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F9313C" w14:textId="77777777" w:rsidR="005D388F" w:rsidRDefault="00854E89" w:rsidP="00854E89">
      <w:pPr>
        <w:pStyle w:val="Heading1"/>
      </w:pPr>
      <w:r>
        <w:t>Diagnostics Neg---BEJJKP</w:t>
      </w:r>
    </w:p>
    <w:p w14:paraId="47D25681" w14:textId="77777777" w:rsidR="00BF4BF7" w:rsidRDefault="00BF4BF7" w:rsidP="00BF4BF7">
      <w:r>
        <w:t xml:space="preserve">Special thanks to Jimmy Li, Athena Chan, Maddox Park, Brandon Park, Ankit Bhasi, Alex Jayaratne, Cephas Liu, Charlie Shaeffer, Matt Pang, and Rohan Chalamalasetti for their work on this file. This project was student driven at most stages, from early vetting to organization. Big thanks to Jimmy and Athena for helping compile. </w:t>
      </w:r>
    </w:p>
    <w:p w14:paraId="73DB86E1" w14:textId="4F4DF5DF" w:rsidR="00BF4BF7" w:rsidRPr="00BF4BF7" w:rsidRDefault="00BF4BF7" w:rsidP="00BF4BF7">
      <w:r>
        <w:t>Gabe Jankovsky (gabjan@umich.edu)</w:t>
      </w:r>
    </w:p>
    <w:p w14:paraId="4EE279B4" w14:textId="4A56F7CA" w:rsidR="00854E89" w:rsidRDefault="00BF4BF7" w:rsidP="00BC0C27">
      <w:pPr>
        <w:pStyle w:val="Heading1"/>
      </w:pPr>
      <w:r>
        <w:t>Case</w:t>
      </w:r>
    </w:p>
    <w:p w14:paraId="6163BCFD" w14:textId="77777777" w:rsidR="00A965D3" w:rsidRDefault="00A965D3" w:rsidP="00A965D3">
      <w:pPr>
        <w:pStyle w:val="Heading2"/>
      </w:pPr>
      <w:r>
        <w:t>Uniqueness</w:t>
      </w:r>
    </w:p>
    <w:p w14:paraId="4A562481" w14:textId="77777777" w:rsidR="00C506AD" w:rsidRDefault="009B5B27" w:rsidP="00C506AD">
      <w:pPr>
        <w:pStyle w:val="Heading3"/>
      </w:pPr>
      <w:r>
        <w:t>UQ---</w:t>
      </w:r>
      <w:r w:rsidR="00C506AD">
        <w:t>Diagnostics Investment High</w:t>
      </w:r>
    </w:p>
    <w:p w14:paraId="65C34699" w14:textId="77777777" w:rsidR="00C506AD" w:rsidRDefault="00C506AD" w:rsidP="00C506AD">
      <w:pPr>
        <w:pStyle w:val="Heading4"/>
      </w:pPr>
      <w:r>
        <w:t>Diagnostics investment is booming now.</w:t>
      </w:r>
    </w:p>
    <w:p w14:paraId="0F783E57" w14:textId="77777777" w:rsidR="00C506AD" w:rsidRPr="00070B86" w:rsidRDefault="00C506AD" w:rsidP="00C506AD">
      <w:pPr>
        <w:rPr>
          <w:rStyle w:val="Style13ptBold"/>
          <w:b w:val="0"/>
          <w:bCs w:val="0"/>
          <w:sz w:val="22"/>
        </w:rPr>
      </w:pPr>
      <w:r w:rsidRPr="00962F43">
        <w:rPr>
          <w:rStyle w:val="Style13ptBold"/>
        </w:rPr>
        <w:t xml:space="preserve">Bonislawski </w:t>
      </w:r>
      <w:r>
        <w:rPr>
          <w:rStyle w:val="Style13ptBold"/>
        </w:rPr>
        <w:t xml:space="preserve">’24 </w:t>
      </w:r>
      <w:r w:rsidRPr="00962F43">
        <w:t>[</w:t>
      </w:r>
      <w:r w:rsidRPr="008B5DDC">
        <w:t>Adam covers proteomics and the clinical lab market for GenomeWeb</w:t>
      </w:r>
      <w:r>
        <w:t xml:space="preserve">; 7/15/2024; </w:t>
      </w:r>
      <w:r>
        <w:rPr>
          <w:i/>
          <w:iCs/>
        </w:rPr>
        <w:t>genomeweb</w:t>
      </w:r>
      <w:r>
        <w:t>; “</w:t>
      </w:r>
      <w:r w:rsidRPr="00840766">
        <w:t>Private Financing for Life Science Tools and Diagnostics Firms up Significantly in First Half of 2024</w:t>
      </w:r>
      <w:r>
        <w:t xml:space="preserve">,” </w:t>
      </w:r>
      <w:r w:rsidRPr="00070B86">
        <w:t>https://www.genomeweb.com/business-news/private-financing-life-science-tools-and-diagnostics-firms-significantly-first-half</w:t>
      </w:r>
      <w:r w:rsidRPr="00962F43">
        <w:t>]//LASA-AB</w:t>
      </w:r>
    </w:p>
    <w:p w14:paraId="12FC5285" w14:textId="77777777" w:rsidR="00C506AD" w:rsidRPr="005A3640" w:rsidRDefault="00C506AD" w:rsidP="00C506AD">
      <w:pPr>
        <w:rPr>
          <w:sz w:val="16"/>
          <w:szCs w:val="16"/>
        </w:rPr>
      </w:pPr>
      <w:r w:rsidRPr="005A3640">
        <w:rPr>
          <w:sz w:val="16"/>
          <w:szCs w:val="16"/>
        </w:rPr>
        <w:t xml:space="preserve">NEW YORK – </w:t>
      </w:r>
      <w:r w:rsidRPr="005A3640">
        <w:rPr>
          <w:rStyle w:val="StyleUnderline"/>
          <w:highlight w:val="cyan"/>
        </w:rPr>
        <w:t>Private investment in</w:t>
      </w:r>
      <w:r w:rsidRPr="005A3640">
        <w:rPr>
          <w:sz w:val="16"/>
          <w:szCs w:val="16"/>
        </w:rPr>
        <w:t xml:space="preserve"> life science tools and </w:t>
      </w:r>
      <w:r w:rsidRPr="005A3640">
        <w:rPr>
          <w:rStyle w:val="StyleUnderline"/>
          <w:highlight w:val="cyan"/>
        </w:rPr>
        <w:t>diagnostics</w:t>
      </w:r>
      <w:r w:rsidRPr="005A3640">
        <w:rPr>
          <w:rStyle w:val="StyleUnderline"/>
        </w:rPr>
        <w:t xml:space="preserve"> firms in the first half of 2024 </w:t>
      </w:r>
      <w:r w:rsidRPr="005A3640">
        <w:rPr>
          <w:rStyle w:val="StyleUnderline"/>
          <w:highlight w:val="cyan"/>
        </w:rPr>
        <w:t xml:space="preserve">was </w:t>
      </w:r>
      <w:r w:rsidRPr="005A3640">
        <w:rPr>
          <w:rStyle w:val="Emphasis"/>
          <w:highlight w:val="cyan"/>
        </w:rPr>
        <w:t>up substantially</w:t>
      </w:r>
      <w:r w:rsidRPr="005A3640">
        <w:rPr>
          <w:rStyle w:val="StyleUnderline"/>
        </w:rPr>
        <w:t xml:space="preserve"> from a year ago, </w:t>
      </w:r>
      <w:r w:rsidRPr="005A3640">
        <w:rPr>
          <w:rStyle w:val="StyleUnderline"/>
          <w:highlight w:val="cyan"/>
        </w:rPr>
        <w:t xml:space="preserve">according to an </w:t>
      </w:r>
      <w:r w:rsidRPr="005A3640">
        <w:rPr>
          <w:rStyle w:val="Emphasis"/>
          <w:highlight w:val="cyan"/>
        </w:rPr>
        <w:t>analysis</w:t>
      </w:r>
      <w:r w:rsidRPr="005A3640">
        <w:rPr>
          <w:sz w:val="16"/>
          <w:szCs w:val="16"/>
        </w:rPr>
        <w:t xml:space="preserve"> of deals reported by GenomeWeb and 360Dx.</w:t>
      </w:r>
    </w:p>
    <w:p w14:paraId="74F673A8" w14:textId="77777777" w:rsidR="00C506AD" w:rsidRPr="005A3640" w:rsidRDefault="00C506AD" w:rsidP="00C506AD">
      <w:pPr>
        <w:rPr>
          <w:sz w:val="16"/>
          <w:szCs w:val="16"/>
        </w:rPr>
      </w:pPr>
      <w:r w:rsidRPr="005A3640">
        <w:rPr>
          <w:rStyle w:val="StyleUnderline"/>
          <w:highlight w:val="cyan"/>
        </w:rPr>
        <w:t>The rise</w:t>
      </w:r>
      <w:r w:rsidRPr="005A3640">
        <w:rPr>
          <w:sz w:val="16"/>
          <w:szCs w:val="16"/>
        </w:rPr>
        <w:t xml:space="preserve">, said one industry observer, </w:t>
      </w:r>
      <w:r w:rsidRPr="005A3640">
        <w:rPr>
          <w:rStyle w:val="StyleUnderline"/>
          <w:highlight w:val="cyan"/>
        </w:rPr>
        <w:t xml:space="preserve">reflects </w:t>
      </w:r>
      <w:r w:rsidRPr="005A3640">
        <w:rPr>
          <w:rStyle w:val="Emphasis"/>
          <w:highlight w:val="cyan"/>
        </w:rPr>
        <w:t>increasing</w:t>
      </w:r>
      <w:r w:rsidRPr="005A3640">
        <w:rPr>
          <w:rStyle w:val="Emphasis"/>
        </w:rPr>
        <w:t xml:space="preserve"> investor </w:t>
      </w:r>
      <w:r w:rsidRPr="005A3640">
        <w:rPr>
          <w:rStyle w:val="Emphasis"/>
          <w:highlight w:val="cyan"/>
        </w:rPr>
        <w:t>interest</w:t>
      </w:r>
      <w:r w:rsidRPr="005A3640">
        <w:rPr>
          <w:rStyle w:val="StyleUnderline"/>
        </w:rPr>
        <w:t xml:space="preserve"> in these areas </w:t>
      </w:r>
      <w:r w:rsidRPr="005A3640">
        <w:rPr>
          <w:rStyle w:val="StyleUnderline"/>
          <w:highlight w:val="cyan"/>
        </w:rPr>
        <w:t>as valuations have fallen</w:t>
      </w:r>
      <w:r w:rsidRPr="005A3640">
        <w:rPr>
          <w:rStyle w:val="StyleUnderline"/>
        </w:rPr>
        <w:t xml:space="preserve"> to more reasonable levels</w:t>
      </w:r>
      <w:r w:rsidRPr="005A3640">
        <w:rPr>
          <w:sz w:val="16"/>
          <w:szCs w:val="16"/>
        </w:rPr>
        <w:t xml:space="preserve"> following the dramatic spike in the life science market several years prior.</w:t>
      </w:r>
    </w:p>
    <w:p w14:paraId="2DBFEED7" w14:textId="77777777" w:rsidR="00C506AD" w:rsidRPr="005A3640" w:rsidRDefault="00C506AD" w:rsidP="00C506AD">
      <w:pPr>
        <w:rPr>
          <w:sz w:val="16"/>
          <w:szCs w:val="16"/>
        </w:rPr>
      </w:pPr>
      <w:r w:rsidRPr="005A3640">
        <w:rPr>
          <w:sz w:val="16"/>
          <w:szCs w:val="16"/>
        </w:rPr>
        <w:t xml:space="preserve">In the first six months of 2024, GenomeWeb and 360Dx reported on 44 private financing transactions in the tools and diagnostics spaces, up 7 percent from 41 transactions in the same period in 2023. Not only were there more transactions but the average transaction size in H1 2024 was $31.6 million, up 39 percent from $22.7 million in H1 2023. And </w:t>
      </w:r>
      <w:r w:rsidRPr="005A3640">
        <w:rPr>
          <w:rStyle w:val="StyleUnderline"/>
          <w:highlight w:val="cyan"/>
        </w:rPr>
        <w:t>total</w:t>
      </w:r>
      <w:r w:rsidRPr="005A3640">
        <w:rPr>
          <w:rStyle w:val="StyleUnderline"/>
        </w:rPr>
        <w:t xml:space="preserve"> private </w:t>
      </w:r>
      <w:r w:rsidRPr="005A3640">
        <w:rPr>
          <w:rStyle w:val="StyleUnderline"/>
          <w:highlight w:val="cyan"/>
        </w:rPr>
        <w:t>investment</w:t>
      </w:r>
      <w:r w:rsidRPr="005A3640">
        <w:rPr>
          <w:sz w:val="16"/>
          <w:szCs w:val="16"/>
        </w:rPr>
        <w:t xml:space="preserve"> in tools and diagnostics companies in H1 2024 </w:t>
      </w:r>
      <w:r w:rsidRPr="005A3640">
        <w:rPr>
          <w:rStyle w:val="StyleUnderline"/>
          <w:highlight w:val="cyan"/>
        </w:rPr>
        <w:t>was</w:t>
      </w:r>
      <w:r w:rsidRPr="005A3640">
        <w:rPr>
          <w:rStyle w:val="StyleUnderline"/>
        </w:rPr>
        <w:t xml:space="preserve"> $1.39 billion, </w:t>
      </w:r>
      <w:r w:rsidRPr="005A3640">
        <w:rPr>
          <w:rStyle w:val="Emphasis"/>
          <w:highlight w:val="cyan"/>
        </w:rPr>
        <w:t>up 53 percent</w:t>
      </w:r>
      <w:r w:rsidRPr="005A3640">
        <w:rPr>
          <w:sz w:val="16"/>
          <w:szCs w:val="16"/>
        </w:rPr>
        <w:t xml:space="preserve"> from $907.4 million in the year-ago period.</w:t>
      </w:r>
    </w:p>
    <w:p w14:paraId="373A7CDB" w14:textId="77777777" w:rsidR="00C506AD" w:rsidRPr="005A3640" w:rsidRDefault="00C506AD" w:rsidP="00C506AD">
      <w:pPr>
        <w:rPr>
          <w:sz w:val="16"/>
          <w:szCs w:val="16"/>
        </w:rPr>
      </w:pPr>
      <w:r w:rsidRPr="005A3640">
        <w:rPr>
          <w:sz w:val="16"/>
          <w:szCs w:val="16"/>
        </w:rPr>
        <w:t>The largest deal in the first half of 2024 was Freenome's $254 million fundraising, led by Roche and joined by investors including a16z Life Sciences Growth Fund, the American Cancer Society's BrightEdge Ventures, ARK Investments, ArrowMark Partners, Artis Ventures, Bain Capital Life Sciences, Cormorant Capital, DCVC, Eventide Asset Management, Intermountain Ventures, Perceptive Advisors, Polaris Partners, Pura Vida Investments, Quest Diagnostics, RA Capital Management, Sands Capital, Section 32, and Squarepoint Capital.</w:t>
      </w:r>
    </w:p>
    <w:p w14:paraId="59D4B3BA" w14:textId="77777777" w:rsidR="00C506AD" w:rsidRPr="005A3640" w:rsidRDefault="00C506AD" w:rsidP="00C506AD">
      <w:pPr>
        <w:rPr>
          <w:sz w:val="16"/>
          <w:szCs w:val="16"/>
        </w:rPr>
      </w:pPr>
      <w:r w:rsidRPr="005A3640">
        <w:rPr>
          <w:sz w:val="16"/>
          <w:szCs w:val="16"/>
        </w:rPr>
        <w:t>Another diagnostic and liquid biopsy firm, BillionToOne, closed the second-largest financing deal of H1 with its $130 million Series D round led by Premji Invest.</w:t>
      </w:r>
    </w:p>
    <w:p w14:paraId="4FFFBC10" w14:textId="77777777" w:rsidR="00C506AD" w:rsidRPr="005A3640" w:rsidRDefault="00C506AD" w:rsidP="00C506AD">
      <w:pPr>
        <w:rPr>
          <w:sz w:val="16"/>
          <w:szCs w:val="16"/>
        </w:rPr>
      </w:pPr>
      <w:r w:rsidRPr="005A3640">
        <w:rPr>
          <w:sz w:val="16"/>
          <w:szCs w:val="16"/>
        </w:rPr>
        <w:t>Proteomics firm Alamar Biosciences was next with a $128 million Series C round led by Sands Capital.</w:t>
      </w:r>
    </w:p>
    <w:p w14:paraId="20DE9552" w14:textId="77777777" w:rsidR="00C506AD" w:rsidRPr="005A3640" w:rsidRDefault="00C506AD" w:rsidP="00C506AD">
      <w:pPr>
        <w:rPr>
          <w:sz w:val="16"/>
          <w:szCs w:val="16"/>
        </w:rPr>
      </w:pPr>
      <w:r w:rsidRPr="005A3640">
        <w:rPr>
          <w:sz w:val="16"/>
          <w:szCs w:val="16"/>
        </w:rPr>
        <w:t>Zephyr AI and Karius also closed funding rounds topping or equaling $100 million in the first half of 2024, raising $111 million and $100 million, respectively.</w:t>
      </w:r>
    </w:p>
    <w:p w14:paraId="161326A9" w14:textId="77777777" w:rsidR="00C506AD" w:rsidRPr="005A3640" w:rsidRDefault="00C506AD" w:rsidP="00C506AD">
      <w:pPr>
        <w:rPr>
          <w:sz w:val="16"/>
          <w:szCs w:val="16"/>
        </w:rPr>
      </w:pPr>
      <w:r w:rsidRPr="005A3640">
        <w:rPr>
          <w:sz w:val="16"/>
          <w:szCs w:val="16"/>
        </w:rPr>
        <w:t>In the first half of 2023, only two firms closed financing rounds above $100 million, de-extinction company Colossal Biosciences, which raised $150 million in a Series B round, and Chinese nanopore sequencing outfit Qitan Tech, which raised $103.7 million in a Series C round.</w:t>
      </w:r>
    </w:p>
    <w:p w14:paraId="77BED9E3" w14:textId="77777777" w:rsidR="00C506AD" w:rsidRPr="000C6F0D" w:rsidRDefault="00C506AD" w:rsidP="00C506AD">
      <w:pPr>
        <w:rPr>
          <w:rStyle w:val="StyleUnderline"/>
        </w:rPr>
      </w:pPr>
      <w:r w:rsidRPr="005A3640">
        <w:rPr>
          <w:sz w:val="16"/>
          <w:szCs w:val="16"/>
        </w:rPr>
        <w:t xml:space="preserve">The first half of </w:t>
      </w:r>
      <w:r w:rsidRPr="005A3640">
        <w:rPr>
          <w:rStyle w:val="StyleUnderline"/>
          <w:highlight w:val="cyan"/>
        </w:rPr>
        <w:t>2024</w:t>
      </w:r>
      <w:r w:rsidRPr="005A3640">
        <w:rPr>
          <w:sz w:val="16"/>
          <w:szCs w:val="16"/>
        </w:rPr>
        <w:t xml:space="preserve"> also </w:t>
      </w:r>
      <w:r w:rsidRPr="005A3640">
        <w:rPr>
          <w:rStyle w:val="StyleUnderline"/>
          <w:highlight w:val="cyan"/>
        </w:rPr>
        <w:t>saw</w:t>
      </w:r>
      <w:r w:rsidRPr="005A3640">
        <w:rPr>
          <w:sz w:val="16"/>
          <w:szCs w:val="16"/>
        </w:rPr>
        <w:t xml:space="preserve"> the close of </w:t>
      </w:r>
      <w:r w:rsidRPr="005A3640">
        <w:rPr>
          <w:rStyle w:val="StyleUnderline"/>
          <w:highlight w:val="cyan"/>
        </w:rPr>
        <w:t xml:space="preserve">several </w:t>
      </w:r>
      <w:r w:rsidRPr="005A3640">
        <w:rPr>
          <w:rStyle w:val="Emphasis"/>
          <w:highlight w:val="cyan"/>
        </w:rPr>
        <w:t>large new investment funds</w:t>
      </w:r>
      <w:r w:rsidRPr="005A3640">
        <w:rPr>
          <w:rStyle w:val="StyleUnderline"/>
          <w:highlight w:val="cyan"/>
        </w:rPr>
        <w:t xml:space="preserve"> focused on</w:t>
      </w:r>
      <w:r w:rsidRPr="005A3640">
        <w:rPr>
          <w:rStyle w:val="StyleUnderline"/>
        </w:rPr>
        <w:t xml:space="preserve"> the biotech, tools, and </w:t>
      </w:r>
      <w:r w:rsidRPr="005A3640">
        <w:rPr>
          <w:rStyle w:val="StyleUnderline"/>
          <w:highlight w:val="cyan"/>
        </w:rPr>
        <w:t>diagnostics</w:t>
      </w:r>
      <w:r w:rsidRPr="005A3640">
        <w:rPr>
          <w:rStyle w:val="StyleUnderline"/>
        </w:rPr>
        <w:t xml:space="preserve"> spaces</w:t>
      </w:r>
      <w:r w:rsidRPr="005A3640">
        <w:rPr>
          <w:sz w:val="16"/>
          <w:szCs w:val="16"/>
        </w:rPr>
        <w:t xml:space="preserve">. At the beginning of the year, Goldman Sachs Asset Management announced the close of its $650 million West Street Life Sciences I fund, which the bank said was its first fund targeting the life sciences. It said it </w:t>
      </w:r>
      <w:r w:rsidRPr="005A3640">
        <w:rPr>
          <w:rStyle w:val="StyleUnderline"/>
        </w:rPr>
        <w:t>plans to invest in "early- to mid-stage therapeutic companies with multi-asset portfolios in addition to life sciences tools and diagnostics companies."</w:t>
      </w:r>
    </w:p>
    <w:p w14:paraId="6FB9D804" w14:textId="77777777" w:rsidR="00C506AD" w:rsidRDefault="00C506AD" w:rsidP="00C506AD">
      <w:pPr>
        <w:pStyle w:val="Heading4"/>
      </w:pPr>
      <w:r>
        <w:t xml:space="preserve">Structural trends </w:t>
      </w:r>
      <w:r w:rsidRPr="00662FE6">
        <w:rPr>
          <w:u w:val="single"/>
        </w:rPr>
        <w:t>guarantee</w:t>
      </w:r>
      <w:r>
        <w:t xml:space="preserve"> the market will grow 18 percent every year.</w:t>
      </w:r>
    </w:p>
    <w:p w14:paraId="47A109B7" w14:textId="77777777" w:rsidR="00C506AD" w:rsidRDefault="00C506AD" w:rsidP="00C506AD">
      <w:pPr>
        <w:pStyle w:val="ListParagraph"/>
        <w:numPr>
          <w:ilvl w:val="0"/>
          <w:numId w:val="52"/>
        </w:numPr>
      </w:pPr>
      <w:r>
        <w:t>POCD = point of care diagnostics</w:t>
      </w:r>
    </w:p>
    <w:p w14:paraId="07FE797E" w14:textId="77777777" w:rsidR="00C506AD" w:rsidRPr="00662FE6" w:rsidRDefault="00C506AD" w:rsidP="00C506AD">
      <w:pPr>
        <w:rPr>
          <w:rStyle w:val="Style13ptBold"/>
          <w:b w:val="0"/>
          <w:bCs w:val="0"/>
          <w:sz w:val="22"/>
        </w:rPr>
      </w:pPr>
      <w:r>
        <w:rPr>
          <w:rStyle w:val="Style13ptBold"/>
        </w:rPr>
        <w:t xml:space="preserve">Rawal ’22 </w:t>
      </w:r>
      <w:r w:rsidRPr="00707C19">
        <w:t>[Hasmukh Rawal, Managing Director, Mylab Discovery Solutions</w:t>
      </w:r>
      <w:r>
        <w:t xml:space="preserve">; 3/1/2022; </w:t>
      </w:r>
      <w:r>
        <w:rPr>
          <w:i/>
          <w:iCs/>
        </w:rPr>
        <w:t>BioSpectrum</w:t>
      </w:r>
      <w:r>
        <w:t>; “</w:t>
      </w:r>
      <w:r w:rsidRPr="00B66067">
        <w:t>Why Point-of-care Diagnostics is Booming?</w:t>
      </w:r>
      <w:r>
        <w:t xml:space="preserve">” </w:t>
      </w:r>
      <w:r w:rsidRPr="00662FE6">
        <w:t>https://www.biospectrumindia.com/views/17/20761/why-point-of-care-diagnostics-is-booming.html</w:t>
      </w:r>
      <w:r w:rsidRPr="00707C19">
        <w:t>]//LASA-AB</w:t>
      </w:r>
    </w:p>
    <w:p w14:paraId="4887793E" w14:textId="77777777" w:rsidR="00C506AD" w:rsidRPr="00AA3EE1" w:rsidRDefault="00C506AD" w:rsidP="00C506AD">
      <w:pPr>
        <w:rPr>
          <w:rStyle w:val="StyleUnderline"/>
        </w:rPr>
      </w:pPr>
      <w:r w:rsidRPr="00AA3EE1">
        <w:rPr>
          <w:rStyle w:val="StyleUnderline"/>
          <w:highlight w:val="cyan"/>
        </w:rPr>
        <w:t xml:space="preserve">The POCD market is </w:t>
      </w:r>
      <w:r w:rsidRPr="00AA3EE1">
        <w:rPr>
          <w:rStyle w:val="Emphasis"/>
          <w:highlight w:val="cyan"/>
        </w:rPr>
        <w:t>poised for significant growth</w:t>
      </w:r>
      <w:r w:rsidRPr="00AA3EE1">
        <w:rPr>
          <w:rStyle w:val="StyleUnderline"/>
          <w:highlight w:val="cyan"/>
        </w:rPr>
        <w:t xml:space="preserve"> due to</w:t>
      </w:r>
      <w:r w:rsidRPr="00AA3EE1">
        <w:rPr>
          <w:rStyle w:val="StyleUnderline"/>
        </w:rPr>
        <w:t xml:space="preserve"> the </w:t>
      </w:r>
      <w:r w:rsidRPr="00AA3EE1">
        <w:rPr>
          <w:rStyle w:val="StyleUnderline"/>
          <w:highlight w:val="cyan"/>
        </w:rPr>
        <w:t>increasing</w:t>
      </w:r>
      <w:r w:rsidRPr="00AA3EE1">
        <w:rPr>
          <w:rStyle w:val="StyleUnderline"/>
        </w:rPr>
        <w:t xml:space="preserve"> prevalence of </w:t>
      </w:r>
      <w:r w:rsidRPr="00AA3EE1">
        <w:rPr>
          <w:rStyle w:val="StyleUnderline"/>
          <w:highlight w:val="cyan"/>
        </w:rPr>
        <w:t>chronic disease</w:t>
      </w:r>
      <w:r w:rsidRPr="00AA3EE1">
        <w:rPr>
          <w:rStyle w:val="StyleUnderline"/>
        </w:rPr>
        <w:t>s</w:t>
      </w:r>
      <w:r w:rsidRPr="00AA3EE1">
        <w:rPr>
          <w:sz w:val="16"/>
          <w:szCs w:val="16"/>
        </w:rPr>
        <w:t xml:space="preserve"> which need long-term care and frequent monitoring, </w:t>
      </w:r>
      <w:r w:rsidRPr="00AA3EE1">
        <w:rPr>
          <w:rStyle w:val="StyleUnderline"/>
          <w:highlight w:val="cyan"/>
        </w:rPr>
        <w:t>and</w:t>
      </w:r>
      <w:r w:rsidRPr="00AA3EE1">
        <w:rPr>
          <w:rStyle w:val="StyleUnderline"/>
        </w:rPr>
        <w:t xml:space="preserve"> rapidly </w:t>
      </w:r>
      <w:r w:rsidRPr="00AA3EE1">
        <w:rPr>
          <w:rStyle w:val="Emphasis"/>
          <w:highlight w:val="cyan"/>
        </w:rPr>
        <w:t>growing demand</w:t>
      </w:r>
      <w:r w:rsidRPr="00AA3EE1">
        <w:rPr>
          <w:rStyle w:val="StyleUnderline"/>
          <w:highlight w:val="cyan"/>
        </w:rPr>
        <w:t xml:space="preserve"> for</w:t>
      </w:r>
      <w:r w:rsidRPr="00AA3EE1">
        <w:rPr>
          <w:rStyle w:val="StyleUnderline"/>
        </w:rPr>
        <w:t xml:space="preserve"> cost-effective and </w:t>
      </w:r>
      <w:r w:rsidRPr="00AA3EE1">
        <w:rPr>
          <w:rStyle w:val="StyleUnderline"/>
          <w:highlight w:val="cyan"/>
        </w:rPr>
        <w:t>innovative</w:t>
      </w:r>
      <w:r w:rsidRPr="00AA3EE1">
        <w:rPr>
          <w:rStyle w:val="StyleUnderline"/>
        </w:rPr>
        <w:t xml:space="preserve"> POC diagnostic </w:t>
      </w:r>
      <w:r w:rsidRPr="00AA3EE1">
        <w:rPr>
          <w:rStyle w:val="StyleUnderline"/>
          <w:highlight w:val="cyan"/>
        </w:rPr>
        <w:t>products</w:t>
      </w:r>
      <w:r w:rsidRPr="00AA3EE1">
        <w:rPr>
          <w:sz w:val="16"/>
          <w:szCs w:val="16"/>
        </w:rPr>
        <w:t xml:space="preserve">. Furthermore, the </w:t>
      </w:r>
      <w:r w:rsidRPr="00AA3EE1">
        <w:rPr>
          <w:rStyle w:val="StyleUnderline"/>
          <w:highlight w:val="cyan"/>
        </w:rPr>
        <w:t>COVID</w:t>
      </w:r>
      <w:r w:rsidRPr="00AA3EE1">
        <w:rPr>
          <w:sz w:val="16"/>
          <w:szCs w:val="16"/>
        </w:rPr>
        <w:t xml:space="preserve">-19 pandemic </w:t>
      </w:r>
      <w:r w:rsidRPr="00AA3EE1">
        <w:rPr>
          <w:rStyle w:val="StyleUnderline"/>
        </w:rPr>
        <w:t xml:space="preserve">has </w:t>
      </w:r>
      <w:r w:rsidRPr="00AA3EE1">
        <w:rPr>
          <w:rStyle w:val="StyleUnderline"/>
          <w:highlight w:val="cyan"/>
        </w:rPr>
        <w:t xml:space="preserve">created a </w:t>
      </w:r>
      <w:r w:rsidRPr="00AA3EE1">
        <w:rPr>
          <w:rStyle w:val="Emphasis"/>
          <w:highlight w:val="cyan"/>
        </w:rPr>
        <w:t>paradigm shift</w:t>
      </w:r>
      <w:r w:rsidRPr="00AA3EE1">
        <w:rPr>
          <w:sz w:val="16"/>
          <w:szCs w:val="16"/>
        </w:rPr>
        <w:t xml:space="preserve"> in the POC testing scenario in India. </w:t>
      </w:r>
      <w:r w:rsidRPr="00AA3EE1">
        <w:rPr>
          <w:rStyle w:val="StyleUnderline"/>
          <w:highlight w:val="cyan"/>
        </w:rPr>
        <w:t>It has driven research</w:t>
      </w:r>
      <w:r w:rsidRPr="00AA3EE1">
        <w:rPr>
          <w:rStyle w:val="StyleUnderline"/>
        </w:rPr>
        <w:t xml:space="preserve"> focused </w:t>
      </w:r>
      <w:r w:rsidRPr="00AA3EE1">
        <w:rPr>
          <w:rStyle w:val="StyleUnderline"/>
          <w:highlight w:val="cyan"/>
        </w:rPr>
        <w:t>on</w:t>
      </w:r>
      <w:r w:rsidRPr="00AA3EE1">
        <w:rPr>
          <w:rStyle w:val="StyleUnderline"/>
        </w:rPr>
        <w:t xml:space="preserve"> the </w:t>
      </w:r>
      <w:r w:rsidRPr="00AA3EE1">
        <w:rPr>
          <w:rStyle w:val="StyleUnderline"/>
          <w:highlight w:val="cyan"/>
        </w:rPr>
        <w:t>development</w:t>
      </w:r>
      <w:r w:rsidRPr="00AA3EE1">
        <w:rPr>
          <w:rStyle w:val="StyleUnderline"/>
        </w:rPr>
        <w:t xml:space="preserve"> of testing strategies which can be </w:t>
      </w:r>
      <w:r w:rsidRPr="00AA3EE1">
        <w:rPr>
          <w:rStyle w:val="Emphasis"/>
        </w:rPr>
        <w:t>rapid and economical</w:t>
      </w:r>
      <w:r w:rsidRPr="00AA3EE1">
        <w:rPr>
          <w:rStyle w:val="StyleUnderline"/>
        </w:rPr>
        <w:t xml:space="preserve">, and can be implemented in the community as a point-of-care testing. </w:t>
      </w:r>
      <w:r w:rsidRPr="00AA3EE1">
        <w:rPr>
          <w:rStyle w:val="StyleUnderline"/>
          <w:highlight w:val="cyan"/>
        </w:rPr>
        <w:t>The pandemic</w:t>
      </w:r>
      <w:r w:rsidRPr="00AA3EE1">
        <w:rPr>
          <w:rStyle w:val="StyleUnderline"/>
        </w:rPr>
        <w:t xml:space="preserve"> has </w:t>
      </w:r>
      <w:r w:rsidRPr="00AA3EE1">
        <w:rPr>
          <w:rStyle w:val="Emphasis"/>
          <w:highlight w:val="cyan"/>
        </w:rPr>
        <w:t>accelerated</w:t>
      </w:r>
      <w:r w:rsidRPr="00AA3EE1">
        <w:rPr>
          <w:rStyle w:val="Emphasis"/>
        </w:rPr>
        <w:t xml:space="preserve"> the </w:t>
      </w:r>
      <w:r w:rsidRPr="00AA3EE1">
        <w:rPr>
          <w:rStyle w:val="Emphasis"/>
          <w:highlight w:val="cyan"/>
        </w:rPr>
        <w:t>decentralisation</w:t>
      </w:r>
      <w:r w:rsidRPr="00AA3EE1">
        <w:rPr>
          <w:rStyle w:val="StyleUnderline"/>
        </w:rPr>
        <w:t xml:space="preserve"> trend in testing. Reaching closer to patients outside of laboratories, hospitals, homes enables a faster response to clinical needs.</w:t>
      </w:r>
    </w:p>
    <w:p w14:paraId="10430848" w14:textId="77777777" w:rsidR="00C506AD" w:rsidRPr="00AA3EE1" w:rsidRDefault="00C506AD" w:rsidP="00C506AD">
      <w:pPr>
        <w:rPr>
          <w:rStyle w:val="Emphasis"/>
        </w:rPr>
      </w:pPr>
      <w:r w:rsidRPr="00AA3EE1">
        <w:rPr>
          <w:sz w:val="16"/>
          <w:szCs w:val="16"/>
        </w:rPr>
        <w:t xml:space="preserve">The developing healthcare infrastructure, </w:t>
      </w:r>
      <w:r w:rsidRPr="00AA3EE1">
        <w:rPr>
          <w:rStyle w:val="StyleUnderline"/>
        </w:rPr>
        <w:t xml:space="preserve">the rising </w:t>
      </w:r>
      <w:r w:rsidRPr="00AA3EE1">
        <w:rPr>
          <w:rStyle w:val="StyleUnderline"/>
          <w:highlight w:val="cyan"/>
        </w:rPr>
        <w:t>focus</w:t>
      </w:r>
      <w:r w:rsidRPr="00AA3EE1">
        <w:rPr>
          <w:rStyle w:val="StyleUnderline"/>
        </w:rPr>
        <w:t xml:space="preserve"> towards product innovation and efficient POC diagnostics kits for patients, and the increasing patient population along with growing cases of chronic disease </w:t>
      </w:r>
      <w:r w:rsidRPr="00AA3EE1">
        <w:rPr>
          <w:rStyle w:val="StyleUnderline"/>
          <w:highlight w:val="cyan"/>
        </w:rPr>
        <w:t>will promote growth</w:t>
      </w:r>
      <w:r w:rsidRPr="00AA3EE1">
        <w:rPr>
          <w:rStyle w:val="StyleUnderline"/>
        </w:rPr>
        <w:t xml:space="preserve"> of the market. We believe this </w:t>
      </w:r>
      <w:r w:rsidRPr="00AA3EE1">
        <w:rPr>
          <w:rStyle w:val="StyleUnderline"/>
          <w:highlight w:val="cyan"/>
        </w:rPr>
        <w:t>market can grow</w:t>
      </w:r>
      <w:r w:rsidRPr="00AA3EE1">
        <w:rPr>
          <w:rStyle w:val="StyleUnderline"/>
        </w:rPr>
        <w:t xml:space="preserve"> </w:t>
      </w:r>
      <w:r w:rsidRPr="00AA3EE1">
        <w:rPr>
          <w:rStyle w:val="Emphasis"/>
        </w:rPr>
        <w:t xml:space="preserve">near to </w:t>
      </w:r>
      <w:r w:rsidRPr="00AA3EE1">
        <w:rPr>
          <w:rStyle w:val="Emphasis"/>
          <w:highlight w:val="cyan"/>
        </w:rPr>
        <w:t>18 per cent</w:t>
      </w:r>
      <w:r w:rsidRPr="00AA3EE1">
        <w:rPr>
          <w:rStyle w:val="StyleUnderline"/>
          <w:highlight w:val="cyan"/>
        </w:rPr>
        <w:t xml:space="preserve"> year-on-year</w:t>
      </w:r>
      <w:r w:rsidRPr="00AA3EE1">
        <w:rPr>
          <w:rStyle w:val="StyleUnderline"/>
        </w:rPr>
        <w:t>. </w:t>
      </w:r>
    </w:p>
    <w:p w14:paraId="76A173F1" w14:textId="77777777" w:rsidR="00C506AD" w:rsidRPr="000421F0" w:rsidRDefault="00C506AD" w:rsidP="00C506AD">
      <w:pPr>
        <w:rPr>
          <w:rStyle w:val="StyleUnderline"/>
        </w:rPr>
      </w:pPr>
      <w:r w:rsidRPr="00AA3EE1">
        <w:rPr>
          <w:sz w:val="16"/>
          <w:szCs w:val="16"/>
        </w:rPr>
        <w:t xml:space="preserve">Recently, ‘The Lancet Commission on Diagnostics’ report mentioned that globally, nearly half of the population does not have access to essential diagnostics for many common diseases such as diabetes, hypertension, HIV, and tuberculosis. </w:t>
      </w:r>
      <w:r w:rsidRPr="00AA3EE1">
        <w:rPr>
          <w:rStyle w:val="StyleUnderline"/>
        </w:rPr>
        <w:t xml:space="preserve">POC </w:t>
      </w:r>
      <w:r w:rsidRPr="00AA3EE1">
        <w:rPr>
          <w:rStyle w:val="StyleUnderline"/>
          <w:highlight w:val="cyan"/>
        </w:rPr>
        <w:t>diagnostics</w:t>
      </w:r>
      <w:r w:rsidRPr="00AA3EE1">
        <w:rPr>
          <w:sz w:val="16"/>
          <w:szCs w:val="16"/>
        </w:rPr>
        <w:t xml:space="preserve">, which are often characterised by being independent of laboratory infrastructure and being highly affordable, </w:t>
      </w:r>
      <w:r w:rsidRPr="00AA3EE1">
        <w:rPr>
          <w:rStyle w:val="StyleUnderline"/>
          <w:highlight w:val="cyan"/>
        </w:rPr>
        <w:t xml:space="preserve">can greatly </w:t>
      </w:r>
      <w:r w:rsidRPr="00AA3EE1">
        <w:rPr>
          <w:rStyle w:val="Emphasis"/>
          <w:highlight w:val="cyan"/>
        </w:rPr>
        <w:t>improve</w:t>
      </w:r>
      <w:r w:rsidRPr="00AA3EE1">
        <w:rPr>
          <w:rStyle w:val="Emphasis"/>
        </w:rPr>
        <w:t xml:space="preserve"> the </w:t>
      </w:r>
      <w:r w:rsidRPr="00AA3EE1">
        <w:rPr>
          <w:rStyle w:val="Emphasis"/>
          <w:highlight w:val="cyan"/>
        </w:rPr>
        <w:t>accessibility</w:t>
      </w:r>
      <w:r w:rsidRPr="00AA3EE1">
        <w:rPr>
          <w:rStyle w:val="StyleUnderline"/>
        </w:rPr>
        <w:t xml:space="preserve"> of diagnostics.</w:t>
      </w:r>
    </w:p>
    <w:p w14:paraId="2AE9D0D3" w14:textId="77777777" w:rsidR="00C506AD" w:rsidRDefault="00C506AD" w:rsidP="00C506AD">
      <w:pPr>
        <w:pStyle w:val="Heading4"/>
      </w:pPr>
      <w:r>
        <w:t>PCR adoption solves diagnostics---Covid ensure it.</w:t>
      </w:r>
    </w:p>
    <w:p w14:paraId="66FCF442" w14:textId="77777777" w:rsidR="00C506AD" w:rsidRPr="00440C3C" w:rsidRDefault="00C506AD" w:rsidP="00C506AD">
      <w:pPr>
        <w:rPr>
          <w:rStyle w:val="Style13ptBold"/>
          <w:b w:val="0"/>
          <w:bCs w:val="0"/>
          <w:sz w:val="22"/>
        </w:rPr>
      </w:pPr>
      <w:r>
        <w:rPr>
          <w:rStyle w:val="Style13ptBold"/>
        </w:rPr>
        <w:t xml:space="preserve">Khamsi ’22 </w:t>
      </w:r>
      <w:r w:rsidRPr="00467EB0">
        <w:t>[Roxanne Khamsi is a science journalist and radio contributor based in Montreal. She has reported extensively on the COVID pandemic</w:t>
      </w:r>
      <w:r>
        <w:t xml:space="preserve">; </w:t>
      </w:r>
      <w:r>
        <w:rPr>
          <w:i/>
          <w:iCs/>
        </w:rPr>
        <w:t xml:space="preserve">Scientific </w:t>
      </w:r>
      <w:r w:rsidRPr="004E4030">
        <w:rPr>
          <w:i/>
          <w:iCs/>
        </w:rPr>
        <w:t>American</w:t>
      </w:r>
      <w:r>
        <w:t xml:space="preserve">; </w:t>
      </w:r>
      <w:r w:rsidRPr="004E4030">
        <w:t>3</w:t>
      </w:r>
      <w:r>
        <w:t>/1/2022; “</w:t>
      </w:r>
      <w:r w:rsidRPr="004E4030">
        <w:t>The Pandemic Set Off a Boom in Diagnostics</w:t>
      </w:r>
      <w:r>
        <w:t xml:space="preserve">,” </w:t>
      </w:r>
      <w:r w:rsidRPr="00440C3C">
        <w:t>https://www.scientificamerican.com/article/the-pandemic-set-off-a-boom-in-diagnostics/</w:t>
      </w:r>
      <w:r>
        <w:t>]</w:t>
      </w:r>
      <w:r w:rsidRPr="00467EB0">
        <w:t>//LASA-AB</w:t>
      </w:r>
    </w:p>
    <w:p w14:paraId="11337E5E" w14:textId="77777777" w:rsidR="00C506AD" w:rsidRPr="00C97DF3" w:rsidRDefault="00C506AD" w:rsidP="00C506AD">
      <w:pPr>
        <w:rPr>
          <w:sz w:val="16"/>
          <w:szCs w:val="16"/>
        </w:rPr>
      </w:pPr>
      <w:r w:rsidRPr="00C97DF3">
        <w:rPr>
          <w:rStyle w:val="StyleUnderline"/>
          <w:highlight w:val="cyan"/>
        </w:rPr>
        <w:t>COVID has</w:t>
      </w:r>
      <w:r w:rsidRPr="00C97DF3">
        <w:rPr>
          <w:sz w:val="16"/>
          <w:szCs w:val="16"/>
        </w:rPr>
        <w:t xml:space="preserve"> not just </w:t>
      </w:r>
      <w:r w:rsidRPr="00C97DF3">
        <w:rPr>
          <w:rStyle w:val="StyleUnderline"/>
          <w:highlight w:val="cyan"/>
        </w:rPr>
        <w:t>increased</w:t>
      </w:r>
      <w:r w:rsidRPr="00C97DF3">
        <w:rPr>
          <w:rStyle w:val="StyleUnderline"/>
        </w:rPr>
        <w:t xml:space="preserve"> the scale of </w:t>
      </w:r>
      <w:r w:rsidRPr="00C97DF3">
        <w:rPr>
          <w:rStyle w:val="StyleUnderline"/>
          <w:highlight w:val="cyan"/>
        </w:rPr>
        <w:t xml:space="preserve">disease testing and </w:t>
      </w:r>
      <w:r w:rsidRPr="00C97DF3">
        <w:rPr>
          <w:rStyle w:val="Emphasis"/>
          <w:highlight w:val="cyan"/>
        </w:rPr>
        <w:t>created demand</w:t>
      </w:r>
      <w:r w:rsidRPr="00C97DF3">
        <w:rPr>
          <w:rStyle w:val="StyleUnderline"/>
          <w:highlight w:val="cyan"/>
        </w:rPr>
        <w:t xml:space="preserve"> from</w:t>
      </w:r>
      <w:r w:rsidRPr="00C97DF3">
        <w:rPr>
          <w:rStyle w:val="StyleUnderline"/>
        </w:rPr>
        <w:t xml:space="preserve"> pretty much </w:t>
      </w:r>
      <w:r w:rsidRPr="00C97DF3">
        <w:rPr>
          <w:rStyle w:val="Emphasis"/>
          <w:highlight w:val="cyan"/>
        </w:rPr>
        <w:t>everyone</w:t>
      </w:r>
      <w:r w:rsidRPr="00C97DF3">
        <w:rPr>
          <w:rStyle w:val="StyleUnderline"/>
        </w:rPr>
        <w:t>; it has also spurred the adoption of more advanced versions of the tests themselves</w:t>
      </w:r>
      <w:r w:rsidRPr="00C97DF3">
        <w:rPr>
          <w:sz w:val="16"/>
          <w:szCs w:val="16"/>
        </w:rPr>
        <w:t xml:space="preserve">. Hospital systems have begun purchasing PCR machines that are small enough to install at a doctor’s office so that samples do not have to be sent offsite to a huge, centralized lab. That means </w:t>
      </w:r>
      <w:r w:rsidRPr="00C97DF3">
        <w:rPr>
          <w:rStyle w:val="StyleUnderline"/>
          <w:highlight w:val="cyan"/>
        </w:rPr>
        <w:t>patients can get a diagnosis on the spot</w:t>
      </w:r>
      <w:r w:rsidRPr="00C97DF3">
        <w:rPr>
          <w:rStyle w:val="StyleUnderline"/>
        </w:rPr>
        <w:t xml:space="preserve"> and isolate immediately, if needed—and take whatever antiviral or antibiotic is most appropriate</w:t>
      </w:r>
      <w:r w:rsidRPr="00C97DF3">
        <w:rPr>
          <w:sz w:val="16"/>
          <w:szCs w:val="16"/>
        </w:rPr>
        <w:t xml:space="preserve">. Companies and university researchers around the globe who are working on PCR technologies say </w:t>
      </w:r>
      <w:r w:rsidRPr="00C97DF3">
        <w:rPr>
          <w:rStyle w:val="StyleUnderline"/>
          <w:highlight w:val="cyan"/>
        </w:rPr>
        <w:t xml:space="preserve">there is </w:t>
      </w:r>
      <w:r w:rsidRPr="00C97DF3">
        <w:rPr>
          <w:rStyle w:val="Emphasis"/>
          <w:highlight w:val="cyan"/>
        </w:rPr>
        <w:t>escalating interest</w:t>
      </w:r>
      <w:r w:rsidRPr="00C97DF3">
        <w:rPr>
          <w:rStyle w:val="StyleUnderline"/>
          <w:highlight w:val="cyan"/>
        </w:rPr>
        <w:t xml:space="preserve"> in</w:t>
      </w:r>
      <w:r w:rsidRPr="00C97DF3">
        <w:rPr>
          <w:rStyle w:val="StyleUnderline"/>
        </w:rPr>
        <w:t xml:space="preserve"> their </w:t>
      </w:r>
      <w:r w:rsidRPr="00C97DF3">
        <w:rPr>
          <w:rStyle w:val="StyleUnderline"/>
          <w:highlight w:val="cyan"/>
        </w:rPr>
        <w:t>innovations</w:t>
      </w:r>
      <w:r w:rsidRPr="00C97DF3">
        <w:rPr>
          <w:rStyle w:val="StyleUnderline"/>
        </w:rPr>
        <w:t>, such as handheld versions that would make testing anywhere</w:t>
      </w:r>
      <w:r w:rsidRPr="00C97DF3">
        <w:rPr>
          <w:sz w:val="16"/>
          <w:szCs w:val="16"/>
        </w:rPr>
        <w:t>—from supermarket parking lots to remote villages—</w:t>
      </w:r>
      <w:r w:rsidRPr="00C97DF3">
        <w:rPr>
          <w:rStyle w:val="StyleUnderline"/>
        </w:rPr>
        <w:t>more feasible</w:t>
      </w:r>
      <w:r w:rsidRPr="00C97DF3">
        <w:rPr>
          <w:sz w:val="16"/>
          <w:szCs w:val="16"/>
        </w:rPr>
        <w:t>.</w:t>
      </w:r>
    </w:p>
    <w:p w14:paraId="7F838F52" w14:textId="77777777" w:rsidR="00C506AD" w:rsidRDefault="00C506AD" w:rsidP="00C506AD">
      <w:pPr>
        <w:rPr>
          <w:sz w:val="16"/>
          <w:szCs w:val="16"/>
        </w:rPr>
      </w:pPr>
      <w:r w:rsidRPr="00C97DF3">
        <w:rPr>
          <w:rStyle w:val="StyleUnderline"/>
        </w:rPr>
        <w:t>All of this may benefit more than just individual patients</w:t>
      </w:r>
      <w:r w:rsidRPr="00C97DF3">
        <w:rPr>
          <w:sz w:val="16"/>
          <w:szCs w:val="16"/>
        </w:rPr>
        <w:t xml:space="preserve">. As the emergence of the quick-spreading Omicron variant demonstrated in late 2021, </w:t>
      </w:r>
      <w:r w:rsidRPr="00C97DF3">
        <w:rPr>
          <w:rStyle w:val="StyleUnderline"/>
        </w:rPr>
        <w:t xml:space="preserve">ramping up testing at the population level is </w:t>
      </w:r>
      <w:r w:rsidRPr="00C97DF3">
        <w:rPr>
          <w:rStyle w:val="Emphasis"/>
        </w:rPr>
        <w:t>crucial</w:t>
      </w:r>
      <w:r w:rsidRPr="00C97DF3">
        <w:rPr>
          <w:rStyle w:val="StyleUnderline"/>
        </w:rPr>
        <w:t xml:space="preserve"> to keep tabs on</w:t>
      </w:r>
      <w:r w:rsidRPr="00C97DF3">
        <w:rPr>
          <w:sz w:val="16"/>
          <w:szCs w:val="16"/>
        </w:rPr>
        <w:t xml:space="preserve"> how </w:t>
      </w:r>
      <w:r w:rsidRPr="00C97DF3">
        <w:rPr>
          <w:rStyle w:val="StyleUnderline"/>
        </w:rPr>
        <w:t>COVID</w:t>
      </w:r>
      <w:r w:rsidRPr="00C97DF3">
        <w:rPr>
          <w:sz w:val="16"/>
          <w:szCs w:val="16"/>
        </w:rPr>
        <w:t xml:space="preserve"> might morph and push hospital systems (among other sectors of society) to a breaking point. The </w:t>
      </w:r>
      <w:r w:rsidRPr="00C97DF3">
        <w:rPr>
          <w:rStyle w:val="StyleUnderline"/>
          <w:highlight w:val="cyan"/>
        </w:rPr>
        <w:t>sweeping uptake</w:t>
      </w:r>
      <w:r w:rsidRPr="00C97DF3">
        <w:rPr>
          <w:sz w:val="16"/>
          <w:szCs w:val="16"/>
        </w:rPr>
        <w:t xml:space="preserve"> of PCR for COVID </w:t>
      </w:r>
      <w:r w:rsidRPr="00C97DF3">
        <w:rPr>
          <w:rStyle w:val="StyleUnderline"/>
          <w:highlight w:val="cyan"/>
        </w:rPr>
        <w:t>could</w:t>
      </w:r>
      <w:r w:rsidRPr="00C97DF3">
        <w:rPr>
          <w:rStyle w:val="StyleUnderline"/>
        </w:rPr>
        <w:t xml:space="preserve"> also </w:t>
      </w:r>
      <w:r w:rsidRPr="00C97DF3">
        <w:rPr>
          <w:rStyle w:val="Emphasis"/>
          <w:highlight w:val="cyan"/>
        </w:rPr>
        <w:t>pave the way</w:t>
      </w:r>
      <w:r w:rsidRPr="00C97DF3">
        <w:rPr>
          <w:rStyle w:val="StyleUnderline"/>
          <w:highlight w:val="cyan"/>
        </w:rPr>
        <w:t xml:space="preserve"> for stronger</w:t>
      </w:r>
      <w:r w:rsidRPr="00C97DF3">
        <w:rPr>
          <w:rStyle w:val="StyleUnderline"/>
        </w:rPr>
        <w:t xml:space="preserve"> public health </w:t>
      </w:r>
      <w:r w:rsidRPr="00C97DF3">
        <w:rPr>
          <w:rStyle w:val="StyleUnderline"/>
          <w:highlight w:val="cyan"/>
        </w:rPr>
        <w:t>surveillance</w:t>
      </w:r>
      <w:r w:rsidRPr="00C97DF3">
        <w:rPr>
          <w:rStyle w:val="StyleUnderline"/>
        </w:rPr>
        <w:t xml:space="preserve"> systems </w:t>
      </w:r>
      <w:r w:rsidRPr="00C97DF3">
        <w:rPr>
          <w:rStyle w:val="StyleUnderline"/>
          <w:highlight w:val="cyan"/>
        </w:rPr>
        <w:t>that can spot</w:t>
      </w:r>
      <w:r w:rsidRPr="00C97DF3">
        <w:rPr>
          <w:rStyle w:val="StyleUnderline"/>
        </w:rPr>
        <w:t xml:space="preserve"> future </w:t>
      </w:r>
      <w:r w:rsidRPr="00C97DF3">
        <w:rPr>
          <w:rStyle w:val="StyleUnderline"/>
          <w:highlight w:val="cyan"/>
        </w:rPr>
        <w:t>pandemics by scanning for dozens of pathogens</w:t>
      </w:r>
      <w:r w:rsidRPr="00C97DF3">
        <w:rPr>
          <w:rStyle w:val="StyleUnderline"/>
        </w:rPr>
        <w:t xml:space="preserve"> at once</w:t>
      </w:r>
      <w:r w:rsidRPr="00C97DF3">
        <w:rPr>
          <w:sz w:val="16"/>
          <w:szCs w:val="16"/>
        </w:rPr>
        <w:t>. According to Jeffrey Townsend, a biostatistician at the Yale School of Public Health, PCR is a powerful tool to use for disease surveillance, and “there’s a lot of people who say we need to be doing it even more.”</w:t>
      </w:r>
    </w:p>
    <w:p w14:paraId="751E3F50" w14:textId="77777777" w:rsidR="009B5B27" w:rsidRDefault="009B5B27" w:rsidP="00C506AD">
      <w:pPr>
        <w:pStyle w:val="Heading3"/>
      </w:pPr>
      <w:r>
        <w:t>UQ---Diagnostic</w:t>
      </w:r>
      <w:r w:rsidR="00F3245D">
        <w:t xml:space="preserve"> Innovation</w:t>
      </w:r>
      <w:r>
        <w:t xml:space="preserve"> High</w:t>
      </w:r>
    </w:p>
    <w:p w14:paraId="246FCA17" w14:textId="77777777" w:rsidR="009B5B27" w:rsidRPr="001948B3" w:rsidRDefault="009B5B27" w:rsidP="009B5B27">
      <w:pPr>
        <w:pStyle w:val="Heading4"/>
      </w:pPr>
      <w:r w:rsidRPr="001948B3">
        <w:t>Diagnostic innovation is high, and the US leads regardless of patents</w:t>
      </w:r>
      <w:r w:rsidRPr="00F3245D">
        <w:rPr>
          <w:b w:val="0"/>
          <w:bCs/>
          <w:szCs w:val="26"/>
        </w:rPr>
        <w:t xml:space="preserve"> – market value, innovation, elderly population, and AI prove.</w:t>
      </w:r>
    </w:p>
    <w:p w14:paraId="6FA888BA" w14:textId="77777777" w:rsidR="009B5B27" w:rsidRPr="00685486" w:rsidRDefault="009B5B27" w:rsidP="009B5B27">
      <w:r w:rsidRPr="001948B3">
        <w:rPr>
          <w:rStyle w:val="Style13ptBold"/>
        </w:rPr>
        <w:t>BioSpace ’24</w:t>
      </w:r>
      <w:r w:rsidRPr="00685486">
        <w:t xml:space="preserve"> [BioSpace; biopharma news page; “Diagnostic Testing Market Size to Reach USD 449.78 Billion by 2033”; BioSpace; 4-16-2024; </w:t>
      </w:r>
      <w:hyperlink r:id="rId8" w:history="1">
        <w:r w:rsidRPr="00685486">
          <w:rPr>
            <w:rStyle w:val="Hyperlink"/>
          </w:rPr>
          <w:t>https://www.biospace.com/diagnostic-testing-market-size-to-reach-usd-449-78-billion-by-2033</w:t>
        </w:r>
      </w:hyperlink>
      <w:r w:rsidRPr="00685486">
        <w:t>; accessed 7-17-2024 // achan]</w:t>
      </w:r>
    </w:p>
    <w:p w14:paraId="2F924680" w14:textId="77777777" w:rsidR="00F3245D" w:rsidRPr="00F3245D" w:rsidRDefault="009B5B27" w:rsidP="00F3245D">
      <w:pPr>
        <w:rPr>
          <w:sz w:val="16"/>
        </w:rPr>
      </w:pPr>
      <w:r w:rsidRPr="00685486">
        <w:rPr>
          <w:sz w:val="16"/>
        </w:rPr>
        <w:t xml:space="preserve">According to Nova One Advisor, </w:t>
      </w:r>
      <w:r w:rsidRPr="00685486">
        <w:rPr>
          <w:highlight w:val="cyan"/>
          <w:u w:val="single"/>
        </w:rPr>
        <w:t>the</w:t>
      </w:r>
      <w:r w:rsidRPr="00685486">
        <w:rPr>
          <w:sz w:val="16"/>
        </w:rPr>
        <w:t xml:space="preserve"> global </w:t>
      </w:r>
      <w:r w:rsidRPr="00685486">
        <w:rPr>
          <w:highlight w:val="cyan"/>
          <w:u w:val="single"/>
        </w:rPr>
        <w:t>diagnostic</w:t>
      </w:r>
      <w:r w:rsidRPr="00685486">
        <w:rPr>
          <w:sz w:val="16"/>
        </w:rPr>
        <w:t xml:space="preserve"> testing </w:t>
      </w:r>
      <w:r w:rsidRPr="00685486">
        <w:rPr>
          <w:highlight w:val="cyan"/>
          <w:u w:val="single"/>
        </w:rPr>
        <w:t xml:space="preserve">market </w:t>
      </w:r>
      <w:r w:rsidRPr="00685486">
        <w:rPr>
          <w:u w:val="single"/>
        </w:rPr>
        <w:t>is</w:t>
      </w:r>
      <w:r w:rsidRPr="00685486">
        <w:rPr>
          <w:sz w:val="16"/>
        </w:rPr>
        <w:t xml:space="preserve"> valued at </w:t>
      </w:r>
      <w:r w:rsidRPr="00685486">
        <w:rPr>
          <w:u w:val="single"/>
        </w:rPr>
        <w:t>USD 211.27 billion</w:t>
      </w:r>
      <w:r w:rsidRPr="00685486">
        <w:rPr>
          <w:sz w:val="16"/>
        </w:rPr>
        <w:t xml:space="preserve"> in 2023, </w:t>
      </w:r>
      <w:r w:rsidRPr="00685486">
        <w:rPr>
          <w:u w:val="single"/>
        </w:rPr>
        <w:t>and</w:t>
      </w:r>
      <w:r w:rsidRPr="00685486">
        <w:rPr>
          <w:sz w:val="16"/>
        </w:rPr>
        <w:t xml:space="preserve"> it is </w:t>
      </w:r>
      <w:r w:rsidRPr="00685486">
        <w:rPr>
          <w:u w:val="single"/>
        </w:rPr>
        <w:t xml:space="preserve">expected to </w:t>
      </w:r>
      <w:r w:rsidRPr="00685486">
        <w:rPr>
          <w:highlight w:val="cyan"/>
          <w:u w:val="single"/>
        </w:rPr>
        <w:t>reach</w:t>
      </w:r>
      <w:r w:rsidRPr="00685486">
        <w:rPr>
          <w:sz w:val="16"/>
        </w:rPr>
        <w:t xml:space="preserve"> USD </w:t>
      </w:r>
      <w:r w:rsidRPr="00685486">
        <w:rPr>
          <w:highlight w:val="cyan"/>
          <w:u w:val="single"/>
        </w:rPr>
        <w:t>449</w:t>
      </w:r>
      <w:r w:rsidRPr="00685486">
        <w:rPr>
          <w:u w:val="single"/>
        </w:rPr>
        <w:t xml:space="preserve">.78 </w:t>
      </w:r>
      <w:r w:rsidRPr="00685486">
        <w:rPr>
          <w:highlight w:val="cyan"/>
          <w:u w:val="single"/>
        </w:rPr>
        <w:t>billion by 2033</w:t>
      </w:r>
      <w:r w:rsidRPr="00685486">
        <w:rPr>
          <w:sz w:val="16"/>
        </w:rPr>
        <w:t xml:space="preserve">, with a CAGR of 7.9% during the forecast period of 2024-2033. Diagnostic testing is a cornerstone of healthcare worldwide, playing a pivotal role in detecting diseases, assessing their progression, and understanding their impact on the body. From cancer to infectious diseases, diagnostics are indispensable for healthcare providers, enabling them to gather precise information crucial for early detection, prevention, and monitoring. Furthermore, diagnostics are essential for optimizing care pathways and developing effective treatment plans. Despite their critical role, diagnostics are often undervalued, leading to a lack of awareness and integration within healthcare systems globally. This gap presents significant opportunities for growth in the diagnostic testing market. </w:t>
      </w:r>
      <w:r w:rsidRPr="00685486">
        <w:rPr>
          <w:noProof/>
          <w:sz w:val="16"/>
        </w:rPr>
        <w:drawing>
          <wp:inline distT="0" distB="0" distL="0" distR="0" wp14:anchorId="1CC9D7C0" wp14:editId="0666A3BD">
            <wp:extent cx="5943600" cy="2974340"/>
            <wp:effectExtent l="0" t="0" r="0" b="0"/>
            <wp:docPr id="8990209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974340"/>
                    </a:xfrm>
                    <a:prstGeom prst="rect">
                      <a:avLst/>
                    </a:prstGeom>
                    <a:noFill/>
                    <a:ln>
                      <a:noFill/>
                    </a:ln>
                  </pic:spPr>
                </pic:pic>
              </a:graphicData>
            </a:graphic>
          </wp:inline>
        </w:drawing>
      </w:r>
      <w:r w:rsidRPr="00685486">
        <w:rPr>
          <w:sz w:val="16"/>
        </w:rPr>
        <w:t xml:space="preserve"> Get Sample Copy of Report@ https://www.novaoneadvisor.com/report/sample/6967 Market Overview The </w:t>
      </w:r>
      <w:r w:rsidRPr="00685486">
        <w:rPr>
          <w:u w:val="single"/>
        </w:rPr>
        <w:t>diagnostic</w:t>
      </w:r>
      <w:r w:rsidRPr="00685486">
        <w:rPr>
          <w:sz w:val="16"/>
        </w:rPr>
        <w:t xml:space="preserve"> te</w:t>
      </w:r>
      <w:r w:rsidRPr="00685486">
        <w:rPr>
          <w:u w:val="single"/>
        </w:rPr>
        <w:t>s</w:t>
      </w:r>
      <w:r w:rsidRPr="00685486">
        <w:rPr>
          <w:sz w:val="16"/>
        </w:rPr>
        <w:t xml:space="preserve">ting market is </w:t>
      </w:r>
      <w:r w:rsidRPr="00685486">
        <w:rPr>
          <w:highlight w:val="cyan"/>
          <w:u w:val="single"/>
        </w:rPr>
        <w:t>experiencing rapid growth</w:t>
      </w:r>
      <w:r w:rsidRPr="00685486">
        <w:rPr>
          <w:u w:val="single"/>
        </w:rPr>
        <w:t>, driven by</w:t>
      </w:r>
      <w:r w:rsidRPr="00685486">
        <w:rPr>
          <w:sz w:val="16"/>
        </w:rPr>
        <w:t xml:space="preserve"> the </w:t>
      </w:r>
      <w:r w:rsidRPr="00685486">
        <w:rPr>
          <w:u w:val="single"/>
        </w:rPr>
        <w:t>increasing demand</w:t>
      </w:r>
      <w:r w:rsidRPr="00685486">
        <w:rPr>
          <w:sz w:val="16"/>
        </w:rPr>
        <w:t xml:space="preserve"> for diagnostic genetic testing. </w:t>
      </w:r>
      <w:r w:rsidRPr="00685486">
        <w:rPr>
          <w:sz w:val="6"/>
          <w:szCs w:val="6"/>
        </w:rPr>
        <w:t>These tests play a crucial role in identifying specific genetic conditions that healthcare providers may be concerned about. Diagnostic testing is essential for individuals exhibiting symptoms associated with a medical problem, as it helps establish the presence or absence of disease. Physicians often recommend diagnostic tests to confirm diagnoses in symptomatic individuals or screen-positive asymptomatic individuals. Despite being invasive and expensive, diagnostic tests are justified as necessary to establish a diagnosis accurately. They prioritize accuracy and precision over patient acceptability, with higher costs deemed justifiable for the sake of diagnosis accuracy. Accurate and timely diagnostics are vital in disease management, minimizing the risks of misdiagnosis, missed diagnosis, or delayed diagnosis. As both diseases and diagnostic approaches evolve, it’s crucial to select the appropriate diagnostic tests for individual patients and conditions to avoid over- or underdiagnosis, which can lead to unnecessary treatments and harm to both patients and healthcare systems. In February 2024, Thyrocare acquired Think Health Diagnostics to enter into providing ECG services at home. Diagnostic Testing Market Size in the U.S. 2024 To 2033</w:t>
      </w:r>
      <w:r w:rsidRPr="00685486">
        <w:rPr>
          <w:sz w:val="16"/>
        </w:rPr>
        <w:t xml:space="preserve"> </w:t>
      </w:r>
      <w:r w:rsidRPr="00685486">
        <w:rPr>
          <w:u w:val="single"/>
        </w:rPr>
        <w:t xml:space="preserve">The </w:t>
      </w:r>
      <w:r w:rsidRPr="00685486">
        <w:rPr>
          <w:highlight w:val="cyan"/>
          <w:u w:val="single"/>
        </w:rPr>
        <w:t>U.S. diagnostic</w:t>
      </w:r>
      <w:r w:rsidRPr="00685486">
        <w:rPr>
          <w:sz w:val="16"/>
        </w:rPr>
        <w:t xml:space="preserve"> testing </w:t>
      </w:r>
      <w:r w:rsidRPr="00685486">
        <w:rPr>
          <w:u w:val="single"/>
        </w:rPr>
        <w:t>market</w:t>
      </w:r>
      <w:r w:rsidRPr="00685486">
        <w:rPr>
          <w:sz w:val="16"/>
        </w:rPr>
        <w:t xml:space="preserve"> size </w:t>
      </w:r>
      <w:r w:rsidRPr="00685486">
        <w:rPr>
          <w:u w:val="single"/>
        </w:rPr>
        <w:t>wa</w:t>
      </w:r>
      <w:r w:rsidRPr="00685486">
        <w:rPr>
          <w:highlight w:val="cyan"/>
          <w:u w:val="single"/>
        </w:rPr>
        <w:t>s</w:t>
      </w:r>
      <w:r w:rsidRPr="00685486">
        <w:rPr>
          <w:sz w:val="16"/>
        </w:rPr>
        <w:t xml:space="preserve"> valued at USD </w:t>
      </w:r>
      <w:r w:rsidRPr="00685486">
        <w:rPr>
          <w:u w:val="single"/>
        </w:rPr>
        <w:t>84.85 billion in 2023 and</w:t>
      </w:r>
      <w:r w:rsidRPr="00685486">
        <w:rPr>
          <w:sz w:val="16"/>
        </w:rPr>
        <w:t xml:space="preserve"> is anticipated to </w:t>
      </w:r>
      <w:r w:rsidRPr="00685486">
        <w:rPr>
          <w:highlight w:val="cyan"/>
          <w:u w:val="single"/>
        </w:rPr>
        <w:t>reach</w:t>
      </w:r>
      <w:r w:rsidRPr="00685486">
        <w:rPr>
          <w:sz w:val="16"/>
        </w:rPr>
        <w:t xml:space="preserve"> around USD </w:t>
      </w:r>
      <w:r w:rsidRPr="00685486">
        <w:rPr>
          <w:highlight w:val="cyan"/>
          <w:u w:val="single"/>
        </w:rPr>
        <w:t>158</w:t>
      </w:r>
      <w:r w:rsidRPr="00685486">
        <w:rPr>
          <w:u w:val="single"/>
        </w:rPr>
        <w:t xml:space="preserve">.77 </w:t>
      </w:r>
      <w:r w:rsidRPr="00685486">
        <w:rPr>
          <w:highlight w:val="cyan"/>
          <w:u w:val="single"/>
        </w:rPr>
        <w:t xml:space="preserve">billion </w:t>
      </w:r>
      <w:r w:rsidRPr="00685486">
        <w:rPr>
          <w:u w:val="single"/>
        </w:rPr>
        <w:t>by 2033</w:t>
      </w:r>
      <w:r w:rsidRPr="00685486">
        <w:rPr>
          <w:sz w:val="16"/>
          <w:highlight w:val="cyan"/>
        </w:rPr>
        <w:t xml:space="preserve">, </w:t>
      </w:r>
      <w:r w:rsidRPr="00685486">
        <w:rPr>
          <w:highlight w:val="cyan"/>
          <w:u w:val="single"/>
        </w:rPr>
        <w:t>growing at</w:t>
      </w:r>
      <w:r w:rsidRPr="00685486">
        <w:rPr>
          <w:sz w:val="16"/>
        </w:rPr>
        <w:t xml:space="preserve"> a CAGR of </w:t>
      </w:r>
      <w:r w:rsidRPr="00685486">
        <w:rPr>
          <w:highlight w:val="cyan"/>
          <w:u w:val="single"/>
        </w:rPr>
        <w:t>6.5%</w:t>
      </w:r>
      <w:r w:rsidRPr="00685486">
        <w:rPr>
          <w:u w:val="single"/>
        </w:rPr>
        <w:t>%</w:t>
      </w:r>
      <w:r w:rsidRPr="00685486">
        <w:rPr>
          <w:sz w:val="16"/>
        </w:rPr>
        <w:t xml:space="preserve"> from 2024 to 2033. </w:t>
      </w:r>
      <w:r w:rsidRPr="00685486">
        <w:rPr>
          <w:noProof/>
          <w:sz w:val="16"/>
        </w:rPr>
        <w:drawing>
          <wp:inline distT="0" distB="0" distL="0" distR="0" wp14:anchorId="2AA44BF9" wp14:editId="7C035FC7">
            <wp:extent cx="5943600" cy="2974340"/>
            <wp:effectExtent l="0" t="0" r="0" b="0"/>
            <wp:docPr id="1359447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974340"/>
                    </a:xfrm>
                    <a:prstGeom prst="rect">
                      <a:avLst/>
                    </a:prstGeom>
                    <a:noFill/>
                    <a:ln>
                      <a:noFill/>
                    </a:ln>
                  </pic:spPr>
                </pic:pic>
              </a:graphicData>
            </a:graphic>
          </wp:inline>
        </w:drawing>
      </w:r>
      <w:r w:rsidRPr="00685486">
        <w:rPr>
          <w:sz w:val="16"/>
        </w:rPr>
        <w:t xml:space="preserve"> </w:t>
      </w:r>
      <w:r w:rsidRPr="00685486">
        <w:rPr>
          <w:u w:val="single"/>
        </w:rPr>
        <w:t xml:space="preserve">The diagnostic </w:t>
      </w:r>
      <w:r w:rsidRPr="00685486">
        <w:rPr>
          <w:sz w:val="16"/>
        </w:rPr>
        <w:t>testing</w:t>
      </w:r>
      <w:r w:rsidRPr="00685486">
        <w:rPr>
          <w:u w:val="single"/>
        </w:rPr>
        <w:t xml:space="preserve"> market</w:t>
      </w:r>
      <w:r w:rsidRPr="00685486">
        <w:rPr>
          <w:sz w:val="16"/>
        </w:rPr>
        <w:t xml:space="preserve"> in North America </w:t>
      </w:r>
      <w:r w:rsidRPr="00685486">
        <w:rPr>
          <w:u w:val="single"/>
        </w:rPr>
        <w:t>is</w:t>
      </w:r>
      <w:r w:rsidRPr="00685486">
        <w:rPr>
          <w:sz w:val="16"/>
        </w:rPr>
        <w:t xml:space="preserve"> thriving, primarily </w:t>
      </w:r>
      <w:r w:rsidRPr="00685486">
        <w:rPr>
          <w:highlight w:val="cyan"/>
          <w:u w:val="single"/>
        </w:rPr>
        <w:t>fueled by</w:t>
      </w:r>
      <w:r w:rsidRPr="00685486">
        <w:rPr>
          <w:u w:val="single"/>
        </w:rPr>
        <w:t xml:space="preserve"> the region’s expanding </w:t>
      </w:r>
      <w:r w:rsidRPr="00685486">
        <w:rPr>
          <w:highlight w:val="cyan"/>
          <w:u w:val="single"/>
        </w:rPr>
        <w:t xml:space="preserve">elderly </w:t>
      </w:r>
      <w:r w:rsidRPr="00685486">
        <w:rPr>
          <w:u w:val="single"/>
        </w:rPr>
        <w:t>population</w:t>
      </w:r>
      <w:r w:rsidRPr="00685486">
        <w:rPr>
          <w:sz w:val="16"/>
        </w:rPr>
        <w:t xml:space="preserve">. North America, particularly </w:t>
      </w:r>
      <w:r w:rsidRPr="00685486">
        <w:rPr>
          <w:highlight w:val="cyan"/>
          <w:u w:val="single"/>
        </w:rPr>
        <w:t>the</w:t>
      </w:r>
      <w:r w:rsidRPr="00685486">
        <w:rPr>
          <w:b/>
          <w:bCs/>
          <w:highlight w:val="cyan"/>
          <w:u w:val="single"/>
        </w:rPr>
        <w:t xml:space="preserve"> U</w:t>
      </w:r>
      <w:r w:rsidRPr="00685486">
        <w:rPr>
          <w:b/>
          <w:bCs/>
          <w:u w:val="single"/>
        </w:rPr>
        <w:t xml:space="preserve">nited </w:t>
      </w:r>
      <w:r w:rsidRPr="00685486">
        <w:rPr>
          <w:b/>
          <w:bCs/>
          <w:highlight w:val="cyan"/>
          <w:u w:val="single"/>
        </w:rPr>
        <w:t>S</w:t>
      </w:r>
      <w:r w:rsidRPr="00685486">
        <w:rPr>
          <w:b/>
          <w:bCs/>
          <w:u w:val="single"/>
        </w:rPr>
        <w:t>tates</w:t>
      </w:r>
      <w:r w:rsidRPr="00685486">
        <w:rPr>
          <w:sz w:val="16"/>
        </w:rPr>
        <w:t xml:space="preserve">, </w:t>
      </w:r>
      <w:r w:rsidRPr="00685486">
        <w:rPr>
          <w:highlight w:val="cyan"/>
          <w:u w:val="single"/>
        </w:rPr>
        <w:t>is a</w:t>
      </w:r>
      <w:r w:rsidRPr="00685486">
        <w:rPr>
          <w:b/>
          <w:bCs/>
          <w:highlight w:val="cyan"/>
          <w:u w:val="single"/>
        </w:rPr>
        <w:t xml:space="preserve"> key player</w:t>
      </w:r>
      <w:r w:rsidRPr="00685486">
        <w:rPr>
          <w:highlight w:val="cyan"/>
          <w:u w:val="single"/>
        </w:rPr>
        <w:t xml:space="preserve"> in</w:t>
      </w:r>
      <w:r w:rsidRPr="00685486">
        <w:rPr>
          <w:sz w:val="16"/>
        </w:rPr>
        <w:t xml:space="preserve"> the </w:t>
      </w:r>
      <w:r w:rsidRPr="00685486">
        <w:rPr>
          <w:u w:val="single"/>
        </w:rPr>
        <w:t>global healthcare</w:t>
      </w:r>
      <w:r w:rsidRPr="00685486">
        <w:rPr>
          <w:sz w:val="16"/>
        </w:rPr>
        <w:t xml:space="preserve"> landscape, </w:t>
      </w:r>
      <w:r w:rsidRPr="00685486">
        <w:rPr>
          <w:u w:val="single"/>
        </w:rPr>
        <w:t xml:space="preserve">with </w:t>
      </w:r>
      <w:r w:rsidRPr="00685486">
        <w:rPr>
          <w:highlight w:val="cyan"/>
          <w:u w:val="single"/>
        </w:rPr>
        <w:t>diagnostic</w:t>
      </w:r>
      <w:r w:rsidRPr="00685486">
        <w:rPr>
          <w:u w:val="single"/>
        </w:rPr>
        <w:t xml:space="preserve"> test</w:t>
      </w:r>
      <w:r w:rsidRPr="00685486">
        <w:rPr>
          <w:highlight w:val="cyan"/>
          <w:u w:val="single"/>
        </w:rPr>
        <w:t>s</w:t>
      </w:r>
      <w:r w:rsidRPr="00685486">
        <w:rPr>
          <w:u w:val="single"/>
        </w:rPr>
        <w:t xml:space="preserve"> being a cornerstone</w:t>
      </w:r>
      <w:r w:rsidRPr="00685486">
        <w:rPr>
          <w:sz w:val="16"/>
        </w:rPr>
        <w:t xml:space="preserve"> of its healthcare system. These tests, which analyze samples from the body, serve diverse purposes across medical care stages, including prevention, detection, diagnosis, treatment, and disease management. They facilitate evidence-based medicine, enhance quality of care, promote wellness, enable early disease detection, and contribute to reducing overall healthcare costs. </w:t>
      </w:r>
      <w:r w:rsidRPr="00685486">
        <w:rPr>
          <w:u w:val="single"/>
        </w:rPr>
        <w:t>The medical tech</w:t>
      </w:r>
      <w:r w:rsidRPr="00685486">
        <w:rPr>
          <w:sz w:val="16"/>
        </w:rPr>
        <w:t xml:space="preserve">nology </w:t>
      </w:r>
      <w:r w:rsidRPr="00685486">
        <w:rPr>
          <w:u w:val="single"/>
        </w:rPr>
        <w:t>industry in North America</w:t>
      </w:r>
      <w:r w:rsidRPr="00685486">
        <w:rPr>
          <w:sz w:val="16"/>
        </w:rPr>
        <w:t xml:space="preserve"> is dynamic, </w:t>
      </w:r>
      <w:r w:rsidRPr="00685486">
        <w:rPr>
          <w:u w:val="single"/>
        </w:rPr>
        <w:t>continuously</w:t>
      </w:r>
      <w:r w:rsidRPr="00685486">
        <w:rPr>
          <w:sz w:val="16"/>
        </w:rPr>
        <w:t xml:space="preserve"> </w:t>
      </w:r>
      <w:r w:rsidRPr="00685486">
        <w:rPr>
          <w:u w:val="single"/>
        </w:rPr>
        <w:t>innovat</w:t>
      </w:r>
      <w:r w:rsidRPr="00685486">
        <w:rPr>
          <w:sz w:val="16"/>
        </w:rPr>
        <w:t xml:space="preserve">ing to enhance patient health and well-being worldwide. Recently, regulatory reforms in Canada have been announced in response to international scrutiny over flawed regulations for medical implants, signaling a commitment to improving patient safety and oversight. </w:t>
      </w:r>
      <w:r w:rsidRPr="00685486">
        <w:rPr>
          <w:u w:val="single"/>
        </w:rPr>
        <w:t xml:space="preserve">Molecular diagnostics </w:t>
      </w:r>
      <w:r w:rsidRPr="00685486">
        <w:rPr>
          <w:sz w:val="16"/>
        </w:rPr>
        <w:t>are</w:t>
      </w:r>
      <w:r w:rsidRPr="00685486">
        <w:rPr>
          <w:u w:val="single"/>
        </w:rPr>
        <w:t xml:space="preserve"> gain</w:t>
      </w:r>
      <w:r w:rsidRPr="00685486">
        <w:rPr>
          <w:sz w:val="16"/>
        </w:rPr>
        <w:t xml:space="preserve">ing </w:t>
      </w:r>
      <w:r w:rsidRPr="00685486">
        <w:rPr>
          <w:u w:val="single"/>
        </w:rPr>
        <w:t xml:space="preserve">prominence in North America, playing crucial roles in controlling infectious diseases, diagnosing hereditary conditions, and advancing oncology </w:t>
      </w:r>
      <w:r w:rsidRPr="00685486">
        <w:rPr>
          <w:sz w:val="16"/>
        </w:rPr>
        <w:t xml:space="preserve">practices. </w:t>
      </w:r>
      <w:r w:rsidRPr="00685486">
        <w:rPr>
          <w:highlight w:val="cyan"/>
          <w:u w:val="single"/>
        </w:rPr>
        <w:t>In the U</w:t>
      </w:r>
      <w:r w:rsidRPr="00685486">
        <w:rPr>
          <w:sz w:val="16"/>
        </w:rPr>
        <w:t xml:space="preserve">nited </w:t>
      </w:r>
      <w:r w:rsidRPr="00685486">
        <w:rPr>
          <w:highlight w:val="cyan"/>
          <w:u w:val="single"/>
        </w:rPr>
        <w:t>S</w:t>
      </w:r>
      <w:r w:rsidRPr="00685486">
        <w:rPr>
          <w:sz w:val="16"/>
        </w:rPr>
        <w:t xml:space="preserve">tates </w:t>
      </w:r>
      <w:r w:rsidRPr="00685486">
        <w:rPr>
          <w:u w:val="single"/>
        </w:rPr>
        <w:t>alone</w:t>
      </w:r>
      <w:r w:rsidRPr="00685486">
        <w:rPr>
          <w:sz w:val="16"/>
        </w:rPr>
        <w:t xml:space="preserve">, </w:t>
      </w:r>
      <w:r w:rsidRPr="00685486">
        <w:rPr>
          <w:u w:val="single"/>
        </w:rPr>
        <w:t xml:space="preserve">over </w:t>
      </w:r>
      <w:r w:rsidRPr="00685486">
        <w:rPr>
          <w:highlight w:val="cyan"/>
          <w:u w:val="single"/>
        </w:rPr>
        <w:t>13 billion diagnostic</w:t>
      </w:r>
      <w:r w:rsidRPr="00685486">
        <w:rPr>
          <w:u w:val="single"/>
        </w:rPr>
        <w:t xml:space="preserve"> test</w:t>
      </w:r>
      <w:r w:rsidRPr="00685486">
        <w:rPr>
          <w:highlight w:val="cyan"/>
          <w:u w:val="single"/>
        </w:rPr>
        <w:t>s</w:t>
      </w:r>
      <w:r w:rsidRPr="00685486">
        <w:rPr>
          <w:u w:val="single"/>
        </w:rPr>
        <w:t xml:space="preserve"> </w:t>
      </w:r>
      <w:r w:rsidRPr="00685486">
        <w:rPr>
          <w:highlight w:val="cyan"/>
          <w:u w:val="single"/>
        </w:rPr>
        <w:t>are conducted annually</w:t>
      </w:r>
      <w:r w:rsidRPr="00685486">
        <w:rPr>
          <w:sz w:val="16"/>
        </w:rPr>
        <w:t xml:space="preserve"> to confirm or rule out various conditions and diseases. </w:t>
      </w:r>
      <w:r w:rsidRPr="00685486">
        <w:rPr>
          <w:u w:val="single"/>
        </w:rPr>
        <w:t xml:space="preserve">Healthcare organizations in </w:t>
      </w:r>
      <w:r w:rsidRPr="00685486">
        <w:rPr>
          <w:highlight w:val="cyan"/>
          <w:u w:val="single"/>
        </w:rPr>
        <w:t>the region</w:t>
      </w:r>
      <w:r w:rsidRPr="00685486">
        <w:rPr>
          <w:sz w:val="16"/>
        </w:rPr>
        <w:t xml:space="preserve"> are </w:t>
      </w:r>
      <w:r w:rsidRPr="00685486">
        <w:rPr>
          <w:highlight w:val="cyan"/>
          <w:u w:val="single"/>
        </w:rPr>
        <w:t>adopt</w:t>
      </w:r>
      <w:r w:rsidRPr="00685486">
        <w:rPr>
          <w:sz w:val="16"/>
        </w:rPr>
        <w:t xml:space="preserve">ing </w:t>
      </w:r>
      <w:r w:rsidRPr="00685486">
        <w:rPr>
          <w:highlight w:val="cyan"/>
          <w:u w:val="single"/>
        </w:rPr>
        <w:t>sophisticated</w:t>
      </w:r>
      <w:r w:rsidRPr="00685486">
        <w:rPr>
          <w:sz w:val="16"/>
        </w:rPr>
        <w:t xml:space="preserve"> scheduling </w:t>
      </w:r>
      <w:r w:rsidRPr="00685486">
        <w:rPr>
          <w:highlight w:val="cyan"/>
          <w:u w:val="single"/>
        </w:rPr>
        <w:t>systems</w:t>
      </w:r>
      <w:r w:rsidRPr="00685486">
        <w:rPr>
          <w:u w:val="single"/>
        </w:rPr>
        <w:t xml:space="preserve"> to minimize patient waiting times</w:t>
      </w:r>
      <w:r w:rsidRPr="00685486">
        <w:rPr>
          <w:sz w:val="16"/>
        </w:rPr>
        <w:t xml:space="preserve">, distinguishing themselves from social security or public healthcare facilities. Additionally, </w:t>
      </w:r>
      <w:r w:rsidRPr="00685486">
        <w:rPr>
          <w:u w:val="single"/>
        </w:rPr>
        <w:t xml:space="preserve">a strategic </w:t>
      </w:r>
      <w:r w:rsidRPr="00685486">
        <w:rPr>
          <w:highlight w:val="cyan"/>
          <w:u w:val="single"/>
        </w:rPr>
        <w:t xml:space="preserve">cross-selling </w:t>
      </w:r>
      <w:r w:rsidRPr="00685486">
        <w:rPr>
          <w:u w:val="single"/>
        </w:rPr>
        <w:t>approach</w:t>
      </w:r>
      <w:r w:rsidRPr="00685486">
        <w:rPr>
          <w:sz w:val="16"/>
        </w:rPr>
        <w:t xml:space="preserve">, such as offering health packages to patients, </w:t>
      </w:r>
      <w:r w:rsidRPr="00685486">
        <w:rPr>
          <w:u w:val="single"/>
        </w:rPr>
        <w:t>has been implemented to enhance patient care</w:t>
      </w:r>
      <w:r w:rsidRPr="00685486">
        <w:rPr>
          <w:sz w:val="16"/>
        </w:rPr>
        <w:t xml:space="preserve"> and organizational revenue streams. </w:t>
      </w:r>
      <w:r w:rsidRPr="00685486">
        <w:rPr>
          <w:sz w:val="6"/>
          <w:szCs w:val="6"/>
        </w:rPr>
        <w:t>In the Asia-Pacific (APAC) region, significant growth in the diagnostic testing market is expected from 2024 to 2033, driven by the availability of affordable diagnostic tests for chronic illnesses. To enhance the quality of laboratory testing, a systematic approach aimed at reducing variation is crucial. Accreditation activities have been recognized to lead to improvements in patient safety and outcomes, contributing to the region’s focus on enhancing healthcare standards. APAC is characterized by cultural and economic diversity, with a strong emphasis on improving healthcare standards. Key to achieving this is the advancement of laboratory medicine, enabling better medical diagnosis and treatment for large populations. Notably, blood cultures, one of the highest volume and costly tests in microbiology, play a crucial role in disease diagnosis and treatment. In the Chinese market, Becton Dickinson and BioMerieux dominate with their systems capable of determining antibiotic sensitivities, such as the Bactec system. These systems are also utilized in tuberculosis (TB) diagnosis, particularly in cases of multiple drug resistance due to the slow growth of TB. Chinese companies are employing various methods for real-time detection of bacterial growth in individual blood culture bottles, including continuous individual monitoring techniques. Additionally, efforts are underway to utilize metabolomic databases to identify growing organisms, with built-in probes monitoring metabolic products in the bottles. Immediate Delivery Available, Get Full Access@ https://www.novaoneadvisor.com/report/checkout/6967 Report Highlights By Type</w:t>
      </w:r>
      <w:r w:rsidRPr="00685486">
        <w:rPr>
          <w:sz w:val="16"/>
        </w:rPr>
        <w:t xml:space="preserve"> </w:t>
      </w:r>
      <w:r w:rsidRPr="00685486">
        <w:rPr>
          <w:u w:val="single"/>
        </w:rPr>
        <w:t>In 2023</w:t>
      </w:r>
      <w:r w:rsidRPr="00685486">
        <w:rPr>
          <w:sz w:val="16"/>
        </w:rPr>
        <w:t xml:space="preserve">, the clinical </w:t>
      </w:r>
      <w:r w:rsidRPr="00685486">
        <w:rPr>
          <w:u w:val="single"/>
        </w:rPr>
        <w:t>diagnostics</w:t>
      </w:r>
      <w:r w:rsidRPr="00685486">
        <w:rPr>
          <w:sz w:val="16"/>
        </w:rPr>
        <w:t xml:space="preserve"> segment </w:t>
      </w:r>
      <w:r w:rsidRPr="00685486">
        <w:rPr>
          <w:u w:val="single"/>
        </w:rPr>
        <w:t>led the market</w:t>
      </w:r>
      <w:r w:rsidRPr="00685486">
        <w:rPr>
          <w:sz w:val="16"/>
        </w:rPr>
        <w:t xml:space="preserve">. Clinical diagnostics encompasses a comprehensive range of medical tests conducted in various healthcare settings, including pathology labs, diagnostic centers, and hospitals. These tests, both invasive and non-invasive, are instrumental in accurately detecting and monitoring human diseases. Achieving an accurate disease diagnosis is paramount to ensuring timely and appropriate treatment and improving patient outcomes. Common examples of clinical diagnostic tests include total blood count, comprehensive metabolic panel, X-ray, ultrasonography, magnetic resonance imaging (MRI), computer tomography (CT) scan, and polymerase chain reaction (PCR). These tests play a crucial role in diagnosing a wide array of medical conditions, aiding physicians in making informed treatment decisions. </w:t>
      </w:r>
      <w:r w:rsidRPr="00685486">
        <w:rPr>
          <w:u w:val="single"/>
        </w:rPr>
        <w:t xml:space="preserve">In recent years, there have been significant advancements in </w:t>
      </w:r>
      <w:r w:rsidRPr="00685486">
        <w:rPr>
          <w:sz w:val="16"/>
        </w:rPr>
        <w:t>infectious</w:t>
      </w:r>
      <w:r w:rsidRPr="00685486">
        <w:rPr>
          <w:u w:val="single"/>
        </w:rPr>
        <w:t xml:space="preserve"> disease diagnosis, particularly with</w:t>
      </w:r>
      <w:r w:rsidRPr="00685486">
        <w:rPr>
          <w:sz w:val="16"/>
        </w:rPr>
        <w:t xml:space="preserve"> the development of laboratory-quality, point-of-care </w:t>
      </w:r>
      <w:r w:rsidRPr="00685486">
        <w:rPr>
          <w:highlight w:val="cyan"/>
          <w:u w:val="single"/>
        </w:rPr>
        <w:t>molecular testing</w:t>
      </w:r>
      <w:r w:rsidRPr="00685486">
        <w:rPr>
          <w:u w:val="single"/>
        </w:rPr>
        <w:t xml:space="preserve"> </w:t>
      </w:r>
      <w:r w:rsidRPr="00685486">
        <w:rPr>
          <w:sz w:val="16"/>
        </w:rPr>
        <w:t>platforms. These platforms utilize real-time PCR-based amplification and detection of viral nucleic acid, enabling rapid and accurate diagnosis of infectious diseases at the point of care. Such</w:t>
      </w:r>
      <w:r w:rsidRPr="00685486">
        <w:rPr>
          <w:u w:val="single"/>
        </w:rPr>
        <w:t xml:space="preserve"> advancements contribute to improved patient management and disease control</w:t>
      </w:r>
      <w:r w:rsidRPr="00685486">
        <w:rPr>
          <w:sz w:val="16"/>
        </w:rPr>
        <w:t xml:space="preserve"> strategies. In January 2023, Agilent announced the acquisition of Avida Biomed, the developer of high-performance NGS target enrichment workflows for cancer research Home diagnostics, also known as at-home diagnostics, empowers patients to conduct various tests conveniently within the comfort of their homes. These tests offer enhanced accuracy and contribute to ongoing medical care. In contrast, point-of-care tests, which are often more accessible and less expensive, do not require medical oversight. Both </w:t>
      </w:r>
      <w:r w:rsidRPr="00685486">
        <w:rPr>
          <w:highlight w:val="cyan"/>
          <w:u w:val="single"/>
        </w:rPr>
        <w:t>home diagnostics and p</w:t>
      </w:r>
      <w:r w:rsidRPr="00685486">
        <w:rPr>
          <w:u w:val="single"/>
        </w:rPr>
        <w:t>oint-</w:t>
      </w:r>
      <w:r w:rsidRPr="00685486">
        <w:rPr>
          <w:highlight w:val="cyan"/>
          <w:u w:val="single"/>
        </w:rPr>
        <w:t>o</w:t>
      </w:r>
      <w:r w:rsidRPr="00685486">
        <w:rPr>
          <w:u w:val="single"/>
        </w:rPr>
        <w:t>f-</w:t>
      </w:r>
      <w:r w:rsidRPr="00685486">
        <w:rPr>
          <w:highlight w:val="cyan"/>
          <w:u w:val="single"/>
        </w:rPr>
        <w:t>c</w:t>
      </w:r>
      <w:r w:rsidRPr="00685486">
        <w:rPr>
          <w:u w:val="single"/>
        </w:rPr>
        <w:t xml:space="preserve">are tests </w:t>
      </w:r>
      <w:r w:rsidRPr="00685486">
        <w:rPr>
          <w:highlight w:val="cyan"/>
          <w:u w:val="single"/>
        </w:rPr>
        <w:t>represent valuable innovations</w:t>
      </w:r>
      <w:r w:rsidRPr="00685486">
        <w:rPr>
          <w:sz w:val="16"/>
        </w:rPr>
        <w:t xml:space="preserve"> in comparison to traditional laboratory testing. </w:t>
      </w:r>
      <w:r w:rsidRPr="00685486">
        <w:rPr>
          <w:sz w:val="6"/>
          <w:szCs w:val="6"/>
        </w:rPr>
        <w:t>At-home diagnostic testing offers convenience and affordability, addressing common barriers to accessing healthcare. By eliminating the need for appointments, travel to medical facilities, and waiting for test results, these tests enable individuals to take control of their health. Users can perform tests at their convenience, wherever they are, and at a time that suits their schedule. This accessibility enhances overall healthcare accessibility and facilitates proactive health management. By Approach The diagnostic tests market encompasses molecular diagnostic tools, in-vitro diagnostic tools, and point-of-care testing tools, each employing distinct techniques. In vitro diagnostics (IVD) involve conducting tests or examinations on samples obtained from the human body, such as blood or tissue samples. The term “in vitro,” translating to “in glass,” signifies that these tests are typically conducted using equipment like test tubes or petri dishes. IVD tests are non-invasive and offer versatility, with some designed for professional healthcare settings while others are suitable for consumer use at home. These tests serve various purposes, including monitoring overall health, detecting and preventing diseases, and identifying optimal treatment pathways in precision medicine for specific patients. Understanding the key benefits of IVD tests is essential for informed decision-making in healthcare management. Point-of-care (POC) diagnostics play a crucial role in the research, diagnosis, and monitoring of various diseases such as cancer, diabetes, and heart disorders. Conducted at or near the point of patient care, these tests offer rapid diagnosis, expediting the treatment decision-making process. Particularly beneficial in regions with limited access to laboratory equipment, POC tests enhance patient care while reducing testing costs. POC testing, also termed near-patient testing, involves conducting tests using devices or kits directly in the presence of the patient, eliminating the need to send samples to a laboratory. This streamlined process enables swift and reliable results, empowering medical staff to make informed treatment decisions promptly. The primary advantage of POC testing lies in its ability to deliver quick results, facilitating efficient patient management and care. By Application The diagnostic tests market is segmented into several application categories, including cardiology, oncology, neurology, orthopaedics, gastrointestinal, gynaecology, odontology, and others. With the global increase in heart patients and cardiovascular disorders, the cardiology segment is expected to lead the market. Various diagnostic tests are employed in the diagnosis of heart disease. An electrocardiogram (ECG) is a rapid and painless test that records the heart’s electrical signals, providing insights into its rhythm. Additionally, a Holter monitor, a portable ECG device worn for extended periods, captures the heart’s activity during daily activities, aiding in the detection of irregular heartbeats not identified during standard ECG exams. By End Use The diagnostic tests market encompasses a diverse range of end users, including hospitals, diagnostic centres, research laboratories and institutes, research institutions, homecare, blood banks, specialised clinics, ambulatory surgery centres, and others. These tests play a pivotal role in identifying diseases at their earliest stages, often before symptoms manifest. This early detection enables healthcare professionals to intervene promptly, offering patients access to better treatment options and potentially saving lives. The significance of diagnostic tests in healthcare is paramount, from facilitating early detection to tailoring personalized treatment plans. As technology and medical knowledge continue to advance, diagnostic testing will undoubtedly assume an even more critical role in shaping the future of healthcare, offering hope and healing to countless individuals worldwide. Market Dynamics Driver Advancements in Diagnostic Testing The effectiveness of diagnostic tests hinges on key factors such as reproducibility, accuracy, feasibility, and their impact on clinical decisions.</w:t>
      </w:r>
      <w:r w:rsidRPr="00685486">
        <w:rPr>
          <w:sz w:val="16"/>
        </w:rPr>
        <w:t xml:space="preserve"> As </w:t>
      </w:r>
      <w:r w:rsidRPr="00685486">
        <w:rPr>
          <w:highlight w:val="cyan"/>
          <w:u w:val="single"/>
        </w:rPr>
        <w:t>healthcare evolves</w:t>
      </w:r>
      <w:r w:rsidRPr="00685486">
        <w:rPr>
          <w:u w:val="single"/>
        </w:rPr>
        <w:t xml:space="preserve"> rapidly, </w:t>
      </w:r>
      <w:r w:rsidRPr="00685486">
        <w:rPr>
          <w:highlight w:val="cyan"/>
          <w:u w:val="single"/>
        </w:rPr>
        <w:t>driven by</w:t>
      </w:r>
      <w:r w:rsidRPr="00685486">
        <w:rPr>
          <w:u w:val="single"/>
        </w:rPr>
        <w:t xml:space="preserve"> advancements in disease </w:t>
      </w:r>
      <w:r w:rsidRPr="00685486">
        <w:rPr>
          <w:highlight w:val="cyan"/>
          <w:u w:val="single"/>
        </w:rPr>
        <w:t>understanding</w:t>
      </w:r>
      <w:r w:rsidRPr="00685486">
        <w:rPr>
          <w:u w:val="single"/>
        </w:rPr>
        <w:t xml:space="preserve">, </w:t>
      </w:r>
      <w:r w:rsidRPr="00685486">
        <w:rPr>
          <w:sz w:val="16"/>
        </w:rPr>
        <w:t>emergence of</w:t>
      </w:r>
      <w:r w:rsidRPr="00685486">
        <w:rPr>
          <w:u w:val="single"/>
        </w:rPr>
        <w:t xml:space="preserve"> new </w:t>
      </w:r>
      <w:r w:rsidRPr="00685486">
        <w:rPr>
          <w:highlight w:val="cyan"/>
          <w:u w:val="single"/>
        </w:rPr>
        <w:t>pathologies, and</w:t>
      </w:r>
      <w:r w:rsidRPr="00685486">
        <w:rPr>
          <w:u w:val="single"/>
        </w:rPr>
        <w:t xml:space="preserve"> tech</w:t>
      </w:r>
      <w:r w:rsidRPr="00685486">
        <w:rPr>
          <w:sz w:val="16"/>
        </w:rPr>
        <w:t xml:space="preserve">nological </w:t>
      </w:r>
      <w:r w:rsidRPr="00685486">
        <w:rPr>
          <w:highlight w:val="cyan"/>
          <w:u w:val="single"/>
        </w:rPr>
        <w:t>innovations</w:t>
      </w:r>
      <w:r w:rsidRPr="00685486">
        <w:rPr>
          <w:sz w:val="16"/>
        </w:rPr>
        <w:t xml:space="preserve">, the landscape of diagnostic testing undergoes significant transformations. The advent of </w:t>
      </w:r>
      <w:r w:rsidRPr="00685486">
        <w:rPr>
          <w:u w:val="single"/>
        </w:rPr>
        <w:t>personalized medicine</w:t>
      </w:r>
      <w:r w:rsidRPr="00685486">
        <w:rPr>
          <w:sz w:val="16"/>
        </w:rPr>
        <w:t xml:space="preserve">, which places the patient at the center of decision-making, </w:t>
      </w:r>
      <w:r w:rsidRPr="00685486">
        <w:rPr>
          <w:u w:val="single"/>
        </w:rPr>
        <w:t>has revolutionized healthcare</w:t>
      </w:r>
      <w:r w:rsidRPr="00685486">
        <w:rPr>
          <w:sz w:val="16"/>
        </w:rPr>
        <w:t xml:space="preserve"> delivery. </w:t>
      </w:r>
      <w:r w:rsidRPr="00685486">
        <w:rPr>
          <w:u w:val="single"/>
        </w:rPr>
        <w:t xml:space="preserve">Tailored </w:t>
      </w:r>
      <w:r w:rsidRPr="00685486">
        <w:rPr>
          <w:highlight w:val="cyan"/>
          <w:u w:val="single"/>
        </w:rPr>
        <w:t>diagnostic</w:t>
      </w:r>
      <w:r w:rsidRPr="00685486">
        <w:rPr>
          <w:sz w:val="16"/>
        </w:rPr>
        <w:t xml:space="preserve"> method</w:t>
      </w:r>
      <w:r w:rsidRPr="00685486">
        <w:rPr>
          <w:highlight w:val="cyan"/>
          <w:u w:val="single"/>
        </w:rPr>
        <w:t>s</w:t>
      </w:r>
      <w:r w:rsidRPr="00685486">
        <w:rPr>
          <w:sz w:val="16"/>
        </w:rPr>
        <w:t xml:space="preserve"> and treatments, customized to individual needs, </w:t>
      </w:r>
      <w:r w:rsidRPr="00685486">
        <w:rPr>
          <w:highlight w:val="cyan"/>
          <w:u w:val="single"/>
        </w:rPr>
        <w:t>are</w:t>
      </w:r>
      <w:r w:rsidRPr="00685486">
        <w:rPr>
          <w:sz w:val="16"/>
        </w:rPr>
        <w:t xml:space="preserve"> becoming </w:t>
      </w:r>
      <w:r w:rsidRPr="00685486">
        <w:rPr>
          <w:highlight w:val="cyan"/>
          <w:u w:val="single"/>
        </w:rPr>
        <w:t>increasingly prevalent</w:t>
      </w:r>
      <w:r w:rsidRPr="00685486">
        <w:rPr>
          <w:sz w:val="16"/>
        </w:rPr>
        <w:t xml:space="preserve">, reshaping the healthcare paradigm. </w:t>
      </w:r>
      <w:r w:rsidRPr="00685486">
        <w:rPr>
          <w:u w:val="single"/>
        </w:rPr>
        <w:t>This shift</w:t>
      </w:r>
      <w:r w:rsidRPr="00685486">
        <w:rPr>
          <w:sz w:val="16"/>
        </w:rPr>
        <w:t xml:space="preserve"> towards personalized care not only enhances patient outcomes but also </w:t>
      </w:r>
      <w:r w:rsidRPr="00685486">
        <w:rPr>
          <w:u w:val="single"/>
        </w:rPr>
        <w:t>fuels the growth of</w:t>
      </w:r>
      <w:r w:rsidRPr="00685486">
        <w:rPr>
          <w:sz w:val="16"/>
        </w:rPr>
        <w:t xml:space="preserve"> the </w:t>
      </w:r>
      <w:r w:rsidRPr="00685486">
        <w:rPr>
          <w:u w:val="single"/>
        </w:rPr>
        <w:t>diagnostic</w:t>
      </w:r>
      <w:r w:rsidRPr="00685486">
        <w:rPr>
          <w:sz w:val="16"/>
        </w:rPr>
        <w:t xml:space="preserve"> te</w:t>
      </w:r>
      <w:r w:rsidRPr="00685486">
        <w:rPr>
          <w:u w:val="single"/>
        </w:rPr>
        <w:t>s</w:t>
      </w:r>
      <w:r w:rsidRPr="00685486">
        <w:rPr>
          <w:sz w:val="16"/>
        </w:rPr>
        <w:t xml:space="preserve">ting market, </w:t>
      </w:r>
      <w:r w:rsidRPr="00685486">
        <w:rPr>
          <w:highlight w:val="cyan"/>
          <w:u w:val="single"/>
        </w:rPr>
        <w:t>driving accessibility and affordability</w:t>
      </w:r>
      <w:r w:rsidRPr="00685486">
        <w:rPr>
          <w:u w:val="single"/>
        </w:rPr>
        <w:t xml:space="preserve"> of</w:t>
      </w:r>
      <w:r w:rsidRPr="00685486">
        <w:rPr>
          <w:sz w:val="16"/>
        </w:rPr>
        <w:t xml:space="preserve"> innovative </w:t>
      </w:r>
      <w:r w:rsidRPr="00685486">
        <w:rPr>
          <w:u w:val="single"/>
        </w:rPr>
        <w:t>diagnostic</w:t>
      </w:r>
      <w:r w:rsidRPr="00685486">
        <w:rPr>
          <w:sz w:val="16"/>
        </w:rPr>
        <w:t xml:space="preserve"> solution</w:t>
      </w:r>
      <w:r w:rsidRPr="00685486">
        <w:rPr>
          <w:u w:val="single"/>
        </w:rPr>
        <w:t>s</w:t>
      </w:r>
      <w:r w:rsidRPr="00685486">
        <w:rPr>
          <w:sz w:val="16"/>
        </w:rPr>
        <w:t xml:space="preserve">. </w:t>
      </w:r>
      <w:r w:rsidRPr="00685486">
        <w:rPr>
          <w:sz w:val="6"/>
          <w:szCs w:val="6"/>
        </w:rPr>
        <w:t xml:space="preserve">In January 2024, Agilent announced a collaboration with Incyte to develop advanced companion diagnostics in hematology and oncology Restraint Cost Containment Challenges As healthcare costs soar beyond US$2.7 trillion, controlling expenditures has become an economic necessity. Diagnostic testing expenses, comprising over 10% of total healthcare costs, are escalating rapidly, driven primarily by advanced diagnostic imaging and molecular diagnostic testing for personalized medicine. Misuse and overuse of diagnostic tests, particularly in imaging, contribute to substantial waste, estimated at over US$25 billion. The repercussions of diagnostic errors, including failure to treat the actual condition, inappropriate testing and treatments for misdiagnosed ailments, and associated medicolegal costs, further strain the healthcare system. These challenges impede the growth potential of the diagnostic testing market, necessitating innovative strategies to contain costs while maintaining diagnostic accuracy and efficacy. </w:t>
      </w:r>
      <w:r w:rsidRPr="00685486">
        <w:rPr>
          <w:sz w:val="16"/>
        </w:rPr>
        <w:t xml:space="preserve">Opportunity AI-Based Medical Diagnostics </w:t>
      </w:r>
      <w:r w:rsidRPr="00685486">
        <w:rPr>
          <w:u w:val="single"/>
        </w:rPr>
        <w:t>The advancement of</w:t>
      </w:r>
      <w:r w:rsidRPr="00685486">
        <w:rPr>
          <w:sz w:val="16"/>
        </w:rPr>
        <w:t xml:space="preserve"> technology, particularly in the realm of </w:t>
      </w:r>
      <w:r w:rsidRPr="00685486">
        <w:rPr>
          <w:highlight w:val="cyan"/>
          <w:u w:val="single"/>
        </w:rPr>
        <w:t>AI</w:t>
      </w:r>
      <w:r w:rsidRPr="00685486">
        <w:rPr>
          <w:u w:val="single"/>
        </w:rPr>
        <w:t>-based</w:t>
      </w:r>
      <w:r w:rsidRPr="00685486">
        <w:rPr>
          <w:sz w:val="16"/>
        </w:rPr>
        <w:t xml:space="preserve"> medical </w:t>
      </w:r>
      <w:r w:rsidRPr="00685486">
        <w:rPr>
          <w:highlight w:val="cyan"/>
          <w:u w:val="single"/>
        </w:rPr>
        <w:t>diagnostics</w:t>
      </w:r>
      <w:r w:rsidRPr="00685486">
        <w:rPr>
          <w:sz w:val="16"/>
        </w:rPr>
        <w:t xml:space="preserve">, presents a significant opportunity for the diagnostic testing market. Leveraging AI algorithms to </w:t>
      </w:r>
      <w:r w:rsidRPr="00685486">
        <w:rPr>
          <w:highlight w:val="cyan"/>
          <w:u w:val="single"/>
        </w:rPr>
        <w:t>analyze</w:t>
      </w:r>
      <w:r w:rsidRPr="00685486">
        <w:rPr>
          <w:u w:val="single"/>
        </w:rPr>
        <w:t xml:space="preserve"> extensive medical </w:t>
      </w:r>
      <w:r w:rsidRPr="00685486">
        <w:rPr>
          <w:highlight w:val="cyan"/>
          <w:u w:val="single"/>
        </w:rPr>
        <w:t>data sets</w:t>
      </w:r>
      <w:r w:rsidRPr="00685486">
        <w:rPr>
          <w:sz w:val="16"/>
        </w:rPr>
        <w:t xml:space="preserve"> holds the potential </w:t>
      </w:r>
      <w:r w:rsidRPr="00685486">
        <w:rPr>
          <w:highlight w:val="cyan"/>
          <w:u w:val="single"/>
        </w:rPr>
        <w:t>to</w:t>
      </w:r>
      <w:r w:rsidRPr="00685486">
        <w:rPr>
          <w:sz w:val="16"/>
        </w:rPr>
        <w:t xml:space="preserve"> revolutionize medicine by </w:t>
      </w:r>
      <w:r w:rsidRPr="00685486">
        <w:rPr>
          <w:highlight w:val="cyan"/>
          <w:u w:val="single"/>
        </w:rPr>
        <w:t>enhanc</w:t>
      </w:r>
      <w:r w:rsidRPr="00685486">
        <w:rPr>
          <w:sz w:val="16"/>
        </w:rPr>
        <w:t xml:space="preserve">ing </w:t>
      </w:r>
      <w:r w:rsidRPr="00685486">
        <w:rPr>
          <w:u w:val="single"/>
        </w:rPr>
        <w:t xml:space="preserve">diagnostic </w:t>
      </w:r>
      <w:r w:rsidRPr="00685486">
        <w:rPr>
          <w:highlight w:val="cyan"/>
          <w:u w:val="single"/>
        </w:rPr>
        <w:t>accuracy and efficiency</w:t>
      </w:r>
      <w:r w:rsidRPr="00685486">
        <w:rPr>
          <w:sz w:val="16"/>
        </w:rPr>
        <w:t xml:space="preserve">, ultimately leading to improved patient outcomes. </w:t>
      </w:r>
      <w:r w:rsidRPr="00685486">
        <w:rPr>
          <w:u w:val="single"/>
        </w:rPr>
        <w:t>As AI</w:t>
      </w:r>
      <w:r w:rsidRPr="00685486">
        <w:rPr>
          <w:sz w:val="16"/>
        </w:rPr>
        <w:t xml:space="preserve"> technology </w:t>
      </w:r>
      <w:r w:rsidRPr="00685486">
        <w:rPr>
          <w:u w:val="single"/>
        </w:rPr>
        <w:t>continues to evolve</w:t>
      </w:r>
      <w:r w:rsidRPr="00685486">
        <w:rPr>
          <w:sz w:val="16"/>
        </w:rPr>
        <w:t xml:space="preserve">, </w:t>
      </w:r>
      <w:r w:rsidRPr="00685486">
        <w:rPr>
          <w:u w:val="single"/>
        </w:rPr>
        <w:t>it</w:t>
      </w:r>
      <w:r w:rsidRPr="00685486">
        <w:rPr>
          <w:sz w:val="16"/>
        </w:rPr>
        <w:t xml:space="preserve"> offers the promise of </w:t>
      </w:r>
      <w:r w:rsidRPr="00685486">
        <w:rPr>
          <w:u w:val="single"/>
        </w:rPr>
        <w:t>streamlin</w:t>
      </w:r>
      <w:r w:rsidRPr="00685486">
        <w:rPr>
          <w:sz w:val="16"/>
        </w:rPr>
        <w:t xml:space="preserve">ing </w:t>
      </w:r>
      <w:r w:rsidRPr="00685486">
        <w:rPr>
          <w:u w:val="single"/>
        </w:rPr>
        <w:t>diagnostic</w:t>
      </w:r>
      <w:r w:rsidRPr="00685486">
        <w:rPr>
          <w:sz w:val="16"/>
        </w:rPr>
        <w:t xml:space="preserve"> processe</w:t>
      </w:r>
      <w:r w:rsidRPr="00685486">
        <w:rPr>
          <w:u w:val="single"/>
        </w:rPr>
        <w:t>s</w:t>
      </w:r>
      <w:r w:rsidRPr="00685486">
        <w:rPr>
          <w:sz w:val="16"/>
        </w:rPr>
        <w:t xml:space="preserve"> and providing more consistent and reliable information to both patients and healthcare providers. However, the full realization of AI’s potential in medical diagnostics is hindered by technical, regulatory, and ethical challenges that require addressing. Nevertheless, overcoming these obstacles can pave the way for widespread adoption of </w:t>
      </w:r>
      <w:r w:rsidRPr="00685486">
        <w:rPr>
          <w:u w:val="single"/>
        </w:rPr>
        <w:t>AI</w:t>
      </w:r>
      <w:r w:rsidRPr="00685486">
        <w:rPr>
          <w:sz w:val="16"/>
        </w:rPr>
        <w:t xml:space="preserve"> in diagnostics, </w:t>
      </w:r>
      <w:r w:rsidRPr="00685486">
        <w:rPr>
          <w:u w:val="single"/>
        </w:rPr>
        <w:t>opening</w:t>
      </w:r>
      <w:r w:rsidRPr="00685486">
        <w:rPr>
          <w:sz w:val="16"/>
        </w:rPr>
        <w:t xml:space="preserve"> </w:t>
      </w:r>
      <w:r w:rsidRPr="00685486">
        <w:rPr>
          <w:u w:val="single"/>
        </w:rPr>
        <w:t>up new avenues for</w:t>
      </w:r>
      <w:r w:rsidRPr="00685486">
        <w:rPr>
          <w:sz w:val="16"/>
        </w:rPr>
        <w:t xml:space="preserve"> growth and </w:t>
      </w:r>
      <w:r w:rsidRPr="00685486">
        <w:rPr>
          <w:u w:val="single"/>
        </w:rPr>
        <w:t>innovation in</w:t>
      </w:r>
      <w:r w:rsidRPr="00685486">
        <w:rPr>
          <w:sz w:val="16"/>
        </w:rPr>
        <w:t xml:space="preserve"> the </w:t>
      </w:r>
      <w:r w:rsidRPr="00685486">
        <w:rPr>
          <w:u w:val="single"/>
        </w:rPr>
        <w:t>diagnostic</w:t>
      </w:r>
      <w:r w:rsidRPr="00685486">
        <w:rPr>
          <w:sz w:val="16"/>
        </w:rPr>
        <w:t xml:space="preserve"> te</w:t>
      </w:r>
      <w:r w:rsidRPr="00685486">
        <w:rPr>
          <w:u w:val="single"/>
        </w:rPr>
        <w:t>s</w:t>
      </w:r>
      <w:r w:rsidRPr="00685486">
        <w:rPr>
          <w:sz w:val="16"/>
        </w:rPr>
        <w:t>ting market.</w:t>
      </w:r>
    </w:p>
    <w:p w14:paraId="19A76AF4" w14:textId="77777777" w:rsidR="009B5B27" w:rsidRPr="00685486" w:rsidRDefault="009B5B27" w:rsidP="009B5B27">
      <w:pPr>
        <w:pStyle w:val="Heading4"/>
      </w:pPr>
      <w:r w:rsidRPr="00685486">
        <w:t>AI solves precision med – patents are irrelevant</w:t>
      </w:r>
    </w:p>
    <w:p w14:paraId="46BECCEF" w14:textId="77777777" w:rsidR="009B5B27" w:rsidRPr="00685486" w:rsidRDefault="009B5B27" w:rsidP="009B5B27">
      <w:r w:rsidRPr="001948B3">
        <w:rPr>
          <w:rStyle w:val="Style13ptBold"/>
        </w:rPr>
        <w:t>Edwards &amp; Roy ‘24</w:t>
      </w:r>
      <w:r w:rsidRPr="00685486">
        <w:t xml:space="preserve"> [Paul Edwards; director of the Program in Science, Technology &amp; Science &amp; Senior Research Scholar at CISAC, Professor of Information and History at the University of Michigan; Sharmeen Roy; chief strategy &amp; science officer at DoseMe, PhD from University of Illinois; “Precision Medicine: Investments and Outcomes Expected”; PharmExec.com; 3-18-2024; </w:t>
      </w:r>
      <w:hyperlink r:id="rId11" w:history="1">
        <w:r w:rsidRPr="00685486">
          <w:rPr>
            <w:rStyle w:val="Hyperlink"/>
          </w:rPr>
          <w:t>https://www.pharmexec.com/view/precision-medicine-investments-and-outcomes-expected</w:t>
        </w:r>
      </w:hyperlink>
      <w:r w:rsidRPr="00685486">
        <w:t>; accessed 7-10-2024 // achan]</w:t>
      </w:r>
    </w:p>
    <w:p w14:paraId="20C8D2CE" w14:textId="77777777" w:rsidR="009B5B27" w:rsidRPr="00685486" w:rsidRDefault="009B5B27" w:rsidP="009B5B27">
      <w:pPr>
        <w:rPr>
          <w:sz w:val="16"/>
        </w:rPr>
      </w:pPr>
      <w:r w:rsidRPr="00685486">
        <w:rPr>
          <w:sz w:val="16"/>
        </w:rPr>
        <w:t>AI Impact</w:t>
      </w:r>
    </w:p>
    <w:p w14:paraId="534BE47A" w14:textId="77777777" w:rsidR="009B5B27" w:rsidRPr="00685486" w:rsidRDefault="009B5B27" w:rsidP="009B5B27">
      <w:pPr>
        <w:rPr>
          <w:sz w:val="16"/>
        </w:rPr>
      </w:pPr>
      <w:r w:rsidRPr="00685486">
        <w:rPr>
          <w:highlight w:val="cyan"/>
          <w:u w:val="single"/>
        </w:rPr>
        <w:t>AI</w:t>
      </w:r>
      <w:r w:rsidRPr="00685486">
        <w:rPr>
          <w:u w:val="single"/>
        </w:rPr>
        <w:t xml:space="preserve"> is </w:t>
      </w:r>
      <w:r w:rsidRPr="00685486">
        <w:rPr>
          <w:highlight w:val="cyan"/>
          <w:u w:val="single"/>
        </w:rPr>
        <w:t>significantly democratiz</w:t>
      </w:r>
      <w:r w:rsidRPr="00685486">
        <w:rPr>
          <w:u w:val="single"/>
        </w:rPr>
        <w:t xml:space="preserve">ing </w:t>
      </w:r>
      <w:r w:rsidRPr="00685486">
        <w:rPr>
          <w:highlight w:val="cyan"/>
          <w:u w:val="single"/>
        </w:rPr>
        <w:t>precision med</w:t>
      </w:r>
      <w:r w:rsidRPr="00685486">
        <w:rPr>
          <w:u w:val="single"/>
        </w:rPr>
        <w:t xml:space="preserve">icine, </w:t>
      </w:r>
      <w:r w:rsidRPr="00685486">
        <w:rPr>
          <w:highlight w:val="cyan"/>
          <w:u w:val="single"/>
        </w:rPr>
        <w:t>making</w:t>
      </w:r>
      <w:r w:rsidRPr="00685486">
        <w:rPr>
          <w:u w:val="single"/>
        </w:rPr>
        <w:t xml:space="preserve"> personalized </w:t>
      </w:r>
      <w:r w:rsidRPr="00685486">
        <w:rPr>
          <w:highlight w:val="cyan"/>
          <w:u w:val="single"/>
        </w:rPr>
        <w:t>healthcare accessible and affordable</w:t>
      </w:r>
      <w:r w:rsidRPr="00685486">
        <w:rPr>
          <w:u w:val="single"/>
        </w:rPr>
        <w:t xml:space="preserve"> for all</w:t>
      </w:r>
      <w:r w:rsidRPr="00685486">
        <w:rPr>
          <w:sz w:val="16"/>
        </w:rPr>
        <w:t xml:space="preserve">. AI’s </w:t>
      </w:r>
      <w:r w:rsidRPr="00685486">
        <w:rPr>
          <w:u w:val="single"/>
        </w:rPr>
        <w:t xml:space="preserve">integration with </w:t>
      </w:r>
      <w:r w:rsidRPr="00685486">
        <w:rPr>
          <w:highlight w:val="cyan"/>
          <w:u w:val="single"/>
        </w:rPr>
        <w:t>real-time data and</w:t>
      </w:r>
      <w:r w:rsidRPr="00685486">
        <w:rPr>
          <w:u w:val="single"/>
        </w:rPr>
        <w:t xml:space="preserve"> large language models (</w:t>
      </w:r>
      <w:r w:rsidRPr="00685486">
        <w:rPr>
          <w:highlight w:val="cyan"/>
          <w:u w:val="single"/>
        </w:rPr>
        <w:t>LLM</w:t>
      </w:r>
      <w:r w:rsidRPr="00685486">
        <w:rPr>
          <w:sz w:val="16"/>
        </w:rPr>
        <w:t xml:space="preserve">) to </w:t>
      </w:r>
      <w:r w:rsidRPr="00685486">
        <w:rPr>
          <w:highlight w:val="cyan"/>
          <w:u w:val="single"/>
        </w:rPr>
        <w:t>enhance</w:t>
      </w:r>
      <w:r w:rsidRPr="00685486">
        <w:rPr>
          <w:u w:val="single"/>
        </w:rPr>
        <w:t xml:space="preserve"> computational </w:t>
      </w:r>
      <w:r w:rsidRPr="00685486">
        <w:rPr>
          <w:highlight w:val="cyan"/>
          <w:u w:val="single"/>
        </w:rPr>
        <w:t>capabilities</w:t>
      </w:r>
      <w:r w:rsidRPr="00685486">
        <w:rPr>
          <w:sz w:val="16"/>
        </w:rPr>
        <w:t xml:space="preserve"> cultivates a system that not only generates insightful inferences but also evolves </w:t>
      </w:r>
      <w:r w:rsidRPr="00685486">
        <w:rPr>
          <w:highlight w:val="cyan"/>
          <w:u w:val="single"/>
        </w:rPr>
        <w:t>through iterative learning</w:t>
      </w:r>
      <w:r w:rsidRPr="00685486">
        <w:rPr>
          <w:sz w:val="16"/>
        </w:rPr>
        <w:t>.</w:t>
      </w:r>
    </w:p>
    <w:p w14:paraId="21890CA4" w14:textId="77777777" w:rsidR="009B5B27" w:rsidRPr="00685486" w:rsidRDefault="009B5B27" w:rsidP="009B5B27">
      <w:pPr>
        <w:rPr>
          <w:sz w:val="16"/>
        </w:rPr>
      </w:pPr>
      <w:r w:rsidRPr="00685486">
        <w:rPr>
          <w:highlight w:val="cyan"/>
          <w:u w:val="single"/>
        </w:rPr>
        <w:t>This strengthens</w:t>
      </w:r>
      <w:r w:rsidRPr="00685486">
        <w:rPr>
          <w:u w:val="single"/>
        </w:rPr>
        <w:t xml:space="preserve"> the </w:t>
      </w:r>
      <w:r w:rsidRPr="00685486">
        <w:rPr>
          <w:highlight w:val="cyan"/>
          <w:u w:val="single"/>
        </w:rPr>
        <w:t>decision-making</w:t>
      </w:r>
      <w:r w:rsidRPr="00685486">
        <w:rPr>
          <w:sz w:val="16"/>
        </w:rPr>
        <w:t xml:space="preserve"> of clinicians </w:t>
      </w:r>
      <w:r w:rsidRPr="00685486">
        <w:rPr>
          <w:highlight w:val="cyan"/>
          <w:u w:val="single"/>
        </w:rPr>
        <w:t>with data-driven</w:t>
      </w:r>
      <w:r w:rsidRPr="00685486">
        <w:rPr>
          <w:u w:val="single"/>
        </w:rPr>
        <w:t xml:space="preserve"> analytical </w:t>
      </w:r>
      <w:r w:rsidRPr="00685486">
        <w:rPr>
          <w:highlight w:val="cyan"/>
          <w:u w:val="single"/>
        </w:rPr>
        <w:t>support</w:t>
      </w:r>
      <w:r w:rsidRPr="00685486">
        <w:rPr>
          <w:sz w:val="16"/>
        </w:rPr>
        <w:t>. Precision medicine can now better identify unique patient phenotypes, especially those who have atypical responses to treatments or specific health needs.</w:t>
      </w:r>
    </w:p>
    <w:p w14:paraId="21B6ADC5" w14:textId="77777777" w:rsidR="009B5B27" w:rsidRPr="00685486" w:rsidRDefault="009B5B27" w:rsidP="009B5B27">
      <w:pPr>
        <w:rPr>
          <w:sz w:val="16"/>
        </w:rPr>
      </w:pPr>
      <w:r w:rsidRPr="00685486">
        <w:rPr>
          <w:sz w:val="16"/>
        </w:rPr>
        <w:t xml:space="preserve">Precision dosing remains a fundamental aspect of emerging therapeutic interventions. While </w:t>
      </w:r>
      <w:r w:rsidRPr="00685486">
        <w:rPr>
          <w:u w:val="single"/>
        </w:rPr>
        <w:t>AI significantly contributes to this field</w:t>
      </w:r>
      <w:r w:rsidRPr="00685486">
        <w:rPr>
          <w:sz w:val="16"/>
        </w:rPr>
        <w:t>, it is not equipped to handle full complexity of tasks, such as Bayesian dosing independently. The need for clinician oversight remains particularly important due to the complexity of patient responses and the current lack of data in certain patient populations.</w:t>
      </w:r>
    </w:p>
    <w:p w14:paraId="78352F43" w14:textId="77777777" w:rsidR="009B5B27" w:rsidRPr="001948B3" w:rsidRDefault="009B5B27" w:rsidP="009B5B27">
      <w:pPr>
        <w:pStyle w:val="Heading4"/>
      </w:pPr>
      <w:r w:rsidRPr="001948B3">
        <w:t>AI, global partnerships, 5R research, and education mean roll-out now</w:t>
      </w:r>
      <w:r w:rsidRPr="00F3245D">
        <w:rPr>
          <w:b w:val="0"/>
          <w:bCs/>
          <w:szCs w:val="26"/>
        </w:rPr>
        <w:t xml:space="preserve"> – solves cancer, asthma, heart disease, and drug development</w:t>
      </w:r>
      <w:r w:rsidRPr="001948B3">
        <w:t>.</w:t>
      </w:r>
    </w:p>
    <w:p w14:paraId="2B630F3C" w14:textId="77777777" w:rsidR="009B5B27" w:rsidRPr="00685486" w:rsidRDefault="009B5B27" w:rsidP="009B5B27">
      <w:r w:rsidRPr="001948B3">
        <w:rPr>
          <w:rStyle w:val="Style13ptBold"/>
        </w:rPr>
        <w:t>March ’23</w:t>
      </w:r>
      <w:r w:rsidRPr="00685486">
        <w:t xml:space="preserve"> [Ruth March; senior VP at Precision Medicine and Biosamples, AstraZeneca; “The changing landscape of precision medicine”; AstraZeneca; 1-23-2023; </w:t>
      </w:r>
      <w:hyperlink r:id="rId12" w:history="1">
        <w:r w:rsidRPr="00685486">
          <w:rPr>
            <w:rStyle w:val="Hyperlink"/>
          </w:rPr>
          <w:t>https://www.astrazeneca.com/what-science-can-do/topics/technologies/precision-medicine-history.html</w:t>
        </w:r>
      </w:hyperlink>
      <w:r w:rsidRPr="00685486">
        <w:t>; accessed 7-11-2024 // achan]</w:t>
      </w:r>
    </w:p>
    <w:p w14:paraId="124C27DF" w14:textId="77777777" w:rsidR="009B5B27" w:rsidRPr="009B5B27" w:rsidRDefault="009B5B27" w:rsidP="009B5B27">
      <w:pPr>
        <w:rPr>
          <w:sz w:val="16"/>
        </w:rPr>
      </w:pPr>
      <w:r w:rsidRPr="00685486">
        <w:rPr>
          <w:sz w:val="16"/>
        </w:rPr>
        <w:t xml:space="preserve">Building a precision medicine approach At AstraZeneca, </w:t>
      </w:r>
      <w:r w:rsidRPr="00685486">
        <w:rPr>
          <w:highlight w:val="cyan"/>
          <w:u w:val="single"/>
        </w:rPr>
        <w:t>we</w:t>
      </w:r>
      <w:r w:rsidRPr="00685486">
        <w:rPr>
          <w:sz w:val="16"/>
        </w:rPr>
        <w:t xml:space="preserve"> first </w:t>
      </w:r>
      <w:r w:rsidRPr="00685486">
        <w:rPr>
          <w:u w:val="single"/>
        </w:rPr>
        <w:t xml:space="preserve">started </w:t>
      </w:r>
      <w:r w:rsidRPr="00685486">
        <w:rPr>
          <w:highlight w:val="cyan"/>
          <w:u w:val="single"/>
        </w:rPr>
        <w:t>apply</w:t>
      </w:r>
      <w:r w:rsidRPr="00685486">
        <w:rPr>
          <w:u w:val="single"/>
        </w:rPr>
        <w:t>ing</w:t>
      </w:r>
      <w:r w:rsidRPr="00685486">
        <w:rPr>
          <w:sz w:val="16"/>
        </w:rPr>
        <w:t xml:space="preserve"> a </w:t>
      </w:r>
      <w:r w:rsidRPr="00685486">
        <w:rPr>
          <w:highlight w:val="cyan"/>
          <w:u w:val="single"/>
        </w:rPr>
        <w:t>precision med</w:t>
      </w:r>
      <w:r w:rsidRPr="00685486">
        <w:rPr>
          <w:u w:val="single"/>
        </w:rPr>
        <w:t>icine</w:t>
      </w:r>
      <w:r w:rsidRPr="00685486">
        <w:rPr>
          <w:sz w:val="16"/>
        </w:rPr>
        <w:t xml:space="preserve"> approach to our drug discovery over </w:t>
      </w:r>
      <w:r w:rsidRPr="00685486">
        <w:rPr>
          <w:highlight w:val="cyan"/>
          <w:u w:val="single"/>
        </w:rPr>
        <w:t>10 years ago</w:t>
      </w:r>
      <w:r w:rsidRPr="00685486">
        <w:rPr>
          <w:u w:val="single"/>
        </w:rPr>
        <w:t>, identifying and testing specific biomarkers</w:t>
      </w:r>
      <w:r w:rsidRPr="00685486">
        <w:rPr>
          <w:sz w:val="16"/>
        </w:rPr>
        <w:t xml:space="preserve"> that might guide the development of candidate drug molecules, starting with oncology. At the time, we focused on </w:t>
      </w:r>
      <w:r w:rsidRPr="00685486">
        <w:rPr>
          <w:u w:val="single"/>
        </w:rPr>
        <w:t xml:space="preserve">candidate </w:t>
      </w:r>
      <w:r w:rsidRPr="00685486">
        <w:rPr>
          <w:highlight w:val="cyan"/>
          <w:u w:val="single"/>
        </w:rPr>
        <w:t>medicines</w:t>
      </w:r>
      <w:r w:rsidRPr="00685486">
        <w:rPr>
          <w:sz w:val="16"/>
        </w:rPr>
        <w:t xml:space="preserve"> that were late in development and retrospectively analysed data from our clinical trials to identify patients who had responded to treatment. We soon started to </w:t>
      </w:r>
      <w:r w:rsidRPr="00685486">
        <w:rPr>
          <w:highlight w:val="cyan"/>
          <w:u w:val="single"/>
        </w:rPr>
        <w:t>look across</w:t>
      </w:r>
      <w:r w:rsidRPr="00685486">
        <w:rPr>
          <w:sz w:val="16"/>
        </w:rPr>
        <w:t xml:space="preserve"> the spectrum of </w:t>
      </w:r>
      <w:r w:rsidRPr="00685486">
        <w:rPr>
          <w:b/>
          <w:bCs/>
          <w:highlight w:val="cyan"/>
          <w:u w:val="single"/>
        </w:rPr>
        <w:t>cancers</w:t>
      </w:r>
      <w:r w:rsidRPr="00685486">
        <w:rPr>
          <w:u w:val="single"/>
        </w:rPr>
        <w:t xml:space="preserve">, identifying genes responsible for tumour growth </w:t>
      </w:r>
      <w:r w:rsidRPr="00685486">
        <w:rPr>
          <w:highlight w:val="cyan"/>
          <w:u w:val="single"/>
        </w:rPr>
        <w:t>and develop</w:t>
      </w:r>
      <w:r w:rsidRPr="00685486">
        <w:rPr>
          <w:u w:val="single"/>
        </w:rPr>
        <w:t xml:space="preserve">ed single gene </w:t>
      </w:r>
      <w:r w:rsidRPr="00685486">
        <w:rPr>
          <w:highlight w:val="cyan"/>
          <w:u w:val="single"/>
        </w:rPr>
        <w:t>tests</w:t>
      </w:r>
      <w:r w:rsidRPr="00685486">
        <w:rPr>
          <w:u w:val="single"/>
        </w:rPr>
        <w:t xml:space="preserve"> alongside</w:t>
      </w:r>
      <w:r w:rsidRPr="00685486">
        <w:rPr>
          <w:sz w:val="16"/>
        </w:rPr>
        <w:t xml:space="preserve"> the process of </w:t>
      </w:r>
      <w:r w:rsidRPr="00685486">
        <w:rPr>
          <w:u w:val="single"/>
        </w:rPr>
        <w:t>drug development, so we could identify and enrol patients right at the start of clinical trials</w:t>
      </w:r>
      <w:r w:rsidRPr="00685486">
        <w:rPr>
          <w:sz w:val="16"/>
        </w:rPr>
        <w:t xml:space="preserve"> who were most likely to benefit from a targeted therapy. </w:t>
      </w:r>
      <w:r w:rsidRPr="00685486">
        <w:rPr>
          <w:u w:val="single"/>
        </w:rPr>
        <w:t xml:space="preserve">Evolving </w:t>
      </w:r>
      <w:r w:rsidRPr="00685486">
        <w:rPr>
          <w:highlight w:val="cyan"/>
          <w:u w:val="single"/>
        </w:rPr>
        <w:t>tech</w:t>
      </w:r>
      <w:r w:rsidRPr="00685486">
        <w:rPr>
          <w:u w:val="single"/>
        </w:rPr>
        <w:t>nology</w:t>
      </w:r>
      <w:r w:rsidRPr="00685486">
        <w:rPr>
          <w:sz w:val="16"/>
        </w:rPr>
        <w:t xml:space="preserve"> is now </w:t>
      </w:r>
      <w:r w:rsidRPr="00685486">
        <w:rPr>
          <w:u w:val="single"/>
        </w:rPr>
        <w:t>allow</w:t>
      </w:r>
      <w:r w:rsidRPr="00685486">
        <w:rPr>
          <w:sz w:val="16"/>
        </w:rPr>
        <w:t xml:space="preserve">ing </w:t>
      </w:r>
      <w:r w:rsidRPr="00685486">
        <w:rPr>
          <w:u w:val="single"/>
        </w:rPr>
        <w:t xml:space="preserve">us to </w:t>
      </w:r>
      <w:r w:rsidRPr="00685486">
        <w:rPr>
          <w:highlight w:val="cyan"/>
          <w:u w:val="single"/>
        </w:rPr>
        <w:t>move</w:t>
      </w:r>
      <w:r w:rsidRPr="00685486">
        <w:rPr>
          <w:sz w:val="16"/>
        </w:rPr>
        <w:t xml:space="preserve"> from single genetic tests </w:t>
      </w:r>
      <w:r w:rsidRPr="00685486">
        <w:rPr>
          <w:highlight w:val="cyan"/>
          <w:u w:val="single"/>
        </w:rPr>
        <w:t>to</w:t>
      </w:r>
      <w:r w:rsidRPr="00685486">
        <w:rPr>
          <w:sz w:val="16"/>
        </w:rPr>
        <w:t xml:space="preserve"> a wide range of </w:t>
      </w:r>
      <w:r w:rsidRPr="00685486">
        <w:rPr>
          <w:highlight w:val="cyan"/>
          <w:u w:val="single"/>
        </w:rPr>
        <w:t>diagnostic</w:t>
      </w:r>
      <w:r w:rsidRPr="00685486">
        <w:rPr>
          <w:u w:val="single"/>
        </w:rPr>
        <w:t xml:space="preserve"> approache</w:t>
      </w:r>
      <w:r w:rsidRPr="00685486">
        <w:rPr>
          <w:highlight w:val="cyan"/>
          <w:u w:val="single"/>
        </w:rPr>
        <w:t>s</w:t>
      </w:r>
      <w:r w:rsidRPr="00685486">
        <w:rPr>
          <w:u w:val="single"/>
        </w:rPr>
        <w:t xml:space="preserve"> </w:t>
      </w:r>
      <w:r w:rsidRPr="00685486">
        <w:rPr>
          <w:highlight w:val="cyan"/>
          <w:u w:val="single"/>
        </w:rPr>
        <w:t>using</w:t>
      </w:r>
      <w:r w:rsidRPr="00685486">
        <w:rPr>
          <w:u w:val="single"/>
        </w:rPr>
        <w:t xml:space="preserve"> rich scientific </w:t>
      </w:r>
      <w:r w:rsidRPr="00685486">
        <w:rPr>
          <w:highlight w:val="cyan"/>
          <w:u w:val="single"/>
        </w:rPr>
        <w:t>data from</w:t>
      </w:r>
      <w:r w:rsidRPr="00685486">
        <w:rPr>
          <w:u w:val="single"/>
        </w:rPr>
        <w:t xml:space="preserve"> genetic and molecular </w:t>
      </w:r>
      <w:r w:rsidRPr="00685486">
        <w:rPr>
          <w:highlight w:val="cyan"/>
          <w:u w:val="single"/>
        </w:rPr>
        <w:t>biomarkers</w:t>
      </w:r>
      <w:r w:rsidRPr="00685486">
        <w:rPr>
          <w:sz w:val="16"/>
        </w:rPr>
        <w:t xml:space="preserve">. In addition, </w:t>
      </w:r>
      <w:r w:rsidRPr="00685486">
        <w:rPr>
          <w:u w:val="single"/>
        </w:rPr>
        <w:t>our teams</w:t>
      </w:r>
      <w:r w:rsidRPr="00685486">
        <w:rPr>
          <w:sz w:val="16"/>
        </w:rPr>
        <w:t xml:space="preserve"> are also </w:t>
      </w:r>
      <w:r w:rsidRPr="00685486">
        <w:rPr>
          <w:u w:val="single"/>
        </w:rPr>
        <w:t>develop</w:t>
      </w:r>
      <w:r w:rsidRPr="00685486">
        <w:rPr>
          <w:sz w:val="16"/>
        </w:rPr>
        <w:t xml:space="preserve">ing </w:t>
      </w:r>
      <w:r w:rsidRPr="00685486">
        <w:rPr>
          <w:u w:val="single"/>
        </w:rPr>
        <w:t xml:space="preserve">tests that consider clinical and patient use </w:t>
      </w:r>
      <w:r w:rsidRPr="00685486">
        <w:rPr>
          <w:sz w:val="16"/>
        </w:rPr>
        <w:t>right</w:t>
      </w:r>
      <w:r w:rsidRPr="00685486">
        <w:rPr>
          <w:u w:val="single"/>
        </w:rPr>
        <w:t xml:space="preserve"> from the start of the drug discovery process</w:t>
      </w:r>
      <w:r w:rsidRPr="00685486">
        <w:rPr>
          <w:sz w:val="16"/>
        </w:rPr>
        <w:t xml:space="preserve">. </w:t>
      </w:r>
      <w:r w:rsidRPr="00685486">
        <w:rPr>
          <w:u w:val="single"/>
        </w:rPr>
        <w:t xml:space="preserve">We have built </w:t>
      </w:r>
      <w:r w:rsidRPr="00685486">
        <w:rPr>
          <w:highlight w:val="cyan"/>
          <w:u w:val="single"/>
        </w:rPr>
        <w:t xml:space="preserve">global partnerships </w:t>
      </w:r>
      <w:r w:rsidRPr="00685486">
        <w:rPr>
          <w:u w:val="single"/>
        </w:rPr>
        <w:t xml:space="preserve">with emerging and established diagnostic companies, so that we can </w:t>
      </w:r>
      <w:r w:rsidRPr="00685486">
        <w:rPr>
          <w:highlight w:val="cyan"/>
          <w:u w:val="single"/>
        </w:rPr>
        <w:t>include</w:t>
      </w:r>
      <w:r w:rsidRPr="00685486">
        <w:rPr>
          <w:sz w:val="16"/>
        </w:rPr>
        <w:t xml:space="preserve"> the </w:t>
      </w:r>
      <w:r w:rsidRPr="00685486">
        <w:rPr>
          <w:u w:val="single"/>
        </w:rPr>
        <w:t>latest tech</w:t>
      </w:r>
      <w:r w:rsidRPr="00685486">
        <w:rPr>
          <w:sz w:val="16"/>
        </w:rPr>
        <w:t xml:space="preserve">nology advances into our testing approaches. This is also beneficial for physicians and patients to select the best treatment path earlier in disease. </w:t>
      </w:r>
      <w:r w:rsidRPr="00685486">
        <w:rPr>
          <w:u w:val="single"/>
        </w:rPr>
        <w:t xml:space="preserve">We work closely with regulatory </w:t>
      </w:r>
      <w:r w:rsidRPr="00685486">
        <w:rPr>
          <w:highlight w:val="cyan"/>
          <w:u w:val="single"/>
        </w:rPr>
        <w:t>agencies and</w:t>
      </w:r>
      <w:r w:rsidRPr="00685486">
        <w:rPr>
          <w:u w:val="single"/>
        </w:rPr>
        <w:t xml:space="preserve"> other </w:t>
      </w:r>
      <w:r w:rsidRPr="00685486">
        <w:rPr>
          <w:highlight w:val="cyan"/>
          <w:u w:val="single"/>
        </w:rPr>
        <w:t>health</w:t>
      </w:r>
      <w:r w:rsidRPr="00685486">
        <w:rPr>
          <w:u w:val="single"/>
        </w:rPr>
        <w:t>care</w:t>
      </w:r>
      <w:r w:rsidRPr="00685486">
        <w:rPr>
          <w:highlight w:val="cyan"/>
          <w:u w:val="single"/>
        </w:rPr>
        <w:t xml:space="preserve"> institutions</w:t>
      </w:r>
      <w:r w:rsidRPr="00685486">
        <w:rPr>
          <w:sz w:val="16"/>
        </w:rPr>
        <w:t xml:space="preserve"> to determine how we can reduce access barriers </w:t>
      </w:r>
      <w:r w:rsidRPr="00685486">
        <w:rPr>
          <w:u w:val="single"/>
        </w:rPr>
        <w:t xml:space="preserve">across the globe. </w:t>
      </w:r>
      <w:r w:rsidRPr="00685486">
        <w:rPr>
          <w:sz w:val="16"/>
        </w:rPr>
        <w:t xml:space="preserve">Leading precision medicine into the future </w:t>
      </w:r>
      <w:r w:rsidRPr="00685486">
        <w:rPr>
          <w:highlight w:val="cyan"/>
          <w:u w:val="single"/>
        </w:rPr>
        <w:t>Precision med</w:t>
      </w:r>
      <w:r w:rsidRPr="00685486">
        <w:rPr>
          <w:u w:val="single"/>
        </w:rPr>
        <w:t xml:space="preserve">icine </w:t>
      </w:r>
      <w:r w:rsidRPr="00685486">
        <w:rPr>
          <w:highlight w:val="cyan"/>
          <w:u w:val="single"/>
        </w:rPr>
        <w:t>is</w:t>
      </w:r>
      <w:r w:rsidRPr="00685486">
        <w:rPr>
          <w:sz w:val="16"/>
        </w:rPr>
        <w:t xml:space="preserve"> now being </w:t>
      </w:r>
      <w:r w:rsidRPr="00685486">
        <w:rPr>
          <w:highlight w:val="cyan"/>
          <w:u w:val="single"/>
        </w:rPr>
        <w:t xml:space="preserve">applied across </w:t>
      </w:r>
      <w:r w:rsidRPr="00685486">
        <w:rPr>
          <w:b/>
          <w:bCs/>
          <w:highlight w:val="cyan"/>
          <w:u w:val="single"/>
        </w:rPr>
        <w:t>90%</w:t>
      </w:r>
      <w:r w:rsidRPr="00685486">
        <w:rPr>
          <w:highlight w:val="cyan"/>
          <w:u w:val="single"/>
        </w:rPr>
        <w:t xml:space="preserve"> of</w:t>
      </w:r>
      <w:r w:rsidRPr="00685486">
        <w:rPr>
          <w:sz w:val="16"/>
        </w:rPr>
        <w:t xml:space="preserve"> our portfolio, we are taking our learnings and success from oncology and applying them to complex chronic </w:t>
      </w:r>
      <w:r w:rsidRPr="00685486">
        <w:rPr>
          <w:highlight w:val="cyan"/>
          <w:u w:val="single"/>
        </w:rPr>
        <w:t xml:space="preserve">diseases, like </w:t>
      </w:r>
      <w:r w:rsidRPr="00685486">
        <w:rPr>
          <w:b/>
          <w:bCs/>
          <w:highlight w:val="cyan"/>
          <w:u w:val="single"/>
        </w:rPr>
        <w:t xml:space="preserve">asthma </w:t>
      </w:r>
      <w:r w:rsidRPr="00685486">
        <w:rPr>
          <w:highlight w:val="cyan"/>
          <w:u w:val="single"/>
        </w:rPr>
        <w:t>or</w:t>
      </w:r>
      <w:r w:rsidRPr="00685486">
        <w:rPr>
          <w:b/>
          <w:bCs/>
          <w:highlight w:val="cyan"/>
          <w:u w:val="single"/>
        </w:rPr>
        <w:t xml:space="preserve"> heart failure</w:t>
      </w:r>
      <w:r w:rsidRPr="00685486">
        <w:rPr>
          <w:sz w:val="16"/>
          <w:highlight w:val="cyan"/>
        </w:rPr>
        <w:t xml:space="preserve">, </w:t>
      </w:r>
      <w:r w:rsidRPr="00685486">
        <w:rPr>
          <w:highlight w:val="cyan"/>
          <w:u w:val="single"/>
        </w:rPr>
        <w:t>using</w:t>
      </w:r>
      <w:r w:rsidRPr="00685486">
        <w:rPr>
          <w:u w:val="single"/>
        </w:rPr>
        <w:t xml:space="preserve"> the </w:t>
      </w:r>
      <w:r w:rsidRPr="00685486">
        <w:rPr>
          <w:highlight w:val="cyan"/>
          <w:u w:val="single"/>
        </w:rPr>
        <w:t>5R research</w:t>
      </w:r>
      <w:r w:rsidRPr="00685486">
        <w:rPr>
          <w:u w:val="single"/>
        </w:rPr>
        <w:t xml:space="preserve"> framework</w:t>
      </w:r>
      <w:r w:rsidRPr="00685486">
        <w:rPr>
          <w:sz w:val="16"/>
        </w:rPr>
        <w:t xml:space="preserve"> (right target, right patient, right tissue, right safety, right commercial potential). With this expansion across our therapeutic areas comes new areas of science and technology. </w:t>
      </w:r>
      <w:r w:rsidRPr="00685486">
        <w:rPr>
          <w:highlight w:val="cyan"/>
          <w:u w:val="single"/>
        </w:rPr>
        <w:t>Using</w:t>
      </w:r>
      <w:r w:rsidRPr="00685486">
        <w:rPr>
          <w:sz w:val="16"/>
        </w:rPr>
        <w:t xml:space="preserve"> artificial intelligence, or </w:t>
      </w:r>
      <w:r w:rsidRPr="00685486">
        <w:rPr>
          <w:highlight w:val="cyan"/>
          <w:u w:val="single"/>
        </w:rPr>
        <w:t>AI, we</w:t>
      </w:r>
      <w:r w:rsidRPr="00685486">
        <w:rPr>
          <w:u w:val="single"/>
        </w:rPr>
        <w:t xml:space="preserve"> can </w:t>
      </w:r>
      <w:r w:rsidRPr="00685486">
        <w:rPr>
          <w:highlight w:val="cyan"/>
          <w:u w:val="single"/>
        </w:rPr>
        <w:t>test</w:t>
      </w:r>
      <w:r w:rsidRPr="00685486">
        <w:rPr>
          <w:sz w:val="16"/>
        </w:rPr>
        <w:t xml:space="preserve"> up to </w:t>
      </w:r>
      <w:r w:rsidRPr="00685486">
        <w:rPr>
          <w:highlight w:val="cyan"/>
          <w:u w:val="single"/>
        </w:rPr>
        <w:t>a million</w:t>
      </w:r>
      <w:r w:rsidRPr="00685486">
        <w:rPr>
          <w:sz w:val="16"/>
        </w:rPr>
        <w:t xml:space="preserve"> biomarker </w:t>
      </w:r>
      <w:r w:rsidRPr="00685486">
        <w:rPr>
          <w:highlight w:val="cyan"/>
          <w:u w:val="single"/>
        </w:rPr>
        <w:t>models in</w:t>
      </w:r>
      <w:r w:rsidRPr="00685486">
        <w:rPr>
          <w:u w:val="single"/>
        </w:rPr>
        <w:t xml:space="preserve"> early phase</w:t>
      </w:r>
      <w:r w:rsidRPr="00685486">
        <w:rPr>
          <w:sz w:val="16"/>
        </w:rPr>
        <w:t xml:space="preserve"> clinical </w:t>
      </w:r>
      <w:r w:rsidRPr="00685486">
        <w:rPr>
          <w:highlight w:val="cyan"/>
          <w:u w:val="single"/>
        </w:rPr>
        <w:t>trials</w:t>
      </w:r>
      <w:r w:rsidRPr="00685486">
        <w:rPr>
          <w:sz w:val="16"/>
        </w:rPr>
        <w:t xml:space="preserve"> which is something that would be impossible by humans alone. In addition, we are building </w:t>
      </w:r>
      <w:r w:rsidRPr="00685486">
        <w:rPr>
          <w:u w:val="single"/>
        </w:rPr>
        <w:t>digital apps</w:t>
      </w:r>
      <w:r w:rsidRPr="00685486">
        <w:rPr>
          <w:sz w:val="16"/>
        </w:rPr>
        <w:t xml:space="preserve">, similar to those used during the COVID-19 pandemic, to </w:t>
      </w:r>
      <w:r w:rsidRPr="00685486">
        <w:rPr>
          <w:u w:val="single"/>
        </w:rPr>
        <w:t>simplify</w:t>
      </w:r>
      <w:r w:rsidRPr="00685486">
        <w:rPr>
          <w:sz w:val="16"/>
        </w:rPr>
        <w:t xml:space="preserve"> patients’ experience when they enrol for </w:t>
      </w:r>
      <w:r w:rsidRPr="00685486">
        <w:rPr>
          <w:u w:val="single"/>
        </w:rPr>
        <w:t>diagnostic</w:t>
      </w:r>
      <w:r w:rsidRPr="00685486">
        <w:rPr>
          <w:sz w:val="16"/>
        </w:rPr>
        <w:t xml:space="preserve"> testing in our clinical </w:t>
      </w:r>
      <w:r w:rsidRPr="00685486">
        <w:rPr>
          <w:u w:val="single"/>
        </w:rPr>
        <w:t>trials</w:t>
      </w:r>
      <w:r w:rsidRPr="00685486">
        <w:rPr>
          <w:sz w:val="16"/>
        </w:rPr>
        <w:t xml:space="preserve">. To support the development of expertise and leaders in precision medicine, our </w:t>
      </w:r>
      <w:r w:rsidRPr="00685486">
        <w:rPr>
          <w:highlight w:val="cyan"/>
          <w:u w:val="single"/>
        </w:rPr>
        <w:t>Precision Medicine Academy</w:t>
      </w:r>
      <w:r w:rsidRPr="00685486">
        <w:rPr>
          <w:sz w:val="16"/>
        </w:rPr>
        <w:t xml:space="preserve"> launched in November 2021. This unique academy is </w:t>
      </w:r>
      <w:r w:rsidRPr="00685486">
        <w:rPr>
          <w:highlight w:val="cyan"/>
          <w:u w:val="single"/>
        </w:rPr>
        <w:t>target</w:t>
      </w:r>
      <w:r w:rsidRPr="00685486">
        <w:rPr>
          <w:sz w:val="16"/>
        </w:rPr>
        <w:t xml:space="preserve">ed to early career </w:t>
      </w:r>
      <w:r w:rsidRPr="00685486">
        <w:rPr>
          <w:highlight w:val="cyan"/>
          <w:u w:val="single"/>
        </w:rPr>
        <w:t>researchers</w:t>
      </w:r>
      <w:r w:rsidRPr="00685486">
        <w:rPr>
          <w:u w:val="single"/>
        </w:rPr>
        <w:t xml:space="preserve"> and</w:t>
      </w:r>
      <w:r w:rsidRPr="00685486">
        <w:rPr>
          <w:sz w:val="16"/>
        </w:rPr>
        <w:t xml:space="preserve"> will </w:t>
      </w:r>
      <w:r w:rsidRPr="00685486">
        <w:rPr>
          <w:u w:val="single"/>
        </w:rPr>
        <w:t xml:space="preserve">enrol cohorts </w:t>
      </w:r>
      <w:r w:rsidRPr="00685486">
        <w:rPr>
          <w:highlight w:val="cyan"/>
          <w:u w:val="single"/>
        </w:rPr>
        <w:t>from</w:t>
      </w:r>
      <w:r w:rsidRPr="00685486">
        <w:rPr>
          <w:sz w:val="16"/>
        </w:rPr>
        <w:t xml:space="preserve"> across </w:t>
      </w:r>
      <w:r w:rsidRPr="00685486">
        <w:rPr>
          <w:highlight w:val="cyan"/>
          <w:u w:val="single"/>
        </w:rPr>
        <w:t>varied</w:t>
      </w:r>
      <w:r w:rsidRPr="00685486">
        <w:rPr>
          <w:sz w:val="16"/>
        </w:rPr>
        <w:t xml:space="preserve"> geographical </w:t>
      </w:r>
      <w:r w:rsidRPr="00685486">
        <w:rPr>
          <w:u w:val="single"/>
        </w:rPr>
        <w:t>locations and</w:t>
      </w:r>
      <w:r w:rsidRPr="00685486">
        <w:rPr>
          <w:sz w:val="16"/>
        </w:rPr>
        <w:t xml:space="preserve"> from diverse </w:t>
      </w:r>
      <w:r w:rsidRPr="00685486">
        <w:rPr>
          <w:highlight w:val="cyan"/>
          <w:u w:val="single"/>
        </w:rPr>
        <w:t>backgrounds</w:t>
      </w:r>
      <w:r w:rsidRPr="00685486">
        <w:rPr>
          <w:sz w:val="16"/>
        </w:rPr>
        <w:t xml:space="preserve">. Over the three-year course, </w:t>
      </w:r>
      <w:r w:rsidRPr="00685486">
        <w:rPr>
          <w:u w:val="single"/>
        </w:rPr>
        <w:t>members</w:t>
      </w:r>
      <w:r w:rsidRPr="00685486">
        <w:rPr>
          <w:sz w:val="16"/>
        </w:rPr>
        <w:t xml:space="preserve"> will have the opportunity to work with leading mentors from industry and academia, </w:t>
      </w:r>
      <w:r w:rsidRPr="00685486">
        <w:rPr>
          <w:u w:val="single"/>
        </w:rPr>
        <w:t>engage in</w:t>
      </w:r>
      <w:r w:rsidRPr="00685486">
        <w:rPr>
          <w:sz w:val="16"/>
        </w:rPr>
        <w:t xml:space="preserve"> theoretical </w:t>
      </w:r>
      <w:r w:rsidRPr="00685486">
        <w:rPr>
          <w:u w:val="single"/>
        </w:rPr>
        <w:t>learning and gain</w:t>
      </w:r>
      <w:r w:rsidRPr="00685486">
        <w:rPr>
          <w:sz w:val="16"/>
        </w:rPr>
        <w:t xml:space="preserve"> valuable practical </w:t>
      </w:r>
      <w:r w:rsidRPr="00685486">
        <w:rPr>
          <w:u w:val="single"/>
        </w:rPr>
        <w:t>experience</w:t>
      </w:r>
      <w:r w:rsidRPr="00685486">
        <w:rPr>
          <w:sz w:val="16"/>
        </w:rPr>
        <w:t xml:space="preserve"> from the start, working on drug-diagnostic projects. Not only are we developing talent in precision medicine, we are also pushing the boundaries of technology. </w:t>
      </w:r>
      <w:r w:rsidRPr="00685486">
        <w:rPr>
          <w:highlight w:val="cyan"/>
          <w:u w:val="single"/>
        </w:rPr>
        <w:t>Collab</w:t>
      </w:r>
      <w:r w:rsidRPr="00685486">
        <w:rPr>
          <w:u w:val="single"/>
        </w:rPr>
        <w:t>oration</w:t>
      </w:r>
      <w:r w:rsidRPr="00685486">
        <w:rPr>
          <w:highlight w:val="cyan"/>
          <w:u w:val="single"/>
        </w:rPr>
        <w:t>s</w:t>
      </w:r>
      <w:r w:rsidRPr="00685486">
        <w:rPr>
          <w:sz w:val="16"/>
        </w:rPr>
        <w:t xml:space="preserve"> with leading academic and biotech partners </w:t>
      </w:r>
      <w:r w:rsidRPr="00685486">
        <w:rPr>
          <w:u w:val="single"/>
        </w:rPr>
        <w:t>have driven advances</w:t>
      </w:r>
      <w:r w:rsidRPr="00685486">
        <w:rPr>
          <w:sz w:val="16"/>
        </w:rPr>
        <w:t xml:space="preserve"> in sequencing technologies where we can now sequence an entire genome in a matter of hours with a device small enough to fit in your pocket. Historically this would have taken years to achieve and multiple rooms’ worth of computer technology. This unprecedented </w:t>
      </w:r>
      <w:r w:rsidRPr="00685486">
        <w:rPr>
          <w:u w:val="single"/>
        </w:rPr>
        <w:t>progress</w:t>
      </w:r>
      <w:r w:rsidRPr="00685486">
        <w:rPr>
          <w:sz w:val="16"/>
        </w:rPr>
        <w:t xml:space="preserve"> is aligned to initiatives from industry and academia to </w:t>
      </w:r>
      <w:r w:rsidRPr="00685486">
        <w:rPr>
          <w:highlight w:val="cyan"/>
          <w:u w:val="single"/>
        </w:rPr>
        <w:t>bring diagnostic</w:t>
      </w:r>
      <w:r w:rsidRPr="00685486">
        <w:rPr>
          <w:u w:val="single"/>
        </w:rPr>
        <w:t xml:space="preserve"> te</w:t>
      </w:r>
      <w:r w:rsidRPr="00685486">
        <w:rPr>
          <w:highlight w:val="cyan"/>
          <w:u w:val="single"/>
        </w:rPr>
        <w:t>s</w:t>
      </w:r>
      <w:r w:rsidRPr="00685486">
        <w:rPr>
          <w:u w:val="single"/>
        </w:rPr>
        <w:t xml:space="preserve">ting </w:t>
      </w:r>
      <w:r w:rsidRPr="00685486">
        <w:rPr>
          <w:highlight w:val="cyan"/>
          <w:u w:val="single"/>
        </w:rPr>
        <w:t>nearer to patients worldwide</w:t>
      </w:r>
      <w:r w:rsidRPr="00685486">
        <w:rPr>
          <w:sz w:val="16"/>
        </w:rPr>
        <w:t>. Our aim is to make testing more convenient for patients, hence helping those eligible gain access to the best treatments for them.</w:t>
      </w:r>
    </w:p>
    <w:p w14:paraId="0EA25CE6" w14:textId="77777777" w:rsidR="00C506AD" w:rsidRDefault="009B5B27" w:rsidP="00C506AD">
      <w:pPr>
        <w:pStyle w:val="Heading3"/>
      </w:pPr>
      <w:r>
        <w:t>UQ---</w:t>
      </w:r>
      <w:r w:rsidR="00C506AD">
        <w:t>Precision Me</w:t>
      </w:r>
      <w:r>
        <w:t xml:space="preserve">d </w:t>
      </w:r>
      <w:r w:rsidR="00C506AD">
        <w:t>Investment High</w:t>
      </w:r>
    </w:p>
    <w:p w14:paraId="05D29097" w14:textId="77777777" w:rsidR="009B5B27" w:rsidRPr="00685486" w:rsidRDefault="009B5B27" w:rsidP="009B5B27">
      <w:pPr>
        <w:pStyle w:val="Heading4"/>
      </w:pPr>
      <w:r w:rsidRPr="00685486">
        <w:t>Investment is high regardless of patent eligibility</w:t>
      </w:r>
    </w:p>
    <w:p w14:paraId="7A01AAB2" w14:textId="77777777" w:rsidR="009B5B27" w:rsidRPr="00685486" w:rsidRDefault="009B5B27" w:rsidP="009B5B27">
      <w:r w:rsidRPr="001948B3">
        <w:rPr>
          <w:rStyle w:val="Style13ptBold"/>
        </w:rPr>
        <w:t>McGaughan 6-14</w:t>
      </w:r>
      <w:r w:rsidRPr="00685486">
        <w:t xml:space="preserve"> [Molly McGaughan; managing director, at Beyond; “Pharma Investing Is All About Service Now. The Patent Cliff Era Is Ending.”; Barron’s; 6-14-2024; </w:t>
      </w:r>
      <w:hyperlink r:id="rId13" w:history="1">
        <w:r w:rsidRPr="00685486">
          <w:rPr>
            <w:rStyle w:val="Hyperlink"/>
          </w:rPr>
          <w:t>https://www.barrons.com/articles/pharma-investing-patent-biotech-drug-prices-cancer-86ff3cc8</w:t>
        </w:r>
      </w:hyperlink>
      <w:r w:rsidRPr="00685486">
        <w:t>; accessed 7-10-2024 // achan]</w:t>
      </w:r>
    </w:p>
    <w:p w14:paraId="2CFE778F" w14:textId="77777777" w:rsidR="009B5B27" w:rsidRPr="00685486" w:rsidRDefault="009B5B27" w:rsidP="009B5B27">
      <w:pPr>
        <w:rPr>
          <w:u w:val="single"/>
        </w:rPr>
      </w:pPr>
      <w:r w:rsidRPr="00685486">
        <w:rPr>
          <w:sz w:val="16"/>
        </w:rPr>
        <w:t xml:space="preserve">For decades, </w:t>
      </w:r>
      <w:r w:rsidRPr="00685486">
        <w:rPr>
          <w:highlight w:val="cyan"/>
          <w:u w:val="single"/>
        </w:rPr>
        <w:t>investors</w:t>
      </w:r>
      <w:r w:rsidRPr="00685486">
        <w:rPr>
          <w:sz w:val="16"/>
        </w:rPr>
        <w:t xml:space="preserve"> have </w:t>
      </w:r>
      <w:r w:rsidRPr="00685486">
        <w:rPr>
          <w:highlight w:val="cyan"/>
          <w:u w:val="single"/>
        </w:rPr>
        <w:t>chose</w:t>
      </w:r>
      <w:r w:rsidRPr="00685486">
        <w:rPr>
          <w:sz w:val="16"/>
        </w:rPr>
        <w:t xml:space="preserve">n </w:t>
      </w:r>
      <w:r w:rsidRPr="00685486">
        <w:rPr>
          <w:highlight w:val="cyan"/>
          <w:u w:val="single"/>
        </w:rPr>
        <w:t>pharma stocks based</w:t>
      </w:r>
      <w:r w:rsidRPr="00685486">
        <w:rPr>
          <w:sz w:val="16"/>
        </w:rPr>
        <w:t xml:space="preserve"> largely </w:t>
      </w:r>
      <w:r w:rsidRPr="00685486">
        <w:rPr>
          <w:highlight w:val="cyan"/>
          <w:u w:val="single"/>
        </w:rPr>
        <w:t>on which companies have drugs</w:t>
      </w:r>
      <w:r w:rsidRPr="00685486">
        <w:rPr>
          <w:u w:val="single"/>
        </w:rPr>
        <w:t xml:space="preserve"> and vaccines being sold</w:t>
      </w:r>
      <w:r w:rsidRPr="00685486">
        <w:rPr>
          <w:sz w:val="16"/>
        </w:rPr>
        <w:t xml:space="preserve"> to large numbers of people. Savvy </w:t>
      </w:r>
      <w:r w:rsidRPr="00685486">
        <w:rPr>
          <w:highlight w:val="cyan"/>
          <w:u w:val="single"/>
        </w:rPr>
        <w:t>shareholders</w:t>
      </w:r>
      <w:r w:rsidRPr="00685486">
        <w:rPr>
          <w:sz w:val="16"/>
        </w:rPr>
        <w:t xml:space="preserve"> in these companies have worked to </w:t>
      </w:r>
      <w:r w:rsidRPr="00685486">
        <w:rPr>
          <w:highlight w:val="cyan"/>
          <w:u w:val="single"/>
        </w:rPr>
        <w:t>avoid</w:t>
      </w:r>
      <w:r w:rsidRPr="00685486">
        <w:rPr>
          <w:sz w:val="16"/>
        </w:rPr>
        <w:t xml:space="preserve"> looming “</w:t>
      </w:r>
      <w:r w:rsidRPr="00685486">
        <w:rPr>
          <w:highlight w:val="cyan"/>
          <w:u w:val="single"/>
        </w:rPr>
        <w:t>patent cliffs</w:t>
      </w:r>
      <w:r w:rsidRPr="00685486">
        <w:rPr>
          <w:sz w:val="16"/>
        </w:rPr>
        <w:t xml:space="preserve">”—the moments when exclusivity on popular therapies runs out, generics become available, and prices go down. As Barron’s noted earlier this year, “Big Pharma is essentially a series of lucrative exclusives balanced by angst over when those monopolies run out.” Investors will soon need to find a whole new strategy. The era of this system as the dominant force in pharma stocks is closing. To understand why, look at how drugs and other therapies are changing. Advanced therapies and personalized medicines are quickly coming to the forefront. Also known as </w:t>
      </w:r>
      <w:r w:rsidRPr="00685486">
        <w:rPr>
          <w:u w:val="single"/>
        </w:rPr>
        <w:t>precision medicine</w:t>
      </w:r>
      <w:r w:rsidRPr="00685486">
        <w:rPr>
          <w:sz w:val="16"/>
        </w:rPr>
        <w:t xml:space="preserve">, this field </w:t>
      </w:r>
      <w:r w:rsidRPr="00685486">
        <w:rPr>
          <w:u w:val="single"/>
        </w:rPr>
        <w:t>allows healthcare providers to order specific therapies for each patient</w:t>
      </w:r>
      <w:r w:rsidRPr="00685486">
        <w:rPr>
          <w:sz w:val="16"/>
        </w:rPr>
        <w:t xml:space="preserve"> based on their unique genetics and other factors. Some of the most important developments in the field involve the battle against certain cancers. In recent days, at the American Society of Clinical Oncology annual meeting, leading cancer scientists held numerous sessions focused on personalized treatments. Each year </w:t>
      </w:r>
      <w:r w:rsidRPr="00685486">
        <w:rPr>
          <w:highlight w:val="cyan"/>
          <w:u w:val="single"/>
        </w:rPr>
        <w:t>for</w:t>
      </w:r>
      <w:r w:rsidRPr="00685486">
        <w:rPr>
          <w:u w:val="single"/>
        </w:rPr>
        <w:t xml:space="preserve"> the past </w:t>
      </w:r>
      <w:r w:rsidRPr="00685486">
        <w:rPr>
          <w:highlight w:val="cyan"/>
          <w:u w:val="single"/>
        </w:rPr>
        <w:t>four years</w:t>
      </w:r>
      <w:r w:rsidRPr="00685486">
        <w:rPr>
          <w:u w:val="single"/>
        </w:rPr>
        <w:t xml:space="preserve">, more than </w:t>
      </w:r>
      <w:r w:rsidRPr="00685486">
        <w:rPr>
          <w:highlight w:val="cyan"/>
          <w:u w:val="single"/>
        </w:rPr>
        <w:t>one-third of</w:t>
      </w:r>
      <w:r w:rsidRPr="00685486">
        <w:rPr>
          <w:u w:val="single"/>
        </w:rPr>
        <w:t xml:space="preserve"> the </w:t>
      </w:r>
      <w:r w:rsidRPr="00685486">
        <w:rPr>
          <w:highlight w:val="cyan"/>
          <w:u w:val="single"/>
        </w:rPr>
        <w:t>new drugs</w:t>
      </w:r>
      <w:r w:rsidRPr="00685486">
        <w:rPr>
          <w:u w:val="single"/>
        </w:rPr>
        <w:t xml:space="preserve"> approved by the F</w:t>
      </w:r>
      <w:r w:rsidRPr="00685486">
        <w:rPr>
          <w:sz w:val="16"/>
        </w:rPr>
        <w:t xml:space="preserve">ood and </w:t>
      </w:r>
      <w:r w:rsidRPr="00685486">
        <w:rPr>
          <w:u w:val="single"/>
        </w:rPr>
        <w:t>D</w:t>
      </w:r>
      <w:r w:rsidRPr="00685486">
        <w:rPr>
          <w:sz w:val="16"/>
        </w:rPr>
        <w:t xml:space="preserve">rug </w:t>
      </w:r>
      <w:r w:rsidRPr="00685486">
        <w:rPr>
          <w:u w:val="single"/>
        </w:rPr>
        <w:t>A</w:t>
      </w:r>
      <w:r w:rsidRPr="00685486">
        <w:rPr>
          <w:sz w:val="16"/>
        </w:rPr>
        <w:t xml:space="preserve">dministration </w:t>
      </w:r>
      <w:r w:rsidRPr="00685486">
        <w:rPr>
          <w:highlight w:val="cyan"/>
          <w:u w:val="single"/>
        </w:rPr>
        <w:t>have been personalized med</w:t>
      </w:r>
      <w:r w:rsidRPr="00685486">
        <w:rPr>
          <w:u w:val="single"/>
        </w:rPr>
        <w:t>icines</w:t>
      </w:r>
      <w:r w:rsidRPr="00685486">
        <w:rPr>
          <w:sz w:val="16"/>
        </w:rPr>
        <w:t xml:space="preserve">. </w:t>
      </w:r>
      <w:r w:rsidRPr="00685486">
        <w:rPr>
          <w:highlight w:val="cyan"/>
          <w:u w:val="single"/>
        </w:rPr>
        <w:t>Further growth is expected</w:t>
      </w:r>
      <w:r w:rsidRPr="00685486">
        <w:rPr>
          <w:u w:val="single"/>
        </w:rPr>
        <w:t xml:space="preserve">. The </w:t>
      </w:r>
      <w:r w:rsidRPr="00685486">
        <w:rPr>
          <w:highlight w:val="cyan"/>
          <w:u w:val="single"/>
        </w:rPr>
        <w:t>Biden</w:t>
      </w:r>
      <w:r w:rsidRPr="00685486">
        <w:rPr>
          <w:u w:val="single"/>
        </w:rPr>
        <w:t xml:space="preserve"> administration has also been </w:t>
      </w:r>
      <w:r w:rsidRPr="00685486">
        <w:rPr>
          <w:highlight w:val="cyan"/>
          <w:u w:val="single"/>
        </w:rPr>
        <w:t>invest</w:t>
      </w:r>
      <w:r w:rsidRPr="00685486">
        <w:rPr>
          <w:u w:val="single"/>
        </w:rPr>
        <w:t>ing</w:t>
      </w:r>
      <w:r w:rsidRPr="00685486">
        <w:rPr>
          <w:sz w:val="16"/>
        </w:rPr>
        <w:t xml:space="preserve"> in the sector. </w:t>
      </w:r>
      <w:r w:rsidRPr="00685486">
        <w:rPr>
          <w:u w:val="single"/>
        </w:rPr>
        <w:t xml:space="preserve">There’s </w:t>
      </w:r>
      <w:r w:rsidRPr="00685486">
        <w:rPr>
          <w:highlight w:val="cyan"/>
          <w:u w:val="single"/>
        </w:rPr>
        <w:t>global competition</w:t>
      </w:r>
      <w:r w:rsidRPr="00685486">
        <w:rPr>
          <w:u w:val="single"/>
        </w:rPr>
        <w:t xml:space="preserve"> underway, which </w:t>
      </w:r>
      <w:r w:rsidRPr="00685486">
        <w:rPr>
          <w:highlight w:val="cyan"/>
          <w:u w:val="single"/>
        </w:rPr>
        <w:t>makes the field</w:t>
      </w:r>
      <w:r w:rsidRPr="00685486">
        <w:rPr>
          <w:u w:val="single"/>
        </w:rPr>
        <w:t xml:space="preserve"> even more </w:t>
      </w:r>
      <w:r w:rsidRPr="00685486">
        <w:rPr>
          <w:highlight w:val="cyan"/>
          <w:u w:val="single"/>
        </w:rPr>
        <w:t>enticing to investors</w:t>
      </w:r>
      <w:r w:rsidRPr="00685486">
        <w:rPr>
          <w:sz w:val="16"/>
        </w:rPr>
        <w:t xml:space="preserve">. Already valued at more than half a trillion dollars worldwide, </w:t>
      </w:r>
      <w:r w:rsidRPr="00685486">
        <w:rPr>
          <w:u w:val="single"/>
        </w:rPr>
        <w:t>the</w:t>
      </w:r>
      <w:r w:rsidRPr="00685486">
        <w:rPr>
          <w:sz w:val="16"/>
        </w:rPr>
        <w:t xml:space="preserve"> personalized medicine </w:t>
      </w:r>
      <w:r w:rsidRPr="00685486">
        <w:rPr>
          <w:u w:val="single"/>
        </w:rPr>
        <w:t>market is predicted to exceed $1 trillion</w:t>
      </w:r>
      <w:r w:rsidRPr="00685486">
        <w:rPr>
          <w:sz w:val="16"/>
        </w:rPr>
        <w:t xml:space="preserve"> by 2031. But </w:t>
      </w:r>
      <w:r w:rsidRPr="00685486">
        <w:rPr>
          <w:highlight w:val="cyan"/>
          <w:u w:val="single"/>
        </w:rPr>
        <w:t xml:space="preserve">in deciding </w:t>
      </w:r>
      <w:r w:rsidRPr="00685486">
        <w:rPr>
          <w:u w:val="single"/>
        </w:rPr>
        <w:t xml:space="preserve">where </w:t>
      </w:r>
      <w:r w:rsidRPr="00685486">
        <w:rPr>
          <w:highlight w:val="cyan"/>
          <w:u w:val="single"/>
        </w:rPr>
        <w:t>to invest, it would be a mistake to use a “patent</w:t>
      </w:r>
      <w:r w:rsidRPr="00685486">
        <w:rPr>
          <w:u w:val="single"/>
        </w:rPr>
        <w:t xml:space="preserve"> cliff” </w:t>
      </w:r>
      <w:r w:rsidRPr="00685486">
        <w:rPr>
          <w:highlight w:val="cyan"/>
          <w:u w:val="single"/>
        </w:rPr>
        <w:t>model</w:t>
      </w:r>
      <w:r w:rsidRPr="00685486">
        <w:rPr>
          <w:sz w:val="16"/>
        </w:rPr>
        <w:t xml:space="preserve">—that is, to keep an eye only on which pharma company is developing or coming out with new, promising personalized therapies. That’s because </w:t>
      </w:r>
      <w:r w:rsidRPr="00685486">
        <w:rPr>
          <w:b/>
          <w:bCs/>
          <w:highlight w:val="cyan"/>
          <w:u w:val="single"/>
        </w:rPr>
        <w:t>patent laws aren’t</w:t>
      </w:r>
      <w:r w:rsidRPr="00685486">
        <w:rPr>
          <w:sz w:val="16"/>
        </w:rPr>
        <w:t xml:space="preserve"> nearly as </w:t>
      </w:r>
      <w:r w:rsidRPr="00685486">
        <w:rPr>
          <w:b/>
          <w:bCs/>
          <w:highlight w:val="cyan"/>
          <w:u w:val="single"/>
        </w:rPr>
        <w:t>consequential for this field</w:t>
      </w:r>
      <w:r w:rsidRPr="00685486">
        <w:rPr>
          <w:sz w:val="16"/>
        </w:rPr>
        <w:t xml:space="preserve"> as they are for so-called one-size-fits-all medicines. Many personalized therapies leverage a range of technologies accessible to various companies. As a result, once one company introduces a new personalized therapy, competitors can develop and offer treatments with similar efficacy. Concerns and questions over patent laws and the potential for rising costs to patients and the healthcare system could lead to legal disputes in the years ahead. But for now, </w:t>
      </w:r>
      <w:r w:rsidRPr="00685486">
        <w:rPr>
          <w:u w:val="single"/>
        </w:rPr>
        <w:t>investors cannot count on patents for these therapies as long-term drivers of profits.</w:t>
      </w:r>
    </w:p>
    <w:p w14:paraId="393D7D65" w14:textId="77777777" w:rsidR="009B5B27" w:rsidRPr="00685486" w:rsidRDefault="009B5B27" w:rsidP="009B5B27">
      <w:pPr>
        <w:pStyle w:val="Heading4"/>
      </w:pPr>
      <w:r w:rsidRPr="00685486">
        <w:t>Precision med investment is high</w:t>
      </w:r>
    </w:p>
    <w:p w14:paraId="07005A5F" w14:textId="77777777" w:rsidR="009B5B27" w:rsidRPr="00685486" w:rsidRDefault="009B5B27" w:rsidP="009B5B27">
      <w:r w:rsidRPr="001948B3">
        <w:rPr>
          <w:rStyle w:val="Style13ptBold"/>
        </w:rPr>
        <w:t>Edwards &amp; Roy ‘24</w:t>
      </w:r>
      <w:r w:rsidRPr="00685486">
        <w:t xml:space="preserve"> [Paul Edwards; director of the Program in Science, Technology &amp; Science &amp; Senior Research Scholar at CISAC, Professor of Information and History at the University of Michigan; Sharmeen Roy; chief strategy &amp; science officer at DoseMe, PhD from University of Illinois; “Precision Medicine: Investments and Outcomes Expected”; PharmExec.com; 3-18-2024; </w:t>
      </w:r>
      <w:hyperlink r:id="rId14" w:history="1">
        <w:r w:rsidRPr="00685486">
          <w:rPr>
            <w:rStyle w:val="Hyperlink"/>
          </w:rPr>
          <w:t>https://www.pharmexec.com/view/precision-medicine-investments-and-outcomes-expected</w:t>
        </w:r>
      </w:hyperlink>
      <w:r w:rsidRPr="00685486">
        <w:t>; accessed 7-10-2024 // achan]</w:t>
      </w:r>
    </w:p>
    <w:p w14:paraId="33979759" w14:textId="77777777" w:rsidR="009B5B27" w:rsidRPr="00685486" w:rsidRDefault="009B5B27" w:rsidP="009B5B27">
      <w:pPr>
        <w:rPr>
          <w:sz w:val="16"/>
        </w:rPr>
      </w:pPr>
      <w:r w:rsidRPr="00685486">
        <w:rPr>
          <w:u w:val="single"/>
        </w:rPr>
        <w:t xml:space="preserve">With the US government’s unveiling of </w:t>
      </w:r>
      <w:r w:rsidRPr="00685486">
        <w:rPr>
          <w:highlight w:val="cyan"/>
          <w:u w:val="single"/>
        </w:rPr>
        <w:t xml:space="preserve">the </w:t>
      </w:r>
      <w:r w:rsidRPr="00685486">
        <w:rPr>
          <w:b/>
          <w:bCs/>
          <w:highlight w:val="cyan"/>
          <w:u w:val="single"/>
        </w:rPr>
        <w:t>Precision Medicine Initiative</w:t>
      </w:r>
      <w:r w:rsidRPr="00685486">
        <w:rPr>
          <w:sz w:val="16"/>
        </w:rPr>
        <w:t xml:space="preserve"> in 2015 </w:t>
      </w:r>
      <w:r w:rsidRPr="00685486">
        <w:rPr>
          <w:u w:val="single"/>
        </w:rPr>
        <w:t xml:space="preserve">and </w:t>
      </w:r>
      <w:r w:rsidRPr="00685486">
        <w:rPr>
          <w:b/>
          <w:bCs/>
          <w:highlight w:val="cyan"/>
          <w:u w:val="single"/>
        </w:rPr>
        <w:t>invest</w:t>
      </w:r>
      <w:r w:rsidRPr="00685486">
        <w:rPr>
          <w:b/>
          <w:bCs/>
          <w:u w:val="single"/>
        </w:rPr>
        <w:t xml:space="preserve">ing </w:t>
      </w:r>
      <w:r w:rsidRPr="00685486">
        <w:rPr>
          <w:b/>
          <w:bCs/>
          <w:highlight w:val="cyan"/>
          <w:u w:val="single"/>
        </w:rPr>
        <w:t>$215</w:t>
      </w:r>
      <w:r w:rsidRPr="00685486">
        <w:rPr>
          <w:u w:val="single"/>
        </w:rPr>
        <w:t xml:space="preserve"> </w:t>
      </w:r>
      <w:r w:rsidRPr="00685486">
        <w:rPr>
          <w:b/>
          <w:bCs/>
          <w:highlight w:val="cyan"/>
          <w:u w:val="single"/>
        </w:rPr>
        <w:t>million</w:t>
      </w:r>
      <w:r w:rsidRPr="00685486">
        <w:rPr>
          <w:u w:val="single"/>
        </w:rPr>
        <w:t xml:space="preserve"> in the</w:t>
      </w:r>
      <w:r w:rsidRPr="00685486">
        <w:rPr>
          <w:sz w:val="16"/>
        </w:rPr>
        <w:t xml:space="preserve"> National Institutes of Health (</w:t>
      </w:r>
      <w:r w:rsidRPr="00685486">
        <w:rPr>
          <w:u w:val="single"/>
        </w:rPr>
        <w:t>NIH</w:t>
      </w:r>
      <w:r w:rsidRPr="00685486">
        <w:rPr>
          <w:sz w:val="16"/>
        </w:rPr>
        <w:t xml:space="preserve">)’s 2016 </w:t>
      </w:r>
      <w:r w:rsidRPr="00685486">
        <w:rPr>
          <w:u w:val="single"/>
        </w:rPr>
        <w:t>budget</w:t>
      </w:r>
      <w:r w:rsidRPr="00685486">
        <w:rPr>
          <w:sz w:val="16"/>
        </w:rPr>
        <w:t xml:space="preserve">—with </w:t>
      </w:r>
      <w:r w:rsidRPr="00685486">
        <w:rPr>
          <w:u w:val="single"/>
        </w:rPr>
        <w:t xml:space="preserve">an </w:t>
      </w:r>
      <w:r w:rsidRPr="00685486">
        <w:rPr>
          <w:b/>
          <w:bCs/>
          <w:u w:val="single"/>
        </w:rPr>
        <w:t>additional $54 million</w:t>
      </w:r>
      <w:r w:rsidRPr="00685486">
        <w:rPr>
          <w:u w:val="single"/>
        </w:rPr>
        <w:t xml:space="preserve"> </w:t>
      </w:r>
      <w:r w:rsidRPr="00685486">
        <w:rPr>
          <w:sz w:val="16"/>
        </w:rPr>
        <w:t>announced in 2023—</w:t>
      </w:r>
      <w:r w:rsidRPr="00685486">
        <w:rPr>
          <w:u w:val="single"/>
        </w:rPr>
        <w:t>precision medicine is</w:t>
      </w:r>
      <w:r w:rsidRPr="00685486">
        <w:rPr>
          <w:sz w:val="16"/>
        </w:rPr>
        <w:t xml:space="preserve"> now seen as </w:t>
      </w:r>
      <w:r w:rsidRPr="00685486">
        <w:rPr>
          <w:u w:val="single"/>
        </w:rPr>
        <w:t>a</w:t>
      </w:r>
      <w:r w:rsidRPr="00685486">
        <w:rPr>
          <w:sz w:val="16"/>
        </w:rPr>
        <w:t xml:space="preserve"> healthcare </w:t>
      </w:r>
      <w:r w:rsidRPr="00685486">
        <w:rPr>
          <w:u w:val="single"/>
        </w:rPr>
        <w:t>approach</w:t>
      </w:r>
      <w:r w:rsidRPr="00685486">
        <w:rPr>
          <w:sz w:val="16"/>
        </w:rPr>
        <w:t xml:space="preserve"> for both the present and the future, particularly with the explosion of personalized care delivery. Customized Patient Care – Who are the Stakeholders? </w:t>
      </w:r>
      <w:r w:rsidRPr="00685486">
        <w:rPr>
          <w:highlight w:val="cyan"/>
          <w:u w:val="single"/>
        </w:rPr>
        <w:t>Beyond</w:t>
      </w:r>
      <w:r w:rsidRPr="00685486">
        <w:rPr>
          <w:u w:val="single"/>
        </w:rPr>
        <w:t xml:space="preserve"> </w:t>
      </w:r>
      <w:r w:rsidRPr="00685486">
        <w:rPr>
          <w:sz w:val="16"/>
        </w:rPr>
        <w:t>the</w:t>
      </w:r>
      <w:r w:rsidRPr="00685486">
        <w:rPr>
          <w:u w:val="single"/>
        </w:rPr>
        <w:t xml:space="preserve"> </w:t>
      </w:r>
      <w:r w:rsidRPr="00685486">
        <w:rPr>
          <w:highlight w:val="cyan"/>
          <w:u w:val="single"/>
        </w:rPr>
        <w:t>investments</w:t>
      </w:r>
      <w:r w:rsidRPr="00685486">
        <w:rPr>
          <w:sz w:val="16"/>
        </w:rPr>
        <w:t xml:space="preserve"> from governments around the globe, </w:t>
      </w:r>
      <w:r w:rsidRPr="00685486">
        <w:rPr>
          <w:highlight w:val="cyan"/>
          <w:u w:val="single"/>
        </w:rPr>
        <w:t>precision med</w:t>
      </w:r>
      <w:r w:rsidRPr="00685486">
        <w:rPr>
          <w:u w:val="single"/>
        </w:rPr>
        <w:t xml:space="preserve">icine </w:t>
      </w:r>
      <w:r w:rsidRPr="00685486">
        <w:rPr>
          <w:highlight w:val="cyan"/>
          <w:u w:val="single"/>
        </w:rPr>
        <w:t>is</w:t>
      </w:r>
      <w:r w:rsidRPr="00685486">
        <w:rPr>
          <w:u w:val="single"/>
        </w:rPr>
        <w:t xml:space="preserve"> becoming </w:t>
      </w:r>
      <w:r w:rsidRPr="00685486">
        <w:rPr>
          <w:highlight w:val="cyan"/>
          <w:u w:val="single"/>
        </w:rPr>
        <w:t>standard practice</w:t>
      </w:r>
      <w:r w:rsidRPr="00685486">
        <w:rPr>
          <w:u w:val="single"/>
        </w:rPr>
        <w:t xml:space="preserve"> in healthcare </w:t>
      </w:r>
      <w:r w:rsidRPr="00685486">
        <w:rPr>
          <w:sz w:val="16"/>
        </w:rPr>
        <w:t xml:space="preserve">with the objective of treating patients effectively, quickly, and without unnecessary cost. </w:t>
      </w:r>
      <w:r w:rsidRPr="00685486">
        <w:rPr>
          <w:highlight w:val="cyan"/>
          <w:u w:val="single"/>
        </w:rPr>
        <w:t>Stakeholders include clinicians, hospitals, pharmacists, payers</w:t>
      </w:r>
      <w:r w:rsidRPr="00685486">
        <w:rPr>
          <w:u w:val="single"/>
        </w:rPr>
        <w:t xml:space="preserve">, </w:t>
      </w:r>
      <w:r w:rsidRPr="00685486">
        <w:rPr>
          <w:highlight w:val="cyan"/>
          <w:u w:val="single"/>
        </w:rPr>
        <w:t>and</w:t>
      </w:r>
      <w:r w:rsidRPr="00685486">
        <w:rPr>
          <w:u w:val="single"/>
        </w:rPr>
        <w:t xml:space="preserve">, of course, </w:t>
      </w:r>
      <w:r w:rsidRPr="00685486">
        <w:rPr>
          <w:highlight w:val="cyan"/>
          <w:u w:val="single"/>
        </w:rPr>
        <w:t>patients</w:t>
      </w:r>
      <w:r w:rsidRPr="00685486">
        <w:rPr>
          <w:u w:val="single"/>
        </w:rPr>
        <w:t>.</w:t>
      </w:r>
      <w:r w:rsidRPr="00685486">
        <w:rPr>
          <w:sz w:val="16"/>
        </w:rPr>
        <w:t xml:space="preserve"> Healthcare providers—as well as pharmaceutical, biotech, and medical device companies—must cater to this to succeed and stay in business. </w:t>
      </w:r>
      <w:r w:rsidRPr="00685486">
        <w:rPr>
          <w:highlight w:val="cyan"/>
          <w:u w:val="single"/>
        </w:rPr>
        <w:t>Pharma companies are</w:t>
      </w:r>
      <w:r w:rsidRPr="00685486">
        <w:rPr>
          <w:sz w:val="16"/>
        </w:rPr>
        <w:t xml:space="preserve"> also </w:t>
      </w:r>
      <w:r w:rsidRPr="00685486">
        <w:rPr>
          <w:highlight w:val="cyan"/>
          <w:u w:val="single"/>
        </w:rPr>
        <w:t>recogniz</w:t>
      </w:r>
      <w:r w:rsidRPr="00685486">
        <w:rPr>
          <w:u w:val="single"/>
        </w:rPr>
        <w:t xml:space="preserve">ing the </w:t>
      </w:r>
      <w:r w:rsidRPr="00685486">
        <w:rPr>
          <w:highlight w:val="cyan"/>
          <w:u w:val="single"/>
        </w:rPr>
        <w:t>significance</w:t>
      </w:r>
      <w:r w:rsidRPr="00685486">
        <w:rPr>
          <w:u w:val="single"/>
        </w:rPr>
        <w:t xml:space="preserve"> of precision medicine</w:t>
      </w:r>
      <w:r w:rsidRPr="00685486">
        <w:rPr>
          <w:sz w:val="16"/>
        </w:rPr>
        <w:t xml:space="preserve"> in drug development. Historically, drug development was a one-size-fits-all approach, resulting in poor outcomes for a larger percentage of patients. Before commercialization can even happen, clinical studies fail because there is no consideration of genetic makeup or unique characteristics. Precision medicine helps clinicians reduce educated guesses by using big data as a primary diagnostic and decision-making tool. It also helps physicians better understand the underlying mechanisms by which these diseases occur and improve their approach to preventing, diagnosing, and treating these diseases. </w:t>
      </w:r>
      <w:r w:rsidRPr="00685486">
        <w:rPr>
          <w:highlight w:val="cyan"/>
          <w:u w:val="single"/>
        </w:rPr>
        <w:t>Payers are in tune</w:t>
      </w:r>
      <w:r w:rsidRPr="00685486">
        <w:rPr>
          <w:u w:val="single"/>
        </w:rPr>
        <w:t xml:space="preserve"> with this approach</w:t>
      </w:r>
      <w:r w:rsidRPr="00685486">
        <w:rPr>
          <w:sz w:val="16"/>
        </w:rPr>
        <w:t xml:space="preserve"> and are critical in enforcing tests to ensure patients can genetically match for the more appropriate medication, thus significantly reducing the overall healthcare burden. The next phase has loftier goals to target cancers, chronic conditions, rare diseases, and neurodegenerative diseases, emphasizing the need for personalized dosing.</w:t>
      </w:r>
    </w:p>
    <w:p w14:paraId="59960AF2" w14:textId="77777777" w:rsidR="00C506AD" w:rsidRDefault="00C506AD" w:rsidP="00C506AD">
      <w:pPr>
        <w:pStyle w:val="Heading4"/>
      </w:pPr>
      <w:r>
        <w:t>Precision medicine is booming now---market factors guarantee sustained growth.</w:t>
      </w:r>
    </w:p>
    <w:p w14:paraId="6C2EC90B" w14:textId="77777777" w:rsidR="00C506AD" w:rsidRPr="005860B5" w:rsidRDefault="00C506AD" w:rsidP="00C506AD">
      <w:pPr>
        <w:rPr>
          <w:rStyle w:val="Style13ptBold"/>
          <w:b w:val="0"/>
          <w:bCs w:val="0"/>
          <w:sz w:val="22"/>
        </w:rPr>
      </w:pPr>
      <w:r>
        <w:rPr>
          <w:rStyle w:val="Style13ptBold"/>
        </w:rPr>
        <w:t xml:space="preserve">Kawade ’24 </w:t>
      </w:r>
      <w:r w:rsidRPr="00285B10">
        <w:t>[</w:t>
      </w:r>
      <w:r>
        <w:t xml:space="preserve">Rupchand Kawad, MBA, is a business analyst at Dimension Market Research; </w:t>
      </w:r>
      <w:r>
        <w:rPr>
          <w:i/>
          <w:iCs/>
        </w:rPr>
        <w:t>LinkedIn</w:t>
      </w:r>
      <w:r>
        <w:t xml:space="preserve">; 7/11/2024; “Precision Medicine Market: A Deep Dive into Growth, Trends, and Opportunities,” </w:t>
      </w:r>
      <w:r w:rsidRPr="005860B5">
        <w:t>https://www.linkedin.com/pulse/precision-medicine-market-deep-dive-growth-trends-rupchand-kawade-ys8uf/</w:t>
      </w:r>
      <w:r w:rsidRPr="00285B10">
        <w:t>]//LASA-AB</w:t>
      </w:r>
    </w:p>
    <w:p w14:paraId="59E390BF" w14:textId="77777777" w:rsidR="00C506AD" w:rsidRDefault="00C506AD" w:rsidP="00C506AD">
      <w:pPr>
        <w:rPr>
          <w:rStyle w:val="StyleUnderline"/>
        </w:rPr>
      </w:pPr>
      <w:r w:rsidRPr="00683568">
        <w:rPr>
          <w:rStyle w:val="StyleUnderline"/>
          <w:highlight w:val="cyan"/>
        </w:rPr>
        <w:t>The precision medicine</w:t>
      </w:r>
      <w:r w:rsidRPr="003B3AEF">
        <w:rPr>
          <w:rStyle w:val="StyleUnderline"/>
        </w:rPr>
        <w:t xml:space="preserve"> market</w:t>
      </w:r>
      <w:r w:rsidRPr="00CF7020">
        <w:rPr>
          <w:sz w:val="16"/>
          <w:szCs w:val="16"/>
        </w:rPr>
        <w:t xml:space="preserve">, also referred to as personalized or individualized medicine, </w:t>
      </w:r>
      <w:r w:rsidRPr="00683568">
        <w:rPr>
          <w:rStyle w:val="StyleUnderline"/>
        </w:rPr>
        <w:t xml:space="preserve">is </w:t>
      </w:r>
      <w:r w:rsidRPr="00683568">
        <w:rPr>
          <w:rStyle w:val="Emphasis"/>
        </w:rPr>
        <w:t>revolutionizing</w:t>
      </w:r>
      <w:r w:rsidRPr="003B3AEF">
        <w:rPr>
          <w:rStyle w:val="StyleUnderline"/>
        </w:rPr>
        <w:t xml:space="preserve"> the </w:t>
      </w:r>
      <w:r w:rsidRPr="00683568">
        <w:rPr>
          <w:rStyle w:val="StyleUnderline"/>
        </w:rPr>
        <w:t>healthcare</w:t>
      </w:r>
      <w:r w:rsidRPr="003B3AEF">
        <w:rPr>
          <w:rStyle w:val="StyleUnderline"/>
        </w:rPr>
        <w:t xml:space="preserve"> </w:t>
      </w:r>
      <w:r w:rsidRPr="002C56FE">
        <w:rPr>
          <w:rStyle w:val="StyleUnderline"/>
        </w:rPr>
        <w:t xml:space="preserve">landscape. This </w:t>
      </w:r>
      <w:r w:rsidRPr="00683568">
        <w:rPr>
          <w:rStyle w:val="StyleUnderline"/>
          <w:highlight w:val="cyan"/>
        </w:rPr>
        <w:t>market is expected to grow from</w:t>
      </w:r>
      <w:r w:rsidRPr="00CF7020">
        <w:rPr>
          <w:sz w:val="16"/>
          <w:szCs w:val="16"/>
        </w:rPr>
        <w:t xml:space="preserve"> a value of USD </w:t>
      </w:r>
      <w:r w:rsidRPr="00683568">
        <w:rPr>
          <w:rStyle w:val="StyleUnderline"/>
          <w:highlight w:val="cyan"/>
        </w:rPr>
        <w:t>83</w:t>
      </w:r>
      <w:r w:rsidRPr="002C56FE">
        <w:rPr>
          <w:rStyle w:val="StyleUnderline"/>
        </w:rPr>
        <w:t xml:space="preserve">.9 billion in 2024 </w:t>
      </w:r>
      <w:r w:rsidRPr="00683568">
        <w:rPr>
          <w:rStyle w:val="StyleUnderline"/>
          <w:highlight w:val="cyan"/>
        </w:rPr>
        <w:t>to</w:t>
      </w:r>
      <w:r w:rsidRPr="002C56FE">
        <w:rPr>
          <w:rStyle w:val="StyleUnderline"/>
        </w:rPr>
        <w:t xml:space="preserve"> USD </w:t>
      </w:r>
      <w:r w:rsidRPr="00683568">
        <w:rPr>
          <w:rStyle w:val="Emphasis"/>
          <w:highlight w:val="cyan"/>
        </w:rPr>
        <w:t>225</w:t>
      </w:r>
      <w:r w:rsidRPr="002C56FE">
        <w:rPr>
          <w:rStyle w:val="Emphasis"/>
        </w:rPr>
        <w:t xml:space="preserve">.7 </w:t>
      </w:r>
      <w:r w:rsidRPr="00683568">
        <w:rPr>
          <w:rStyle w:val="Emphasis"/>
          <w:highlight w:val="cyan"/>
        </w:rPr>
        <w:t>billion</w:t>
      </w:r>
      <w:r w:rsidRPr="002C56FE">
        <w:rPr>
          <w:rStyle w:val="StyleUnderline"/>
        </w:rPr>
        <w:t xml:space="preserve"> by 2033, </w:t>
      </w:r>
      <w:r w:rsidRPr="00683568">
        <w:rPr>
          <w:rStyle w:val="StyleUnderline"/>
          <w:highlight w:val="cyan"/>
        </w:rPr>
        <w:t>at</w:t>
      </w:r>
      <w:r w:rsidRPr="002C56FE">
        <w:rPr>
          <w:rStyle w:val="StyleUnderline"/>
        </w:rPr>
        <w:t xml:space="preserve"> a CAGR of </w:t>
      </w:r>
      <w:r w:rsidRPr="00683568">
        <w:rPr>
          <w:rStyle w:val="Emphasis"/>
          <w:highlight w:val="cyan"/>
        </w:rPr>
        <w:t>11</w:t>
      </w:r>
      <w:r w:rsidRPr="002C56FE">
        <w:rPr>
          <w:rStyle w:val="Emphasis"/>
        </w:rPr>
        <w:t>.6</w:t>
      </w:r>
      <w:r w:rsidRPr="00683568">
        <w:rPr>
          <w:rStyle w:val="Emphasis"/>
          <w:highlight w:val="cyan"/>
        </w:rPr>
        <w:t>%</w:t>
      </w:r>
      <w:r w:rsidRPr="002C56FE">
        <w:rPr>
          <w:rStyle w:val="Emphasis"/>
        </w:rPr>
        <w:t>.</w:t>
      </w:r>
      <w:r w:rsidRPr="009E6ACF">
        <w:rPr>
          <w:rStyle w:val="StyleUnderline"/>
        </w:rPr>
        <w:t xml:space="preserve"> This </w:t>
      </w:r>
      <w:r w:rsidRPr="00463E01">
        <w:rPr>
          <w:rStyle w:val="StyleUnderline"/>
          <w:highlight w:val="cyan"/>
        </w:rPr>
        <w:t>growth is driven by</w:t>
      </w:r>
      <w:r w:rsidRPr="009E6ACF">
        <w:rPr>
          <w:rStyle w:val="StyleUnderline"/>
        </w:rPr>
        <w:t xml:space="preserve"> advancements in </w:t>
      </w:r>
      <w:r w:rsidRPr="00463E01">
        <w:rPr>
          <w:rStyle w:val="StyleUnderline"/>
          <w:highlight w:val="cyan"/>
        </w:rPr>
        <w:t>genetic sequencing</w:t>
      </w:r>
      <w:r w:rsidRPr="009E6ACF">
        <w:rPr>
          <w:rStyle w:val="StyleUnderline"/>
        </w:rPr>
        <w:t xml:space="preserve"> technologies, </w:t>
      </w:r>
      <w:r w:rsidRPr="00463E01">
        <w:rPr>
          <w:rStyle w:val="StyleUnderline"/>
          <w:highlight w:val="cyan"/>
        </w:rPr>
        <w:t>big data</w:t>
      </w:r>
      <w:r w:rsidRPr="009E6ACF">
        <w:rPr>
          <w:rStyle w:val="StyleUnderline"/>
        </w:rPr>
        <w:t xml:space="preserve"> analysis, </w:t>
      </w:r>
      <w:r w:rsidRPr="00463E01">
        <w:rPr>
          <w:rStyle w:val="StyleUnderline"/>
          <w:highlight w:val="cyan"/>
        </w:rPr>
        <w:t>and increased investment</w:t>
      </w:r>
      <w:r w:rsidRPr="009E6ACF">
        <w:rPr>
          <w:rStyle w:val="StyleUnderline"/>
        </w:rPr>
        <w:t xml:space="preserve"> in precision medicine. </w:t>
      </w:r>
    </w:p>
    <w:p w14:paraId="0A34E301" w14:textId="77777777" w:rsidR="00C506AD" w:rsidRDefault="00C506AD" w:rsidP="00C506AD">
      <w:pPr>
        <w:pStyle w:val="Heading4"/>
      </w:pPr>
      <w:r>
        <w:t>Trends are decisively neg---it’s specifically appealing to investors.</w:t>
      </w:r>
    </w:p>
    <w:p w14:paraId="29F55B41" w14:textId="77777777" w:rsidR="00C506AD" w:rsidRPr="00A850EB" w:rsidRDefault="00C506AD" w:rsidP="00C506AD">
      <w:pPr>
        <w:rPr>
          <w:rStyle w:val="Style13ptBold"/>
          <w:b w:val="0"/>
          <w:bCs w:val="0"/>
          <w:sz w:val="22"/>
        </w:rPr>
      </w:pPr>
      <w:r>
        <w:rPr>
          <w:rStyle w:val="Style13ptBold"/>
        </w:rPr>
        <w:t xml:space="preserve">Hollan ’24 </w:t>
      </w:r>
      <w:r w:rsidRPr="00C03904">
        <w:t>[</w:t>
      </w:r>
      <w:r w:rsidRPr="00336DD0">
        <w:t>Mike Hollan is an assistant managing editor for Pharmaceutical Executive and Medical Device and Technology</w:t>
      </w:r>
      <w:r>
        <w:t xml:space="preserve">; </w:t>
      </w:r>
      <w:r>
        <w:rPr>
          <w:i/>
          <w:iCs/>
        </w:rPr>
        <w:t>PharmExec.com</w:t>
      </w:r>
      <w:r>
        <w:t>; 1/16/2024; “</w:t>
      </w:r>
      <w:r w:rsidRPr="00A850EB">
        <w:t>Precision Medicine’s Breakout Year: 2024 Trends</w:t>
      </w:r>
      <w:r>
        <w:t xml:space="preserve">,” </w:t>
      </w:r>
      <w:r w:rsidRPr="00A850EB">
        <w:t>https://www.pharmexec.com/view/precision-medicine-breakout-year-2024-trends</w:t>
      </w:r>
      <w:r w:rsidRPr="00336DD0">
        <w:t>]//</w:t>
      </w:r>
      <w:r w:rsidRPr="00C03904">
        <w:t>LASA-AB</w:t>
      </w:r>
    </w:p>
    <w:p w14:paraId="44BAA7CD" w14:textId="77777777" w:rsidR="00C506AD" w:rsidRPr="00884CA3" w:rsidRDefault="00C506AD" w:rsidP="00C506AD">
      <w:pPr>
        <w:rPr>
          <w:rStyle w:val="StyleUnderline"/>
        </w:rPr>
      </w:pPr>
      <w:r w:rsidRPr="00884CA3">
        <w:rPr>
          <w:rStyle w:val="StyleUnderline"/>
        </w:rPr>
        <w:t xml:space="preserve">Gene therapy and </w:t>
      </w:r>
      <w:r w:rsidRPr="00C03904">
        <w:rPr>
          <w:rStyle w:val="StyleUnderline"/>
          <w:highlight w:val="cyan"/>
        </w:rPr>
        <w:t xml:space="preserve">precision medicine </w:t>
      </w:r>
      <w:r w:rsidRPr="00C03904">
        <w:rPr>
          <w:rStyle w:val="Emphasis"/>
          <w:highlight w:val="cyan"/>
        </w:rPr>
        <w:t>continue to grow</w:t>
      </w:r>
      <w:r w:rsidRPr="00884CA3">
        <w:rPr>
          <w:rStyle w:val="StyleUnderline"/>
        </w:rPr>
        <w:t xml:space="preserve"> within the life sciences industry. </w:t>
      </w:r>
      <w:r w:rsidRPr="00C03904">
        <w:rPr>
          <w:rStyle w:val="StyleUnderline"/>
          <w:highlight w:val="cyan"/>
        </w:rPr>
        <w:t>When looking at trends</w:t>
      </w:r>
      <w:r w:rsidRPr="00884CA3">
        <w:rPr>
          <w:sz w:val="16"/>
          <w:szCs w:val="16"/>
        </w:rPr>
        <w:t xml:space="preserve"> for the coming year, </w:t>
      </w:r>
      <w:r w:rsidRPr="00C03904">
        <w:rPr>
          <w:rStyle w:val="StyleUnderline"/>
          <w:highlight w:val="cyan"/>
        </w:rPr>
        <w:t xml:space="preserve">it’s </w:t>
      </w:r>
      <w:r w:rsidRPr="00C03904">
        <w:rPr>
          <w:rStyle w:val="Emphasis"/>
          <w:highlight w:val="cyan"/>
        </w:rPr>
        <w:t>easy to say</w:t>
      </w:r>
      <w:r w:rsidRPr="00884CA3">
        <w:rPr>
          <w:rStyle w:val="StyleUnderline"/>
        </w:rPr>
        <w:t xml:space="preserve"> that </w:t>
      </w:r>
      <w:r w:rsidRPr="00C03904">
        <w:rPr>
          <w:rStyle w:val="StyleUnderline"/>
          <w:highlight w:val="cyan"/>
        </w:rPr>
        <w:t xml:space="preserve">researchers will </w:t>
      </w:r>
      <w:r w:rsidRPr="00C03904">
        <w:rPr>
          <w:rStyle w:val="Emphasis"/>
          <w:highlight w:val="cyan"/>
        </w:rPr>
        <w:t>continue</w:t>
      </w:r>
      <w:r w:rsidRPr="00884CA3">
        <w:rPr>
          <w:rStyle w:val="StyleUnderline"/>
        </w:rPr>
        <w:t xml:space="preserve"> to pursue more personalized forms of treatment.</w:t>
      </w:r>
    </w:p>
    <w:p w14:paraId="47C43F7C" w14:textId="77777777" w:rsidR="00C506AD" w:rsidRPr="00884CA3" w:rsidRDefault="00C506AD" w:rsidP="00C506AD">
      <w:pPr>
        <w:rPr>
          <w:rStyle w:val="StyleUnderline"/>
        </w:rPr>
      </w:pPr>
      <w:r w:rsidRPr="00884CA3">
        <w:rPr>
          <w:sz w:val="16"/>
          <w:szCs w:val="16"/>
        </w:rPr>
        <w:t xml:space="preserve">Mark Melton, vice president of scientific operations and development at Slope, has a more specific view on trends for the coming year. He recently spoke with Pharmaceutical Executive about precision medicine and what he expects from it in 2024. According to him, </w:t>
      </w:r>
      <w:r w:rsidRPr="00884CA3">
        <w:rPr>
          <w:rStyle w:val="StyleUnderline"/>
        </w:rPr>
        <w:t xml:space="preserve">the major trend for the coming year will be </w:t>
      </w:r>
      <w:r w:rsidRPr="00884CA3">
        <w:rPr>
          <w:rStyle w:val="Emphasis"/>
        </w:rPr>
        <w:t>focused on investments</w:t>
      </w:r>
      <w:r w:rsidRPr="00884CA3">
        <w:rPr>
          <w:rStyle w:val="StyleUnderline"/>
        </w:rPr>
        <w:t>.</w:t>
      </w:r>
    </w:p>
    <w:p w14:paraId="4EC453FC" w14:textId="77777777" w:rsidR="00C506AD" w:rsidRPr="00884CA3" w:rsidRDefault="00C506AD" w:rsidP="00C506AD">
      <w:pPr>
        <w:rPr>
          <w:sz w:val="16"/>
          <w:szCs w:val="16"/>
        </w:rPr>
      </w:pPr>
      <w:r w:rsidRPr="00884CA3">
        <w:rPr>
          <w:sz w:val="16"/>
          <w:szCs w:val="16"/>
        </w:rPr>
        <w:t xml:space="preserve">“I think </w:t>
      </w:r>
      <w:r w:rsidRPr="00C03904">
        <w:rPr>
          <w:rStyle w:val="StyleUnderline"/>
          <w:highlight w:val="cyan"/>
        </w:rPr>
        <w:t>2024 will be a breakout year</w:t>
      </w:r>
      <w:r w:rsidRPr="00884CA3">
        <w:rPr>
          <w:sz w:val="16"/>
          <w:szCs w:val="16"/>
        </w:rPr>
        <w:t xml:space="preserve"> for precision medicine,” he says. “</w:t>
      </w:r>
      <w:r w:rsidRPr="00C03904">
        <w:rPr>
          <w:rStyle w:val="StyleUnderline"/>
          <w:highlight w:val="cyan"/>
        </w:rPr>
        <w:t>We’re seeing more</w:t>
      </w:r>
      <w:r w:rsidRPr="00884CA3">
        <w:rPr>
          <w:rStyle w:val="StyleUnderline"/>
        </w:rPr>
        <w:t xml:space="preserve"> and more </w:t>
      </w:r>
      <w:r w:rsidRPr="00C03904">
        <w:rPr>
          <w:rStyle w:val="StyleUnderline"/>
          <w:highlight w:val="cyan"/>
        </w:rPr>
        <w:t>investment</w:t>
      </w:r>
      <w:r w:rsidRPr="00884CA3">
        <w:rPr>
          <w:rStyle w:val="StyleUnderline"/>
        </w:rPr>
        <w:t xml:space="preserve"> in the genetic editing field and the targeting of specific proteins and biomarkers. This is because of the ability to target specific disease states and molecular or cellular targets to </w:t>
      </w:r>
      <w:r w:rsidRPr="00884CA3">
        <w:rPr>
          <w:rStyle w:val="Emphasis"/>
        </w:rPr>
        <w:t>offer the best chance</w:t>
      </w:r>
      <w:r w:rsidRPr="00884CA3">
        <w:rPr>
          <w:rStyle w:val="StyleUnderline"/>
        </w:rPr>
        <w:t xml:space="preserve"> for an optimized response that leads to disease regression</w:t>
      </w:r>
      <w:r w:rsidRPr="00884CA3">
        <w:rPr>
          <w:sz w:val="16"/>
          <w:szCs w:val="16"/>
        </w:rPr>
        <w:t>. For investors and for companies, tailoring an approach that you have a higher probability of success and more clear success criteria for versus throwing something against the wall and seeing what sticks will drive a lot of interest. It’s better for the patient as well because it could mean less side effects and tailored, specific treatments that give more hope and better progress overall. For the medical industry, it won’t be one-size-fits-all anymore.”</w:t>
      </w:r>
    </w:p>
    <w:p w14:paraId="5CD6BF84" w14:textId="77777777" w:rsidR="00C506AD" w:rsidRDefault="00C506AD" w:rsidP="00C506AD">
      <w:pPr>
        <w:rPr>
          <w:rStyle w:val="StyleUnderline"/>
        </w:rPr>
      </w:pPr>
      <w:r w:rsidRPr="00884CA3">
        <w:rPr>
          <w:sz w:val="16"/>
          <w:szCs w:val="16"/>
        </w:rPr>
        <w:t xml:space="preserve">Melton sees </w:t>
      </w:r>
      <w:r w:rsidRPr="00C03904">
        <w:rPr>
          <w:rStyle w:val="StyleUnderline"/>
          <w:highlight w:val="cyan"/>
        </w:rPr>
        <w:t xml:space="preserve">the </w:t>
      </w:r>
      <w:r w:rsidRPr="00C03904">
        <w:rPr>
          <w:rStyle w:val="Emphasis"/>
          <w:highlight w:val="cyan"/>
        </w:rPr>
        <w:t>ability to tailor</w:t>
      </w:r>
      <w:r w:rsidRPr="00312E2B">
        <w:rPr>
          <w:rStyle w:val="StyleUnderline"/>
        </w:rPr>
        <w:t xml:space="preserve"> medicine to exact problems as </w:t>
      </w:r>
      <w:r w:rsidRPr="00C03904">
        <w:rPr>
          <w:rStyle w:val="StyleUnderline"/>
          <w:highlight w:val="cyan"/>
        </w:rPr>
        <w:t xml:space="preserve">the reason why </w:t>
      </w:r>
      <w:r w:rsidRPr="00C03904">
        <w:rPr>
          <w:rStyle w:val="Emphasis"/>
          <w:highlight w:val="cyan"/>
        </w:rPr>
        <w:t>investors will be attracted</w:t>
      </w:r>
      <w:r w:rsidRPr="00312E2B">
        <w:rPr>
          <w:rStyle w:val="StyleUnderline"/>
        </w:rPr>
        <w:t xml:space="preserve"> to the </w:t>
      </w:r>
      <w:r w:rsidRPr="00C03904">
        <w:rPr>
          <w:rStyle w:val="StyleUnderline"/>
        </w:rPr>
        <w:t xml:space="preserve">field. </w:t>
      </w:r>
      <w:r w:rsidRPr="00C03904">
        <w:rPr>
          <w:rStyle w:val="StyleUnderline"/>
          <w:highlight w:val="cyan"/>
        </w:rPr>
        <w:t>Investors will be able to</w:t>
      </w:r>
      <w:r w:rsidRPr="00C03904">
        <w:rPr>
          <w:rStyle w:val="StyleUnderline"/>
        </w:rPr>
        <w:t xml:space="preserve"> ask researchers what exact mechanism of action a treatment or drug is targeting and </w:t>
      </w:r>
      <w:r w:rsidRPr="00C03904">
        <w:rPr>
          <w:rStyle w:val="StyleUnderline"/>
          <w:highlight w:val="cyan"/>
        </w:rPr>
        <w:t>get a much better idea</w:t>
      </w:r>
      <w:r w:rsidRPr="00C03904">
        <w:rPr>
          <w:rStyle w:val="StyleUnderline"/>
        </w:rPr>
        <w:t xml:space="preserve"> about the expected outcome. Melton sees this as an opportunity for researchers to provide potential investors with something tangible and easy to wrap their heads around.</w:t>
      </w:r>
    </w:p>
    <w:p w14:paraId="357E040B" w14:textId="77777777" w:rsidR="00C506AD" w:rsidRDefault="00C506AD" w:rsidP="00C506AD">
      <w:pPr>
        <w:pStyle w:val="Heading4"/>
      </w:pPr>
      <w:r>
        <w:t>Growth is ensured---AI and regulatory environments drive growth.</w:t>
      </w:r>
    </w:p>
    <w:p w14:paraId="3E6DF2B6" w14:textId="77777777" w:rsidR="00C506AD" w:rsidRPr="00837878" w:rsidRDefault="00C506AD" w:rsidP="00C506AD">
      <w:pPr>
        <w:rPr>
          <w:rStyle w:val="Style13ptBold"/>
          <w:b w:val="0"/>
          <w:bCs w:val="0"/>
          <w:sz w:val="22"/>
        </w:rPr>
      </w:pPr>
      <w:r>
        <w:rPr>
          <w:rStyle w:val="Style13ptBold"/>
        </w:rPr>
        <w:t xml:space="preserve">Edwards and Roy ’24 </w:t>
      </w:r>
      <w:r w:rsidRPr="003379CD">
        <w:t>[</w:t>
      </w:r>
      <w:r>
        <w:t xml:space="preserve">Paul Edwards, PharmD from West Virginia University, is a clinical pharmacist; Sharmeen Roy, PharmD from the University of Illinois Chicago, is a Chief Strategy &amp; Science Officer at DoseMeRx; </w:t>
      </w:r>
      <w:r>
        <w:rPr>
          <w:i/>
          <w:iCs/>
        </w:rPr>
        <w:t>PharmExec.com</w:t>
      </w:r>
      <w:r>
        <w:t>; 3/18/2024; “</w:t>
      </w:r>
      <w:r w:rsidRPr="007C0A44">
        <w:t>Precision Medicine: Investments and Outcomes Expected</w:t>
      </w:r>
      <w:r>
        <w:t xml:space="preserve">,” </w:t>
      </w:r>
      <w:r w:rsidRPr="00837878">
        <w:t>https://www.pharmexec.com/view/precision-medicine-investments-and-outcomes-expected</w:t>
      </w:r>
      <w:r w:rsidRPr="003379CD">
        <w:t>]//LASA-AB</w:t>
      </w:r>
    </w:p>
    <w:p w14:paraId="1B050C5B" w14:textId="77777777" w:rsidR="00C506AD" w:rsidRPr="00155AF3" w:rsidRDefault="00C506AD" w:rsidP="00C506AD">
      <w:pPr>
        <w:rPr>
          <w:sz w:val="16"/>
          <w:szCs w:val="16"/>
        </w:rPr>
      </w:pPr>
      <w:r w:rsidRPr="00155AF3">
        <w:rPr>
          <w:rStyle w:val="StyleUnderline"/>
          <w:highlight w:val="cyan"/>
        </w:rPr>
        <w:t>AI is</w:t>
      </w:r>
      <w:r w:rsidRPr="00155AF3">
        <w:rPr>
          <w:rStyle w:val="StyleUnderline"/>
        </w:rPr>
        <w:t xml:space="preserve"> significantly </w:t>
      </w:r>
      <w:r w:rsidRPr="00155AF3">
        <w:rPr>
          <w:rStyle w:val="Emphasis"/>
          <w:highlight w:val="cyan"/>
        </w:rPr>
        <w:t>democratizing precision medicine</w:t>
      </w:r>
      <w:r w:rsidRPr="00155AF3">
        <w:rPr>
          <w:rStyle w:val="StyleUnderline"/>
          <w:highlight w:val="cyan"/>
        </w:rPr>
        <w:t>, making personalized healthcare accessible</w:t>
      </w:r>
      <w:r w:rsidRPr="00155AF3">
        <w:rPr>
          <w:rStyle w:val="StyleUnderline"/>
        </w:rPr>
        <w:t xml:space="preserve"> and affordable for all. </w:t>
      </w:r>
      <w:r w:rsidRPr="00155AF3">
        <w:rPr>
          <w:rStyle w:val="StyleUnderline"/>
          <w:highlight w:val="cyan"/>
        </w:rPr>
        <w:t>AI’s integration</w:t>
      </w:r>
      <w:r w:rsidRPr="00155AF3">
        <w:rPr>
          <w:rStyle w:val="StyleUnderline"/>
        </w:rPr>
        <w:t xml:space="preserve"> with real-time data and</w:t>
      </w:r>
      <w:r w:rsidRPr="00155AF3">
        <w:rPr>
          <w:sz w:val="16"/>
          <w:szCs w:val="16"/>
        </w:rPr>
        <w:t xml:space="preserve"> large language models (</w:t>
      </w:r>
      <w:r w:rsidRPr="00155AF3">
        <w:rPr>
          <w:rStyle w:val="StyleUnderline"/>
        </w:rPr>
        <w:t>LLM</w:t>
      </w:r>
      <w:r w:rsidRPr="00155AF3">
        <w:rPr>
          <w:sz w:val="16"/>
          <w:szCs w:val="16"/>
        </w:rPr>
        <w:t xml:space="preserve">) to enhance computational capabilities </w:t>
      </w:r>
      <w:r w:rsidRPr="00155AF3">
        <w:rPr>
          <w:rStyle w:val="StyleUnderline"/>
          <w:highlight w:val="cyan"/>
        </w:rPr>
        <w:t>cultivates</w:t>
      </w:r>
      <w:r w:rsidRPr="00155AF3">
        <w:rPr>
          <w:rStyle w:val="StyleUnderline"/>
        </w:rPr>
        <w:t xml:space="preserve"> a system that not only generates </w:t>
      </w:r>
      <w:r w:rsidRPr="00155AF3">
        <w:rPr>
          <w:rStyle w:val="Emphasis"/>
          <w:highlight w:val="cyan"/>
        </w:rPr>
        <w:t>insightful</w:t>
      </w:r>
      <w:r w:rsidRPr="00155AF3">
        <w:rPr>
          <w:rStyle w:val="StyleUnderline"/>
          <w:highlight w:val="cyan"/>
        </w:rPr>
        <w:t xml:space="preserve"> inferences</w:t>
      </w:r>
      <w:r w:rsidRPr="00155AF3">
        <w:rPr>
          <w:rStyle w:val="StyleUnderline"/>
        </w:rPr>
        <w:t xml:space="preserve"> but also </w:t>
      </w:r>
      <w:r w:rsidRPr="00155AF3">
        <w:rPr>
          <w:rStyle w:val="Emphasis"/>
        </w:rPr>
        <w:t>evolves</w:t>
      </w:r>
      <w:r w:rsidRPr="00155AF3">
        <w:rPr>
          <w:rStyle w:val="StyleUnderline"/>
        </w:rPr>
        <w:t xml:space="preserve"> through iterative learning</w:t>
      </w:r>
      <w:r w:rsidRPr="00155AF3">
        <w:rPr>
          <w:sz w:val="16"/>
          <w:szCs w:val="16"/>
        </w:rPr>
        <w:t>.</w:t>
      </w:r>
    </w:p>
    <w:p w14:paraId="2BB7C98A" w14:textId="77777777" w:rsidR="00C506AD" w:rsidRPr="00155AF3" w:rsidRDefault="00C506AD" w:rsidP="00C506AD">
      <w:pPr>
        <w:rPr>
          <w:rStyle w:val="StyleUnderline"/>
        </w:rPr>
      </w:pPr>
      <w:r w:rsidRPr="00155AF3">
        <w:rPr>
          <w:rStyle w:val="StyleUnderline"/>
          <w:highlight w:val="cyan"/>
        </w:rPr>
        <w:t>This strengthens</w:t>
      </w:r>
      <w:r w:rsidRPr="00155AF3">
        <w:rPr>
          <w:rStyle w:val="StyleUnderline"/>
        </w:rPr>
        <w:t xml:space="preserve"> the </w:t>
      </w:r>
      <w:r w:rsidRPr="00155AF3">
        <w:rPr>
          <w:rStyle w:val="StyleUnderline"/>
          <w:highlight w:val="cyan"/>
        </w:rPr>
        <w:t>decision-making</w:t>
      </w:r>
      <w:r w:rsidRPr="00155AF3">
        <w:rPr>
          <w:rStyle w:val="StyleUnderline"/>
        </w:rPr>
        <w:t xml:space="preserve"> of clinicians with data-driven analytical support. Precision </w:t>
      </w:r>
      <w:r w:rsidRPr="00155AF3">
        <w:rPr>
          <w:rStyle w:val="StyleUnderline"/>
          <w:highlight w:val="cyan"/>
        </w:rPr>
        <w:t>medicine can</w:t>
      </w:r>
      <w:r w:rsidRPr="00155AF3">
        <w:rPr>
          <w:rStyle w:val="StyleUnderline"/>
        </w:rPr>
        <w:t xml:space="preserve"> now </w:t>
      </w:r>
      <w:r w:rsidRPr="00155AF3">
        <w:rPr>
          <w:rStyle w:val="Emphasis"/>
          <w:highlight w:val="cyan"/>
        </w:rPr>
        <w:t>better identify</w:t>
      </w:r>
      <w:r w:rsidRPr="00155AF3">
        <w:rPr>
          <w:rStyle w:val="StyleUnderline"/>
          <w:highlight w:val="cyan"/>
        </w:rPr>
        <w:t xml:space="preserve"> unique</w:t>
      </w:r>
      <w:r w:rsidRPr="00155AF3">
        <w:rPr>
          <w:rStyle w:val="StyleUnderline"/>
        </w:rPr>
        <w:t xml:space="preserve"> patient </w:t>
      </w:r>
      <w:r w:rsidRPr="00155AF3">
        <w:rPr>
          <w:rStyle w:val="StyleUnderline"/>
          <w:highlight w:val="cyan"/>
        </w:rPr>
        <w:t>phenotypes</w:t>
      </w:r>
      <w:r w:rsidRPr="00155AF3">
        <w:rPr>
          <w:rStyle w:val="StyleUnderline"/>
        </w:rPr>
        <w:t>, especially those who have atypical responses to treatments or specific health needs.</w:t>
      </w:r>
    </w:p>
    <w:p w14:paraId="44BB7BBD" w14:textId="77777777" w:rsidR="00C506AD" w:rsidRPr="00155AF3" w:rsidRDefault="00C506AD" w:rsidP="00C506AD">
      <w:pPr>
        <w:rPr>
          <w:sz w:val="16"/>
          <w:szCs w:val="16"/>
        </w:rPr>
      </w:pPr>
      <w:r w:rsidRPr="00155AF3">
        <w:rPr>
          <w:sz w:val="16"/>
          <w:szCs w:val="16"/>
        </w:rPr>
        <w:t>Precision dosing remains a fundamental aspect of emerging therapeutic interventions. While AI significantly contributes to this field, it is not equipped to handle full complexity of tasks, such as Bayesian dosing independently. The need for clinician oversight remains particularly important due to the complexity of patient responses and the current lack of data in certain patient populations.</w:t>
      </w:r>
    </w:p>
    <w:p w14:paraId="6786DBDF" w14:textId="77777777" w:rsidR="00C506AD" w:rsidRPr="00155AF3" w:rsidRDefault="00C506AD" w:rsidP="00C506AD">
      <w:pPr>
        <w:rPr>
          <w:rStyle w:val="StyleUnderline"/>
        </w:rPr>
      </w:pPr>
      <w:r w:rsidRPr="00155AF3">
        <w:rPr>
          <w:sz w:val="16"/>
          <w:szCs w:val="16"/>
        </w:rPr>
        <w:t xml:space="preserve">The FDA’s Project Optimus is reshaping the expectations for clinical trial design, pushing the pharmaceutical industry to fundamentally rethink how they determine and evaluate dosing regimens. Rather than adhering to a traditional, static model, </w:t>
      </w:r>
      <w:r w:rsidRPr="00155AF3">
        <w:rPr>
          <w:rStyle w:val="StyleUnderline"/>
          <w:highlight w:val="cyan"/>
        </w:rPr>
        <w:t>trial designs are</w:t>
      </w:r>
      <w:r w:rsidRPr="00155AF3">
        <w:rPr>
          <w:rStyle w:val="StyleUnderline"/>
        </w:rPr>
        <w:t xml:space="preserve"> now being </w:t>
      </w:r>
      <w:r w:rsidRPr="00155AF3">
        <w:rPr>
          <w:rStyle w:val="Emphasis"/>
          <w:highlight w:val="cyan"/>
        </w:rPr>
        <w:t>challenged</w:t>
      </w:r>
      <w:r w:rsidRPr="00155AF3">
        <w:rPr>
          <w:rStyle w:val="StyleUnderline"/>
          <w:highlight w:val="cyan"/>
        </w:rPr>
        <w:t xml:space="preserve"> to incorporate adaptive methodologies</w:t>
      </w:r>
      <w:r w:rsidRPr="00155AF3">
        <w:rPr>
          <w:sz w:val="16"/>
          <w:szCs w:val="16"/>
        </w:rPr>
        <w:t xml:space="preserve"> that can respond to emerging data in real-time. This means that </w:t>
      </w:r>
      <w:r w:rsidRPr="00155AF3">
        <w:rPr>
          <w:rStyle w:val="StyleUnderline"/>
        </w:rPr>
        <w:t>pharmaceutical companies must be able to implement designs that allow for dose adjustments within the trial itself, utilizing advanced algorithms and continuous patient monitoring to ensure optimal dosing.</w:t>
      </w:r>
    </w:p>
    <w:p w14:paraId="3BADEE87" w14:textId="77777777" w:rsidR="00C506AD" w:rsidRPr="00155AF3" w:rsidRDefault="00C506AD" w:rsidP="00C506AD">
      <w:pPr>
        <w:rPr>
          <w:rStyle w:val="StyleUnderline"/>
        </w:rPr>
      </w:pPr>
      <w:r w:rsidRPr="00155AF3">
        <w:rPr>
          <w:sz w:val="16"/>
          <w:szCs w:val="16"/>
        </w:rPr>
        <w:t xml:space="preserve">Furthermore, pharmaceutical companies are encouraged to adopt a more holistic view of data collections, integrating biomarkers, patient characteristics, and other relevant data points to refine dosing strategies. </w:t>
      </w:r>
      <w:r w:rsidRPr="00155AF3">
        <w:rPr>
          <w:rStyle w:val="StyleUnderline"/>
          <w:highlight w:val="cyan"/>
        </w:rPr>
        <w:t>This is</w:t>
      </w:r>
      <w:r w:rsidRPr="00155AF3">
        <w:rPr>
          <w:rStyle w:val="StyleUnderline"/>
        </w:rPr>
        <w:t xml:space="preserve"> not </w:t>
      </w:r>
      <w:r w:rsidRPr="00155AF3">
        <w:rPr>
          <w:rStyle w:val="StyleUnderline"/>
          <w:highlight w:val="cyan"/>
        </w:rPr>
        <w:t>a</w:t>
      </w:r>
      <w:r w:rsidRPr="00155AF3">
        <w:rPr>
          <w:rStyle w:val="StyleUnderline"/>
        </w:rPr>
        <w:t xml:space="preserve"> mere enhancement but a necessary </w:t>
      </w:r>
      <w:r w:rsidRPr="00155AF3">
        <w:rPr>
          <w:rStyle w:val="Emphasis"/>
          <w:highlight w:val="cyan"/>
        </w:rPr>
        <w:t>pivot to align</w:t>
      </w:r>
      <w:r w:rsidRPr="00155AF3">
        <w:rPr>
          <w:rStyle w:val="StyleUnderline"/>
          <w:highlight w:val="cyan"/>
        </w:rPr>
        <w:t xml:space="preserve"> with a regulatory environment</w:t>
      </w:r>
      <w:r w:rsidRPr="00155AF3">
        <w:rPr>
          <w:rStyle w:val="StyleUnderline"/>
        </w:rPr>
        <w:t xml:space="preserve"> that increasingly prioritizes patient-specific outcomes over broad-brush approaches.</w:t>
      </w:r>
    </w:p>
    <w:p w14:paraId="1AA475D4" w14:textId="77777777" w:rsidR="00C506AD" w:rsidRPr="00910BCE" w:rsidRDefault="00C506AD" w:rsidP="00C506AD">
      <w:pPr>
        <w:rPr>
          <w:sz w:val="16"/>
          <w:szCs w:val="16"/>
        </w:rPr>
      </w:pPr>
      <w:r w:rsidRPr="00155AF3">
        <w:rPr>
          <w:rStyle w:val="StyleUnderline"/>
          <w:highlight w:val="cyan"/>
        </w:rPr>
        <w:t>This signifies</w:t>
      </w:r>
      <w:r w:rsidRPr="00155AF3">
        <w:rPr>
          <w:rStyle w:val="StyleUnderline"/>
        </w:rPr>
        <w:t xml:space="preserve"> a shift toward </w:t>
      </w:r>
      <w:r w:rsidRPr="00155AF3">
        <w:rPr>
          <w:rStyle w:val="StyleUnderline"/>
          <w:highlight w:val="cyan"/>
        </w:rPr>
        <w:t>trials that are</w:t>
      </w:r>
      <w:r w:rsidRPr="00155AF3">
        <w:rPr>
          <w:rStyle w:val="StyleUnderline"/>
        </w:rPr>
        <w:t xml:space="preserve"> </w:t>
      </w:r>
      <w:r w:rsidRPr="00155AF3">
        <w:rPr>
          <w:rStyle w:val="Emphasis"/>
        </w:rPr>
        <w:t xml:space="preserve">inherently </w:t>
      </w:r>
      <w:r w:rsidRPr="00155AF3">
        <w:rPr>
          <w:rStyle w:val="Emphasis"/>
          <w:highlight w:val="cyan"/>
        </w:rPr>
        <w:t>flexible</w:t>
      </w:r>
      <w:r w:rsidRPr="00155AF3">
        <w:rPr>
          <w:rStyle w:val="StyleUnderline"/>
        </w:rPr>
        <w:t xml:space="preserve">, able to incorporate interim analyses, </w:t>
      </w:r>
      <w:r w:rsidRPr="00155AF3">
        <w:rPr>
          <w:rStyle w:val="StyleUnderline"/>
          <w:highlight w:val="cyan"/>
        </w:rPr>
        <w:t>and</w:t>
      </w:r>
      <w:r w:rsidRPr="00155AF3">
        <w:rPr>
          <w:rStyle w:val="StyleUnderline"/>
        </w:rPr>
        <w:t xml:space="preserve"> capable of evolving as patient responses become clearer. It </w:t>
      </w:r>
      <w:r w:rsidRPr="00155AF3">
        <w:rPr>
          <w:rStyle w:val="StyleUnderline"/>
          <w:highlight w:val="cyan"/>
        </w:rPr>
        <w:t>calls for investment</w:t>
      </w:r>
      <w:r w:rsidRPr="00155AF3">
        <w:rPr>
          <w:rStyle w:val="StyleUnderline"/>
        </w:rPr>
        <w:t xml:space="preserve"> in technologies and expertise that enable not just data collection, but data synthesis and interpretation at a level of complexity and speed previously unrequired</w:t>
      </w:r>
      <w:r w:rsidRPr="00155AF3">
        <w:rPr>
          <w:sz w:val="16"/>
          <w:szCs w:val="16"/>
        </w:rPr>
        <w:t>. Such adaptability is not just a regulatory requirement, it’s a commitment to patient safety and efficacy that ultimately drives therapeutic success in the real world.</w:t>
      </w:r>
    </w:p>
    <w:p w14:paraId="3249161D" w14:textId="77777777" w:rsidR="00C506AD" w:rsidRDefault="00C506AD" w:rsidP="00C506AD">
      <w:pPr>
        <w:pStyle w:val="Heading4"/>
      </w:pPr>
      <w:r>
        <w:t>Sequencing tech solves.</w:t>
      </w:r>
    </w:p>
    <w:p w14:paraId="38E2370B" w14:textId="77777777" w:rsidR="00C506AD" w:rsidRPr="006B7EA2" w:rsidRDefault="00C506AD" w:rsidP="00C506AD">
      <w:pPr>
        <w:rPr>
          <w:rStyle w:val="Style13ptBold"/>
          <w:b w:val="0"/>
          <w:bCs w:val="0"/>
          <w:sz w:val="22"/>
        </w:rPr>
      </w:pPr>
      <w:r>
        <w:rPr>
          <w:rStyle w:val="Style13ptBold"/>
        </w:rPr>
        <w:t xml:space="preserve">Collins ’23 </w:t>
      </w:r>
      <w:r w:rsidRPr="00307112">
        <w:t>[Jill Collins, CEO, Chief Strategy Officer</w:t>
      </w:r>
      <w:r>
        <w:t xml:space="preserve">, Audacity Health; </w:t>
      </w:r>
      <w:r>
        <w:rPr>
          <w:i/>
          <w:iCs/>
        </w:rPr>
        <w:t>Forbes</w:t>
      </w:r>
      <w:r>
        <w:t>; 2/16/2023; “</w:t>
      </w:r>
      <w:r w:rsidRPr="006B7EA2">
        <w:t>5 Leading Healthcare Trends For 2023</w:t>
      </w:r>
      <w:r>
        <w:t xml:space="preserve">,” </w:t>
      </w:r>
      <w:r w:rsidRPr="006B7EA2">
        <w:t>https://www.forbes.com/sites/forbesagencycouncil/2023/02/16/5-leading-healthcare-trends-for-2023/</w:t>
      </w:r>
      <w:r w:rsidRPr="00307112">
        <w:t>]//LASA-AB</w:t>
      </w:r>
    </w:p>
    <w:p w14:paraId="59667909" w14:textId="77777777" w:rsidR="00C506AD" w:rsidRPr="00910BCE" w:rsidRDefault="00C506AD" w:rsidP="00C506AD">
      <w:pPr>
        <w:rPr>
          <w:sz w:val="16"/>
          <w:szCs w:val="16"/>
        </w:rPr>
      </w:pPr>
      <w:r w:rsidRPr="00910BCE">
        <w:rPr>
          <w:sz w:val="16"/>
          <w:szCs w:val="16"/>
        </w:rPr>
        <w:t>1. Multi-Omic Technologies Are Fueling The Next Precision Medicine Wave</w:t>
      </w:r>
    </w:p>
    <w:p w14:paraId="4B3E3884" w14:textId="77777777" w:rsidR="00C506AD" w:rsidRPr="00910BCE" w:rsidRDefault="00C506AD" w:rsidP="00C506AD">
      <w:pPr>
        <w:rPr>
          <w:rStyle w:val="StyleUnderline"/>
        </w:rPr>
      </w:pPr>
      <w:r w:rsidRPr="00910BCE">
        <w:rPr>
          <w:rStyle w:val="StyleUnderline"/>
          <w:highlight w:val="cyan"/>
        </w:rPr>
        <w:t>Next-gen</w:t>
      </w:r>
      <w:r w:rsidRPr="00910BCE">
        <w:rPr>
          <w:rStyle w:val="StyleUnderline"/>
        </w:rPr>
        <w:t xml:space="preserve">eration </w:t>
      </w:r>
      <w:r w:rsidRPr="00910BCE">
        <w:rPr>
          <w:rStyle w:val="StyleUnderline"/>
          <w:highlight w:val="cyan"/>
        </w:rPr>
        <w:t>sequencing tech</w:t>
      </w:r>
      <w:r w:rsidRPr="00910BCE">
        <w:rPr>
          <w:rStyle w:val="StyleUnderline"/>
        </w:rPr>
        <w:t xml:space="preserve">nologies </w:t>
      </w:r>
      <w:r w:rsidRPr="00910BCE">
        <w:rPr>
          <w:rStyle w:val="StyleUnderline"/>
          <w:highlight w:val="cyan"/>
        </w:rPr>
        <w:t xml:space="preserve">are at the </w:t>
      </w:r>
      <w:r w:rsidRPr="00910BCE">
        <w:rPr>
          <w:rStyle w:val="Emphasis"/>
          <w:highlight w:val="cyan"/>
        </w:rPr>
        <w:t>forefront</w:t>
      </w:r>
      <w:r w:rsidRPr="00910BCE">
        <w:rPr>
          <w:rStyle w:val="StyleUnderline"/>
          <w:highlight w:val="cyan"/>
        </w:rPr>
        <w:t xml:space="preserve"> of</w:t>
      </w:r>
      <w:r w:rsidRPr="00910BCE">
        <w:rPr>
          <w:rStyle w:val="StyleUnderline"/>
        </w:rPr>
        <w:t xml:space="preserve"> the </w:t>
      </w:r>
      <w:r w:rsidRPr="00910BCE">
        <w:rPr>
          <w:rStyle w:val="StyleUnderline"/>
          <w:highlight w:val="cyan"/>
        </w:rPr>
        <w:t>precision medicine</w:t>
      </w:r>
      <w:r w:rsidRPr="00910BCE">
        <w:rPr>
          <w:rStyle w:val="StyleUnderline"/>
        </w:rPr>
        <w:t xml:space="preserve"> movement</w:t>
      </w:r>
      <w:r w:rsidRPr="00910BCE">
        <w:rPr>
          <w:sz w:val="16"/>
          <w:szCs w:val="16"/>
        </w:rPr>
        <w:t xml:space="preserve">. Driving the next wave of precision medicine are multi-omic technologies, which initially focused on genomic and proteomic analysis but now include transcriptomics, metabolomics, epigenomics, microbiomics and phenomics. These </w:t>
      </w:r>
      <w:r w:rsidRPr="00910BCE">
        <w:rPr>
          <w:rStyle w:val="StyleUnderline"/>
          <w:highlight w:val="cyan"/>
        </w:rPr>
        <w:t>omics solutions offer a</w:t>
      </w:r>
      <w:r w:rsidRPr="00910BCE">
        <w:rPr>
          <w:rStyle w:val="StyleUnderline"/>
        </w:rPr>
        <w:t xml:space="preserve"> </w:t>
      </w:r>
      <w:r w:rsidRPr="00910BCE">
        <w:rPr>
          <w:rStyle w:val="Emphasis"/>
        </w:rPr>
        <w:t xml:space="preserve">more </w:t>
      </w:r>
      <w:r w:rsidRPr="00910BCE">
        <w:rPr>
          <w:rStyle w:val="Emphasis"/>
          <w:highlight w:val="cyan"/>
        </w:rPr>
        <w:t>nuanced understanding</w:t>
      </w:r>
      <w:r w:rsidRPr="00910BCE">
        <w:rPr>
          <w:rStyle w:val="StyleUnderline"/>
        </w:rPr>
        <w:t xml:space="preserve"> of human health </w:t>
      </w:r>
      <w:r w:rsidRPr="00910BCE">
        <w:rPr>
          <w:rStyle w:val="StyleUnderline"/>
          <w:highlight w:val="cyan"/>
        </w:rPr>
        <w:t>by providing insights</w:t>
      </w:r>
      <w:r w:rsidRPr="00910BCE">
        <w:rPr>
          <w:rStyle w:val="StyleUnderline"/>
        </w:rPr>
        <w:t xml:space="preserve"> into the molecular changes or characteristics that can impact health, cause disease or guide clinical decisions. </w:t>
      </w:r>
    </w:p>
    <w:p w14:paraId="2D0B0F86" w14:textId="77777777" w:rsidR="00C506AD" w:rsidRPr="00910BCE" w:rsidRDefault="00C506AD" w:rsidP="00C506AD">
      <w:pPr>
        <w:rPr>
          <w:rStyle w:val="StyleUnderline"/>
        </w:rPr>
      </w:pPr>
      <w:r w:rsidRPr="00910BCE">
        <w:rPr>
          <w:sz w:val="16"/>
          <w:szCs w:val="16"/>
        </w:rPr>
        <w:t xml:space="preserve">Through work with clients in the multi-omics market, I’ve had a front-row seat to watch this space grow in recent years. </w:t>
      </w:r>
      <w:r w:rsidRPr="00910BCE">
        <w:rPr>
          <w:rStyle w:val="StyleUnderline"/>
          <w:highlight w:val="cyan"/>
        </w:rPr>
        <w:t>More momentum is expected</w:t>
      </w:r>
      <w:r w:rsidRPr="00910BCE">
        <w:rPr>
          <w:sz w:val="16"/>
          <w:szCs w:val="16"/>
        </w:rPr>
        <w:t xml:space="preserve"> in 2023 </w:t>
      </w:r>
      <w:r w:rsidRPr="00910BCE">
        <w:rPr>
          <w:rStyle w:val="StyleUnderline"/>
          <w:highlight w:val="cyan"/>
        </w:rPr>
        <w:t>as researchers</w:t>
      </w:r>
      <w:r w:rsidRPr="00910BCE">
        <w:rPr>
          <w:rStyle w:val="StyleUnderline"/>
        </w:rPr>
        <w:t xml:space="preserve"> increasingly </w:t>
      </w:r>
      <w:r w:rsidRPr="00910BCE">
        <w:rPr>
          <w:rStyle w:val="StyleUnderline"/>
          <w:highlight w:val="cyan"/>
        </w:rPr>
        <w:t>rely on</w:t>
      </w:r>
      <w:r w:rsidRPr="00910BCE">
        <w:rPr>
          <w:rStyle w:val="StyleUnderline"/>
        </w:rPr>
        <w:t xml:space="preserve"> multi-omic </w:t>
      </w:r>
      <w:r w:rsidRPr="00910BCE">
        <w:rPr>
          <w:rStyle w:val="StyleUnderline"/>
          <w:highlight w:val="cyan"/>
        </w:rPr>
        <w:t>analyses to gain a</w:t>
      </w:r>
      <w:r w:rsidRPr="00910BCE">
        <w:rPr>
          <w:rStyle w:val="StyleUnderline"/>
        </w:rPr>
        <w:t xml:space="preserve"> pathway-oriented </w:t>
      </w:r>
      <w:r w:rsidRPr="00910BCE">
        <w:rPr>
          <w:rStyle w:val="StyleUnderline"/>
          <w:highlight w:val="cyan"/>
        </w:rPr>
        <w:t>view</w:t>
      </w:r>
      <w:r w:rsidRPr="00910BCE">
        <w:rPr>
          <w:rStyle w:val="StyleUnderline"/>
        </w:rPr>
        <w:t xml:space="preserve"> of cellular activity </w:t>
      </w:r>
      <w:r w:rsidRPr="00910BCE">
        <w:rPr>
          <w:rStyle w:val="StyleUnderline"/>
          <w:highlight w:val="cyan"/>
        </w:rPr>
        <w:t>for better</w:t>
      </w:r>
      <w:r w:rsidRPr="00910BCE">
        <w:rPr>
          <w:rStyle w:val="StyleUnderline"/>
        </w:rPr>
        <w:t xml:space="preserve"> prevention and </w:t>
      </w:r>
      <w:r w:rsidRPr="00910BCE">
        <w:rPr>
          <w:rStyle w:val="StyleUnderline"/>
          <w:highlight w:val="cyan"/>
        </w:rPr>
        <w:t>treatment</w:t>
      </w:r>
      <w:r w:rsidRPr="00910BCE">
        <w:rPr>
          <w:rStyle w:val="StyleUnderline"/>
        </w:rPr>
        <w:t xml:space="preserve"> of critical diseases.</w:t>
      </w:r>
    </w:p>
    <w:p w14:paraId="1C5F4CEA" w14:textId="77777777" w:rsidR="009B5B27" w:rsidRPr="001948B3" w:rsidRDefault="009B5B27" w:rsidP="009B5B27">
      <w:pPr>
        <w:pStyle w:val="Heading4"/>
      </w:pPr>
      <w:r w:rsidRPr="001948B3">
        <w:t>Their studies suck</w:t>
      </w:r>
      <w:r w:rsidRPr="00F3245D">
        <w:rPr>
          <w:b w:val="0"/>
          <w:bCs/>
          <w:szCs w:val="26"/>
        </w:rPr>
        <w:t xml:space="preserve"> – uses indirect data and doesn’t assume alternative investment sources or recent developments.</w:t>
      </w:r>
    </w:p>
    <w:p w14:paraId="0F16808E" w14:textId="77777777" w:rsidR="009B5B27" w:rsidRPr="00685486" w:rsidRDefault="009B5B27" w:rsidP="009B5B27">
      <w:r w:rsidRPr="001948B3">
        <w:rPr>
          <w:rStyle w:val="Style13ptBold"/>
        </w:rPr>
        <w:t>Hoyt ’22</w:t>
      </w:r>
      <w:r w:rsidRPr="00685486">
        <w:t xml:space="preserve"> [A. Sasha Hoyt; Patent Attorney at Finnegan, J.D. from Washington and Lee University; “The Impact of Uncertainty Regarding Patent Eligible Subject Matter for Investment in U.S. Medical Diagnostic Technologies”; Washington and Lee Law Review Volume 79 Issue 1 Winter; Winter 2022; </w:t>
      </w:r>
      <w:hyperlink r:id="rId15" w:history="1">
        <w:r w:rsidRPr="00685486">
          <w:rPr>
            <w:rStyle w:val="Hyperlink"/>
          </w:rPr>
          <w:t>https://scholarlycommons.law.wlu.edu/cgi/viewcontent.cgi?article=4762&amp;context=wlulr</w:t>
        </w:r>
      </w:hyperlink>
      <w:r w:rsidRPr="00685486">
        <w:t>; accessed 7-25-2024 // achan]</w:t>
      </w:r>
    </w:p>
    <w:p w14:paraId="6D4E8F5D" w14:textId="77777777" w:rsidR="009B5B27" w:rsidRPr="00685486" w:rsidRDefault="009B5B27" w:rsidP="009B5B27">
      <w:pPr>
        <w:rPr>
          <w:sz w:val="16"/>
        </w:rPr>
      </w:pPr>
      <w:r w:rsidRPr="00685486">
        <w:rPr>
          <w:sz w:val="16"/>
        </w:rPr>
        <w:t xml:space="preserve">As with most empirical research, the methodology and </w:t>
      </w:r>
      <w:r w:rsidRPr="00685486">
        <w:rPr>
          <w:u w:val="single"/>
        </w:rPr>
        <w:t>data</w:t>
      </w:r>
      <w:r w:rsidRPr="00685486">
        <w:rPr>
          <w:sz w:val="16"/>
        </w:rPr>
        <w:t xml:space="preserve"> source employed </w:t>
      </w:r>
      <w:r w:rsidRPr="00685486">
        <w:rPr>
          <w:u w:val="single"/>
        </w:rPr>
        <w:t xml:space="preserve">in </w:t>
      </w:r>
      <w:r w:rsidRPr="00685486">
        <w:rPr>
          <w:highlight w:val="cyan"/>
          <w:u w:val="single"/>
        </w:rPr>
        <w:t>this study have limit</w:t>
      </w:r>
      <w:r w:rsidRPr="00685486">
        <w:rPr>
          <w:u w:val="single"/>
        </w:rPr>
        <w:t>ation</w:t>
      </w:r>
      <w:r w:rsidRPr="00685486">
        <w:rPr>
          <w:highlight w:val="cyan"/>
          <w:u w:val="single"/>
        </w:rPr>
        <w:t>s</w:t>
      </w:r>
      <w:r w:rsidRPr="00685486">
        <w:rPr>
          <w:u w:val="single"/>
        </w:rPr>
        <w:t xml:space="preserve"> </w:t>
      </w:r>
      <w:r w:rsidRPr="00685486">
        <w:rPr>
          <w:highlight w:val="cyan"/>
          <w:u w:val="single"/>
        </w:rPr>
        <w:t>that</w:t>
      </w:r>
      <w:r w:rsidRPr="00685486">
        <w:rPr>
          <w:sz w:val="16"/>
        </w:rPr>
        <w:t xml:space="preserve"> may </w:t>
      </w:r>
      <w:r w:rsidRPr="00685486">
        <w:rPr>
          <w:highlight w:val="cyan"/>
          <w:u w:val="single"/>
        </w:rPr>
        <w:t>affect</w:t>
      </w:r>
      <w:r w:rsidRPr="00685486">
        <w:rPr>
          <w:sz w:val="16"/>
        </w:rPr>
        <w:t xml:space="preserve"> the </w:t>
      </w:r>
      <w:r w:rsidRPr="00685486">
        <w:rPr>
          <w:highlight w:val="cyan"/>
          <w:u w:val="single"/>
        </w:rPr>
        <w:t>results</w:t>
      </w:r>
      <w:r w:rsidRPr="00685486">
        <w:rPr>
          <w:sz w:val="16"/>
        </w:rPr>
        <w:t xml:space="preserve"> and implications discussed in the balance of this Note.286 </w:t>
      </w:r>
      <w:r w:rsidRPr="00685486">
        <w:rPr>
          <w:u w:val="single"/>
        </w:rPr>
        <w:t xml:space="preserve">First, </w:t>
      </w:r>
      <w:r w:rsidRPr="00685486">
        <w:rPr>
          <w:highlight w:val="cyan"/>
          <w:u w:val="single"/>
        </w:rPr>
        <w:t>investment</w:t>
      </w:r>
      <w:r w:rsidRPr="00685486">
        <w:rPr>
          <w:u w:val="single"/>
        </w:rPr>
        <w:t xml:space="preserve"> </w:t>
      </w:r>
      <w:r w:rsidRPr="00685486">
        <w:rPr>
          <w:sz w:val="16"/>
        </w:rPr>
        <w:t xml:space="preserve">in research and product development </w:t>
      </w:r>
      <w:r w:rsidRPr="00685486">
        <w:rPr>
          <w:highlight w:val="cyan"/>
          <w:u w:val="single"/>
        </w:rPr>
        <w:t>comes from many sources</w:t>
      </w:r>
      <w:r w:rsidRPr="00685486">
        <w:rPr>
          <w:u w:val="single"/>
        </w:rPr>
        <w:sym w:font="Symbol" w:char="F0BE"/>
      </w:r>
      <w:r w:rsidRPr="00685486">
        <w:rPr>
          <w:highlight w:val="cyan"/>
          <w:u w:val="single"/>
        </w:rPr>
        <w:t>v</w:t>
      </w:r>
      <w:r w:rsidRPr="00685486">
        <w:rPr>
          <w:sz w:val="16"/>
        </w:rPr>
        <w:t xml:space="preserve">enture </w:t>
      </w:r>
      <w:r w:rsidRPr="00685486">
        <w:rPr>
          <w:highlight w:val="cyan"/>
          <w:u w:val="single"/>
        </w:rPr>
        <w:t>c</w:t>
      </w:r>
      <w:r w:rsidRPr="00685486">
        <w:rPr>
          <w:sz w:val="16"/>
        </w:rPr>
        <w:t xml:space="preserve">apital, </w:t>
      </w:r>
      <w:r w:rsidRPr="00685486">
        <w:rPr>
          <w:highlight w:val="cyan"/>
          <w:u w:val="single"/>
        </w:rPr>
        <w:t>contract</w:t>
      </w:r>
      <w:r w:rsidRPr="00685486">
        <w:rPr>
          <w:sz w:val="16"/>
        </w:rPr>
        <w:t>ual agreement</w:t>
      </w:r>
      <w:r w:rsidRPr="00685486">
        <w:rPr>
          <w:highlight w:val="cyan"/>
          <w:u w:val="single"/>
        </w:rPr>
        <w:t>s</w:t>
      </w:r>
      <w:r w:rsidRPr="00685486">
        <w:rPr>
          <w:sz w:val="16"/>
        </w:rPr>
        <w:t xml:space="preserve"> between companies, </w:t>
      </w:r>
      <w:r w:rsidRPr="00685486">
        <w:rPr>
          <w:u w:val="single"/>
        </w:rPr>
        <w:t>the</w:t>
      </w:r>
      <w:r w:rsidRPr="00685486">
        <w:rPr>
          <w:sz w:val="16"/>
        </w:rPr>
        <w:t xml:space="preserve"> federal </w:t>
      </w:r>
      <w:r w:rsidRPr="00685486">
        <w:rPr>
          <w:highlight w:val="cyan"/>
          <w:u w:val="single"/>
        </w:rPr>
        <w:t>gov</w:t>
      </w:r>
      <w:r w:rsidRPr="00685486">
        <w:rPr>
          <w:u w:val="single"/>
        </w:rPr>
        <w:t xml:space="preserve">ernment, </w:t>
      </w:r>
      <w:r w:rsidRPr="00685486">
        <w:rPr>
          <w:highlight w:val="cyan"/>
          <w:u w:val="single"/>
        </w:rPr>
        <w:t>and</w:t>
      </w:r>
      <w:r w:rsidRPr="00685486">
        <w:rPr>
          <w:u w:val="single"/>
        </w:rPr>
        <w:t xml:space="preserve"> private company </w:t>
      </w:r>
      <w:r w:rsidRPr="00685486">
        <w:rPr>
          <w:highlight w:val="cyan"/>
          <w:u w:val="single"/>
        </w:rPr>
        <w:t>self-funding</w:t>
      </w:r>
      <w:r w:rsidRPr="00685486">
        <w:rPr>
          <w:u w:val="single"/>
        </w:rPr>
        <w:t>, to name a few.</w:t>
      </w:r>
      <w:r w:rsidRPr="00685486">
        <w:rPr>
          <w:sz w:val="16"/>
        </w:rPr>
        <w:t xml:space="preserve"> This </w:t>
      </w:r>
      <w:r w:rsidRPr="00685486">
        <w:rPr>
          <w:highlight w:val="cyan"/>
          <w:u w:val="single"/>
        </w:rPr>
        <w:t>analysis only accounts for v</w:t>
      </w:r>
      <w:r w:rsidRPr="00685486">
        <w:rPr>
          <w:sz w:val="16"/>
        </w:rPr>
        <w:t xml:space="preserve">enture </w:t>
      </w:r>
      <w:r w:rsidRPr="00685486">
        <w:rPr>
          <w:highlight w:val="cyan"/>
          <w:u w:val="single"/>
        </w:rPr>
        <w:t>c</w:t>
      </w:r>
      <w:r w:rsidRPr="00685486">
        <w:rPr>
          <w:sz w:val="16"/>
        </w:rPr>
        <w:t xml:space="preserve">apital </w:t>
      </w:r>
      <w:r w:rsidRPr="00685486">
        <w:rPr>
          <w:u w:val="single"/>
        </w:rPr>
        <w:t>investment</w:t>
      </w:r>
      <w:r w:rsidRPr="00685486">
        <w:rPr>
          <w:sz w:val="16"/>
        </w:rPr>
        <w:t xml:space="preserve"> and must be interpreted with that limitation in mind. As previously discussed, </w:t>
      </w:r>
      <w:r w:rsidRPr="00685486">
        <w:rPr>
          <w:u w:val="single"/>
        </w:rPr>
        <w:t>VC firms and the</w:t>
      </w:r>
      <w:r w:rsidRPr="00685486">
        <w:rPr>
          <w:sz w:val="16"/>
        </w:rPr>
        <w:t xml:space="preserve"> federal </w:t>
      </w:r>
      <w:r w:rsidRPr="00685486">
        <w:rPr>
          <w:u w:val="single"/>
        </w:rPr>
        <w:t>government have differing motivations to invest</w:t>
      </w:r>
      <w:r w:rsidRPr="00685486">
        <w:rPr>
          <w:sz w:val="16"/>
        </w:rPr>
        <w:t xml:space="preserve">287 </w:t>
      </w:r>
      <w:r w:rsidRPr="00685486">
        <w:rPr>
          <w:u w:val="single"/>
        </w:rPr>
        <w:t>that</w:t>
      </w:r>
      <w:r w:rsidRPr="00685486">
        <w:rPr>
          <w:sz w:val="16"/>
        </w:rPr>
        <w:t xml:space="preserve"> may </w:t>
      </w:r>
      <w:r w:rsidRPr="00685486">
        <w:rPr>
          <w:u w:val="single"/>
        </w:rPr>
        <w:t>impact</w:t>
      </w:r>
      <w:r w:rsidRPr="00685486">
        <w:rPr>
          <w:sz w:val="16"/>
        </w:rPr>
        <w:t xml:space="preserve"> the volume of </w:t>
      </w:r>
      <w:r w:rsidRPr="00685486">
        <w:rPr>
          <w:u w:val="single"/>
        </w:rPr>
        <w:t>investment in</w:t>
      </w:r>
      <w:r w:rsidRPr="00685486">
        <w:rPr>
          <w:sz w:val="16"/>
        </w:rPr>
        <w:t xml:space="preserve"> medical </w:t>
      </w:r>
      <w:r w:rsidRPr="00685486">
        <w:rPr>
          <w:u w:val="single"/>
        </w:rPr>
        <w:t>diagnostic tech</w:t>
      </w:r>
      <w:r w:rsidRPr="00685486">
        <w:rPr>
          <w:sz w:val="16"/>
        </w:rPr>
        <w:t xml:space="preserve">nologies </w:t>
      </w:r>
      <w:r w:rsidRPr="00685486">
        <w:rPr>
          <w:u w:val="single"/>
        </w:rPr>
        <w:t xml:space="preserve">following </w:t>
      </w:r>
      <w:r w:rsidRPr="00685486">
        <w:rPr>
          <w:sz w:val="16"/>
        </w:rPr>
        <w:t>Bilski and</w:t>
      </w:r>
      <w:r w:rsidRPr="00685486">
        <w:rPr>
          <w:u w:val="single"/>
        </w:rPr>
        <w:t xml:space="preserve"> Mayo</w:t>
      </w:r>
      <w:r w:rsidRPr="00685486">
        <w:rPr>
          <w:sz w:val="16"/>
        </w:rPr>
        <w:t xml:space="preserve">. Second, </w:t>
      </w:r>
      <w:r w:rsidRPr="00685486">
        <w:rPr>
          <w:highlight w:val="cyan"/>
          <w:u w:val="single"/>
        </w:rPr>
        <w:t>the Author did not directly collect</w:t>
      </w:r>
      <w:r w:rsidRPr="00685486">
        <w:rPr>
          <w:sz w:val="16"/>
        </w:rPr>
        <w:t xml:space="preserve"> this </w:t>
      </w:r>
      <w:r w:rsidRPr="00685486">
        <w:rPr>
          <w:highlight w:val="cyan"/>
          <w:u w:val="single"/>
        </w:rPr>
        <w:t>data</w:t>
      </w:r>
      <w:r w:rsidRPr="00685486">
        <w:rPr>
          <w:u w:val="single"/>
        </w:rPr>
        <w:t xml:space="preserve"> and rather found it</w:t>
      </w:r>
      <w:r w:rsidRPr="00685486">
        <w:rPr>
          <w:sz w:val="16"/>
        </w:rPr>
        <w:t xml:space="preserve"> in aggregate form. </w:t>
      </w:r>
      <w:r w:rsidRPr="00685486">
        <w:rPr>
          <w:u w:val="single"/>
        </w:rPr>
        <w:t>Direct collection of data</w:t>
      </w:r>
      <w:r w:rsidRPr="00685486">
        <w:rPr>
          <w:sz w:val="16"/>
        </w:rPr>
        <w:t xml:space="preserve"> from VC firms may </w:t>
      </w:r>
      <w:r w:rsidRPr="00685486">
        <w:rPr>
          <w:u w:val="single"/>
        </w:rPr>
        <w:t>provide more meaningful results</w:t>
      </w:r>
      <w:r w:rsidRPr="00685486">
        <w:rPr>
          <w:sz w:val="16"/>
        </w:rPr>
        <w:t xml:space="preserve"> as the investment patterns for disease diagnostics technologies could be attributed to specific firms that target primarily biotech and personalized medicine companies.288 It is possible that </w:t>
      </w:r>
      <w:r w:rsidRPr="00685486">
        <w:rPr>
          <w:u w:val="single"/>
        </w:rPr>
        <w:t xml:space="preserve">firms whose </w:t>
      </w:r>
      <w:r w:rsidRPr="00685486">
        <w:rPr>
          <w:highlight w:val="cyan"/>
          <w:u w:val="single"/>
        </w:rPr>
        <w:t>investors keep up with</w:t>
      </w:r>
      <w:r w:rsidRPr="00685486">
        <w:rPr>
          <w:sz w:val="16"/>
        </w:rPr>
        <w:t xml:space="preserve"> the </w:t>
      </w:r>
      <w:r w:rsidRPr="00685486">
        <w:rPr>
          <w:u w:val="single"/>
        </w:rPr>
        <w:t xml:space="preserve">recent </w:t>
      </w:r>
      <w:r w:rsidRPr="00685486">
        <w:rPr>
          <w:highlight w:val="cyan"/>
          <w:u w:val="single"/>
        </w:rPr>
        <w:t>developments</w:t>
      </w:r>
      <w:r w:rsidRPr="00685486">
        <w:rPr>
          <w:sz w:val="16"/>
        </w:rPr>
        <w:t xml:space="preserve"> in § 101 jurisprudence will </w:t>
      </w:r>
      <w:r w:rsidRPr="00685486">
        <w:rPr>
          <w:highlight w:val="cyan"/>
          <w:u w:val="single"/>
        </w:rPr>
        <w:t>tread</w:t>
      </w:r>
      <w:r w:rsidRPr="00685486">
        <w:rPr>
          <w:u w:val="single"/>
        </w:rPr>
        <w:t xml:space="preserve"> more </w:t>
      </w:r>
      <w:r w:rsidRPr="00685486">
        <w:rPr>
          <w:highlight w:val="cyan"/>
          <w:u w:val="single"/>
        </w:rPr>
        <w:t>lightly</w:t>
      </w:r>
      <w:r w:rsidRPr="00685486">
        <w:rPr>
          <w:u w:val="single"/>
        </w:rPr>
        <w:t xml:space="preserve"> than</w:t>
      </w:r>
      <w:r w:rsidRPr="00685486">
        <w:rPr>
          <w:sz w:val="16"/>
        </w:rPr>
        <w:t xml:space="preserve"> more </w:t>
      </w:r>
      <w:r w:rsidRPr="00685486">
        <w:rPr>
          <w:u w:val="single"/>
        </w:rPr>
        <w:t>general VC firms</w:t>
      </w:r>
      <w:r w:rsidRPr="00685486">
        <w:rPr>
          <w:sz w:val="16"/>
        </w:rPr>
        <w:t xml:space="preserve"> whose investors may not be as informed about the ever-changing doctrine of patentable subject matter.289 </w:t>
      </w:r>
      <w:r w:rsidRPr="00685486">
        <w:rPr>
          <w:u w:val="single"/>
        </w:rPr>
        <w:t>Third</w:t>
      </w:r>
      <w:r w:rsidRPr="00685486">
        <w:rPr>
          <w:sz w:val="16"/>
        </w:rPr>
        <w:t xml:space="preserve">, the </w:t>
      </w:r>
      <w:r w:rsidRPr="00685486">
        <w:rPr>
          <w:highlight w:val="cyan"/>
          <w:u w:val="single"/>
        </w:rPr>
        <w:t>DID analysis</w:t>
      </w:r>
      <w:r w:rsidRPr="00685486">
        <w:rPr>
          <w:sz w:val="16"/>
        </w:rPr>
        <w:sym w:font="Symbol" w:char="F0BE"/>
      </w:r>
      <w:r w:rsidRPr="00685486">
        <w:rPr>
          <w:sz w:val="16"/>
        </w:rPr>
        <w:t>although indirectly accounting for confounding variables because of the comparison of investment trends in medical diagnostics to the counterfactual trend (i.e., other industries that are generally unaffected by Bilski and Mayo)</w:t>
      </w:r>
      <w:r w:rsidRPr="00685486">
        <w:rPr>
          <w:sz w:val="16"/>
        </w:rPr>
        <w:sym w:font="Symbol" w:char="F0BE"/>
      </w:r>
      <w:r w:rsidRPr="00685486">
        <w:rPr>
          <w:highlight w:val="cyan"/>
          <w:u w:val="single"/>
        </w:rPr>
        <w:t>does n</w:t>
      </w:r>
      <w:r w:rsidRPr="00685486">
        <w:rPr>
          <w:u w:val="single"/>
        </w:rPr>
        <w:t>o</w:t>
      </w:r>
      <w:r w:rsidRPr="00685486">
        <w:rPr>
          <w:highlight w:val="cyan"/>
          <w:u w:val="single"/>
        </w:rPr>
        <w:t>t</w:t>
      </w:r>
      <w:r w:rsidRPr="00685486">
        <w:rPr>
          <w:sz w:val="16"/>
        </w:rPr>
        <w:t xml:space="preserve"> directly </w:t>
      </w:r>
      <w:r w:rsidRPr="00685486">
        <w:rPr>
          <w:highlight w:val="cyan"/>
          <w:u w:val="single"/>
        </w:rPr>
        <w:t>account for</w:t>
      </w:r>
      <w:r w:rsidRPr="00685486">
        <w:rPr>
          <w:u w:val="single"/>
        </w:rPr>
        <w:t xml:space="preserve"> factors such as the</w:t>
      </w:r>
      <w:r w:rsidRPr="00685486">
        <w:rPr>
          <w:sz w:val="16"/>
        </w:rPr>
        <w:t xml:space="preserve"> state of the </w:t>
      </w:r>
      <w:r w:rsidRPr="00685486">
        <w:rPr>
          <w:highlight w:val="cyan"/>
          <w:u w:val="single"/>
        </w:rPr>
        <w:t>econ</w:t>
      </w:r>
      <w:r w:rsidRPr="00685486">
        <w:rPr>
          <w:u w:val="single"/>
        </w:rPr>
        <w:t>omy, productivity, poverty</w:t>
      </w:r>
      <w:r w:rsidRPr="00685486">
        <w:rPr>
          <w:sz w:val="16"/>
        </w:rPr>
        <w:t xml:space="preserve"> levels, </w:t>
      </w:r>
      <w:r w:rsidRPr="00685486">
        <w:rPr>
          <w:highlight w:val="cyan"/>
          <w:u w:val="single"/>
        </w:rPr>
        <w:t>and international</w:t>
      </w:r>
      <w:r w:rsidRPr="00685486">
        <w:rPr>
          <w:u w:val="single"/>
        </w:rPr>
        <w:t xml:space="preserve"> </w:t>
      </w:r>
      <w:r w:rsidRPr="00685486">
        <w:rPr>
          <w:highlight w:val="cyan"/>
          <w:u w:val="single"/>
        </w:rPr>
        <w:t>affairs</w:t>
      </w:r>
      <w:r w:rsidRPr="00685486">
        <w:rPr>
          <w:sz w:val="16"/>
        </w:rPr>
        <w:t>. A longer, larger scale project of the same nature as the current study would benefit from direct data collection</w:t>
      </w:r>
      <w:r w:rsidRPr="00685486">
        <w:rPr>
          <w:sz w:val="16"/>
        </w:rPr>
        <w:sym w:font="Symbol" w:char="F0BE"/>
      </w:r>
      <w:r w:rsidRPr="00685486">
        <w:rPr>
          <w:sz w:val="16"/>
        </w:rPr>
        <w:t>and complex econometric modeling as the methodology</w:t>
      </w:r>
      <w:r w:rsidRPr="00685486">
        <w:rPr>
          <w:sz w:val="16"/>
        </w:rPr>
        <w:sym w:font="Symbol" w:char="F0BE"/>
      </w:r>
      <w:r w:rsidRPr="00685486">
        <w:rPr>
          <w:sz w:val="16"/>
        </w:rPr>
        <w:t>to account for some of these potential confounding variables.</w:t>
      </w:r>
    </w:p>
    <w:p w14:paraId="79DEE36F" w14:textId="77777777" w:rsidR="009B5B27" w:rsidRDefault="009B5B27" w:rsidP="00C506AD">
      <w:pPr>
        <w:pStyle w:val="Heading3"/>
      </w:pPr>
      <w:r>
        <w:t>UQ---Diagnostics Governance High</w:t>
      </w:r>
    </w:p>
    <w:p w14:paraId="76C814E1" w14:textId="77777777" w:rsidR="009B5B27" w:rsidRPr="00685486" w:rsidRDefault="009B5B27" w:rsidP="009B5B27">
      <w:pPr>
        <w:pStyle w:val="Heading4"/>
      </w:pPr>
      <w:r w:rsidRPr="00685486">
        <w:t>Diagnostics governance is high now – Cholera proves</w:t>
      </w:r>
    </w:p>
    <w:p w14:paraId="74D5E9CE" w14:textId="77777777" w:rsidR="009B5B27" w:rsidRPr="00685486" w:rsidRDefault="009B5B27" w:rsidP="009B5B27">
      <w:r w:rsidRPr="001948B3">
        <w:rPr>
          <w:rStyle w:val="Style13ptBold"/>
        </w:rPr>
        <w:t>WHO ‘24</w:t>
      </w:r>
      <w:r w:rsidRPr="00685486">
        <w:t xml:space="preserve"> [World Health Organization; intergovernmental organization with health experts coordinating international response to disease; “Global deployment of rapid diagnostic tests to boost fight against cholera”; World Health Organization; 4-5-2024; </w:t>
      </w:r>
      <w:hyperlink r:id="rId16" w:history="1">
        <w:r w:rsidRPr="00685486">
          <w:rPr>
            <w:rStyle w:val="Hyperlink"/>
          </w:rPr>
          <w:t>https://www.who.int/news/item/05-04-2024-global-deployment-of-rapid-diagnostic-tests-to-boost-fight-against-cholera</w:t>
        </w:r>
      </w:hyperlink>
      <w:r w:rsidRPr="00685486">
        <w:t>; accessed 7-15-2024 // achan]</w:t>
      </w:r>
    </w:p>
    <w:p w14:paraId="4D777D98" w14:textId="77777777" w:rsidR="009B5B27" w:rsidRDefault="009B5B27" w:rsidP="009B5B27">
      <w:pPr>
        <w:rPr>
          <w:sz w:val="16"/>
        </w:rPr>
      </w:pPr>
      <w:r w:rsidRPr="00685486">
        <w:rPr>
          <w:sz w:val="16"/>
        </w:rPr>
        <w:t xml:space="preserve">More than </w:t>
      </w:r>
      <w:r w:rsidRPr="00685486">
        <w:rPr>
          <w:highlight w:val="cyan"/>
          <w:u w:val="single"/>
        </w:rPr>
        <w:t>1.2 million cholera</w:t>
      </w:r>
      <w:r w:rsidRPr="00685486">
        <w:rPr>
          <w:sz w:val="16"/>
        </w:rPr>
        <w:t xml:space="preserve"> rapid </w:t>
      </w:r>
      <w:r w:rsidRPr="00685486">
        <w:rPr>
          <w:highlight w:val="cyan"/>
          <w:u w:val="single"/>
        </w:rPr>
        <w:t>diagnostic</w:t>
      </w:r>
      <w:r w:rsidRPr="00685486">
        <w:rPr>
          <w:u w:val="single"/>
        </w:rPr>
        <w:t xml:space="preserve"> test</w:t>
      </w:r>
      <w:r w:rsidRPr="00685486">
        <w:rPr>
          <w:highlight w:val="cyan"/>
          <w:u w:val="single"/>
        </w:rPr>
        <w:t>s</w:t>
      </w:r>
      <w:r w:rsidRPr="00685486">
        <w:rPr>
          <w:sz w:val="16"/>
        </w:rPr>
        <w:t xml:space="preserve"> will be </w:t>
      </w:r>
      <w:r w:rsidRPr="00685486">
        <w:rPr>
          <w:highlight w:val="cyan"/>
          <w:u w:val="single"/>
        </w:rPr>
        <w:t>shipped to 14 countries</w:t>
      </w:r>
      <w:r w:rsidRPr="00685486">
        <w:rPr>
          <w:sz w:val="16"/>
        </w:rPr>
        <w:t xml:space="preserve"> in largest-ever global deployment, with the first shipment landing today in Malawi. This first official deployment of tests through </w:t>
      </w:r>
      <w:r w:rsidRPr="00685486">
        <w:rPr>
          <w:u w:val="single"/>
        </w:rPr>
        <w:t xml:space="preserve">Gavi, </w:t>
      </w:r>
      <w:r w:rsidRPr="00685486">
        <w:rPr>
          <w:highlight w:val="cyan"/>
          <w:u w:val="single"/>
        </w:rPr>
        <w:t>the Vaccine Alliance</w:t>
      </w:r>
      <w:r w:rsidRPr="00685486">
        <w:rPr>
          <w:sz w:val="16"/>
        </w:rPr>
        <w:t xml:space="preserve">, will </w:t>
      </w:r>
      <w:r w:rsidRPr="00685486">
        <w:rPr>
          <w:u w:val="single"/>
        </w:rPr>
        <w:t>improve timely detection and monitoring of outbreaks</w:t>
      </w:r>
      <w:r w:rsidRPr="00685486">
        <w:rPr>
          <w:sz w:val="16"/>
        </w:rPr>
        <w:t xml:space="preserve">, effectiveness of </w:t>
      </w:r>
      <w:r w:rsidRPr="00685486">
        <w:rPr>
          <w:u w:val="single"/>
        </w:rPr>
        <w:t>vaccination campaigns</w:t>
      </w:r>
      <w:r w:rsidRPr="00685486">
        <w:rPr>
          <w:sz w:val="16"/>
        </w:rPr>
        <w:t xml:space="preserve"> in response to current outbreaks, </w:t>
      </w:r>
      <w:r w:rsidRPr="00685486">
        <w:rPr>
          <w:u w:val="single"/>
        </w:rPr>
        <w:t>and targeting of future preventive vaccination efforts</w:t>
      </w:r>
      <w:r w:rsidRPr="00685486">
        <w:rPr>
          <w:sz w:val="16"/>
        </w:rPr>
        <w:t xml:space="preserve">. The global </w:t>
      </w:r>
      <w:r w:rsidRPr="00685486">
        <w:rPr>
          <w:u w:val="single"/>
        </w:rPr>
        <w:t>cholera</w:t>
      </w:r>
      <w:r w:rsidRPr="00685486">
        <w:rPr>
          <w:sz w:val="16"/>
        </w:rPr>
        <w:t xml:space="preserve"> rapid </w:t>
      </w:r>
      <w:r w:rsidRPr="00685486">
        <w:rPr>
          <w:u w:val="single"/>
        </w:rPr>
        <w:t>diagnostic test</w:t>
      </w:r>
      <w:r w:rsidRPr="00685486">
        <w:rPr>
          <w:sz w:val="16"/>
        </w:rPr>
        <w:t xml:space="preserve"> procurement programme </w:t>
      </w:r>
      <w:r w:rsidRPr="00685486">
        <w:rPr>
          <w:u w:val="single"/>
        </w:rPr>
        <w:t>is a collaboration between Gavi, WHO, UNICEF, FIND, and other partners</w:t>
      </w:r>
      <w:r w:rsidRPr="00685486">
        <w:rPr>
          <w:sz w:val="16"/>
        </w:rPr>
        <w:t xml:space="preserve">. </w:t>
      </w:r>
      <w:r w:rsidRPr="00685486">
        <w:rPr>
          <w:u w:val="single"/>
        </w:rPr>
        <w:t>The arrival of</w:t>
      </w:r>
      <w:r w:rsidRPr="00685486">
        <w:rPr>
          <w:sz w:val="16"/>
        </w:rPr>
        <w:t xml:space="preserve"> rapid diagnostic test (</w:t>
      </w:r>
      <w:r w:rsidRPr="00685486">
        <w:rPr>
          <w:u w:val="single"/>
        </w:rPr>
        <w:t>RDT) kits for cholera</w:t>
      </w:r>
      <w:r w:rsidRPr="00685486">
        <w:rPr>
          <w:sz w:val="16"/>
        </w:rPr>
        <w:t xml:space="preserve"> in Malawi today </w:t>
      </w:r>
      <w:r w:rsidRPr="00685486">
        <w:rPr>
          <w:highlight w:val="cyan"/>
          <w:u w:val="single"/>
        </w:rPr>
        <w:t>signal</w:t>
      </w:r>
      <w:r w:rsidRPr="00685486">
        <w:rPr>
          <w:u w:val="single"/>
        </w:rPr>
        <w:t xml:space="preserve">s </w:t>
      </w:r>
      <w:r w:rsidRPr="00685486">
        <w:rPr>
          <w:highlight w:val="cyan"/>
          <w:u w:val="single"/>
        </w:rPr>
        <w:t>the start of a global programme</w:t>
      </w:r>
      <w:r w:rsidRPr="00685486">
        <w:rPr>
          <w:sz w:val="16"/>
        </w:rPr>
        <w:t xml:space="preserve"> that will see more than 1.2 million tests distributed to 14 countries at high risk for cholera over the next several months. </w:t>
      </w:r>
      <w:r w:rsidRPr="00685486">
        <w:rPr>
          <w:u w:val="single"/>
        </w:rPr>
        <w:t>Countries</w:t>
      </w:r>
      <w:r w:rsidRPr="00685486">
        <w:rPr>
          <w:sz w:val="16"/>
        </w:rPr>
        <w:t xml:space="preserve"> that will receive kits in the coming weeks in this largest-ever global deployment </w:t>
      </w:r>
      <w:r w:rsidRPr="00685486">
        <w:rPr>
          <w:u w:val="single"/>
        </w:rPr>
        <w:t>include those</w:t>
      </w:r>
      <w:r w:rsidRPr="00685486">
        <w:rPr>
          <w:sz w:val="16"/>
        </w:rPr>
        <w:t xml:space="preserve"> currently </w:t>
      </w:r>
      <w:r w:rsidRPr="00685486">
        <w:rPr>
          <w:u w:val="single"/>
        </w:rPr>
        <w:t>severely impacted by cholera</w:t>
      </w:r>
      <w:r w:rsidRPr="00685486">
        <w:rPr>
          <w:sz w:val="16"/>
        </w:rPr>
        <w:t xml:space="preserve"> outbreaks, </w:t>
      </w:r>
      <w:r w:rsidRPr="00685486">
        <w:rPr>
          <w:u w:val="single"/>
        </w:rPr>
        <w:t>such as Ethiopia, Somalia, Syria, and Zambia</w:t>
      </w:r>
      <w:r w:rsidRPr="00685486">
        <w:rPr>
          <w:sz w:val="16"/>
        </w:rPr>
        <w:t xml:space="preserve">. </w:t>
      </w:r>
      <w:r w:rsidRPr="00685486">
        <w:rPr>
          <w:highlight w:val="cyan"/>
          <w:u w:val="single"/>
        </w:rPr>
        <w:t>This</w:t>
      </w:r>
      <w:r w:rsidRPr="00685486">
        <w:rPr>
          <w:u w:val="single"/>
        </w:rPr>
        <w:t xml:space="preserve"> programme </w:t>
      </w:r>
      <w:r w:rsidRPr="00685486">
        <w:rPr>
          <w:highlight w:val="cyan"/>
          <w:u w:val="single"/>
        </w:rPr>
        <w:t xml:space="preserve">will improve </w:t>
      </w:r>
      <w:r w:rsidRPr="00685486">
        <w:rPr>
          <w:u w:val="single"/>
        </w:rPr>
        <w:t xml:space="preserve">the </w:t>
      </w:r>
      <w:r w:rsidRPr="00685486">
        <w:rPr>
          <w:highlight w:val="cyan"/>
          <w:u w:val="single"/>
        </w:rPr>
        <w:t>timeliness and accuracy of outbreak detection and response</w:t>
      </w:r>
      <w:r w:rsidRPr="00685486">
        <w:rPr>
          <w:sz w:val="16"/>
        </w:rPr>
        <w:t xml:space="preserve"> by boosting routine surveillance and testing capacity and helping rapidly identify probable cholera cases. Critically, </w:t>
      </w:r>
      <w:r w:rsidRPr="00685486">
        <w:rPr>
          <w:u w:val="single"/>
        </w:rPr>
        <w:t>it will</w:t>
      </w:r>
      <w:r w:rsidRPr="00685486">
        <w:rPr>
          <w:sz w:val="16"/>
        </w:rPr>
        <w:t xml:space="preserve"> also </w:t>
      </w:r>
      <w:r w:rsidRPr="00685486">
        <w:rPr>
          <w:highlight w:val="cyan"/>
          <w:u w:val="single"/>
        </w:rPr>
        <w:t>help countries monitor trends and build an evidence base for future</w:t>
      </w:r>
      <w:r w:rsidRPr="00685486">
        <w:rPr>
          <w:u w:val="single"/>
        </w:rPr>
        <w:t xml:space="preserve"> preventive </w:t>
      </w:r>
      <w:r w:rsidRPr="00685486">
        <w:rPr>
          <w:highlight w:val="cyan"/>
          <w:u w:val="single"/>
        </w:rPr>
        <w:t>programmes</w:t>
      </w:r>
      <w:r w:rsidRPr="00685486">
        <w:rPr>
          <w:sz w:val="16"/>
        </w:rPr>
        <w:t xml:space="preserve">, supporting the achievement of national cholera control and elimination targets. The global cholera diagnostics programme is funded and coordinated by Gavi, the Vaccine Alliance (Gavi), with procurement and delivery to countries led by UNICEF, and undertaken in collaboration with the Global Task Force on Cholera Control (GTFCC), and WHO. It was developed in partnership with FIND, who led development of a target product profile describing the required characteristics of cholera RDTs, and other organizations. </w:t>
      </w:r>
      <w:r w:rsidRPr="00685486">
        <w:rPr>
          <w:highlight w:val="cyan"/>
          <w:u w:val="single"/>
        </w:rPr>
        <w:t>These</w:t>
      </w:r>
      <w:r w:rsidRPr="00685486">
        <w:rPr>
          <w:sz w:val="16"/>
        </w:rPr>
        <w:t xml:space="preserve"> initial </w:t>
      </w:r>
      <w:r w:rsidRPr="00685486">
        <w:rPr>
          <w:u w:val="single"/>
        </w:rPr>
        <w:t>shipments</w:t>
      </w:r>
      <w:r w:rsidRPr="00685486">
        <w:rPr>
          <w:sz w:val="16"/>
        </w:rPr>
        <w:t xml:space="preserve"> signal the start of the programme, which aims to see partners </w:t>
      </w:r>
      <w:r w:rsidRPr="00685486">
        <w:rPr>
          <w:highlight w:val="cyan"/>
          <w:u w:val="single"/>
        </w:rPr>
        <w:t>deploy RDTs to additional countries</w:t>
      </w:r>
      <w:r w:rsidRPr="00685486">
        <w:rPr>
          <w:sz w:val="16"/>
        </w:rPr>
        <w:t xml:space="preserve"> that have expressed interest </w:t>
      </w:r>
      <w:r w:rsidRPr="00685486">
        <w:rPr>
          <w:highlight w:val="cyan"/>
          <w:u w:val="single"/>
        </w:rPr>
        <w:t>in the future</w:t>
      </w:r>
      <w:r w:rsidRPr="00685486">
        <w:rPr>
          <w:sz w:val="16"/>
        </w:rPr>
        <w:t xml:space="preserve">. Long-term sustainability of the programme depends on successful fundraising for Gavi’s next strategic period, from 2026 to 2030. Through this effort, rapid diagnostic tests from two manufacturers – that have to-date been supplied via WHO and UNICEF for use in outbreak response – will now be used routinely for cholera surveillance. Pilot studies across the Democratic Republic of the Congo (DRC), Niger and Nepal, funded by Gavi and led by the United States Centers for Disease Control and Prevention (CDC), Johns Hopkins University (JHU) and Epicentre/ Médecins Sans Frontières have helped increase understanding of effective rapid testing strategies. Preliminary insights from these studies, which are still ongoing, have helped inform programme design – making the rollout of these tests at scale more effective. Cholera has been surging globally since 2021, with high case fatality rates despite availability of simple, effective and affordable treatment. The large number of outbreaks has led to unprecedented demand for vaccines from impacted countries. While global oral cholera vaccine supply has increased eighteen-fold between 2013 and 2023, the large and sustained spike in demand compared to the current availability has put a strain on the global stockpile. Preventive vaccination campaigns have had to be delayed to preserve doses for emergency outbreak response efforts. Recurring outbreaks in countries where emergency vaccination campaigns have already been implemented further highlight the need for improved speed and accuracy in identifying areas with new or persistent transmission – enabling these areas to be targeted during initial outbreak response efforts. </w:t>
      </w:r>
      <w:r w:rsidRPr="00685486">
        <w:rPr>
          <w:highlight w:val="cyan"/>
          <w:u w:val="single"/>
        </w:rPr>
        <w:t>In 2021</w:t>
      </w:r>
      <w:r w:rsidRPr="00685486">
        <w:rPr>
          <w:sz w:val="16"/>
        </w:rPr>
        <w:t xml:space="preserve">, the </w:t>
      </w:r>
      <w:r w:rsidRPr="00685486">
        <w:rPr>
          <w:highlight w:val="cyan"/>
          <w:u w:val="single"/>
        </w:rPr>
        <w:t>Gavi</w:t>
      </w:r>
      <w:r w:rsidRPr="00685486">
        <w:rPr>
          <w:sz w:val="16"/>
        </w:rPr>
        <w:t xml:space="preserve"> Board </w:t>
      </w:r>
      <w:r w:rsidRPr="00685486">
        <w:rPr>
          <w:highlight w:val="cyan"/>
          <w:u w:val="single"/>
        </w:rPr>
        <w:t>approved</w:t>
      </w:r>
      <w:r w:rsidRPr="00685486">
        <w:rPr>
          <w:sz w:val="16"/>
        </w:rPr>
        <w:t xml:space="preserve"> US$ </w:t>
      </w:r>
      <w:r w:rsidRPr="00685486">
        <w:rPr>
          <w:highlight w:val="cyan"/>
          <w:u w:val="single"/>
        </w:rPr>
        <w:t>55 million</w:t>
      </w:r>
      <w:r w:rsidRPr="00685486">
        <w:rPr>
          <w:sz w:val="16"/>
          <w:highlight w:val="cyan"/>
        </w:rPr>
        <w:t xml:space="preserve"> </w:t>
      </w:r>
      <w:r w:rsidRPr="00685486">
        <w:rPr>
          <w:sz w:val="16"/>
        </w:rPr>
        <w:t xml:space="preserve">in funding </w:t>
      </w:r>
      <w:r w:rsidRPr="00685486">
        <w:rPr>
          <w:highlight w:val="cyan"/>
          <w:u w:val="single"/>
        </w:rPr>
        <w:t>to support</w:t>
      </w:r>
      <w:r w:rsidRPr="00685486">
        <w:rPr>
          <w:u w:val="single"/>
        </w:rPr>
        <w:t xml:space="preserve"> a </w:t>
      </w:r>
      <w:r w:rsidRPr="00685486">
        <w:rPr>
          <w:highlight w:val="cyan"/>
          <w:u w:val="single"/>
        </w:rPr>
        <w:t>diagnostics</w:t>
      </w:r>
      <w:r w:rsidRPr="00685486">
        <w:rPr>
          <w:u w:val="single"/>
        </w:rPr>
        <w:t xml:space="preserve"> programme</w:t>
      </w:r>
      <w:r w:rsidRPr="00685486">
        <w:rPr>
          <w:sz w:val="16"/>
        </w:rPr>
        <w:t xml:space="preserve"> between 2022 and- 2025 </w:t>
      </w:r>
      <w:r w:rsidRPr="00685486">
        <w:rPr>
          <w:highlight w:val="cyan"/>
          <w:u w:val="single"/>
        </w:rPr>
        <w:t>across cholera, yellow fever, measles, rubella</w:t>
      </w:r>
      <w:r w:rsidRPr="00685486">
        <w:rPr>
          <w:u w:val="single"/>
        </w:rPr>
        <w:t xml:space="preserve">, meningococcal </w:t>
      </w:r>
      <w:r w:rsidRPr="00685486">
        <w:rPr>
          <w:highlight w:val="cyan"/>
          <w:u w:val="single"/>
        </w:rPr>
        <w:t>meningitis and typhoid</w:t>
      </w:r>
      <w:r w:rsidRPr="00685486">
        <w:rPr>
          <w:sz w:val="16"/>
        </w:rPr>
        <w:t xml:space="preserve"> – with the aim </w:t>
      </w:r>
      <w:r w:rsidRPr="00685486">
        <w:rPr>
          <w:highlight w:val="cyan"/>
          <w:u w:val="single"/>
        </w:rPr>
        <w:t>to improve disease surveillance</w:t>
      </w:r>
      <w:r w:rsidRPr="00685486">
        <w:rPr>
          <w:u w:val="single"/>
        </w:rPr>
        <w:t xml:space="preserve">, outbreak </w:t>
      </w:r>
      <w:r w:rsidRPr="00685486">
        <w:rPr>
          <w:highlight w:val="cyan"/>
          <w:u w:val="single"/>
        </w:rPr>
        <w:t>detection and response</w:t>
      </w:r>
      <w:r w:rsidRPr="00685486">
        <w:rPr>
          <w:u w:val="single"/>
        </w:rPr>
        <w:t xml:space="preserve"> and the design of preventive programmes</w:t>
      </w:r>
      <w:r w:rsidRPr="00685486">
        <w:rPr>
          <w:sz w:val="16"/>
        </w:rPr>
        <w:t xml:space="preserve">. Gavi then opened a cholera diagnostics application window in June 2023 – which is still open – and so far 14 countries have submitted applications and been approved by an Independent Review Committee of experts. In 2023, Gavi also launched a preventive cholera vaccination programme, to support countries with long-term cholera control – a strategy that has successfully led to a decrease in outbreaks of diseases such as yellow fever and meningitis. </w:t>
      </w:r>
    </w:p>
    <w:p w14:paraId="7C1A1080" w14:textId="77777777" w:rsidR="009B5B27" w:rsidRPr="00685486" w:rsidRDefault="009B5B27" w:rsidP="009B5B27">
      <w:pPr>
        <w:pStyle w:val="Heading3"/>
      </w:pPr>
      <w:r w:rsidRPr="00685486">
        <w:t>UQ---US Leads</w:t>
      </w:r>
    </w:p>
    <w:p w14:paraId="0EF7E801" w14:textId="77777777" w:rsidR="009B5B27" w:rsidRPr="00685486" w:rsidRDefault="009B5B27" w:rsidP="009B5B27">
      <w:pPr>
        <w:pStyle w:val="Heading4"/>
      </w:pPr>
      <w:r w:rsidRPr="00685486">
        <w:t>Most recent stats prove the US leads.</w:t>
      </w:r>
    </w:p>
    <w:p w14:paraId="578C183F" w14:textId="77777777" w:rsidR="009B5B27" w:rsidRPr="00685486" w:rsidRDefault="009B5B27" w:rsidP="009B5B27">
      <w:pPr>
        <w:rPr>
          <w:lang w:val="en"/>
        </w:rPr>
      </w:pPr>
      <w:r w:rsidRPr="001948B3">
        <w:rPr>
          <w:rStyle w:val="Style13ptBold"/>
        </w:rPr>
        <w:t>Statista ’24</w:t>
      </w:r>
      <w:r w:rsidRPr="00685486">
        <w:t xml:space="preserve"> [Statista; online webpage for statistics, survey results, and industry studies; “Diagnostic Imaging Devices – Worldwide”; Statista; May 2024; </w:t>
      </w:r>
      <w:hyperlink r:id="rId17" w:history="1">
        <w:r w:rsidRPr="00685486">
          <w:rPr>
            <w:rStyle w:val="Hyperlink"/>
            <w:lang w:val="en"/>
          </w:rPr>
          <w:t>https://www.statista.com/outlook/hmo/medical-technology/medical-devices/diagnostic-imaging-devices/worldwide</w:t>
        </w:r>
      </w:hyperlink>
      <w:r w:rsidRPr="00685486">
        <w:t>; accessed 7-15-2024 // achan]</w:t>
      </w:r>
    </w:p>
    <w:p w14:paraId="348B1755" w14:textId="77777777" w:rsidR="009B5B27" w:rsidRPr="00685486" w:rsidRDefault="009B5B27" w:rsidP="009B5B27">
      <w:pPr>
        <w:rPr>
          <w:lang w:val="en-GB" w:eastAsia="zh-CN"/>
        </w:rPr>
      </w:pPr>
      <w:r w:rsidRPr="00685486">
        <w:rPr>
          <w:u w:val="single"/>
          <w:lang w:val="en-GB" w:eastAsia="zh-CN"/>
        </w:rPr>
        <w:t xml:space="preserve">The </w:t>
      </w:r>
      <w:r w:rsidRPr="00685486">
        <w:rPr>
          <w:highlight w:val="cyan"/>
          <w:u w:val="single"/>
          <w:lang w:val="en-GB" w:eastAsia="zh-CN"/>
        </w:rPr>
        <w:t>Diagnostic</w:t>
      </w:r>
      <w:r w:rsidRPr="00685486">
        <w:rPr>
          <w:lang w:val="en-GB" w:eastAsia="zh-CN"/>
        </w:rPr>
        <w:t xml:space="preserve"> Imaging Devices </w:t>
      </w:r>
      <w:r w:rsidRPr="00685486">
        <w:rPr>
          <w:highlight w:val="cyan"/>
          <w:u w:val="single"/>
          <w:lang w:val="en-GB" w:eastAsia="zh-CN"/>
        </w:rPr>
        <w:t>market</w:t>
      </w:r>
      <w:r w:rsidRPr="00685486">
        <w:rPr>
          <w:lang w:val="en-GB" w:eastAsia="zh-CN"/>
        </w:rPr>
        <w:t xml:space="preserve"> market worldwide is anticipated to achieve a revenue of US$47.65bn by the year 2024. It is projected to </w:t>
      </w:r>
      <w:r w:rsidRPr="00685486">
        <w:rPr>
          <w:u w:val="single"/>
          <w:lang w:val="en-GB" w:eastAsia="zh-CN"/>
        </w:rPr>
        <w:t>exhibit</w:t>
      </w:r>
      <w:r w:rsidRPr="00685486">
        <w:rPr>
          <w:lang w:val="en-GB" w:eastAsia="zh-CN"/>
        </w:rPr>
        <w:t xml:space="preserve"> a </w:t>
      </w:r>
      <w:r w:rsidRPr="00685486">
        <w:rPr>
          <w:u w:val="single"/>
          <w:lang w:val="en-GB" w:eastAsia="zh-CN"/>
        </w:rPr>
        <w:t>steady</w:t>
      </w:r>
      <w:r w:rsidRPr="00685486">
        <w:rPr>
          <w:lang w:val="en-GB" w:eastAsia="zh-CN"/>
        </w:rPr>
        <w:t xml:space="preserve"> annual </w:t>
      </w:r>
      <w:r w:rsidRPr="00685486">
        <w:rPr>
          <w:highlight w:val="cyan"/>
          <w:u w:val="single"/>
          <w:lang w:val="en-GB" w:eastAsia="zh-CN"/>
        </w:rPr>
        <w:t>grow</w:t>
      </w:r>
      <w:r w:rsidRPr="00685486">
        <w:rPr>
          <w:u w:val="single"/>
          <w:lang w:val="en-GB" w:eastAsia="zh-CN"/>
        </w:rPr>
        <w:t>th</w:t>
      </w:r>
      <w:r w:rsidRPr="00685486">
        <w:rPr>
          <w:lang w:val="en-GB" w:eastAsia="zh-CN"/>
        </w:rPr>
        <w:t xml:space="preserve"> rate (CAGR 2024-2029) of 4.45%, leading to a market volume of US$59.25bn by 2029. When </w:t>
      </w:r>
      <w:r w:rsidRPr="00685486">
        <w:rPr>
          <w:highlight w:val="cyan"/>
          <w:u w:val="single"/>
          <w:lang w:val="en-GB" w:eastAsia="zh-CN"/>
        </w:rPr>
        <w:t>compared globally, the U</w:t>
      </w:r>
      <w:r w:rsidRPr="00685486">
        <w:rPr>
          <w:u w:val="single"/>
          <w:lang w:val="en-GB" w:eastAsia="zh-CN"/>
        </w:rPr>
        <w:t xml:space="preserve">nited </w:t>
      </w:r>
      <w:r w:rsidRPr="00685486">
        <w:rPr>
          <w:highlight w:val="cyan"/>
          <w:u w:val="single"/>
          <w:lang w:val="en-GB" w:eastAsia="zh-CN"/>
        </w:rPr>
        <w:t>S</w:t>
      </w:r>
      <w:r w:rsidRPr="00685486">
        <w:rPr>
          <w:u w:val="single"/>
          <w:lang w:val="en-GB" w:eastAsia="zh-CN"/>
        </w:rPr>
        <w:t>tates</w:t>
      </w:r>
      <w:r w:rsidRPr="00685486">
        <w:rPr>
          <w:lang w:val="en-GB" w:eastAsia="zh-CN"/>
        </w:rPr>
        <w:t xml:space="preserve"> is expected to </w:t>
      </w:r>
      <w:r w:rsidRPr="00685486">
        <w:rPr>
          <w:highlight w:val="cyan"/>
          <w:u w:val="single"/>
          <w:lang w:val="en-GB" w:eastAsia="zh-CN"/>
        </w:rPr>
        <w:t xml:space="preserve">generate </w:t>
      </w:r>
      <w:r w:rsidRPr="00685486">
        <w:rPr>
          <w:b/>
          <w:bCs/>
          <w:highlight w:val="cyan"/>
          <w:u w:val="single"/>
          <w:lang w:val="en-GB" w:eastAsia="zh-CN"/>
        </w:rPr>
        <w:t>the highest revenue</w:t>
      </w:r>
      <w:r w:rsidRPr="00685486">
        <w:rPr>
          <w:highlight w:val="cyan"/>
          <w:u w:val="single"/>
          <w:lang w:val="en-GB" w:eastAsia="zh-CN"/>
        </w:rPr>
        <w:t>, reaching</w:t>
      </w:r>
      <w:r w:rsidRPr="00685486">
        <w:rPr>
          <w:lang w:val="en-GB" w:eastAsia="zh-CN"/>
        </w:rPr>
        <w:t xml:space="preserve"> US</w:t>
      </w:r>
      <w:r w:rsidRPr="00685486">
        <w:rPr>
          <w:highlight w:val="cyan"/>
          <w:u w:val="single"/>
          <w:lang w:val="en-GB" w:eastAsia="zh-CN"/>
        </w:rPr>
        <w:t>$11,930.00m in 2024</w:t>
      </w:r>
      <w:r w:rsidRPr="00685486">
        <w:rPr>
          <w:lang w:val="en-GB" w:eastAsia="zh-CN"/>
        </w:rPr>
        <w:t xml:space="preserve">. In the worldwide market for Diagnostic Imaging Devices in the Medical Technology industry, </w:t>
      </w:r>
      <w:r w:rsidRPr="00685486">
        <w:rPr>
          <w:highlight w:val="cyan"/>
          <w:u w:val="single"/>
          <w:lang w:val="en-GB" w:eastAsia="zh-CN"/>
        </w:rPr>
        <w:t>the U</w:t>
      </w:r>
      <w:r w:rsidRPr="00685486">
        <w:rPr>
          <w:u w:val="single"/>
          <w:lang w:val="en-GB" w:eastAsia="zh-CN"/>
        </w:rPr>
        <w:t xml:space="preserve">nited </w:t>
      </w:r>
      <w:r w:rsidRPr="00685486">
        <w:rPr>
          <w:highlight w:val="cyan"/>
          <w:u w:val="single"/>
          <w:lang w:val="en-GB" w:eastAsia="zh-CN"/>
        </w:rPr>
        <w:t>S</w:t>
      </w:r>
      <w:r w:rsidRPr="00685486">
        <w:rPr>
          <w:u w:val="single"/>
          <w:lang w:val="en-GB" w:eastAsia="zh-CN"/>
        </w:rPr>
        <w:t xml:space="preserve">tates </w:t>
      </w:r>
      <w:r w:rsidRPr="00685486">
        <w:rPr>
          <w:b/>
          <w:bCs/>
          <w:highlight w:val="cyan"/>
          <w:u w:val="single"/>
          <w:lang w:val="en-GB" w:eastAsia="zh-CN"/>
        </w:rPr>
        <w:t>continues to lead</w:t>
      </w:r>
      <w:r w:rsidRPr="00685486">
        <w:rPr>
          <w:highlight w:val="cyan"/>
          <w:u w:val="single"/>
          <w:lang w:val="en-GB" w:eastAsia="zh-CN"/>
        </w:rPr>
        <w:t xml:space="preserve"> with</w:t>
      </w:r>
      <w:r w:rsidRPr="00685486">
        <w:rPr>
          <w:lang w:val="en-GB" w:eastAsia="zh-CN"/>
        </w:rPr>
        <w:t xml:space="preserve"> its </w:t>
      </w:r>
      <w:r w:rsidRPr="00685486">
        <w:rPr>
          <w:highlight w:val="cyan"/>
          <w:u w:val="single"/>
          <w:lang w:val="en-GB" w:eastAsia="zh-CN"/>
        </w:rPr>
        <w:t>advanced tech</w:t>
      </w:r>
      <w:r w:rsidRPr="00685486">
        <w:rPr>
          <w:u w:val="single"/>
          <w:lang w:val="en-GB" w:eastAsia="zh-CN"/>
        </w:rPr>
        <w:t xml:space="preserve">nology </w:t>
      </w:r>
      <w:r w:rsidRPr="00685486">
        <w:rPr>
          <w:highlight w:val="cyan"/>
          <w:u w:val="single"/>
          <w:lang w:val="en-GB" w:eastAsia="zh-CN"/>
        </w:rPr>
        <w:t>and high adoption</w:t>
      </w:r>
      <w:r w:rsidRPr="00685486">
        <w:rPr>
          <w:u w:val="single"/>
          <w:lang w:val="en-GB" w:eastAsia="zh-CN"/>
        </w:rPr>
        <w:t xml:space="preserve"> rates</w:t>
      </w:r>
      <w:r w:rsidRPr="00685486">
        <w:rPr>
          <w:lang w:val="en-GB" w:eastAsia="zh-CN"/>
        </w:rPr>
        <w:t>.</w:t>
      </w:r>
    </w:p>
    <w:p w14:paraId="570AE7AD" w14:textId="77777777" w:rsidR="00A965D3" w:rsidRDefault="00A965D3" w:rsidP="00A965D3">
      <w:pPr>
        <w:pStyle w:val="Heading2"/>
      </w:pPr>
      <w:r>
        <w:t>Internal</w:t>
      </w:r>
    </w:p>
    <w:p w14:paraId="5866C2D8" w14:textId="77777777" w:rsidR="009B5B27" w:rsidRPr="00685486" w:rsidRDefault="009B5B27" w:rsidP="009B5B27">
      <w:pPr>
        <w:pStyle w:val="Heading3"/>
      </w:pPr>
      <w:r w:rsidRPr="00685486">
        <w:t>No IL---Precision Med Fails</w:t>
      </w:r>
    </w:p>
    <w:p w14:paraId="794DC0FE" w14:textId="77777777" w:rsidR="009B5B27" w:rsidRPr="00685486" w:rsidRDefault="009B5B27" w:rsidP="009B5B27">
      <w:pPr>
        <w:pStyle w:val="Heading4"/>
      </w:pPr>
      <w:r w:rsidRPr="00685486">
        <w:t>Precision med fails and increases inequality</w:t>
      </w:r>
    </w:p>
    <w:p w14:paraId="36F1B906" w14:textId="77777777" w:rsidR="009B5B27" w:rsidRPr="00685486" w:rsidRDefault="009B5B27" w:rsidP="009B5B27">
      <w:r w:rsidRPr="001948B3">
        <w:rPr>
          <w:rStyle w:val="Style13ptBold"/>
        </w:rPr>
        <w:t>Docter-Loeb ’23</w:t>
      </w:r>
      <w:r w:rsidRPr="00685486">
        <w:t xml:space="preserve"> [Hannah Docter-Loeb; medical journalist; “Precision Medicine Has Been Overhyped”; Scientific American; 9-28-2023; </w:t>
      </w:r>
      <w:hyperlink r:id="rId18" w:history="1">
        <w:r w:rsidRPr="00685486">
          <w:rPr>
            <w:rStyle w:val="Hyperlink"/>
          </w:rPr>
          <w:t>https://www.scientificamerican.com/article/precision-medicine-has-been-overhyped/</w:t>
        </w:r>
      </w:hyperlink>
      <w:r w:rsidRPr="00685486">
        <w:t>; accessed 7-15-2024 // achan]</w:t>
      </w:r>
    </w:p>
    <w:p w14:paraId="7253F29E" w14:textId="77777777" w:rsidR="009B5B27" w:rsidRDefault="009B5B27" w:rsidP="009B5B27">
      <w:pPr>
        <w:rPr>
          <w:sz w:val="16"/>
        </w:rPr>
      </w:pPr>
      <w:r w:rsidRPr="00685486">
        <w:rPr>
          <w:sz w:val="16"/>
        </w:rPr>
        <w:t xml:space="preserve">During the past two decades or so, personalized medicine has gotten a lot of hype. The promise is this: researchers can use a person’s genetic data to help guide disease treatment and, in some cases, extend that person’s life expectancy when they are sick. The concept seems to make a lot of sense—nobody wants impersonal or imprecise medicine, and advocates point to success stories such as chimeric antigen receptor (CAR) T cell therapy, a personalized immunotherapy that has proved useful against certain cancers. But as James Tabery argues in his new book, Tyranny of the Gene, genetically </w:t>
      </w:r>
      <w:r w:rsidRPr="00685486">
        <w:rPr>
          <w:highlight w:val="cyan"/>
          <w:u w:val="single"/>
        </w:rPr>
        <w:t>customized drug</w:t>
      </w:r>
      <w:r w:rsidRPr="00685486">
        <w:rPr>
          <w:u w:val="single"/>
        </w:rPr>
        <w:t xml:space="preserve"> regimen</w:t>
      </w:r>
      <w:r w:rsidRPr="00685486">
        <w:rPr>
          <w:highlight w:val="cyan"/>
          <w:u w:val="single"/>
        </w:rPr>
        <w:t>s</w:t>
      </w:r>
      <w:r w:rsidRPr="00685486">
        <w:rPr>
          <w:u w:val="single"/>
        </w:rPr>
        <w:t xml:space="preserve"> </w:t>
      </w:r>
      <w:r w:rsidRPr="00685486">
        <w:rPr>
          <w:highlight w:val="cyan"/>
          <w:u w:val="single"/>
        </w:rPr>
        <w:t>are not</w:t>
      </w:r>
      <w:r w:rsidRPr="00685486">
        <w:rPr>
          <w:sz w:val="16"/>
        </w:rPr>
        <w:t xml:space="preserve"> as </w:t>
      </w:r>
      <w:r w:rsidRPr="00685486">
        <w:rPr>
          <w:highlight w:val="cyan"/>
          <w:u w:val="single"/>
        </w:rPr>
        <w:t>effective or</w:t>
      </w:r>
      <w:r w:rsidRPr="00685486">
        <w:rPr>
          <w:u w:val="single"/>
        </w:rPr>
        <w:t xml:space="preserve"> widely </w:t>
      </w:r>
      <w:r w:rsidRPr="00685486">
        <w:rPr>
          <w:highlight w:val="cyan"/>
          <w:u w:val="single"/>
        </w:rPr>
        <w:t>applicable</w:t>
      </w:r>
      <w:r w:rsidRPr="00685486">
        <w:rPr>
          <w:sz w:val="16"/>
        </w:rPr>
        <w:t xml:space="preserve"> as they are made out to be. Tabery, a professor of philosophy at University of Utah, who focuses on medical ethics, saw the promise of personalized medicine when his father was diagnosed with stage 4 non-small-cell lung cancer in August 2011. After a test revealed that the cancerous cells had a certain molecular marker, Tabery’s father was prescribed a treatment that could target the cells accordingly. The tumors shrank, and he lived for 13 months. It’s impossible to know “how much time the drugs added to the end of my father’s life, but there is every reason to believe he lived longer because of them,” Tabery says. Looking back at the experience a few years later, however, he is unconvinced that such efforts are the best route to better health. Scientific American spoke to Tabery about his motivation for chronicling the rise of personalized medicine and the reasons he thinks paying attention to the environment might have a bigger impact on health care. [An edited transcript of the interview follows.] How would you describe the difference between personalized and precision medicine? The vision of personalized medicine that was portrayed to the public from about 1997 to 2007 was that [researchers] took your genome and, in return, gave you a tailor-made drug. Precision medicine is just a personalized medicine [rebranding that was done] by the genetics community in 2011 because they were concerned that the language of “personalized” was confusing people. Now there are two confusing terms out there, neither of which are entirely accurate. We’re told that precision medicine gets at causes, whereas traditional medicine does not, and that it gives us diagnostic clarity and accuracy in a way that traditional medicine did not. What’s misleading about that is it’s an illusion that all those problems [of uncertainty and differing treatment recommendations] go away. What makes personalized, or </w:t>
      </w:r>
      <w:r w:rsidRPr="00685486">
        <w:rPr>
          <w:highlight w:val="cyan"/>
          <w:u w:val="single"/>
        </w:rPr>
        <w:t>precision</w:t>
      </w:r>
      <w:r w:rsidRPr="00685486">
        <w:rPr>
          <w:u w:val="single"/>
        </w:rPr>
        <w:t xml:space="preserve">, </w:t>
      </w:r>
      <w:r w:rsidRPr="00685486">
        <w:rPr>
          <w:highlight w:val="cyan"/>
          <w:u w:val="single"/>
        </w:rPr>
        <w:t>med</w:t>
      </w:r>
      <w:r w:rsidRPr="00685486">
        <w:rPr>
          <w:u w:val="single"/>
        </w:rPr>
        <w:t>icine</w:t>
      </w:r>
      <w:r w:rsidRPr="00685486">
        <w:rPr>
          <w:sz w:val="16"/>
        </w:rPr>
        <w:t xml:space="preserve"> seem so promising? It </w:t>
      </w:r>
      <w:r w:rsidRPr="00685486">
        <w:rPr>
          <w:highlight w:val="cyan"/>
          <w:u w:val="single"/>
        </w:rPr>
        <w:t xml:space="preserve">sounds </w:t>
      </w:r>
      <w:r w:rsidRPr="00685486">
        <w:rPr>
          <w:u w:val="single"/>
        </w:rPr>
        <w:t xml:space="preserve">intuitively </w:t>
      </w:r>
      <w:r w:rsidRPr="00685486">
        <w:rPr>
          <w:highlight w:val="cyan"/>
          <w:u w:val="single"/>
        </w:rPr>
        <w:t>attractive</w:t>
      </w:r>
      <w:r w:rsidRPr="00685486">
        <w:rPr>
          <w:sz w:val="16"/>
        </w:rPr>
        <w:t xml:space="preserve">. </w:t>
      </w:r>
      <w:r w:rsidRPr="00685486">
        <w:rPr>
          <w:u w:val="single"/>
        </w:rPr>
        <w:t>We like the</w:t>
      </w:r>
      <w:r w:rsidRPr="00685486">
        <w:rPr>
          <w:sz w:val="16"/>
        </w:rPr>
        <w:t xml:space="preserve"> warm, fuzzy </w:t>
      </w:r>
      <w:r w:rsidRPr="00685486">
        <w:rPr>
          <w:u w:val="single"/>
        </w:rPr>
        <w:t>feeling that each of us is unique</w:t>
      </w:r>
      <w:r w:rsidRPr="00685486">
        <w:rPr>
          <w:sz w:val="16"/>
        </w:rPr>
        <w:t xml:space="preserve"> and each of us is different. But it’s not like personalized medicine is astrology or snake oil. There are clear cases where people today are alive—taking medicines that are a result of this genomic revolution—whereas 10 to 20 years ago they would be dead. The classic example is people who have chronic myelogenous leukemia and take Gleevec [a treatment that extends life expectancy for people with this disease by at least five years]. I certainly don’t want to suggest that we should diminish the fact that those people are living longer. The concern on my part is that I think </w:t>
      </w:r>
      <w:r w:rsidRPr="00685486">
        <w:rPr>
          <w:u w:val="single"/>
        </w:rPr>
        <w:t>these [</w:t>
      </w:r>
      <w:r w:rsidRPr="00685486">
        <w:rPr>
          <w:highlight w:val="cyan"/>
          <w:u w:val="single"/>
        </w:rPr>
        <w:t>successes</w:t>
      </w:r>
      <w:r w:rsidRPr="00685486">
        <w:rPr>
          <w:u w:val="single"/>
        </w:rPr>
        <w:t xml:space="preserve">] </w:t>
      </w:r>
      <w:r w:rsidRPr="00685486">
        <w:rPr>
          <w:highlight w:val="cyan"/>
          <w:u w:val="single"/>
        </w:rPr>
        <w:t>are exceptions</w:t>
      </w:r>
      <w:r w:rsidRPr="00685486">
        <w:rPr>
          <w:sz w:val="16"/>
        </w:rPr>
        <w:t xml:space="preserve">. </w:t>
      </w:r>
      <w:r w:rsidRPr="00685486">
        <w:rPr>
          <w:highlight w:val="cyan"/>
          <w:u w:val="single"/>
        </w:rPr>
        <w:t>When you move out of</w:t>
      </w:r>
      <w:r w:rsidRPr="00685486">
        <w:rPr>
          <w:sz w:val="16"/>
        </w:rPr>
        <w:t xml:space="preserve"> the space of </w:t>
      </w:r>
      <w:r w:rsidRPr="00685486">
        <w:rPr>
          <w:highlight w:val="cyan"/>
          <w:u w:val="single"/>
        </w:rPr>
        <w:t>rare diseases</w:t>
      </w:r>
      <w:r w:rsidRPr="00685486">
        <w:rPr>
          <w:u w:val="single"/>
        </w:rPr>
        <w:t xml:space="preserve"> and cancers</w:t>
      </w:r>
      <w:r w:rsidRPr="00685486">
        <w:rPr>
          <w:sz w:val="16"/>
        </w:rPr>
        <w:t xml:space="preserve">, </w:t>
      </w:r>
      <w:r w:rsidRPr="00685486">
        <w:rPr>
          <w:highlight w:val="cyan"/>
          <w:u w:val="single"/>
        </w:rPr>
        <w:t>it</w:t>
      </w:r>
      <w:r w:rsidRPr="00685486">
        <w:rPr>
          <w:u w:val="single"/>
        </w:rPr>
        <w:t xml:space="preserve"> become</w:t>
      </w:r>
      <w:r w:rsidRPr="00685486">
        <w:rPr>
          <w:highlight w:val="cyan"/>
          <w:u w:val="single"/>
        </w:rPr>
        <w:t>s</w:t>
      </w:r>
      <w:r w:rsidRPr="00685486">
        <w:rPr>
          <w:u w:val="single"/>
        </w:rPr>
        <w:t xml:space="preserve"> increasingly </w:t>
      </w:r>
      <w:r w:rsidRPr="00685486">
        <w:rPr>
          <w:highlight w:val="cyan"/>
          <w:u w:val="single"/>
        </w:rPr>
        <w:t>difficult</w:t>
      </w:r>
      <w:r w:rsidRPr="00685486">
        <w:rPr>
          <w:u w:val="single"/>
        </w:rPr>
        <w:t xml:space="preserve"> to see where [personalized medicine] gets</w:t>
      </w:r>
      <w:r w:rsidRPr="00685486">
        <w:rPr>
          <w:sz w:val="16"/>
        </w:rPr>
        <w:t xml:space="preserve"> the same kind of </w:t>
      </w:r>
      <w:r w:rsidRPr="00685486">
        <w:rPr>
          <w:u w:val="single"/>
        </w:rPr>
        <w:t>purchase</w:t>
      </w:r>
      <w:r w:rsidRPr="00685486">
        <w:rPr>
          <w:sz w:val="16"/>
        </w:rPr>
        <w:t xml:space="preserve">. </w:t>
      </w:r>
      <w:r w:rsidRPr="00685486">
        <w:rPr>
          <w:u w:val="single"/>
        </w:rPr>
        <w:t xml:space="preserve">The things that lead to </w:t>
      </w:r>
      <w:r w:rsidRPr="00685486">
        <w:rPr>
          <w:highlight w:val="cyan"/>
          <w:u w:val="single"/>
        </w:rPr>
        <w:t>most illness and</w:t>
      </w:r>
      <w:r w:rsidRPr="00685486">
        <w:rPr>
          <w:u w:val="single"/>
        </w:rPr>
        <w:t xml:space="preserve"> </w:t>
      </w:r>
      <w:r w:rsidRPr="00685486">
        <w:rPr>
          <w:highlight w:val="cyan"/>
          <w:u w:val="single"/>
        </w:rPr>
        <w:t>death</w:t>
      </w:r>
      <w:r w:rsidRPr="00685486">
        <w:rPr>
          <w:sz w:val="16"/>
        </w:rPr>
        <w:t xml:space="preserve"> in society––forms of </w:t>
      </w:r>
      <w:r w:rsidRPr="00685486">
        <w:rPr>
          <w:highlight w:val="cyan"/>
          <w:u w:val="single"/>
        </w:rPr>
        <w:t>diabetes</w:t>
      </w:r>
      <w:r w:rsidRPr="00685486">
        <w:rPr>
          <w:u w:val="single"/>
        </w:rPr>
        <w:t xml:space="preserve"> </w:t>
      </w:r>
      <w:r w:rsidRPr="00685486">
        <w:rPr>
          <w:sz w:val="16"/>
        </w:rPr>
        <w:t>or</w:t>
      </w:r>
      <w:r w:rsidRPr="00685486">
        <w:rPr>
          <w:u w:val="single"/>
        </w:rPr>
        <w:t xml:space="preserve"> </w:t>
      </w:r>
      <w:r w:rsidRPr="00685486">
        <w:rPr>
          <w:highlight w:val="cyan"/>
          <w:u w:val="single"/>
        </w:rPr>
        <w:t>cardiovascular disease, COPD</w:t>
      </w:r>
      <w:r w:rsidRPr="00685486">
        <w:rPr>
          <w:sz w:val="16"/>
        </w:rPr>
        <w:t xml:space="preserve"> [chronic obstructive pulmonary disease] </w:t>
      </w:r>
      <w:r w:rsidRPr="00685486">
        <w:rPr>
          <w:highlight w:val="cyan"/>
          <w:u w:val="single"/>
        </w:rPr>
        <w:t>or obesity</w:t>
      </w:r>
      <w:r w:rsidRPr="00685486">
        <w:rPr>
          <w:sz w:val="16"/>
        </w:rPr>
        <w:t xml:space="preserve">––this </w:t>
      </w:r>
      <w:r w:rsidRPr="00685486">
        <w:rPr>
          <w:highlight w:val="cyan"/>
          <w:u w:val="single"/>
        </w:rPr>
        <w:t>personalized med</w:t>
      </w:r>
      <w:r w:rsidRPr="00685486">
        <w:rPr>
          <w:u w:val="single"/>
        </w:rPr>
        <w:t xml:space="preserve">icine stuff is </w:t>
      </w:r>
      <w:r w:rsidRPr="00685486">
        <w:rPr>
          <w:highlight w:val="cyan"/>
          <w:u w:val="single"/>
        </w:rPr>
        <w:t>not</w:t>
      </w:r>
      <w:r w:rsidRPr="00685486">
        <w:rPr>
          <w:u w:val="single"/>
        </w:rPr>
        <w:t xml:space="preserve"> going to </w:t>
      </w:r>
      <w:r w:rsidRPr="00685486">
        <w:rPr>
          <w:highlight w:val="cyan"/>
          <w:u w:val="single"/>
        </w:rPr>
        <w:t>help</w:t>
      </w:r>
      <w:r w:rsidRPr="00685486">
        <w:rPr>
          <w:sz w:val="16"/>
        </w:rPr>
        <w:t xml:space="preserve"> them. [But </w:t>
      </w:r>
      <w:r w:rsidRPr="00685486">
        <w:rPr>
          <w:highlight w:val="cyan"/>
          <w:u w:val="single"/>
        </w:rPr>
        <w:t>people</w:t>
      </w:r>
      <w:r w:rsidRPr="00685486">
        <w:rPr>
          <w:u w:val="single"/>
        </w:rPr>
        <w:t xml:space="preserve"> who have these conditions</w:t>
      </w:r>
      <w:r w:rsidRPr="00685486">
        <w:rPr>
          <w:sz w:val="16"/>
        </w:rPr>
        <w:t xml:space="preserve">] </w:t>
      </w:r>
      <w:r w:rsidRPr="00685486">
        <w:rPr>
          <w:highlight w:val="cyan"/>
          <w:u w:val="single"/>
        </w:rPr>
        <w:t xml:space="preserve">are </w:t>
      </w:r>
      <w:r w:rsidRPr="00685486">
        <w:rPr>
          <w:u w:val="single"/>
        </w:rPr>
        <w:t xml:space="preserve">being </w:t>
      </w:r>
      <w:r w:rsidRPr="00685486">
        <w:rPr>
          <w:highlight w:val="cyan"/>
          <w:u w:val="single"/>
        </w:rPr>
        <w:t>lured by</w:t>
      </w:r>
      <w:r w:rsidRPr="00685486">
        <w:rPr>
          <w:u w:val="single"/>
        </w:rPr>
        <w:t xml:space="preserve"> doctors and </w:t>
      </w:r>
      <w:r w:rsidRPr="00685486">
        <w:rPr>
          <w:highlight w:val="cyan"/>
          <w:u w:val="single"/>
        </w:rPr>
        <w:t>pharma</w:t>
      </w:r>
      <w:r w:rsidRPr="00685486">
        <w:rPr>
          <w:sz w:val="16"/>
        </w:rPr>
        <w:t xml:space="preserve">ceutical companies into a view </w:t>
      </w:r>
      <w:r w:rsidRPr="00685486">
        <w:rPr>
          <w:u w:val="single"/>
        </w:rPr>
        <w:t>that it will</w:t>
      </w:r>
      <w:r w:rsidRPr="00685486">
        <w:rPr>
          <w:sz w:val="16"/>
        </w:rPr>
        <w:t xml:space="preserve">. For instance, </w:t>
      </w:r>
      <w:r w:rsidRPr="00685486">
        <w:rPr>
          <w:u w:val="single"/>
        </w:rPr>
        <w:t>researchers are going into communities of color and saying, “Help us battle racial health disparities by giving us your DNA</w:t>
      </w:r>
      <w:r w:rsidRPr="00685486">
        <w:rPr>
          <w:sz w:val="16"/>
        </w:rPr>
        <w:t xml:space="preserve">.” I find it really troubling because there’s all this evidence that suggests the causes of </w:t>
      </w:r>
      <w:r w:rsidRPr="00685486">
        <w:rPr>
          <w:highlight w:val="cyan"/>
          <w:u w:val="single"/>
        </w:rPr>
        <w:t>health disparities are not in</w:t>
      </w:r>
      <w:r w:rsidRPr="00685486">
        <w:rPr>
          <w:u w:val="single"/>
        </w:rPr>
        <w:t xml:space="preserve"> our </w:t>
      </w:r>
      <w:r w:rsidRPr="00685486">
        <w:rPr>
          <w:highlight w:val="cyan"/>
          <w:u w:val="single"/>
        </w:rPr>
        <w:t>DNA; they’re in</w:t>
      </w:r>
      <w:r w:rsidRPr="00685486">
        <w:rPr>
          <w:u w:val="single"/>
        </w:rPr>
        <w:t xml:space="preserve"> our </w:t>
      </w:r>
      <w:r w:rsidRPr="00685486">
        <w:rPr>
          <w:highlight w:val="cyan"/>
          <w:u w:val="single"/>
        </w:rPr>
        <w:t>environments</w:t>
      </w:r>
      <w:r w:rsidRPr="00685486">
        <w:rPr>
          <w:sz w:val="16"/>
        </w:rPr>
        <w:t xml:space="preserve">. I worry that </w:t>
      </w:r>
      <w:r w:rsidRPr="00685486">
        <w:rPr>
          <w:highlight w:val="cyan"/>
          <w:u w:val="single"/>
        </w:rPr>
        <w:t>it’s</w:t>
      </w:r>
      <w:r w:rsidRPr="00685486">
        <w:rPr>
          <w:sz w:val="16"/>
        </w:rPr>
        <w:t xml:space="preserve"> both misleading and </w:t>
      </w:r>
      <w:r w:rsidRPr="00685486">
        <w:rPr>
          <w:highlight w:val="cyan"/>
          <w:u w:val="single"/>
        </w:rPr>
        <w:t>distracting from research that</w:t>
      </w:r>
      <w:r w:rsidRPr="00685486">
        <w:rPr>
          <w:u w:val="single"/>
        </w:rPr>
        <w:t xml:space="preserve"> could</w:t>
      </w:r>
      <w:r w:rsidRPr="00685486">
        <w:rPr>
          <w:sz w:val="16"/>
        </w:rPr>
        <w:t xml:space="preserve"> actually </w:t>
      </w:r>
      <w:r w:rsidRPr="00685486">
        <w:rPr>
          <w:u w:val="single"/>
        </w:rPr>
        <w:t xml:space="preserve">be done to </w:t>
      </w:r>
      <w:r w:rsidRPr="00685486">
        <w:rPr>
          <w:highlight w:val="cyan"/>
          <w:u w:val="single"/>
        </w:rPr>
        <w:t>focus on</w:t>
      </w:r>
      <w:r w:rsidRPr="00685486">
        <w:rPr>
          <w:sz w:val="16"/>
        </w:rPr>
        <w:t xml:space="preserve"> the </w:t>
      </w:r>
      <w:r w:rsidRPr="00685486">
        <w:rPr>
          <w:u w:val="single"/>
        </w:rPr>
        <w:t>things that</w:t>
      </w:r>
      <w:r w:rsidRPr="00685486">
        <w:rPr>
          <w:sz w:val="16"/>
        </w:rPr>
        <w:t xml:space="preserve"> are </w:t>
      </w:r>
      <w:r w:rsidRPr="00685486">
        <w:rPr>
          <w:u w:val="single"/>
        </w:rPr>
        <w:t>caus</w:t>
      </w:r>
      <w:r w:rsidRPr="00685486">
        <w:rPr>
          <w:sz w:val="16"/>
        </w:rPr>
        <w:t xml:space="preserve">ing the </w:t>
      </w:r>
      <w:r w:rsidRPr="00685486">
        <w:rPr>
          <w:highlight w:val="cyan"/>
          <w:u w:val="single"/>
        </w:rPr>
        <w:t>illness</w:t>
      </w:r>
      <w:r w:rsidRPr="00685486">
        <w:rPr>
          <w:sz w:val="16"/>
        </w:rPr>
        <w:t xml:space="preserve">. Much of your book chronicles how, in the past two and a half decades, the National Institutes of Health gravitated toward genetics research rather than research on environmental and social factors that affect health. Why is this history important? A historical lens is always helpful for understanding how we got to the place we are today. The competition [between genetics research and environmental research] that played out at the National Institutes of Health since the late 1990s illustrates this other path that we could have taken, where we [could have gone] all in on asking: What are the environmental contributions to health and illness? For instance, I think we need to give more support to researchers who are doing social and behavioral research on how racism actually [affects health] and what sort of interventions can be done to combat racism in the workplace or in schools. You focus a lot on the expense of </w:t>
      </w:r>
      <w:r w:rsidRPr="00685486">
        <w:rPr>
          <w:highlight w:val="cyan"/>
          <w:u w:val="single"/>
        </w:rPr>
        <w:t>precision med</w:t>
      </w:r>
      <w:r w:rsidRPr="00685486">
        <w:rPr>
          <w:u w:val="single"/>
        </w:rPr>
        <w:t>icine</w:t>
      </w:r>
      <w:r w:rsidRPr="00685486">
        <w:rPr>
          <w:sz w:val="16"/>
        </w:rPr>
        <w:t xml:space="preserve">. How does it </w:t>
      </w:r>
      <w:r w:rsidRPr="00685486">
        <w:rPr>
          <w:highlight w:val="cyan"/>
          <w:u w:val="single"/>
        </w:rPr>
        <w:t>exacerbate inequality</w:t>
      </w:r>
      <w:r w:rsidRPr="00685486">
        <w:rPr>
          <w:sz w:val="16"/>
        </w:rPr>
        <w:t xml:space="preserve">? The way personalized medicine works is: you get information from patients about their genomics, and what follows is pharmacogenetics, which is, essentially, you get this drug based on how you metabolize drugs. In the circumstances </w:t>
      </w:r>
      <w:r w:rsidRPr="00685486">
        <w:rPr>
          <w:u w:val="single"/>
        </w:rPr>
        <w:t>where personalized medicine does work</w:t>
      </w:r>
      <w:r w:rsidRPr="00685486">
        <w:rPr>
          <w:sz w:val="16"/>
        </w:rPr>
        <w:t xml:space="preserve"> [on rare diseases and cancers], both the genetic </w:t>
      </w:r>
      <w:r w:rsidRPr="00685486">
        <w:rPr>
          <w:u w:val="single"/>
        </w:rPr>
        <w:t>tests and</w:t>
      </w:r>
      <w:r w:rsidRPr="00685486">
        <w:rPr>
          <w:sz w:val="16"/>
        </w:rPr>
        <w:t xml:space="preserve"> the </w:t>
      </w:r>
      <w:r w:rsidRPr="00685486">
        <w:rPr>
          <w:highlight w:val="cyan"/>
          <w:u w:val="single"/>
        </w:rPr>
        <w:t>drugs</w:t>
      </w:r>
      <w:r w:rsidRPr="00685486">
        <w:rPr>
          <w:sz w:val="16"/>
        </w:rPr>
        <w:t xml:space="preserve"> themselves </w:t>
      </w:r>
      <w:r w:rsidRPr="00685486">
        <w:rPr>
          <w:highlight w:val="cyan"/>
          <w:u w:val="single"/>
        </w:rPr>
        <w:t xml:space="preserve">are </w:t>
      </w:r>
      <w:r w:rsidRPr="00685486">
        <w:rPr>
          <w:b/>
          <w:bCs/>
          <w:highlight w:val="cyan"/>
          <w:u w:val="single"/>
        </w:rPr>
        <w:t>astronomically</w:t>
      </w:r>
      <w:r w:rsidRPr="00685486">
        <w:rPr>
          <w:highlight w:val="cyan"/>
          <w:u w:val="single"/>
        </w:rPr>
        <w:t xml:space="preserve"> priced</w:t>
      </w:r>
      <w:r w:rsidRPr="00685486">
        <w:rPr>
          <w:sz w:val="16"/>
        </w:rPr>
        <w:t xml:space="preserve">. For a small number of people [for whom] personalized medicine is relevant to their health condition, they’re going to be staring down the barrel of really expensive treatments [that likely would not be fully covered by insurance]. The </w:t>
      </w:r>
      <w:r w:rsidRPr="00685486">
        <w:rPr>
          <w:u w:val="single"/>
        </w:rPr>
        <w:t>drugs</w:t>
      </w:r>
      <w:r w:rsidRPr="00685486">
        <w:rPr>
          <w:sz w:val="16"/>
        </w:rPr>
        <w:t xml:space="preserve"> cost lots of money because they’re going to a smaller number of people, compared with the cost of giving the same drug to everyone. It tends to </w:t>
      </w:r>
      <w:r w:rsidRPr="00685486">
        <w:rPr>
          <w:highlight w:val="cyan"/>
          <w:u w:val="single"/>
        </w:rPr>
        <w:t>disadvantage people who are</w:t>
      </w:r>
      <w:r w:rsidRPr="00685486">
        <w:rPr>
          <w:u w:val="single"/>
        </w:rPr>
        <w:t xml:space="preserve"> already </w:t>
      </w:r>
      <w:r w:rsidRPr="00685486">
        <w:rPr>
          <w:highlight w:val="cyan"/>
          <w:u w:val="single"/>
        </w:rPr>
        <w:t xml:space="preserve">marginalized </w:t>
      </w:r>
      <w:r w:rsidRPr="00685486">
        <w:rPr>
          <w:u w:val="single"/>
        </w:rPr>
        <w:t>because</w:t>
      </w:r>
      <w:r w:rsidRPr="00685486">
        <w:rPr>
          <w:sz w:val="16"/>
        </w:rPr>
        <w:t xml:space="preserve"> now </w:t>
      </w:r>
      <w:r w:rsidRPr="00685486">
        <w:rPr>
          <w:u w:val="single"/>
        </w:rPr>
        <w:t>they</w:t>
      </w:r>
      <w:r w:rsidRPr="00685486">
        <w:rPr>
          <w:sz w:val="16"/>
        </w:rPr>
        <w:t xml:space="preserve">’ve </w:t>
      </w:r>
      <w:r w:rsidRPr="00685486">
        <w:rPr>
          <w:u w:val="single"/>
        </w:rPr>
        <w:t>got</w:t>
      </w:r>
      <w:r w:rsidRPr="00685486">
        <w:rPr>
          <w:sz w:val="16"/>
        </w:rPr>
        <w:t xml:space="preserve"> this additional </w:t>
      </w:r>
      <w:r w:rsidRPr="00685486">
        <w:rPr>
          <w:u w:val="single"/>
        </w:rPr>
        <w:t>economic barrier</w:t>
      </w:r>
      <w:r w:rsidRPr="00685486">
        <w:rPr>
          <w:sz w:val="16"/>
        </w:rPr>
        <w:t xml:space="preserve">. The example in my introductory chapter is the lung cancer case. We’ve long known that the best shot at combating lung cancer is catching it early and surgically removing it before it’s metastasized. Once it’s metastasized, the prognosis is really bad. But </w:t>
      </w:r>
      <w:r w:rsidRPr="00685486">
        <w:rPr>
          <w:u w:val="single"/>
        </w:rPr>
        <w:t>Black people</w:t>
      </w:r>
      <w:r w:rsidRPr="00685486">
        <w:rPr>
          <w:sz w:val="16"/>
        </w:rPr>
        <w:t xml:space="preserve"> were </w:t>
      </w:r>
      <w:r w:rsidRPr="00685486">
        <w:rPr>
          <w:u w:val="single"/>
        </w:rPr>
        <w:t>get</w:t>
      </w:r>
      <w:r w:rsidRPr="00685486">
        <w:rPr>
          <w:sz w:val="16"/>
        </w:rPr>
        <w:t xml:space="preserve">ting these </w:t>
      </w:r>
      <w:r w:rsidRPr="00685486">
        <w:rPr>
          <w:u w:val="single"/>
        </w:rPr>
        <w:t>surgeries less</w:t>
      </w:r>
      <w:r w:rsidRPr="00685486">
        <w:rPr>
          <w:sz w:val="16"/>
        </w:rPr>
        <w:t xml:space="preserve"> often </w:t>
      </w:r>
      <w:r w:rsidRPr="00685486">
        <w:rPr>
          <w:u w:val="single"/>
        </w:rPr>
        <w:t>than white people</w:t>
      </w:r>
      <w:r w:rsidRPr="00685486">
        <w:rPr>
          <w:sz w:val="16"/>
        </w:rPr>
        <w:t xml:space="preserve">. And when you move to the era of personalized medicine, </w:t>
      </w:r>
      <w:r w:rsidRPr="00685486">
        <w:rPr>
          <w:u w:val="single"/>
        </w:rPr>
        <w:t>Black people</w:t>
      </w:r>
      <w:r w:rsidRPr="00685486">
        <w:rPr>
          <w:sz w:val="16"/>
        </w:rPr>
        <w:t xml:space="preserve"> are </w:t>
      </w:r>
      <w:r w:rsidRPr="00685486">
        <w:rPr>
          <w:u w:val="single"/>
        </w:rPr>
        <w:t>get</w:t>
      </w:r>
      <w:r w:rsidRPr="00685486">
        <w:rPr>
          <w:sz w:val="16"/>
        </w:rPr>
        <w:t xml:space="preserve">ting </w:t>
      </w:r>
      <w:r w:rsidRPr="00685486">
        <w:rPr>
          <w:u w:val="single"/>
        </w:rPr>
        <w:t>tested for</w:t>
      </w:r>
      <w:r w:rsidRPr="00685486">
        <w:rPr>
          <w:sz w:val="16"/>
        </w:rPr>
        <w:t xml:space="preserve"> whether or not a </w:t>
      </w:r>
      <w:r w:rsidRPr="00685486">
        <w:rPr>
          <w:u w:val="single"/>
        </w:rPr>
        <w:t>drug</w:t>
      </w:r>
      <w:r w:rsidRPr="00685486">
        <w:rPr>
          <w:sz w:val="16"/>
        </w:rPr>
        <w:t xml:space="preserve"> is a good fit for them </w:t>
      </w:r>
      <w:r w:rsidRPr="00685486">
        <w:rPr>
          <w:u w:val="single"/>
        </w:rPr>
        <w:t>less</w:t>
      </w:r>
      <w:r w:rsidRPr="00685486">
        <w:rPr>
          <w:sz w:val="16"/>
        </w:rPr>
        <w:t xml:space="preserve"> often </w:t>
      </w:r>
      <w:r w:rsidRPr="00685486">
        <w:rPr>
          <w:u w:val="single"/>
        </w:rPr>
        <w:t>than white people</w:t>
      </w:r>
      <w:r w:rsidRPr="00685486">
        <w:rPr>
          <w:sz w:val="16"/>
        </w:rPr>
        <w:t xml:space="preserve">. People from </w:t>
      </w:r>
      <w:r w:rsidRPr="00685486">
        <w:rPr>
          <w:u w:val="single"/>
        </w:rPr>
        <w:t>poor neighborhoods</w:t>
      </w:r>
      <w:r w:rsidRPr="00685486">
        <w:rPr>
          <w:sz w:val="16"/>
        </w:rPr>
        <w:t xml:space="preserve"> are </w:t>
      </w:r>
      <w:r w:rsidRPr="00685486">
        <w:rPr>
          <w:u w:val="single"/>
        </w:rPr>
        <w:t>get</w:t>
      </w:r>
      <w:r w:rsidRPr="00685486">
        <w:rPr>
          <w:sz w:val="16"/>
        </w:rPr>
        <w:t xml:space="preserve">ting </w:t>
      </w:r>
      <w:r w:rsidRPr="00685486">
        <w:rPr>
          <w:u w:val="single"/>
        </w:rPr>
        <w:t>tested less</w:t>
      </w:r>
      <w:r w:rsidRPr="00685486">
        <w:rPr>
          <w:sz w:val="16"/>
        </w:rPr>
        <w:t xml:space="preserve"> often </w:t>
      </w:r>
      <w:r w:rsidRPr="00685486">
        <w:rPr>
          <w:u w:val="single"/>
        </w:rPr>
        <w:t>than people from wealthi</w:t>
      </w:r>
      <w:r w:rsidRPr="00685486">
        <w:rPr>
          <w:sz w:val="16"/>
        </w:rPr>
        <w:t xml:space="preserve">er </w:t>
      </w:r>
      <w:r w:rsidRPr="00685486">
        <w:rPr>
          <w:u w:val="single"/>
        </w:rPr>
        <w:t>neighborhoods</w:t>
      </w:r>
      <w:r w:rsidRPr="00685486">
        <w:rPr>
          <w:sz w:val="16"/>
        </w:rPr>
        <w:t>.</w:t>
      </w:r>
    </w:p>
    <w:p w14:paraId="198F96A1" w14:textId="77777777" w:rsidR="000B201A" w:rsidRDefault="000B201A" w:rsidP="000B201A">
      <w:pPr>
        <w:pStyle w:val="Heading3"/>
      </w:pPr>
      <w:r>
        <w:t>No Solvency---Innovation</w:t>
      </w:r>
    </w:p>
    <w:p w14:paraId="34926273" w14:textId="77777777" w:rsidR="000B201A" w:rsidRDefault="000B201A" w:rsidP="000B201A">
      <w:pPr>
        <w:pStyle w:val="Heading4"/>
      </w:pPr>
      <w:r>
        <w:t xml:space="preserve">AFF solvency is </w:t>
      </w:r>
      <w:r w:rsidRPr="00E77008">
        <w:rPr>
          <w:u w:val="single"/>
        </w:rPr>
        <w:t>backwards</w:t>
      </w:r>
      <w:r>
        <w:t xml:space="preserve">. </w:t>
      </w:r>
    </w:p>
    <w:p w14:paraId="6ED7A5F3" w14:textId="77777777" w:rsidR="000B201A" w:rsidRDefault="000B201A" w:rsidP="000B201A">
      <w:r>
        <w:t xml:space="preserve">Charles </w:t>
      </w:r>
      <w:r w:rsidRPr="003E0479">
        <w:rPr>
          <w:rStyle w:val="Style13ptBold"/>
        </w:rPr>
        <w:t>Duan 19</w:t>
      </w:r>
      <w:r>
        <w:t xml:space="preserve">, Director, Technology &amp; Innovation Policy R Street Institute, Subcommittee on Intellectual Property of the Committee on the Judiciary United States Senate Hearing on “The State of Patent Eligibility in America: Part I,” 6/4/2019, https://www.judiciary.senate.gov/imo/media/doc/Duan%20Testimony.pdf, JL </w:t>
      </w:r>
    </w:p>
    <w:p w14:paraId="620642C0" w14:textId="77777777" w:rsidR="000B201A" w:rsidRPr="00E77008" w:rsidRDefault="000B201A" w:rsidP="000B201A">
      <w:pPr>
        <w:rPr>
          <w:sz w:val="16"/>
        </w:rPr>
      </w:pPr>
      <w:r w:rsidRPr="00E77008">
        <w:rPr>
          <w:sz w:val="16"/>
        </w:rPr>
        <w:t xml:space="preserve">With respect to the perspectives of medicines and science, </w:t>
      </w:r>
      <w:r w:rsidRPr="003E0479">
        <w:rPr>
          <w:rStyle w:val="StyleUnderline"/>
        </w:rPr>
        <w:t xml:space="preserve">the effect of the </w:t>
      </w:r>
      <w:r w:rsidRPr="003E0479">
        <w:rPr>
          <w:rStyle w:val="Emphasis"/>
        </w:rPr>
        <w:t xml:space="preserve">draft </w:t>
      </w:r>
      <w:r w:rsidRPr="0016378F">
        <w:rPr>
          <w:rStyle w:val="Emphasis"/>
          <w:highlight w:val="cyan"/>
        </w:rPr>
        <w:t>legislation</w:t>
      </w:r>
      <w:r w:rsidRPr="00E77008">
        <w:rPr>
          <w:sz w:val="16"/>
        </w:rPr>
        <w:t xml:space="preserve"> </w:t>
      </w:r>
      <w:r w:rsidRPr="003E0479">
        <w:rPr>
          <w:rStyle w:val="StyleUnderline"/>
        </w:rPr>
        <w:t xml:space="preserve">is to </w:t>
      </w:r>
      <w:r w:rsidRPr="0016378F">
        <w:rPr>
          <w:rStyle w:val="StyleUnderline"/>
          <w:highlight w:val="cyan"/>
        </w:rPr>
        <w:t xml:space="preserve">reverse centuries of </w:t>
      </w:r>
      <w:r w:rsidRPr="0016378F">
        <w:rPr>
          <w:rStyle w:val="Emphasis"/>
          <w:highlight w:val="cyan"/>
        </w:rPr>
        <w:t>historic precedent</w:t>
      </w:r>
      <w:r w:rsidRPr="003E0479">
        <w:rPr>
          <w:rStyle w:val="StyleUnderline"/>
        </w:rPr>
        <w:t xml:space="preserve"> that have conclusively rejected patenting of </w:t>
      </w:r>
      <w:r w:rsidRPr="003E0479">
        <w:rPr>
          <w:rStyle w:val="Emphasis"/>
        </w:rPr>
        <w:t>laws of nature</w:t>
      </w:r>
      <w:r w:rsidRPr="003E0479">
        <w:rPr>
          <w:rStyle w:val="StyleUnderline"/>
        </w:rPr>
        <w:t xml:space="preserve"> and </w:t>
      </w:r>
      <w:r w:rsidRPr="003E0479">
        <w:rPr>
          <w:rStyle w:val="Emphasis"/>
        </w:rPr>
        <w:t>natural phenomena</w:t>
      </w:r>
      <w:r w:rsidRPr="00E77008">
        <w:rPr>
          <w:sz w:val="16"/>
        </w:rPr>
        <w:t xml:space="preserve">, most notably including scientific discoveries and human genes. History and research show that </w:t>
      </w:r>
      <w:r w:rsidRPr="003E0479">
        <w:rPr>
          <w:rStyle w:val="StyleUnderline"/>
        </w:rPr>
        <w:t xml:space="preserve">opening up the </w:t>
      </w:r>
      <w:r w:rsidRPr="003E0479">
        <w:rPr>
          <w:rStyle w:val="Emphasis"/>
        </w:rPr>
        <w:t>patent laws to</w:t>
      </w:r>
      <w:r w:rsidRPr="003E0479">
        <w:rPr>
          <w:rStyle w:val="StyleUnderline"/>
        </w:rPr>
        <w:t xml:space="preserve"> those</w:t>
      </w:r>
      <w:r w:rsidRPr="00E77008">
        <w:rPr>
          <w:sz w:val="16"/>
        </w:rPr>
        <w:t xml:space="preserve"> </w:t>
      </w:r>
      <w:r w:rsidRPr="003E0479">
        <w:rPr>
          <w:rStyle w:val="Emphasis"/>
        </w:rPr>
        <w:t>subject matter areas</w:t>
      </w:r>
      <w:r w:rsidRPr="00E77008">
        <w:rPr>
          <w:sz w:val="16"/>
        </w:rPr>
        <w:t xml:space="preserve"> </w:t>
      </w:r>
      <w:r w:rsidRPr="003E0479">
        <w:rPr>
          <w:rStyle w:val="StyleUnderline"/>
        </w:rPr>
        <w:t>will have at least the following</w:t>
      </w:r>
      <w:r w:rsidRPr="00E77008">
        <w:rPr>
          <w:sz w:val="16"/>
        </w:rPr>
        <w:t xml:space="preserve"> </w:t>
      </w:r>
      <w:r w:rsidRPr="00E77008">
        <w:rPr>
          <w:rStyle w:val="Emphasis"/>
        </w:rPr>
        <w:t>problematic effects</w:t>
      </w:r>
      <w:r w:rsidRPr="00E77008">
        <w:rPr>
          <w:sz w:val="16"/>
        </w:rPr>
        <w:t>:</w:t>
      </w:r>
    </w:p>
    <w:p w14:paraId="253BBA1C" w14:textId="77777777" w:rsidR="000B201A" w:rsidRPr="00E77008" w:rsidRDefault="000B201A" w:rsidP="000B201A">
      <w:pPr>
        <w:rPr>
          <w:sz w:val="16"/>
        </w:rPr>
      </w:pPr>
      <w:r w:rsidRPr="00E77008">
        <w:rPr>
          <w:sz w:val="16"/>
        </w:rPr>
        <w:t xml:space="preserve">1. </w:t>
      </w:r>
      <w:r w:rsidRPr="003E0479">
        <w:rPr>
          <w:rStyle w:val="StyleUnderline"/>
        </w:rPr>
        <w:t xml:space="preserve">The draft legislation will </w:t>
      </w:r>
      <w:r w:rsidRPr="0016378F">
        <w:rPr>
          <w:rStyle w:val="Emphasis"/>
          <w:highlight w:val="cyan"/>
        </w:rPr>
        <w:t>raise drug prices</w:t>
      </w:r>
      <w:r w:rsidRPr="00E77008">
        <w:rPr>
          <w:sz w:val="16"/>
        </w:rPr>
        <w:t xml:space="preserve"> </w:t>
      </w:r>
      <w:r w:rsidRPr="003E0479">
        <w:rPr>
          <w:rStyle w:val="StyleUnderline"/>
        </w:rPr>
        <w:t xml:space="preserve">at a time </w:t>
      </w:r>
      <w:r w:rsidRPr="0016378F">
        <w:rPr>
          <w:rStyle w:val="StyleUnderline"/>
          <w:highlight w:val="cyan"/>
        </w:rPr>
        <w:t>when</w:t>
      </w:r>
      <w:r w:rsidRPr="003E0479">
        <w:rPr>
          <w:rStyle w:val="StyleUnderline"/>
        </w:rPr>
        <w:t xml:space="preserve"> soaring costs of </w:t>
      </w:r>
      <w:r w:rsidRPr="0016378F">
        <w:rPr>
          <w:rStyle w:val="Emphasis"/>
          <w:highlight w:val="cyan"/>
        </w:rPr>
        <w:t>health care</w:t>
      </w:r>
      <w:r w:rsidRPr="0016378F">
        <w:rPr>
          <w:sz w:val="16"/>
          <w:highlight w:val="cyan"/>
        </w:rPr>
        <w:t xml:space="preserve"> </w:t>
      </w:r>
      <w:r w:rsidRPr="0016378F">
        <w:rPr>
          <w:rStyle w:val="StyleUnderline"/>
          <w:highlight w:val="cyan"/>
        </w:rPr>
        <w:t>are a top priority for</w:t>
      </w:r>
      <w:r w:rsidRPr="003E0479">
        <w:rPr>
          <w:rStyle w:val="StyleUnderline"/>
        </w:rPr>
        <w:t xml:space="preserve"> </w:t>
      </w:r>
      <w:r w:rsidRPr="003E0479">
        <w:rPr>
          <w:rStyle w:val="Emphasis"/>
        </w:rPr>
        <w:t xml:space="preserve">American </w:t>
      </w:r>
      <w:r w:rsidRPr="0016378F">
        <w:rPr>
          <w:rStyle w:val="Emphasis"/>
          <w:highlight w:val="cyan"/>
        </w:rPr>
        <w:t>voters</w:t>
      </w:r>
      <w:r w:rsidRPr="00E77008">
        <w:rPr>
          <w:sz w:val="16"/>
        </w:rPr>
        <w:t xml:space="preserve">. More </w:t>
      </w:r>
      <w:r w:rsidRPr="003E0479">
        <w:rPr>
          <w:rStyle w:val="StyleUnderline"/>
        </w:rPr>
        <w:t>drastically</w:t>
      </w:r>
      <w:r w:rsidRPr="000E58C3">
        <w:rPr>
          <w:rStyle w:val="StyleUnderline"/>
          <w:sz w:val="16"/>
          <w:szCs w:val="16"/>
          <w:u w:val="none"/>
        </w:rPr>
        <w:t xml:space="preserve">, </w:t>
      </w:r>
      <w:r w:rsidRPr="003E0479">
        <w:rPr>
          <w:rStyle w:val="StyleUnderline"/>
        </w:rPr>
        <w:t xml:space="preserve">it will likely reduce access to lifesaving </w:t>
      </w:r>
      <w:r w:rsidRPr="003E0479">
        <w:rPr>
          <w:rStyle w:val="Emphasis"/>
        </w:rPr>
        <w:t>medical treatments</w:t>
      </w:r>
      <w:r w:rsidRPr="00E77008">
        <w:rPr>
          <w:sz w:val="16"/>
        </w:rPr>
        <w:t xml:space="preserve">, and </w:t>
      </w:r>
      <w:r w:rsidRPr="003E0479">
        <w:rPr>
          <w:rStyle w:val="StyleUnderline"/>
        </w:rPr>
        <w:t xml:space="preserve">it will leave Americans with </w:t>
      </w:r>
      <w:r w:rsidRPr="003E0479">
        <w:rPr>
          <w:rStyle w:val="Emphasis"/>
        </w:rPr>
        <w:t>health care</w:t>
      </w:r>
      <w:r w:rsidRPr="000E58C3">
        <w:rPr>
          <w:rStyle w:val="StyleUnderline"/>
        </w:rPr>
        <w:t xml:space="preserve"> </w:t>
      </w:r>
      <w:r w:rsidRPr="003E0479">
        <w:rPr>
          <w:rStyle w:val="StyleUnderline"/>
        </w:rPr>
        <w:t>that</w:t>
      </w:r>
      <w:r w:rsidRPr="00E77008">
        <w:rPr>
          <w:sz w:val="16"/>
        </w:rPr>
        <w:t xml:space="preserve"> </w:t>
      </w:r>
      <w:r w:rsidRPr="003E0479">
        <w:rPr>
          <w:rStyle w:val="StyleUnderline"/>
        </w:rPr>
        <w:t xml:space="preserve">is </w:t>
      </w:r>
      <w:r w:rsidRPr="003E0479">
        <w:rPr>
          <w:rStyle w:val="Emphasis"/>
        </w:rPr>
        <w:t>lower in quality</w:t>
      </w:r>
      <w:r w:rsidRPr="00E77008">
        <w:rPr>
          <w:sz w:val="16"/>
        </w:rPr>
        <w:t xml:space="preserve"> and diminished in safety compared to that of other nations.</w:t>
      </w:r>
    </w:p>
    <w:p w14:paraId="7F5F8F65" w14:textId="77777777" w:rsidR="000B201A" w:rsidRPr="00E77008" w:rsidRDefault="000B201A" w:rsidP="000B201A">
      <w:pPr>
        <w:rPr>
          <w:sz w:val="16"/>
        </w:rPr>
      </w:pPr>
      <w:r w:rsidRPr="00E77008">
        <w:rPr>
          <w:sz w:val="16"/>
        </w:rPr>
        <w:t>2. The draft legislation will inhibit scientific research by locking up with patents the laws of nature that are the foundation of scientific progress. It will balkanize ownership over natural resources such as the human genome, forcing scientists to overcome massive legal complexities before they can even begin basic research.</w:t>
      </w:r>
    </w:p>
    <w:p w14:paraId="100D23FC" w14:textId="77777777" w:rsidR="000B201A" w:rsidRPr="00E77008" w:rsidRDefault="000B201A" w:rsidP="000B201A">
      <w:pPr>
        <w:rPr>
          <w:sz w:val="16"/>
        </w:rPr>
      </w:pPr>
      <w:r w:rsidRPr="00E77008">
        <w:rPr>
          <w:sz w:val="16"/>
        </w:rPr>
        <w:t xml:space="preserve">3. </w:t>
      </w:r>
      <w:r w:rsidRPr="003E0479">
        <w:rPr>
          <w:rStyle w:val="StyleUnderline"/>
        </w:rPr>
        <w:t xml:space="preserve">The draft legislation will </w:t>
      </w:r>
      <w:r w:rsidRPr="0016378F">
        <w:rPr>
          <w:rStyle w:val="Emphasis"/>
          <w:highlight w:val="cyan"/>
        </w:rPr>
        <w:t>undermine innovation</w:t>
      </w:r>
      <w:r w:rsidRPr="00E77008">
        <w:rPr>
          <w:sz w:val="16"/>
        </w:rPr>
        <w:t xml:space="preserve">. </w:t>
      </w:r>
      <w:r w:rsidRPr="0016378F">
        <w:rPr>
          <w:rStyle w:val="StyleUnderline"/>
          <w:highlight w:val="cyan"/>
        </w:rPr>
        <w:t>Inventors of</w:t>
      </w:r>
      <w:r w:rsidRPr="00E77008">
        <w:rPr>
          <w:sz w:val="16"/>
        </w:rPr>
        <w:t xml:space="preserve"> genetic testing and </w:t>
      </w:r>
      <w:r w:rsidRPr="003E0479">
        <w:rPr>
          <w:rStyle w:val="StyleUnderline"/>
        </w:rPr>
        <w:t xml:space="preserve">medical </w:t>
      </w:r>
      <w:r w:rsidRPr="0016378F">
        <w:rPr>
          <w:rStyle w:val="Emphasis"/>
          <w:highlight w:val="cyan"/>
        </w:rPr>
        <w:t>diagnostic</w:t>
      </w:r>
      <w:r w:rsidRPr="003E0479">
        <w:rPr>
          <w:rStyle w:val="Emphasis"/>
        </w:rPr>
        <w:t xml:space="preserve"> tech</w:t>
      </w:r>
      <w:r w:rsidRPr="003E0479">
        <w:rPr>
          <w:rStyle w:val="StyleUnderline"/>
        </w:rPr>
        <w:t>nologie</w:t>
      </w:r>
      <w:r w:rsidRPr="0016378F">
        <w:rPr>
          <w:rStyle w:val="StyleUnderline"/>
          <w:highlight w:val="cyan"/>
        </w:rPr>
        <w:t>s</w:t>
      </w:r>
      <w:r w:rsidRPr="00E77008">
        <w:rPr>
          <w:sz w:val="16"/>
        </w:rPr>
        <w:t xml:space="preserve"> </w:t>
      </w:r>
      <w:r w:rsidRPr="003E0479">
        <w:rPr>
          <w:rStyle w:val="StyleUnderline"/>
        </w:rPr>
        <w:t xml:space="preserve">have </w:t>
      </w:r>
      <w:r w:rsidRPr="0016378F">
        <w:rPr>
          <w:rStyle w:val="StyleUnderline"/>
          <w:highlight w:val="cyan"/>
        </w:rPr>
        <w:t>recognized that patents</w:t>
      </w:r>
      <w:r w:rsidRPr="003E0479">
        <w:rPr>
          <w:rStyle w:val="StyleUnderline"/>
        </w:rPr>
        <w:t xml:space="preserve"> on laws and products of nature frequently </w:t>
      </w:r>
      <w:r w:rsidRPr="0016378F">
        <w:rPr>
          <w:rStyle w:val="Emphasis"/>
          <w:highlight w:val="cyan"/>
        </w:rPr>
        <w:t>stymie their work</w:t>
      </w:r>
      <w:r w:rsidRPr="00E77008">
        <w:rPr>
          <w:sz w:val="16"/>
        </w:rPr>
        <w:t xml:space="preserve">. </w:t>
      </w:r>
      <w:r w:rsidRPr="003E0479">
        <w:rPr>
          <w:rStyle w:val="StyleUnderline"/>
        </w:rPr>
        <w:t xml:space="preserve">Those same inventors have </w:t>
      </w:r>
      <w:r w:rsidRPr="003E0479">
        <w:rPr>
          <w:rStyle w:val="Emphasis"/>
        </w:rPr>
        <w:t>further said</w:t>
      </w:r>
      <w:r w:rsidRPr="00E77008">
        <w:rPr>
          <w:sz w:val="16"/>
        </w:rPr>
        <w:t xml:space="preserve"> </w:t>
      </w:r>
      <w:r w:rsidRPr="003E0479">
        <w:rPr>
          <w:rStyle w:val="StyleUnderline"/>
        </w:rPr>
        <w:t xml:space="preserve">that </w:t>
      </w:r>
      <w:r w:rsidRPr="0016378F">
        <w:rPr>
          <w:rStyle w:val="StyleUnderline"/>
          <w:highlight w:val="cyan"/>
        </w:rPr>
        <w:t xml:space="preserve">patents are not a </w:t>
      </w:r>
      <w:r w:rsidRPr="0016378F">
        <w:rPr>
          <w:rStyle w:val="Emphasis"/>
          <w:highlight w:val="cyan"/>
        </w:rPr>
        <w:t>necessary incentive</w:t>
      </w:r>
      <w:r w:rsidRPr="0016378F">
        <w:rPr>
          <w:sz w:val="16"/>
          <w:highlight w:val="cyan"/>
        </w:rPr>
        <w:t xml:space="preserve"> </w:t>
      </w:r>
      <w:r w:rsidRPr="0016378F">
        <w:rPr>
          <w:rStyle w:val="StyleUnderline"/>
          <w:highlight w:val="cyan"/>
        </w:rPr>
        <w:t>for their work</w:t>
      </w:r>
      <w:r w:rsidRPr="00E77008">
        <w:rPr>
          <w:sz w:val="16"/>
        </w:rPr>
        <w:t xml:space="preserve">, and </w:t>
      </w:r>
      <w:r w:rsidRPr="0016378F">
        <w:rPr>
          <w:rStyle w:val="Emphasis"/>
          <w:highlight w:val="cyan"/>
        </w:rPr>
        <w:t>economic data</w:t>
      </w:r>
      <w:r w:rsidRPr="0016378F">
        <w:rPr>
          <w:sz w:val="16"/>
          <w:highlight w:val="cyan"/>
        </w:rPr>
        <w:t xml:space="preserve"> </w:t>
      </w:r>
      <w:r w:rsidRPr="0016378F">
        <w:rPr>
          <w:rStyle w:val="StyleUnderline"/>
          <w:highlight w:val="cyan"/>
        </w:rPr>
        <w:t>supports their claims</w:t>
      </w:r>
      <w:r w:rsidRPr="00E77008">
        <w:rPr>
          <w:sz w:val="16"/>
        </w:rPr>
        <w:t xml:space="preserve">. Indeed, several past experiences show that </w:t>
      </w:r>
      <w:r w:rsidRPr="003E0479">
        <w:rPr>
          <w:rStyle w:val="Emphasis"/>
        </w:rPr>
        <w:t>expansive patents</w:t>
      </w:r>
      <w:r w:rsidRPr="00E77008">
        <w:rPr>
          <w:sz w:val="16"/>
        </w:rPr>
        <w:t xml:space="preserve"> </w:t>
      </w:r>
      <w:r w:rsidRPr="003E0479">
        <w:rPr>
          <w:rStyle w:val="StyleUnderline"/>
        </w:rPr>
        <w:t xml:space="preserve">on products of nature actually discouraged </w:t>
      </w:r>
      <w:r w:rsidRPr="003E0479">
        <w:rPr>
          <w:rStyle w:val="Emphasis"/>
        </w:rPr>
        <w:t>further innovation</w:t>
      </w:r>
      <w:r w:rsidRPr="00E77008">
        <w:rPr>
          <w:sz w:val="16"/>
        </w:rPr>
        <w:t xml:space="preserve"> </w:t>
      </w:r>
      <w:r w:rsidRPr="003E0479">
        <w:rPr>
          <w:rStyle w:val="StyleUnderline"/>
        </w:rPr>
        <w:t xml:space="preserve">even by the </w:t>
      </w:r>
      <w:r w:rsidRPr="003E0479">
        <w:rPr>
          <w:rStyle w:val="Emphasis"/>
        </w:rPr>
        <w:t>patent owner</w:t>
      </w:r>
      <w:r w:rsidRPr="00E77008">
        <w:rPr>
          <w:sz w:val="16"/>
        </w:rPr>
        <w:t xml:space="preserve">, </w:t>
      </w:r>
      <w:r w:rsidRPr="003E0479">
        <w:rPr>
          <w:rStyle w:val="StyleUnderline"/>
        </w:rPr>
        <w:t xml:space="preserve">instead </w:t>
      </w:r>
      <w:r w:rsidRPr="003E0479">
        <w:rPr>
          <w:rStyle w:val="Emphasis"/>
        </w:rPr>
        <w:t>leading to destructive races</w:t>
      </w:r>
      <w:r w:rsidRPr="00E77008">
        <w:rPr>
          <w:sz w:val="16"/>
        </w:rPr>
        <w:t xml:space="preserve"> </w:t>
      </w:r>
      <w:r w:rsidRPr="003E0479">
        <w:rPr>
          <w:rStyle w:val="StyleUnderline"/>
        </w:rPr>
        <w:t xml:space="preserve">that soured </w:t>
      </w:r>
      <w:r w:rsidRPr="003E0479">
        <w:rPr>
          <w:rStyle w:val="Emphasis"/>
        </w:rPr>
        <w:t>collaboration and progress in science</w:t>
      </w:r>
      <w:r w:rsidRPr="00E77008">
        <w:rPr>
          <w:sz w:val="16"/>
        </w:rPr>
        <w:t>.</w:t>
      </w:r>
    </w:p>
    <w:p w14:paraId="632A2BA0" w14:textId="77777777" w:rsidR="000B201A" w:rsidRDefault="000B201A" w:rsidP="000B201A">
      <w:pPr>
        <w:rPr>
          <w:sz w:val="16"/>
        </w:rPr>
      </w:pPr>
      <w:r w:rsidRPr="00E77008">
        <w:rPr>
          <w:sz w:val="16"/>
        </w:rPr>
        <w:t xml:space="preserve">4. The </w:t>
      </w:r>
      <w:r w:rsidRPr="003E0479">
        <w:rPr>
          <w:rStyle w:val="StyleUnderline"/>
        </w:rPr>
        <w:t xml:space="preserve">draft legislation is </w:t>
      </w:r>
      <w:r w:rsidRPr="003E0479">
        <w:rPr>
          <w:rStyle w:val="Emphasis"/>
        </w:rPr>
        <w:t>contrary to scientific norms</w:t>
      </w:r>
      <w:r w:rsidRPr="00E77008">
        <w:rPr>
          <w:sz w:val="16"/>
        </w:rPr>
        <w:t xml:space="preserve">, </w:t>
      </w:r>
      <w:r w:rsidRPr="003E0479">
        <w:rPr>
          <w:rStyle w:val="Emphasis"/>
        </w:rPr>
        <w:t>medical ethics</w:t>
      </w:r>
      <w:r w:rsidRPr="00E77008">
        <w:rPr>
          <w:sz w:val="16"/>
        </w:rPr>
        <w:t xml:space="preserve">, </w:t>
      </w:r>
      <w:r w:rsidRPr="003E0479">
        <w:rPr>
          <w:rStyle w:val="StyleUnderline"/>
        </w:rPr>
        <w:t xml:space="preserve">and </w:t>
      </w:r>
      <w:r w:rsidRPr="003E0479">
        <w:rPr>
          <w:rStyle w:val="Emphasis"/>
        </w:rPr>
        <w:t>human rights</w:t>
      </w:r>
      <w:r w:rsidRPr="00E77008">
        <w:rPr>
          <w:sz w:val="16"/>
        </w:rPr>
        <w:t xml:space="preserve">. </w:t>
      </w:r>
      <w:r w:rsidRPr="00E77008">
        <w:rPr>
          <w:rStyle w:val="StyleUnderline"/>
        </w:rPr>
        <w:t xml:space="preserve">Patents on </w:t>
      </w:r>
      <w:r w:rsidRPr="00E77008">
        <w:rPr>
          <w:rStyle w:val="Emphasis"/>
        </w:rPr>
        <w:t>scientific discoveries</w:t>
      </w:r>
      <w:r w:rsidRPr="00E77008">
        <w:rPr>
          <w:sz w:val="16"/>
        </w:rPr>
        <w:t xml:space="preserve"> </w:t>
      </w:r>
      <w:r w:rsidRPr="00E77008">
        <w:rPr>
          <w:rStyle w:val="StyleUnderline"/>
        </w:rPr>
        <w:t xml:space="preserve">draw scientists away from contributing to the </w:t>
      </w:r>
      <w:r w:rsidRPr="00E77008">
        <w:rPr>
          <w:rStyle w:val="Emphasis"/>
        </w:rPr>
        <w:t>public store of knowledge</w:t>
      </w:r>
      <w:r w:rsidRPr="00E77008">
        <w:rPr>
          <w:sz w:val="16"/>
        </w:rPr>
        <w:t xml:space="preserve">. </w:t>
      </w:r>
      <w:r w:rsidRPr="0016378F">
        <w:rPr>
          <w:rStyle w:val="StyleUnderline"/>
          <w:highlight w:val="cyan"/>
        </w:rPr>
        <w:t xml:space="preserve">Patents on </w:t>
      </w:r>
      <w:r w:rsidRPr="0016378F">
        <w:rPr>
          <w:rStyle w:val="Emphasis"/>
          <w:highlight w:val="cyan"/>
        </w:rPr>
        <w:t>diagnostic</w:t>
      </w:r>
      <w:r w:rsidRPr="0016378F">
        <w:rPr>
          <w:rStyle w:val="Emphasis"/>
        </w:rPr>
        <w:t xml:space="preserve"> test</w:t>
      </w:r>
      <w:r w:rsidRPr="00E77008">
        <w:rPr>
          <w:sz w:val="16"/>
        </w:rPr>
        <w:t xml:space="preserve"> </w:t>
      </w:r>
      <w:r w:rsidRPr="0016378F">
        <w:rPr>
          <w:rStyle w:val="StyleUnderline"/>
        </w:rPr>
        <w:t>result</w:t>
      </w:r>
      <w:r w:rsidRPr="0016378F">
        <w:rPr>
          <w:rStyle w:val="StyleUnderline"/>
          <w:highlight w:val="cyan"/>
        </w:rPr>
        <w:t xml:space="preserve">s force </w:t>
      </w:r>
      <w:r w:rsidRPr="0016378F">
        <w:rPr>
          <w:rStyle w:val="Emphasis"/>
          <w:highlight w:val="cyan"/>
        </w:rPr>
        <w:t>medical professionals</w:t>
      </w:r>
      <w:r w:rsidRPr="0016378F">
        <w:rPr>
          <w:sz w:val="16"/>
          <w:highlight w:val="cyan"/>
        </w:rPr>
        <w:t xml:space="preserve"> </w:t>
      </w:r>
      <w:r w:rsidRPr="0016378F">
        <w:rPr>
          <w:rStyle w:val="StyleUnderline"/>
          <w:highlight w:val="cyan"/>
        </w:rPr>
        <w:t>to choose between infringing</w:t>
      </w:r>
      <w:r w:rsidRPr="00E77008">
        <w:rPr>
          <w:rStyle w:val="StyleUnderline"/>
        </w:rPr>
        <w:t xml:space="preserve"> patents </w:t>
      </w:r>
      <w:r w:rsidRPr="0016378F">
        <w:rPr>
          <w:rStyle w:val="StyleUnderline"/>
          <w:highlight w:val="cyan"/>
        </w:rPr>
        <w:t>and giving</w:t>
      </w:r>
      <w:r w:rsidRPr="00E77008">
        <w:rPr>
          <w:rStyle w:val="StyleUnderline"/>
        </w:rPr>
        <w:t xml:space="preserve"> their </w:t>
      </w:r>
      <w:r w:rsidRPr="0016378F">
        <w:rPr>
          <w:rStyle w:val="StyleUnderline"/>
          <w:highlight w:val="cyan"/>
        </w:rPr>
        <w:t>patients</w:t>
      </w:r>
      <w:r w:rsidRPr="00E77008">
        <w:rPr>
          <w:rStyle w:val="StyleUnderline"/>
        </w:rPr>
        <w:t xml:space="preserve"> potentially </w:t>
      </w:r>
      <w:r w:rsidRPr="0016378F">
        <w:rPr>
          <w:rStyle w:val="Emphasis"/>
          <w:highlight w:val="cyan"/>
        </w:rPr>
        <w:t>lifesaving info</w:t>
      </w:r>
      <w:r w:rsidRPr="004362AA">
        <w:rPr>
          <w:rStyle w:val="StyleUnderline"/>
        </w:rPr>
        <w:t>rmation</w:t>
      </w:r>
      <w:r w:rsidRPr="00E77008">
        <w:rPr>
          <w:sz w:val="16"/>
        </w:rPr>
        <w:t>. And patents on human genes distort notions of bodily integrity and rights of self-determination.</w:t>
      </w:r>
    </w:p>
    <w:p w14:paraId="63D871FD" w14:textId="77777777" w:rsidR="000B201A" w:rsidRDefault="000B201A" w:rsidP="000B201A">
      <w:pPr>
        <w:pStyle w:val="Heading4"/>
      </w:pPr>
      <w:r w:rsidRPr="00E77008">
        <w:rPr>
          <w:u w:val="single"/>
        </w:rPr>
        <w:t>No part</w:t>
      </w:r>
      <w:r>
        <w:t xml:space="preserve"> of solvency is true. Their ev is </w:t>
      </w:r>
      <w:r w:rsidRPr="00F86BC0">
        <w:rPr>
          <w:u w:val="single"/>
        </w:rPr>
        <w:t>pharma propaganda</w:t>
      </w:r>
      <w:r>
        <w:t xml:space="preserve">.  </w:t>
      </w:r>
    </w:p>
    <w:p w14:paraId="0199E116" w14:textId="77777777" w:rsidR="000B201A" w:rsidRPr="00E77008" w:rsidRDefault="000B201A" w:rsidP="000B201A">
      <w:r>
        <w:t xml:space="preserve">Charles </w:t>
      </w:r>
      <w:r w:rsidRPr="003E0479">
        <w:rPr>
          <w:rStyle w:val="Style13ptBold"/>
        </w:rPr>
        <w:t>Duan 19</w:t>
      </w:r>
      <w:r>
        <w:t xml:space="preserve">, Director, Technology &amp; Innovation Policy R Street Institute, Subcommittee on Intellectual Property of the Committee on the Judiciary United States Senate Hearing on “The State of Patent Eligibility in America: Part I,” 6/4/2019, https://www.judiciary.senate.gov/imo/media/doc/Duan%20Testimony.pdf, JL </w:t>
      </w:r>
    </w:p>
    <w:p w14:paraId="075CCB3C" w14:textId="77777777" w:rsidR="000B201A" w:rsidRPr="007F3EF9" w:rsidRDefault="000B201A" w:rsidP="000B201A">
      <w:pPr>
        <w:rPr>
          <w:sz w:val="16"/>
        </w:rPr>
      </w:pPr>
      <w:r w:rsidRPr="007C325F">
        <w:rPr>
          <w:rStyle w:val="StyleUnderline"/>
        </w:rPr>
        <w:t xml:space="preserve">No </w:t>
      </w:r>
      <w:r w:rsidRPr="007C325F">
        <w:rPr>
          <w:rStyle w:val="Emphasis"/>
        </w:rPr>
        <w:t>less concerning</w:t>
      </w:r>
      <w:r w:rsidRPr="007C325F">
        <w:rPr>
          <w:sz w:val="16"/>
        </w:rPr>
        <w:t xml:space="preserve"> </w:t>
      </w:r>
      <w:r w:rsidRPr="007C325F">
        <w:rPr>
          <w:rStyle w:val="StyleUnderline"/>
        </w:rPr>
        <w:t>than</w:t>
      </w:r>
      <w:r w:rsidRPr="007C325F">
        <w:rPr>
          <w:sz w:val="16"/>
        </w:rPr>
        <w:t xml:space="preserve"> the </w:t>
      </w:r>
      <w:r w:rsidRPr="00005E8B">
        <w:rPr>
          <w:rStyle w:val="Emphasis"/>
        </w:rPr>
        <w:t>substance</w:t>
      </w:r>
      <w:r w:rsidRPr="007C325F">
        <w:rPr>
          <w:rStyle w:val="StyleUnderline"/>
        </w:rPr>
        <w:t xml:space="preserve"> of the </w:t>
      </w:r>
      <w:r w:rsidRPr="007C325F">
        <w:rPr>
          <w:rStyle w:val="Emphasis"/>
        </w:rPr>
        <w:t>draft legislation</w:t>
      </w:r>
      <w:r w:rsidRPr="007C325F">
        <w:rPr>
          <w:sz w:val="16"/>
        </w:rPr>
        <w:t xml:space="preserve"> itself </w:t>
      </w:r>
      <w:r w:rsidRPr="007C325F">
        <w:rPr>
          <w:rStyle w:val="StyleUnderline"/>
        </w:rPr>
        <w:t xml:space="preserve">is the process by </w:t>
      </w:r>
      <w:r w:rsidRPr="007C325F">
        <w:rPr>
          <w:rStyle w:val="Emphasis"/>
        </w:rPr>
        <w:t>which it came about</w:t>
      </w:r>
      <w:r w:rsidRPr="007C325F">
        <w:rPr>
          <w:sz w:val="16"/>
        </w:rPr>
        <w:t xml:space="preserve">. </w:t>
      </w:r>
      <w:r w:rsidRPr="007C325F">
        <w:rPr>
          <w:rStyle w:val="StyleUnderline"/>
        </w:rPr>
        <w:t xml:space="preserve">That process entailed five </w:t>
      </w:r>
      <w:r w:rsidRPr="007C325F">
        <w:rPr>
          <w:rStyle w:val="Emphasis"/>
        </w:rPr>
        <w:t>closed-door roundtables</w:t>
      </w:r>
      <w:r w:rsidRPr="007C325F">
        <w:rPr>
          <w:sz w:val="16"/>
        </w:rPr>
        <w:t xml:space="preserve"> </w:t>
      </w:r>
      <w:r w:rsidRPr="007C325F">
        <w:rPr>
          <w:rStyle w:val="StyleUnderline"/>
        </w:rPr>
        <w:t xml:space="preserve">with a </w:t>
      </w:r>
      <w:r w:rsidRPr="00005E8B">
        <w:rPr>
          <w:rStyle w:val="Emphasis"/>
        </w:rPr>
        <w:t>hand-picked list</w:t>
      </w:r>
      <w:r w:rsidRPr="007C325F">
        <w:rPr>
          <w:rStyle w:val="StyleUnderline"/>
        </w:rPr>
        <w:t xml:space="preserve"> of </w:t>
      </w:r>
      <w:r w:rsidRPr="00005E8B">
        <w:rPr>
          <w:rStyle w:val="Emphasis"/>
        </w:rPr>
        <w:t>invitees</w:t>
      </w:r>
      <w:r w:rsidRPr="007C325F">
        <w:rPr>
          <w:rStyle w:val="StyleUnderline"/>
        </w:rPr>
        <w:t xml:space="preserve"> weighted toward </w:t>
      </w:r>
      <w:r w:rsidRPr="007C325F">
        <w:rPr>
          <w:rStyle w:val="Emphasis"/>
        </w:rPr>
        <w:t>patent professionals and industry</w:t>
      </w:r>
      <w:r w:rsidRPr="007C325F">
        <w:rPr>
          <w:sz w:val="16"/>
        </w:rPr>
        <w:t xml:space="preserve">. </w:t>
      </w:r>
      <w:r w:rsidRPr="00005E8B">
        <w:rPr>
          <w:rStyle w:val="StyleUnderline"/>
        </w:rPr>
        <w:t xml:space="preserve">Yet it </w:t>
      </w:r>
      <w:r w:rsidRPr="00005E8B">
        <w:rPr>
          <w:rStyle w:val="Emphasis"/>
        </w:rPr>
        <w:t>failed</w:t>
      </w:r>
      <w:r w:rsidRPr="007C325F">
        <w:rPr>
          <w:rStyle w:val="StyleUnderline"/>
        </w:rPr>
        <w:t xml:space="preserve"> to include important representatives of other constituencies</w:t>
      </w:r>
      <w:r w:rsidRPr="007C325F">
        <w:rPr>
          <w:sz w:val="16"/>
        </w:rPr>
        <w:t xml:space="preserve"> who stand to be affected—likely negatively—by it. </w:t>
      </w:r>
      <w:r w:rsidRPr="007C325F">
        <w:rPr>
          <w:rStyle w:val="StyleUnderline"/>
        </w:rPr>
        <w:t>Among others</w:t>
      </w:r>
      <w:r w:rsidRPr="007C325F">
        <w:rPr>
          <w:sz w:val="16"/>
        </w:rPr>
        <w:t xml:space="preserve">, the omitted constituencies included </w:t>
      </w:r>
      <w:r w:rsidRPr="007C325F">
        <w:rPr>
          <w:rStyle w:val="Emphasis"/>
        </w:rPr>
        <w:t>patient advocates</w:t>
      </w:r>
      <w:r w:rsidRPr="007C325F">
        <w:rPr>
          <w:sz w:val="16"/>
        </w:rPr>
        <w:t xml:space="preserve">, </w:t>
      </w:r>
      <w:r w:rsidRPr="007C325F">
        <w:rPr>
          <w:rStyle w:val="Emphasis"/>
        </w:rPr>
        <w:t>access-to-medicines groups</w:t>
      </w:r>
      <w:r w:rsidRPr="007C325F">
        <w:rPr>
          <w:sz w:val="16"/>
        </w:rPr>
        <w:t xml:space="preserve">, law professors, </w:t>
      </w:r>
      <w:r w:rsidRPr="007C325F">
        <w:rPr>
          <w:rStyle w:val="Emphasis"/>
        </w:rPr>
        <w:t>other academics</w:t>
      </w:r>
      <w:r w:rsidRPr="007C325F">
        <w:rPr>
          <w:sz w:val="16"/>
        </w:rPr>
        <w:t xml:space="preserve">, </w:t>
      </w:r>
      <w:r w:rsidRPr="007C325F">
        <w:rPr>
          <w:rStyle w:val="Emphasis"/>
        </w:rPr>
        <w:t>research scientists</w:t>
      </w:r>
      <w:r w:rsidRPr="007C325F">
        <w:rPr>
          <w:sz w:val="16"/>
        </w:rPr>
        <w:t xml:space="preserve">, </w:t>
      </w:r>
      <w:r w:rsidRPr="007C325F">
        <w:rPr>
          <w:rStyle w:val="Emphasis"/>
        </w:rPr>
        <w:t>doctors</w:t>
      </w:r>
      <w:r w:rsidRPr="007C325F">
        <w:rPr>
          <w:sz w:val="16"/>
        </w:rPr>
        <w:t xml:space="preserve">, </w:t>
      </w:r>
      <w:r w:rsidRPr="007C325F">
        <w:rPr>
          <w:rStyle w:val="StyleUnderline"/>
        </w:rPr>
        <w:t xml:space="preserve">and </w:t>
      </w:r>
      <w:r w:rsidRPr="007C325F">
        <w:rPr>
          <w:rStyle w:val="Emphasis"/>
        </w:rPr>
        <w:t>think-tank experts</w:t>
      </w:r>
      <w:r w:rsidRPr="007C325F">
        <w:rPr>
          <w:sz w:val="16"/>
        </w:rPr>
        <w:t>. Letters of concern from these communities will be presented through the course of these hearings, and the Subcommittee would do well to give them serious consideration.</w:t>
      </w:r>
    </w:p>
    <w:p w14:paraId="0DED5FCB" w14:textId="77777777" w:rsidR="009B5B27" w:rsidRDefault="009B5B27" w:rsidP="009B5B27">
      <w:pPr>
        <w:pStyle w:val="Heading3"/>
      </w:pPr>
      <w:r>
        <w:t xml:space="preserve">No </w:t>
      </w:r>
      <w:r w:rsidR="000B201A">
        <w:t>Solvency</w:t>
      </w:r>
      <w:r>
        <w:t>---Developing Countries</w:t>
      </w:r>
    </w:p>
    <w:p w14:paraId="6680A70D" w14:textId="77777777" w:rsidR="009B5B27" w:rsidRDefault="009B5B27" w:rsidP="009B5B27">
      <w:pPr>
        <w:pStyle w:val="Heading4"/>
        <w:rPr>
          <w:rStyle w:val="Style13ptBold"/>
        </w:rPr>
      </w:pPr>
      <w:r>
        <w:rPr>
          <w:rStyle w:val="Style13ptBold"/>
          <w:b/>
          <w:bCs w:val="0"/>
        </w:rPr>
        <w:t>Empirics prove diagnostics can’t solve developing countries</w:t>
      </w:r>
      <w:r>
        <w:rPr>
          <w:rStyle w:val="Style13ptBold"/>
        </w:rPr>
        <w:t>.</w:t>
      </w:r>
    </w:p>
    <w:p w14:paraId="70959E09" w14:textId="77777777" w:rsidR="009B5B27" w:rsidRPr="00427309" w:rsidRDefault="009B5B27" w:rsidP="009B5B27">
      <w:r w:rsidRPr="001948B3">
        <w:rPr>
          <w:rStyle w:val="Style13ptBold"/>
        </w:rPr>
        <w:t>Wilson &amp; Palriwala ’11</w:t>
      </w:r>
      <w:r>
        <w:t xml:space="preserve"> [Paul Wilson; </w:t>
      </w:r>
      <w:r w:rsidRPr="001948B3">
        <w:t>Director of Policy Analysis at the International AIDS Vaccine Initiative</w:t>
      </w:r>
      <w:r>
        <w:t>,</w:t>
      </w:r>
      <w:r w:rsidRPr="001948B3">
        <w:t xml:space="preserve"> Associate Director of the Earth Institute at Columbia, Ph.D. in zoology from UC Berkeley, M.Sc. in Economics from London School of Economics, </w:t>
      </w:r>
      <w:r>
        <w:t>B.A.</w:t>
      </w:r>
      <w:r w:rsidRPr="001948B3">
        <w:t xml:space="preserve"> in Physics from Princeton;</w:t>
      </w:r>
      <w:r>
        <w:rPr>
          <w:rFonts w:ascii="Helvetica Neue" w:hAnsi="Helvetica Neue"/>
          <w:color w:val="565656"/>
          <w:sz w:val="27"/>
          <w:szCs w:val="27"/>
          <w:shd w:val="clear" w:color="auto" w:fill="FFFFFF"/>
        </w:rPr>
        <w:t xml:space="preserve"> </w:t>
      </w:r>
      <w:r>
        <w:t xml:space="preserve">Amrita Palriwala; Program Officer at </w:t>
      </w:r>
      <w:r w:rsidRPr="001948B3">
        <w:t>Results for Development Institute, previously analyst in the Macroeconomic Analysis Division @ the OECD, M.Sc in health economics from London School of Economics and London School of Hygiene and Tropical Medicine, B.A. in economics from Brandeis;</w:t>
      </w:r>
      <w:r>
        <w:rPr>
          <w:rFonts w:ascii="Open Sans" w:hAnsi="Open Sans" w:cs="Open Sans"/>
          <w:color w:val="333333"/>
          <w:sz w:val="27"/>
          <w:szCs w:val="27"/>
          <w:shd w:val="clear" w:color="auto" w:fill="FFFFFF"/>
        </w:rPr>
        <w:t xml:space="preserve"> </w:t>
      </w:r>
      <w:r>
        <w:t xml:space="preserve">“Prizes for Global Health Technologies”; Center for Global Health R&amp;D Policy Assessment; 2011; </w:t>
      </w:r>
      <w:hyperlink r:id="rId19" w:history="1">
        <w:r w:rsidRPr="005D4A24">
          <w:rPr>
            <w:rStyle w:val="Hyperlink"/>
          </w:rPr>
          <w:t>https://r4d.org/wp-content/uploads/Prizes-for-Global-Health-Technologies.pdf</w:t>
        </w:r>
      </w:hyperlink>
      <w:r>
        <w:t>; accessed 7-25-2024 // achan]</w:t>
      </w:r>
    </w:p>
    <w:p w14:paraId="36DCAE9D" w14:textId="77777777" w:rsidR="009B5B27" w:rsidRPr="009B5B27" w:rsidRDefault="009B5B27" w:rsidP="009B5B27">
      <w:pPr>
        <w:rPr>
          <w:sz w:val="16"/>
        </w:rPr>
      </w:pPr>
      <w:r w:rsidRPr="002659AC">
        <w:rPr>
          <w:sz w:val="16"/>
        </w:rPr>
        <w:t xml:space="preserve">Obstacles to development of improved TB diagnostics for developing countries There is little doubt that </w:t>
      </w:r>
      <w:r w:rsidRPr="002659AC">
        <w:rPr>
          <w:u w:val="single"/>
        </w:rPr>
        <w:t>lack of need in high-income countries and lack of ability to pay in low- and middle-income countries</w:t>
      </w:r>
      <w:r w:rsidRPr="002659AC">
        <w:rPr>
          <w:sz w:val="16"/>
        </w:rPr>
        <w:t xml:space="preserve"> have historically </w:t>
      </w:r>
      <w:r w:rsidRPr="002659AC">
        <w:rPr>
          <w:u w:val="single"/>
        </w:rPr>
        <w:t>made TB diagnostics commercially unattractive to</w:t>
      </w:r>
      <w:r w:rsidRPr="002659AC">
        <w:rPr>
          <w:sz w:val="16"/>
        </w:rPr>
        <w:t xml:space="preserve"> product </w:t>
      </w:r>
      <w:r w:rsidRPr="002659AC">
        <w:rPr>
          <w:u w:val="single"/>
        </w:rPr>
        <w:t>developers</w:t>
      </w:r>
      <w:r w:rsidRPr="002659AC">
        <w:rPr>
          <w:sz w:val="16"/>
        </w:rPr>
        <w:t xml:space="preserve">. This </w:t>
      </w:r>
      <w:r w:rsidRPr="002659AC">
        <w:rPr>
          <w:u w:val="single"/>
        </w:rPr>
        <w:t>lack of market was compounded by</w:t>
      </w:r>
      <w:r w:rsidRPr="002659AC">
        <w:rPr>
          <w:sz w:val="16"/>
        </w:rPr>
        <w:t xml:space="preserve"> the </w:t>
      </w:r>
      <w:r w:rsidRPr="002659AC">
        <w:rPr>
          <w:b/>
          <w:bCs/>
          <w:u w:val="single"/>
        </w:rPr>
        <w:t>divergent needs</w:t>
      </w:r>
      <w:r w:rsidRPr="002659AC">
        <w:rPr>
          <w:u w:val="single"/>
        </w:rPr>
        <w:t xml:space="preserve"> of rich and poor countries</w:t>
      </w:r>
      <w:r w:rsidRPr="002659AC">
        <w:rPr>
          <w:sz w:val="16"/>
        </w:rPr>
        <w:t xml:space="preserve"> in TB diagnostics </w:t>
      </w:r>
      <w:r w:rsidRPr="002659AC">
        <w:rPr>
          <w:u w:val="single"/>
        </w:rPr>
        <w:t>and</w:t>
      </w:r>
      <w:r w:rsidRPr="002659AC">
        <w:rPr>
          <w:sz w:val="16"/>
        </w:rPr>
        <w:t xml:space="preserve"> by issues with </w:t>
      </w:r>
      <w:r w:rsidRPr="002659AC">
        <w:rPr>
          <w:u w:val="single"/>
        </w:rPr>
        <w:t>reimbursement systems</w:t>
      </w:r>
      <w:r w:rsidRPr="002659AC">
        <w:rPr>
          <w:sz w:val="16"/>
        </w:rPr>
        <w:t xml:space="preserve"> in the United States and elsewhere that made POC diagnostics in general commercially unattractive in most cases. But as discussed below, the potential market for a POC TB test in developing countries may actually be quite large now, and industry perceptions may be changing. Thus, lack of market may no longer be as important an obstacle as it has been. However, even if markets in poor countries may be bigger than previously thought, these </w:t>
      </w:r>
      <w:r w:rsidRPr="002659AC">
        <w:rPr>
          <w:u w:val="single"/>
        </w:rPr>
        <w:t>markets pose</w:t>
      </w:r>
      <w:r w:rsidRPr="002659AC">
        <w:rPr>
          <w:sz w:val="16"/>
        </w:rPr>
        <w:t xml:space="preserve"> other </w:t>
      </w:r>
      <w:r w:rsidRPr="002659AC">
        <w:rPr>
          <w:u w:val="single"/>
        </w:rPr>
        <w:t>challenges to diagnostics</w:t>
      </w:r>
      <w:r w:rsidRPr="002659AC">
        <w:rPr>
          <w:sz w:val="16"/>
        </w:rPr>
        <w:t xml:space="preserve"> firms, including </w:t>
      </w:r>
      <w:r w:rsidRPr="002659AC">
        <w:rPr>
          <w:b/>
          <w:bCs/>
          <w:u w:val="single"/>
        </w:rPr>
        <w:t xml:space="preserve">fragmentation </w:t>
      </w:r>
      <w:r w:rsidRPr="002659AC">
        <w:rPr>
          <w:u w:val="single"/>
        </w:rPr>
        <w:t>and</w:t>
      </w:r>
      <w:r w:rsidRPr="002659AC">
        <w:rPr>
          <w:b/>
          <w:bCs/>
          <w:u w:val="single"/>
        </w:rPr>
        <w:t xml:space="preserve"> unfamiliarity</w:t>
      </w:r>
      <w:r w:rsidRPr="002659AC">
        <w:rPr>
          <w:sz w:val="16"/>
        </w:rPr>
        <w:t xml:space="preserve"> (see “The market for TB diagnostics” below). Beyond commercial considerations, the </w:t>
      </w:r>
      <w:r w:rsidRPr="002659AC">
        <w:rPr>
          <w:u w:val="single"/>
        </w:rPr>
        <w:t>development of a useful, affordable</w:t>
      </w:r>
      <w:r w:rsidRPr="002659AC">
        <w:rPr>
          <w:sz w:val="16"/>
        </w:rPr>
        <w:t xml:space="preserve"> POC TB </w:t>
      </w:r>
      <w:r w:rsidRPr="002659AC">
        <w:rPr>
          <w:u w:val="single"/>
        </w:rPr>
        <w:t xml:space="preserve">diagnostic requires overcoming significant </w:t>
      </w:r>
      <w:r w:rsidRPr="002659AC">
        <w:rPr>
          <w:b/>
          <w:bCs/>
          <w:u w:val="single"/>
        </w:rPr>
        <w:t>technological barriers</w:t>
      </w:r>
      <w:r w:rsidRPr="002659AC">
        <w:rPr>
          <w:sz w:val="16"/>
        </w:rPr>
        <w:t xml:space="preserve">, </w:t>
      </w:r>
      <w:r w:rsidRPr="002659AC">
        <w:rPr>
          <w:u w:val="single"/>
        </w:rPr>
        <w:t>including</w:t>
      </w:r>
      <w:r w:rsidRPr="002659AC">
        <w:rPr>
          <w:sz w:val="16"/>
        </w:rPr>
        <w:t xml:space="preserve"> the </w:t>
      </w:r>
      <w:r w:rsidRPr="002659AC">
        <w:rPr>
          <w:u w:val="single"/>
        </w:rPr>
        <w:t>identification of</w:t>
      </w:r>
      <w:r w:rsidRPr="002659AC">
        <w:rPr>
          <w:sz w:val="16"/>
        </w:rPr>
        <w:t xml:space="preserve"> appropriate </w:t>
      </w:r>
      <w:r w:rsidRPr="002659AC">
        <w:rPr>
          <w:b/>
          <w:bCs/>
          <w:u w:val="single"/>
        </w:rPr>
        <w:t>biomarkers</w:t>
      </w:r>
      <w:r w:rsidRPr="002659AC">
        <w:rPr>
          <w:u w:val="single"/>
        </w:rPr>
        <w:t xml:space="preserve"> and the development of a</w:t>
      </w:r>
      <w:r w:rsidRPr="002659AC">
        <w:rPr>
          <w:sz w:val="16"/>
        </w:rPr>
        <w:t xml:space="preserve"> technological </w:t>
      </w:r>
      <w:r w:rsidRPr="002659AC">
        <w:rPr>
          <w:u w:val="single"/>
        </w:rPr>
        <w:t>platform for detecting them in difficult environments, where there may be no refrigeration and</w:t>
      </w:r>
      <w:r w:rsidRPr="002659AC">
        <w:rPr>
          <w:sz w:val="16"/>
        </w:rPr>
        <w:t xml:space="preserve"> no reliable running </w:t>
      </w:r>
      <w:r w:rsidRPr="002659AC">
        <w:rPr>
          <w:u w:val="single"/>
        </w:rPr>
        <w:t xml:space="preserve">water or electricity, and where </w:t>
      </w:r>
      <w:r w:rsidRPr="002659AC">
        <w:rPr>
          <w:sz w:val="16"/>
        </w:rPr>
        <w:t>highly</w:t>
      </w:r>
      <w:r w:rsidRPr="002659AC">
        <w:rPr>
          <w:u w:val="single"/>
        </w:rPr>
        <w:t xml:space="preserve"> trained staff are scarce.</w:t>
      </w:r>
      <w:r w:rsidRPr="002659AC">
        <w:rPr>
          <w:sz w:val="16"/>
        </w:rPr>
        <w:t xml:space="preserve">58 These problems can probably be solved, but solving them will require substantial investment, much more than the development of a new assay based on known biomarkers and an existing detection platform. Most </w:t>
      </w:r>
      <w:r w:rsidRPr="002659AC">
        <w:rPr>
          <w:b/>
          <w:bCs/>
          <w:u w:val="single"/>
        </w:rPr>
        <w:t>diagnostic industry experts</w:t>
      </w:r>
      <w:r w:rsidRPr="002659AC">
        <w:rPr>
          <w:sz w:val="16"/>
        </w:rPr>
        <w:t xml:space="preserve"> interviewed for this study </w:t>
      </w:r>
      <w:r w:rsidRPr="002659AC">
        <w:rPr>
          <w:u w:val="single"/>
        </w:rPr>
        <w:t>identified technological barriers</w:t>
      </w:r>
      <w:r w:rsidRPr="002659AC">
        <w:rPr>
          <w:sz w:val="16"/>
        </w:rPr>
        <w:t xml:space="preserve">, in particular the lack of appropriate biomarkers, as the greatest obstacle to development of a POC TB test </w:t>
      </w:r>
      <w:r w:rsidRPr="002659AC">
        <w:rPr>
          <w:u w:val="single"/>
        </w:rPr>
        <w:t>for developing countries</w:t>
      </w:r>
      <w:r w:rsidRPr="002659AC">
        <w:rPr>
          <w:sz w:val="16"/>
        </w:rPr>
        <w:t xml:space="preserve">. The </w:t>
      </w:r>
      <w:r w:rsidRPr="002659AC">
        <w:rPr>
          <w:u w:val="single"/>
        </w:rPr>
        <w:t>lack of</w:t>
      </w:r>
      <w:r w:rsidRPr="002659AC">
        <w:rPr>
          <w:sz w:val="16"/>
        </w:rPr>
        <w:t xml:space="preserve"> broadly available </w:t>
      </w:r>
      <w:r w:rsidRPr="002659AC">
        <w:rPr>
          <w:b/>
          <w:bCs/>
          <w:u w:val="single"/>
        </w:rPr>
        <w:t>samples</w:t>
      </w:r>
      <w:r w:rsidRPr="002659AC">
        <w:rPr>
          <w:u w:val="single"/>
        </w:rPr>
        <w:t xml:space="preserve"> on which to test</w:t>
      </w:r>
      <w:r w:rsidRPr="002659AC">
        <w:rPr>
          <w:sz w:val="16"/>
        </w:rPr>
        <w:t xml:space="preserve"> candidate </w:t>
      </w:r>
      <w:r w:rsidRPr="002659AC">
        <w:rPr>
          <w:u w:val="single"/>
        </w:rPr>
        <w:t>diagnostics is another important obstacle</w:t>
      </w:r>
      <w:r w:rsidRPr="002659AC">
        <w:rPr>
          <w:sz w:val="16"/>
        </w:rPr>
        <w:t>. Development and testing of a new diagnostic can require thousands of samples, and few if any firms have access to sufficient samples from prospective TB patients.</w:t>
      </w:r>
    </w:p>
    <w:p w14:paraId="4B2393E0" w14:textId="77777777" w:rsidR="00A965D3" w:rsidRDefault="000B201A" w:rsidP="00A965D3">
      <w:pPr>
        <w:pStyle w:val="Heading3"/>
      </w:pPr>
      <w:r>
        <w:t>No Solvency---</w:t>
      </w:r>
      <w:r w:rsidR="00A965D3">
        <w:t>Circumvention (Congress)</w:t>
      </w:r>
    </w:p>
    <w:p w14:paraId="2EECE639" w14:textId="77777777" w:rsidR="00A965D3" w:rsidRDefault="00A965D3" w:rsidP="00A965D3">
      <w:pPr>
        <w:pStyle w:val="Heading4"/>
      </w:pPr>
      <w:r>
        <w:t xml:space="preserve">Courts </w:t>
      </w:r>
      <w:r w:rsidRPr="0012461D">
        <w:rPr>
          <w:u w:val="single"/>
        </w:rPr>
        <w:t>circumvent</w:t>
      </w:r>
      <w:r>
        <w:t xml:space="preserve"> the AFF. </w:t>
      </w:r>
    </w:p>
    <w:p w14:paraId="5148D71F" w14:textId="77777777" w:rsidR="00A965D3" w:rsidRPr="0063356F" w:rsidRDefault="00A965D3" w:rsidP="00A965D3">
      <w:r w:rsidRPr="0063356F">
        <w:t xml:space="preserve">Rebecca </w:t>
      </w:r>
      <w:r w:rsidRPr="0063356F">
        <w:rPr>
          <w:rStyle w:val="Style13ptBold"/>
        </w:rPr>
        <w:t>Lindhorst 19</w:t>
      </w:r>
      <w:r w:rsidRPr="0063356F">
        <w:t>, J.D. Candidate, 2019, Case Western Reserve University School of Law, “Two-Stepping Through Alice’s Wasteland of Patent-Eligible Subject Matter: Why the Supreme Court Should Replace the Mayo/Alice</w:t>
      </w:r>
      <w:r>
        <w:t xml:space="preserve"> </w:t>
      </w:r>
      <w:r w:rsidRPr="0063356F">
        <w:t xml:space="preserve">Test,” </w:t>
      </w:r>
      <w:r w:rsidRPr="0063356F">
        <w:rPr>
          <w:i/>
          <w:iCs/>
        </w:rPr>
        <w:t>Case Western Reserve Law Review</w:t>
      </w:r>
      <w:r w:rsidRPr="0063356F">
        <w:t>, 69, 2019, p</w:t>
      </w:r>
      <w:r>
        <w:t>p</w:t>
      </w:r>
      <w:r w:rsidRPr="0063356F">
        <w:t>. 731-765, https://scholarlycommons.law.case.edu/caselrev/vol69/iss3/8/, J</w:t>
      </w:r>
      <w:r>
        <w:t>L</w:t>
      </w:r>
    </w:p>
    <w:p w14:paraId="7271A5DD" w14:textId="77777777" w:rsidR="00A965D3" w:rsidRDefault="00A965D3" w:rsidP="00A965D3">
      <w:pPr>
        <w:rPr>
          <w:sz w:val="16"/>
        </w:rPr>
      </w:pPr>
      <w:r w:rsidRPr="0063356F">
        <w:rPr>
          <w:rStyle w:val="StyleUnderline"/>
        </w:rPr>
        <w:t xml:space="preserve">Resorting </w:t>
      </w:r>
      <w:r w:rsidRPr="00DC5424">
        <w:rPr>
          <w:rStyle w:val="StyleUnderline"/>
        </w:rPr>
        <w:t xml:space="preserve">to </w:t>
      </w:r>
      <w:r w:rsidRPr="00DC5424">
        <w:rPr>
          <w:rStyle w:val="Emphasis"/>
          <w:highlight w:val="cyan"/>
        </w:rPr>
        <w:t>legislative amendment</w:t>
      </w:r>
      <w:r w:rsidRPr="0063356F">
        <w:rPr>
          <w:rStyle w:val="StyleUnderline"/>
        </w:rPr>
        <w:t xml:space="preserve"> in an</w:t>
      </w:r>
      <w:r w:rsidRPr="0063356F">
        <w:rPr>
          <w:sz w:val="16"/>
        </w:rPr>
        <w:t xml:space="preserve"> </w:t>
      </w:r>
      <w:r w:rsidRPr="0063356F">
        <w:rPr>
          <w:rStyle w:val="StyleUnderline"/>
        </w:rPr>
        <w:t xml:space="preserve">attempt to fix </w:t>
      </w:r>
      <w:r w:rsidRPr="0063356F">
        <w:rPr>
          <w:rStyle w:val="Emphasis"/>
        </w:rPr>
        <w:t>patent eligibility</w:t>
      </w:r>
      <w:r w:rsidRPr="0063356F">
        <w:rPr>
          <w:sz w:val="16"/>
        </w:rPr>
        <w:t xml:space="preserve"> </w:t>
      </w:r>
      <w:r w:rsidRPr="00DC5424">
        <w:rPr>
          <w:rStyle w:val="StyleUnderline"/>
          <w:highlight w:val="cyan"/>
        </w:rPr>
        <w:t>will provide</w:t>
      </w:r>
      <w:r w:rsidRPr="0063356F">
        <w:rPr>
          <w:sz w:val="16"/>
        </w:rPr>
        <w:t xml:space="preserve">, </w:t>
      </w:r>
      <w:r w:rsidRPr="00DC5424">
        <w:rPr>
          <w:rStyle w:val="Emphasis"/>
          <w:highlight w:val="cyan"/>
        </w:rPr>
        <w:t>at best</w:t>
      </w:r>
      <w:r w:rsidRPr="0063356F">
        <w:rPr>
          <w:sz w:val="16"/>
        </w:rPr>
        <w:t xml:space="preserve">, </w:t>
      </w:r>
      <w:r w:rsidRPr="00DC5424">
        <w:rPr>
          <w:rStyle w:val="StyleUnderline"/>
          <w:highlight w:val="cyan"/>
        </w:rPr>
        <w:t xml:space="preserve">a </w:t>
      </w:r>
      <w:r w:rsidRPr="00DC5424">
        <w:rPr>
          <w:rStyle w:val="Emphasis"/>
          <w:highlight w:val="cyan"/>
        </w:rPr>
        <w:t>temporary solution</w:t>
      </w:r>
      <w:r w:rsidRPr="0063356F">
        <w:rPr>
          <w:sz w:val="16"/>
        </w:rPr>
        <w:t xml:space="preserve"> </w:t>
      </w:r>
      <w:r w:rsidRPr="000016A1">
        <w:rPr>
          <w:rStyle w:val="StyleUnderline"/>
        </w:rPr>
        <w:t>to the c</w:t>
      </w:r>
      <w:r w:rsidRPr="0063356F">
        <w:rPr>
          <w:rStyle w:val="StyleUnderline"/>
        </w:rPr>
        <w:t>haos of the Mayo/Alice two-step</w:t>
      </w:r>
      <w:r w:rsidRPr="0063356F">
        <w:rPr>
          <w:sz w:val="16"/>
        </w:rPr>
        <w:t xml:space="preserve">. </w:t>
      </w:r>
      <w:r w:rsidRPr="0063356F">
        <w:rPr>
          <w:rStyle w:val="StyleUnderline"/>
        </w:rPr>
        <w:t>In its implementation of the current</w:t>
      </w:r>
      <w:r w:rsidRPr="0063356F">
        <w:rPr>
          <w:sz w:val="16"/>
        </w:rPr>
        <w:t xml:space="preserve"> </w:t>
      </w:r>
      <w:r w:rsidRPr="0063356F">
        <w:rPr>
          <w:rStyle w:val="Emphasis"/>
        </w:rPr>
        <w:t>patent-eligibility framework</w:t>
      </w:r>
      <w:r w:rsidRPr="0063356F">
        <w:rPr>
          <w:sz w:val="16"/>
        </w:rPr>
        <w:t xml:space="preserve">, </w:t>
      </w:r>
      <w:r w:rsidRPr="00DC5424">
        <w:rPr>
          <w:rStyle w:val="StyleUnderline"/>
          <w:highlight w:val="cyan"/>
        </w:rPr>
        <w:t xml:space="preserve">the Court has </w:t>
      </w:r>
      <w:r w:rsidRPr="00DC5424">
        <w:rPr>
          <w:rStyle w:val="Emphasis"/>
          <w:highlight w:val="cyan"/>
        </w:rPr>
        <w:t>largely ignored</w:t>
      </w:r>
      <w:r w:rsidRPr="0063356F">
        <w:rPr>
          <w:sz w:val="16"/>
        </w:rPr>
        <w:t xml:space="preserve"> the text of </w:t>
      </w:r>
      <w:r w:rsidRPr="00DC5424">
        <w:rPr>
          <w:rStyle w:val="Emphasis"/>
          <w:highlight w:val="cyan"/>
        </w:rPr>
        <w:t>section 101</w:t>
      </w:r>
      <w:r w:rsidRPr="0063356F">
        <w:rPr>
          <w:sz w:val="16"/>
        </w:rPr>
        <w:t xml:space="preserve">, </w:t>
      </w:r>
      <w:r w:rsidRPr="0063356F">
        <w:rPr>
          <w:rStyle w:val="StyleUnderline"/>
        </w:rPr>
        <w:t>as well as</w:t>
      </w:r>
      <w:r w:rsidRPr="0063356F">
        <w:rPr>
          <w:sz w:val="16"/>
        </w:rPr>
        <w:t xml:space="preserve"> the role of the other sections of </w:t>
      </w:r>
      <w:r w:rsidRPr="0063356F">
        <w:rPr>
          <w:rStyle w:val="Emphasis"/>
        </w:rPr>
        <w:t>the Patent Act</w:t>
      </w:r>
      <w:r w:rsidRPr="0063356F">
        <w:rPr>
          <w:sz w:val="16"/>
        </w:rPr>
        <w:t xml:space="preserve">. The </w:t>
      </w:r>
      <w:r w:rsidRPr="00DC5424">
        <w:rPr>
          <w:rStyle w:val="Emphasis"/>
          <w:highlight w:val="cyan"/>
        </w:rPr>
        <w:t>Mayo/Alice</w:t>
      </w:r>
      <w:r w:rsidRPr="0063356F">
        <w:rPr>
          <w:rStyle w:val="Emphasis"/>
        </w:rPr>
        <w:t xml:space="preserve"> two-step</w:t>
      </w:r>
      <w:r w:rsidRPr="0063356F">
        <w:rPr>
          <w:sz w:val="16"/>
        </w:rPr>
        <w:t xml:space="preserve">, however, </w:t>
      </w:r>
      <w:r w:rsidRPr="00DC5424">
        <w:rPr>
          <w:rStyle w:val="StyleUnderline"/>
          <w:highlight w:val="cyan"/>
        </w:rPr>
        <w:t>is grounded</w:t>
      </w:r>
      <w:r w:rsidRPr="0063356F">
        <w:rPr>
          <w:sz w:val="16"/>
        </w:rPr>
        <w:t xml:space="preserve">, </w:t>
      </w:r>
      <w:r w:rsidRPr="00DC5424">
        <w:rPr>
          <w:rStyle w:val="StyleUnderline"/>
          <w:highlight w:val="cyan"/>
        </w:rPr>
        <w:t>not in</w:t>
      </w:r>
      <w:r w:rsidRPr="0063356F">
        <w:rPr>
          <w:sz w:val="16"/>
        </w:rPr>
        <w:t xml:space="preserve"> a </w:t>
      </w:r>
      <w:r w:rsidRPr="00DC5424">
        <w:rPr>
          <w:rStyle w:val="Emphasis"/>
          <w:highlight w:val="cyan"/>
        </w:rPr>
        <w:t>solid interpretation</w:t>
      </w:r>
      <w:r w:rsidRPr="0063356F">
        <w:rPr>
          <w:rStyle w:val="Emphasis"/>
        </w:rPr>
        <w:t xml:space="preserve"> of section 101</w:t>
      </w:r>
      <w:r w:rsidRPr="0063356F">
        <w:rPr>
          <w:sz w:val="16"/>
        </w:rPr>
        <w:t xml:space="preserve">, </w:t>
      </w:r>
      <w:r w:rsidRPr="0063356F">
        <w:rPr>
          <w:rStyle w:val="StyleUnderline"/>
        </w:rPr>
        <w:t xml:space="preserve">but in the Supreme Court’s patent policy agenda of </w:t>
      </w:r>
      <w:r w:rsidRPr="0063356F">
        <w:rPr>
          <w:rStyle w:val="Emphasis"/>
        </w:rPr>
        <w:t>preventing preemption</w:t>
      </w:r>
      <w:r w:rsidRPr="0063356F">
        <w:rPr>
          <w:sz w:val="16"/>
        </w:rPr>
        <w:t xml:space="preserve">.257 </w:t>
      </w:r>
      <w:r w:rsidRPr="0063356F">
        <w:rPr>
          <w:rStyle w:val="StyleUnderline"/>
        </w:rPr>
        <w:t xml:space="preserve">The Court appears to believe that the </w:t>
      </w:r>
      <w:r w:rsidRPr="0063356F">
        <w:rPr>
          <w:rStyle w:val="Emphasis"/>
        </w:rPr>
        <w:t>current approach to patent eligibility</w:t>
      </w:r>
      <w:r w:rsidRPr="0063356F">
        <w:rPr>
          <w:sz w:val="16"/>
        </w:rPr>
        <w:t xml:space="preserve"> </w:t>
      </w:r>
      <w:r w:rsidRPr="0063356F">
        <w:rPr>
          <w:rStyle w:val="StyleUnderline"/>
        </w:rPr>
        <w:t xml:space="preserve">is the only way to eliminate overly </w:t>
      </w:r>
      <w:r w:rsidRPr="0063356F">
        <w:rPr>
          <w:rStyle w:val="Emphasis"/>
        </w:rPr>
        <w:t>broad patents</w:t>
      </w:r>
      <w:r w:rsidRPr="0063356F">
        <w:rPr>
          <w:sz w:val="16"/>
        </w:rPr>
        <w:t xml:space="preserve"> </w:t>
      </w:r>
      <w:r w:rsidRPr="0063356F">
        <w:rPr>
          <w:rStyle w:val="StyleUnderline"/>
        </w:rPr>
        <w:t>that preempt</w:t>
      </w:r>
      <w:r w:rsidRPr="0063356F">
        <w:rPr>
          <w:sz w:val="16"/>
        </w:rPr>
        <w:t xml:space="preserve"> the building blocks of </w:t>
      </w:r>
      <w:r w:rsidRPr="0063356F">
        <w:rPr>
          <w:rStyle w:val="Emphasis"/>
        </w:rPr>
        <w:t>tech</w:t>
      </w:r>
      <w:r w:rsidRPr="0063356F">
        <w:rPr>
          <w:rStyle w:val="StyleUnderline"/>
        </w:rPr>
        <w:t>nology</w:t>
      </w:r>
      <w:r w:rsidRPr="0063356F">
        <w:rPr>
          <w:sz w:val="16"/>
        </w:rPr>
        <w:t xml:space="preserve">. 258 Consequently, </w:t>
      </w:r>
      <w:r w:rsidRPr="00252060">
        <w:rPr>
          <w:rStyle w:val="Emphasis"/>
          <w:highlight w:val="cyan"/>
        </w:rPr>
        <w:t>amending section 101</w:t>
      </w:r>
      <w:r w:rsidRPr="00252060">
        <w:rPr>
          <w:sz w:val="16"/>
        </w:rPr>
        <w:t xml:space="preserve"> </w:t>
      </w:r>
      <w:r w:rsidRPr="00252060">
        <w:rPr>
          <w:rStyle w:val="StyleUnderline"/>
        </w:rPr>
        <w:t>to</w:t>
      </w:r>
      <w:r w:rsidRPr="0063356F">
        <w:rPr>
          <w:rStyle w:val="StyleUnderline"/>
        </w:rPr>
        <w:t xml:space="preserve"> overrule </w:t>
      </w:r>
      <w:r w:rsidRPr="0063356F">
        <w:rPr>
          <w:rStyle w:val="Emphasis"/>
        </w:rPr>
        <w:t>Mayo and Alice</w:t>
      </w:r>
      <w:r w:rsidRPr="0063356F">
        <w:rPr>
          <w:sz w:val="16"/>
        </w:rPr>
        <w:t xml:space="preserve"> </w:t>
      </w:r>
      <w:r w:rsidRPr="00252060">
        <w:rPr>
          <w:rStyle w:val="StyleUnderline"/>
          <w:highlight w:val="cyan"/>
        </w:rPr>
        <w:t>will not prevent</w:t>
      </w:r>
      <w:r w:rsidRPr="0063356F">
        <w:rPr>
          <w:rStyle w:val="StyleUnderline"/>
        </w:rPr>
        <w:t xml:space="preserve"> the </w:t>
      </w:r>
      <w:r w:rsidRPr="00252060">
        <w:rPr>
          <w:rStyle w:val="Emphasis"/>
          <w:highlight w:val="cyan"/>
        </w:rPr>
        <w:t>Supreme Court</w:t>
      </w:r>
      <w:r w:rsidRPr="00252060">
        <w:rPr>
          <w:rStyle w:val="StyleUnderline"/>
          <w:highlight w:val="cyan"/>
        </w:rPr>
        <w:t xml:space="preserve"> from</w:t>
      </w:r>
      <w:r w:rsidRPr="0063356F">
        <w:rPr>
          <w:rStyle w:val="StyleUnderline"/>
        </w:rPr>
        <w:t xml:space="preserve"> interpreting</w:t>
      </w:r>
      <w:r w:rsidRPr="0063356F">
        <w:rPr>
          <w:sz w:val="16"/>
        </w:rPr>
        <w:t xml:space="preserve"> </w:t>
      </w:r>
      <w:r w:rsidRPr="0063356F">
        <w:rPr>
          <w:rStyle w:val="Emphasis"/>
        </w:rPr>
        <w:t xml:space="preserve">the </w:t>
      </w:r>
      <w:r w:rsidRPr="00252060">
        <w:rPr>
          <w:rStyle w:val="Emphasis"/>
          <w:highlight w:val="cyan"/>
        </w:rPr>
        <w:t>new statute</w:t>
      </w:r>
      <w:r w:rsidRPr="00252060">
        <w:rPr>
          <w:sz w:val="16"/>
          <w:highlight w:val="cyan"/>
        </w:rPr>
        <w:t xml:space="preserve"> </w:t>
      </w:r>
      <w:r w:rsidRPr="00252060">
        <w:rPr>
          <w:rStyle w:val="StyleUnderline"/>
          <w:highlight w:val="cyan"/>
        </w:rPr>
        <w:t>in</w:t>
      </w:r>
      <w:r w:rsidRPr="0063356F">
        <w:rPr>
          <w:rStyle w:val="StyleUnderline"/>
        </w:rPr>
        <w:t xml:space="preserve"> a </w:t>
      </w:r>
      <w:r w:rsidRPr="00252060">
        <w:rPr>
          <w:rStyle w:val="StyleUnderline"/>
          <w:highlight w:val="cyan"/>
        </w:rPr>
        <w:t>manner</w:t>
      </w:r>
      <w:r w:rsidRPr="00252060">
        <w:rPr>
          <w:sz w:val="16"/>
          <w:highlight w:val="cyan"/>
        </w:rPr>
        <w:t xml:space="preserve"> </w:t>
      </w:r>
      <w:r w:rsidRPr="00252060">
        <w:rPr>
          <w:rStyle w:val="StyleUnderline"/>
          <w:highlight w:val="cyan"/>
        </w:rPr>
        <w:t xml:space="preserve">that fits its </w:t>
      </w:r>
      <w:r w:rsidRPr="00252060">
        <w:rPr>
          <w:rStyle w:val="Emphasis"/>
          <w:highlight w:val="cyan"/>
        </w:rPr>
        <w:t>policy agenda</w:t>
      </w:r>
      <w:r w:rsidRPr="0063356F">
        <w:rPr>
          <w:sz w:val="16"/>
        </w:rPr>
        <w:t xml:space="preserve">. This is of </w:t>
      </w:r>
      <w:r w:rsidRPr="0063356F">
        <w:rPr>
          <w:rStyle w:val="Emphasis"/>
        </w:rPr>
        <w:t>particular concern</w:t>
      </w:r>
      <w:r w:rsidRPr="0063356F">
        <w:rPr>
          <w:sz w:val="16"/>
        </w:rPr>
        <w:t xml:space="preserve"> </w:t>
      </w:r>
      <w:r w:rsidRPr="0063356F">
        <w:rPr>
          <w:rStyle w:val="StyleUnderline"/>
        </w:rPr>
        <w:t xml:space="preserve">if the amendment </w:t>
      </w:r>
      <w:r w:rsidRPr="0063356F">
        <w:rPr>
          <w:rStyle w:val="Emphasis"/>
        </w:rPr>
        <w:t>incorporates language</w:t>
      </w:r>
      <w:r w:rsidRPr="0063356F">
        <w:rPr>
          <w:sz w:val="16"/>
        </w:rPr>
        <w:t xml:space="preserve">, as currently proposed, stating that generic technical or functional language will not salvage an otherwise ineligible claim.259 </w:t>
      </w:r>
      <w:r w:rsidRPr="0063356F">
        <w:rPr>
          <w:rStyle w:val="StyleUnderline"/>
        </w:rPr>
        <w:t>The Supreme Court has already embraced the idea</w:t>
      </w:r>
      <w:r w:rsidRPr="0063356F">
        <w:rPr>
          <w:sz w:val="16"/>
        </w:rPr>
        <w:t xml:space="preserve"> that </w:t>
      </w:r>
      <w:r w:rsidRPr="0063356F">
        <w:rPr>
          <w:rStyle w:val="Emphasis"/>
        </w:rPr>
        <w:t>newly drafted patent</w:t>
      </w:r>
      <w:r w:rsidRPr="0063356F">
        <w:rPr>
          <w:sz w:val="16"/>
        </w:rPr>
        <w:t xml:space="preserve"> </w:t>
      </w:r>
      <w:r w:rsidRPr="0063356F">
        <w:rPr>
          <w:rStyle w:val="StyleUnderline"/>
        </w:rPr>
        <w:t>statutes should be interpreted in a manner consistent with precedent</w:t>
      </w:r>
      <w:r w:rsidRPr="0063356F">
        <w:rPr>
          <w:sz w:val="16"/>
        </w:rPr>
        <w:t xml:space="preserve">; in Flook, the Supreme Court embraced the patent-eligibility standard developed in Funk Brothers in spite of the intervening passage of the 1952 Patent Act.260 </w:t>
      </w:r>
      <w:r w:rsidRPr="0063356F">
        <w:rPr>
          <w:rStyle w:val="StyleUnderline"/>
        </w:rPr>
        <w:t>The Court reasoned</w:t>
      </w:r>
      <w:r w:rsidRPr="0063356F">
        <w:rPr>
          <w:sz w:val="16"/>
        </w:rPr>
        <w:t xml:space="preserve">, </w:t>
      </w:r>
      <w:r w:rsidRPr="0063356F">
        <w:rPr>
          <w:sz w:val="16"/>
          <w:szCs w:val="16"/>
        </w:rPr>
        <w:t>“</w:t>
      </w:r>
      <w:r w:rsidRPr="000016A1">
        <w:rPr>
          <w:sz w:val="16"/>
          <w:szCs w:val="16"/>
        </w:rPr>
        <w:t>[</w:t>
      </w:r>
      <w:r w:rsidRPr="0063356F">
        <w:rPr>
          <w:rStyle w:val="StyleUnderline"/>
        </w:rPr>
        <w:t>i</w:t>
      </w:r>
      <w:r w:rsidRPr="000016A1">
        <w:rPr>
          <w:sz w:val="16"/>
          <w:szCs w:val="16"/>
        </w:rPr>
        <w:t>]</w:t>
      </w:r>
      <w:r w:rsidRPr="0063356F">
        <w:rPr>
          <w:rStyle w:val="StyleUnderline"/>
        </w:rPr>
        <w:t xml:space="preserve">t is our duty to construe the </w:t>
      </w:r>
      <w:r w:rsidRPr="0063356F">
        <w:rPr>
          <w:rStyle w:val="Emphasis"/>
        </w:rPr>
        <w:t>patent statutes</w:t>
      </w:r>
      <w:r w:rsidRPr="0063356F">
        <w:rPr>
          <w:sz w:val="16"/>
        </w:rPr>
        <w:t xml:space="preserve"> </w:t>
      </w:r>
      <w:r w:rsidRPr="0063356F">
        <w:rPr>
          <w:rStyle w:val="StyleUnderline"/>
        </w:rPr>
        <w:t>as they now read</w:t>
      </w:r>
      <w:r w:rsidRPr="0063356F">
        <w:rPr>
          <w:sz w:val="16"/>
        </w:rPr>
        <w:t xml:space="preserve">, </w:t>
      </w:r>
      <w:r w:rsidRPr="0063356F">
        <w:rPr>
          <w:rStyle w:val="Emphasis"/>
        </w:rPr>
        <w:t>in light of our prior precedents</w:t>
      </w:r>
      <w:r w:rsidRPr="0063356F">
        <w:rPr>
          <w:sz w:val="16"/>
        </w:rPr>
        <w:t xml:space="preserve">.”261 Similarly, a </w:t>
      </w:r>
      <w:r w:rsidRPr="00DC5424">
        <w:rPr>
          <w:rStyle w:val="StyleUnderline"/>
          <w:highlight w:val="cyan"/>
        </w:rPr>
        <w:t>statutory amendment</w:t>
      </w:r>
      <w:r w:rsidRPr="0063356F">
        <w:rPr>
          <w:rStyle w:val="StyleUnderline"/>
        </w:rPr>
        <w:t xml:space="preserve"> to </w:t>
      </w:r>
      <w:r w:rsidRPr="0063356F">
        <w:rPr>
          <w:rStyle w:val="Emphasis"/>
        </w:rPr>
        <w:t>section 101 is</w:t>
      </w:r>
      <w:r w:rsidRPr="0063356F">
        <w:rPr>
          <w:rStyle w:val="StyleUnderline"/>
        </w:rPr>
        <w:t xml:space="preserve"> </w:t>
      </w:r>
      <w:r w:rsidRPr="00DC5424">
        <w:rPr>
          <w:rStyle w:val="StyleUnderline"/>
          <w:highlight w:val="cyan"/>
        </w:rPr>
        <w:t xml:space="preserve">likely to be read </w:t>
      </w:r>
      <w:r w:rsidRPr="00DC5424">
        <w:rPr>
          <w:rStyle w:val="Emphasis"/>
          <w:highlight w:val="cyan"/>
        </w:rPr>
        <w:t>in light</w:t>
      </w:r>
      <w:r w:rsidRPr="00DC5424">
        <w:rPr>
          <w:sz w:val="16"/>
          <w:highlight w:val="cyan"/>
        </w:rPr>
        <w:t xml:space="preserve"> </w:t>
      </w:r>
      <w:r w:rsidRPr="00DC5424">
        <w:rPr>
          <w:rStyle w:val="StyleUnderline"/>
          <w:highlight w:val="cyan"/>
        </w:rPr>
        <w:t>of the Court’s prior precedent</w:t>
      </w:r>
      <w:r w:rsidRPr="0063356F">
        <w:rPr>
          <w:rStyle w:val="StyleUnderline"/>
        </w:rPr>
        <w:t xml:space="preserve"> in </w:t>
      </w:r>
      <w:r w:rsidRPr="0063356F">
        <w:rPr>
          <w:rStyle w:val="Emphasis"/>
        </w:rPr>
        <w:t>Mayo and Alice</w:t>
      </w:r>
      <w:r w:rsidRPr="0063356F">
        <w:rPr>
          <w:sz w:val="16"/>
        </w:rPr>
        <w:t xml:space="preserve">. Consequently, </w:t>
      </w:r>
      <w:r w:rsidRPr="0063356F">
        <w:rPr>
          <w:rStyle w:val="StyleUnderline"/>
        </w:rPr>
        <w:t>any reference in an amendment which is suggestive of the Court’s</w:t>
      </w:r>
      <w:r w:rsidRPr="0063356F">
        <w:rPr>
          <w:sz w:val="16"/>
        </w:rPr>
        <w:t xml:space="preserve"> </w:t>
      </w:r>
      <w:r w:rsidRPr="0063356F">
        <w:rPr>
          <w:rStyle w:val="Emphasis"/>
        </w:rPr>
        <w:t>current eligibility test</w:t>
      </w:r>
      <w:r w:rsidRPr="0063356F">
        <w:rPr>
          <w:sz w:val="16"/>
        </w:rPr>
        <w:t xml:space="preserve"> is </w:t>
      </w:r>
      <w:r w:rsidRPr="0063356F">
        <w:rPr>
          <w:rStyle w:val="StyleUnderline"/>
        </w:rPr>
        <w:t xml:space="preserve">likely to be read into the </w:t>
      </w:r>
      <w:r w:rsidRPr="0063356F">
        <w:rPr>
          <w:rStyle w:val="Emphasis"/>
        </w:rPr>
        <w:t>new statute</w:t>
      </w:r>
      <w:r w:rsidRPr="0063356F">
        <w:rPr>
          <w:sz w:val="16"/>
        </w:rPr>
        <w:t xml:space="preserve">, </w:t>
      </w:r>
      <w:r w:rsidRPr="0063356F">
        <w:rPr>
          <w:rStyle w:val="StyleUnderline"/>
        </w:rPr>
        <w:t>even if that was not the intent of the drafters</w:t>
      </w:r>
      <w:r w:rsidRPr="0063356F">
        <w:rPr>
          <w:sz w:val="16"/>
        </w:rPr>
        <w:t xml:space="preserve">. This is even more likely, </w:t>
      </w:r>
      <w:r w:rsidRPr="0063356F">
        <w:rPr>
          <w:rStyle w:val="StyleUnderline"/>
        </w:rPr>
        <w:t xml:space="preserve">despite its insistence that Congress should </w:t>
      </w:r>
      <w:r w:rsidRPr="0063356F">
        <w:rPr>
          <w:rStyle w:val="Emphasis"/>
        </w:rPr>
        <w:t>determine patent policy</w:t>
      </w:r>
      <w:r w:rsidRPr="0063356F">
        <w:rPr>
          <w:sz w:val="16"/>
        </w:rPr>
        <w:t xml:space="preserve">, </w:t>
      </w:r>
      <w:r w:rsidRPr="0063356F">
        <w:rPr>
          <w:rStyle w:val="StyleUnderline"/>
        </w:rPr>
        <w:t xml:space="preserve">since </w:t>
      </w:r>
      <w:r w:rsidRPr="00DC5424">
        <w:rPr>
          <w:rStyle w:val="StyleUnderline"/>
          <w:highlight w:val="cyan"/>
        </w:rPr>
        <w:t xml:space="preserve">the Court </w:t>
      </w:r>
      <w:r w:rsidRPr="00DC5424">
        <w:rPr>
          <w:rStyle w:val="Emphasis"/>
          <w:highlight w:val="cyan"/>
        </w:rPr>
        <w:t>seems more than willing</w:t>
      </w:r>
      <w:r w:rsidRPr="00DC5424">
        <w:rPr>
          <w:rStyle w:val="StyleUnderline"/>
          <w:highlight w:val="cyan"/>
        </w:rPr>
        <w:t xml:space="preserve"> to set its own policy agenda</w:t>
      </w:r>
      <w:r w:rsidRPr="0063356F">
        <w:rPr>
          <w:rStyle w:val="StyleUnderline"/>
        </w:rPr>
        <w:t xml:space="preserve"> in regards</w:t>
      </w:r>
      <w:r w:rsidRPr="0063356F">
        <w:rPr>
          <w:sz w:val="16"/>
        </w:rPr>
        <w:t xml:space="preserve"> </w:t>
      </w:r>
      <w:r w:rsidRPr="0063356F">
        <w:rPr>
          <w:rStyle w:val="Emphasis"/>
        </w:rPr>
        <w:t>to patent eligibility</w:t>
      </w:r>
      <w:r w:rsidRPr="0063356F">
        <w:rPr>
          <w:sz w:val="16"/>
        </w:rPr>
        <w:t>.</w:t>
      </w:r>
    </w:p>
    <w:p w14:paraId="0CF4F4D1" w14:textId="77777777" w:rsidR="00A965D3" w:rsidRDefault="00A965D3" w:rsidP="00A965D3">
      <w:pPr>
        <w:pStyle w:val="Heading3"/>
      </w:pPr>
      <w:r>
        <w:t>Turn---Uncertainty</w:t>
      </w:r>
    </w:p>
    <w:p w14:paraId="2C60AE33" w14:textId="77777777" w:rsidR="00A965D3" w:rsidRDefault="00A965D3" w:rsidP="00A965D3">
      <w:pPr>
        <w:pStyle w:val="Heading4"/>
      </w:pPr>
      <w:r>
        <w:t xml:space="preserve">The plan </w:t>
      </w:r>
      <w:r w:rsidRPr="00252E92">
        <w:rPr>
          <w:u w:val="single"/>
        </w:rPr>
        <w:t>increases</w:t>
      </w:r>
      <w:r>
        <w:t xml:space="preserve"> uncertainty</w:t>
      </w:r>
    </w:p>
    <w:p w14:paraId="14079DD1" w14:textId="77777777" w:rsidR="00A965D3" w:rsidRPr="00252E92" w:rsidRDefault="00A965D3" w:rsidP="00A965D3">
      <w:r w:rsidRPr="00252E92">
        <w:rPr>
          <w:rStyle w:val="Style13ptBold"/>
        </w:rPr>
        <w:t>Gunther et al 20</w:t>
      </w:r>
      <w:r>
        <w:t xml:space="preserve"> (ROBERT J. GUNTHER, JR. – attorneys for Ariosa Diagnostics Inc., Attorneys for Roche Molecular Systems, Inc. and Roche Sequencing Solutions, Inc. December 2020, “ARIOSA DIAGNOSTICS, INC., ROCHE SEQUENCING SOLUTIONS, INC., ROCHE MOLECULAR SYSTEMS, INC., v. ILLUMINA, INC., SEQUENOM, INC.,”, </w:t>
      </w:r>
      <w:hyperlink r:id="rId20" w:history="1">
        <w:r w:rsidRPr="003E088B">
          <w:rPr>
            <w:rStyle w:val="Hyperlink"/>
          </w:rPr>
          <w:t>https://www.supremecourt.gov/DocketPDF/20/20-892/165010/20201230142207902_Ariosa%20Diagnostics%20Inc.%20v.%20Illumina%20Inc.%20--%20cert.%20petition.pdf</w:t>
        </w:r>
      </w:hyperlink>
      <w:r>
        <w:t>, A.Jay)</w:t>
      </w:r>
    </w:p>
    <w:p w14:paraId="033E12C0" w14:textId="77777777" w:rsidR="00A965D3" w:rsidRPr="005B7DD6" w:rsidRDefault="00A965D3" w:rsidP="00A965D3">
      <w:pPr>
        <w:rPr>
          <w:sz w:val="16"/>
        </w:rPr>
      </w:pPr>
      <w:r w:rsidRPr="005B7DD6">
        <w:rPr>
          <w:sz w:val="16"/>
        </w:rPr>
        <w:t xml:space="preserve">II. </w:t>
      </w:r>
      <w:r w:rsidRPr="00252E92">
        <w:rPr>
          <w:u w:val="single"/>
        </w:rPr>
        <w:t xml:space="preserve">THE FEDERAL CIRCUIT’S </w:t>
      </w:r>
      <w:r w:rsidRPr="005B7DD6">
        <w:rPr>
          <w:highlight w:val="cyan"/>
          <w:u w:val="single"/>
        </w:rPr>
        <w:t xml:space="preserve">HOLDING RAISES ISSUES OF </w:t>
      </w:r>
      <w:r w:rsidRPr="005B7DD6">
        <w:rPr>
          <w:rStyle w:val="Emphasis"/>
          <w:highlight w:val="cyan"/>
        </w:rPr>
        <w:t>NATIONAL IMPORTANCE</w:t>
      </w:r>
    </w:p>
    <w:p w14:paraId="7F620F96" w14:textId="77777777" w:rsidR="00A965D3" w:rsidRPr="005B7DD6" w:rsidRDefault="00A965D3" w:rsidP="00A965D3">
      <w:pPr>
        <w:rPr>
          <w:sz w:val="16"/>
        </w:rPr>
      </w:pPr>
      <w:r w:rsidRPr="005B7DD6">
        <w:rPr>
          <w:sz w:val="16"/>
        </w:rPr>
        <w:t xml:space="preserve">This case presents a question of profound national importance. </w:t>
      </w:r>
      <w:r w:rsidRPr="005B7DD6">
        <w:rPr>
          <w:highlight w:val="cyan"/>
          <w:u w:val="single"/>
        </w:rPr>
        <w:t>The decision</w:t>
      </w:r>
      <w:r w:rsidRPr="005B7DD6">
        <w:rPr>
          <w:u w:val="single"/>
        </w:rPr>
        <w:t xml:space="preserve"> below is not only analytically incorrect, it </w:t>
      </w:r>
      <w:r w:rsidRPr="005B7DD6">
        <w:rPr>
          <w:highlight w:val="cyan"/>
          <w:u w:val="single"/>
        </w:rPr>
        <w:t>will</w:t>
      </w:r>
      <w:r w:rsidRPr="005B7DD6">
        <w:rPr>
          <w:u w:val="single"/>
        </w:rPr>
        <w:t xml:space="preserve"> </w:t>
      </w:r>
      <w:r w:rsidRPr="005B7DD6">
        <w:rPr>
          <w:rStyle w:val="Emphasis"/>
        </w:rPr>
        <w:t xml:space="preserve">further </w:t>
      </w:r>
      <w:r w:rsidRPr="005B7DD6">
        <w:rPr>
          <w:rStyle w:val="Emphasis"/>
          <w:highlight w:val="cyan"/>
        </w:rPr>
        <w:t>complicate</w:t>
      </w:r>
      <w:r w:rsidRPr="005B7DD6">
        <w:rPr>
          <w:highlight w:val="cyan"/>
          <w:u w:val="single"/>
        </w:rPr>
        <w:t xml:space="preserve"> this</w:t>
      </w:r>
      <w:r w:rsidRPr="005B7DD6">
        <w:rPr>
          <w:u w:val="single"/>
        </w:rPr>
        <w:t xml:space="preserve"> already </w:t>
      </w:r>
      <w:r w:rsidRPr="005B7DD6">
        <w:rPr>
          <w:rStyle w:val="Emphasis"/>
        </w:rPr>
        <w:t xml:space="preserve">complicated </w:t>
      </w:r>
      <w:r w:rsidRPr="005B7DD6">
        <w:rPr>
          <w:rStyle w:val="Emphasis"/>
          <w:highlight w:val="cyan"/>
        </w:rPr>
        <w:t>area</w:t>
      </w:r>
      <w:r w:rsidRPr="005B7DD6">
        <w:rPr>
          <w:u w:val="single"/>
        </w:rPr>
        <w:t xml:space="preserve"> of law </w:t>
      </w:r>
      <w:r w:rsidRPr="005B7DD6">
        <w:rPr>
          <w:highlight w:val="cyan"/>
          <w:u w:val="single"/>
        </w:rPr>
        <w:t xml:space="preserve">and </w:t>
      </w:r>
      <w:r w:rsidRPr="005B7DD6">
        <w:rPr>
          <w:rStyle w:val="Emphasis"/>
          <w:highlight w:val="cyan"/>
        </w:rPr>
        <w:t>sow confusion</w:t>
      </w:r>
      <w:r w:rsidRPr="005B7DD6">
        <w:rPr>
          <w:highlight w:val="cyan"/>
          <w:u w:val="single"/>
        </w:rPr>
        <w:t xml:space="preserve"> by eroding</w:t>
      </w:r>
      <w:r w:rsidRPr="005B7DD6">
        <w:rPr>
          <w:u w:val="single"/>
        </w:rPr>
        <w:t xml:space="preserve"> this </w:t>
      </w:r>
      <w:r w:rsidRPr="005B7DD6">
        <w:rPr>
          <w:rStyle w:val="Emphasis"/>
          <w:highlight w:val="cyan"/>
        </w:rPr>
        <w:t>Court</w:t>
      </w:r>
      <w:r w:rsidRPr="005B7DD6">
        <w:rPr>
          <w:rStyle w:val="Emphasis"/>
        </w:rPr>
        <w:t xml:space="preserve">’s </w:t>
      </w:r>
      <w:r w:rsidRPr="005B7DD6">
        <w:rPr>
          <w:rStyle w:val="Emphasis"/>
          <w:highlight w:val="cyan"/>
        </w:rPr>
        <w:t>precedents</w:t>
      </w:r>
      <w:r w:rsidRPr="005B7DD6">
        <w:rPr>
          <w:sz w:val="16"/>
        </w:rPr>
        <w:t>.</w:t>
      </w:r>
    </w:p>
    <w:p w14:paraId="6FFCE467" w14:textId="77777777" w:rsidR="00A965D3" w:rsidRPr="005B7DD6" w:rsidRDefault="00A965D3" w:rsidP="00A965D3">
      <w:pPr>
        <w:rPr>
          <w:u w:val="single"/>
        </w:rPr>
      </w:pPr>
      <w:r w:rsidRPr="005B7DD6">
        <w:rPr>
          <w:u w:val="single"/>
        </w:rPr>
        <w:t xml:space="preserve">First, as noted, </w:t>
      </w:r>
      <w:r w:rsidRPr="005B7DD6">
        <w:rPr>
          <w:highlight w:val="cyan"/>
          <w:u w:val="single"/>
        </w:rPr>
        <w:t>the</w:t>
      </w:r>
      <w:r w:rsidRPr="005B7DD6">
        <w:rPr>
          <w:u w:val="single"/>
        </w:rPr>
        <w:t xml:space="preserve"> Federal Circuit’s holding brings the </w:t>
      </w:r>
      <w:r w:rsidRPr="005B7DD6">
        <w:rPr>
          <w:highlight w:val="cyan"/>
          <w:u w:val="single"/>
        </w:rPr>
        <w:t>law</w:t>
      </w:r>
      <w:r w:rsidRPr="005B7DD6">
        <w:rPr>
          <w:u w:val="single"/>
        </w:rPr>
        <w:t xml:space="preserve"> one step closer to effectively </w:t>
      </w:r>
      <w:r w:rsidRPr="005B7DD6">
        <w:rPr>
          <w:highlight w:val="cyan"/>
          <w:u w:val="single"/>
        </w:rPr>
        <w:t>permit</w:t>
      </w:r>
      <w:r w:rsidRPr="005B7DD6">
        <w:rPr>
          <w:u w:val="single"/>
        </w:rPr>
        <w:t xml:space="preserve">ting the </w:t>
      </w:r>
      <w:r w:rsidRPr="005B7DD6">
        <w:rPr>
          <w:rStyle w:val="Emphasis"/>
          <w:highlight w:val="cyan"/>
        </w:rPr>
        <w:t>patenting</w:t>
      </w:r>
      <w:r w:rsidRPr="005B7DD6">
        <w:rPr>
          <w:rStyle w:val="Emphasis"/>
        </w:rPr>
        <w:t xml:space="preserve"> of </w:t>
      </w:r>
      <w:r w:rsidRPr="005B7DD6">
        <w:rPr>
          <w:rStyle w:val="Emphasis"/>
          <w:highlight w:val="cyan"/>
        </w:rPr>
        <w:t>DNA</w:t>
      </w:r>
      <w:r w:rsidRPr="005B7DD6">
        <w:rPr>
          <w:u w:val="single"/>
        </w:rPr>
        <w:t>. If a process for separating DNA from its surroundings is patentable, there is little left of Myriad’s holding that the isolated DNA itself is not patentable. Applying the Federal Circuit’s rule here to the facts in Myriad proves the point.</w:t>
      </w:r>
    </w:p>
    <w:p w14:paraId="53D33E60" w14:textId="77777777" w:rsidR="00A965D3" w:rsidRPr="005B7DD6" w:rsidRDefault="00A965D3" w:rsidP="00A965D3">
      <w:pPr>
        <w:rPr>
          <w:u w:val="single"/>
        </w:rPr>
      </w:pPr>
      <w:r w:rsidRPr="005B7DD6">
        <w:rPr>
          <w:sz w:val="16"/>
        </w:rPr>
        <w:t xml:space="preserve">In Myriad, the patent at issue covered the sequenced genes linked to an individual’s risk of developing breast and ovarian cancer. 569 U.S. at 582-583. This Court held that “a naturally occurring DNA segment is a product of nature and not patent eligible merely because it has been isolated.” Id. at 580. Under the Federal Circuit’s rule here, however, while one could not receive a patent to the genes sequenced in Myriad, one could receive a patent covering a method for isolating the genes using off-the-shelf products and conventional laboratory techniques. In essence, then, </w:t>
      </w:r>
      <w:r w:rsidRPr="005B7DD6">
        <w:rPr>
          <w:u w:val="single"/>
        </w:rPr>
        <w:t xml:space="preserve">the Federal Circuit’s rule allows private companies </w:t>
      </w:r>
      <w:r w:rsidRPr="005B7DD6">
        <w:rPr>
          <w:highlight w:val="cyan"/>
          <w:u w:val="single"/>
        </w:rPr>
        <w:t>that</w:t>
      </w:r>
      <w:r w:rsidRPr="005B7DD6">
        <w:rPr>
          <w:u w:val="single"/>
        </w:rPr>
        <w:t xml:space="preserve"> devise such methods to hold broad control over the isolated DNA.</w:t>
      </w:r>
    </w:p>
    <w:p w14:paraId="6A0CC58F" w14:textId="77777777" w:rsidR="00A965D3" w:rsidRPr="005B7DD6" w:rsidRDefault="00A965D3" w:rsidP="00A965D3">
      <w:pPr>
        <w:rPr>
          <w:sz w:val="16"/>
        </w:rPr>
      </w:pPr>
      <w:r w:rsidRPr="005B7DD6">
        <w:rPr>
          <w:sz w:val="16"/>
        </w:rPr>
        <w:t xml:space="preserve">As a practical matter, </w:t>
      </w:r>
      <w:r w:rsidRPr="005B7DD6">
        <w:rPr>
          <w:u w:val="single"/>
        </w:rPr>
        <w:t xml:space="preserve">patents on methods for isolating DNA </w:t>
      </w:r>
      <w:r w:rsidRPr="005B7DD6">
        <w:rPr>
          <w:highlight w:val="cyan"/>
          <w:u w:val="single"/>
        </w:rPr>
        <w:t>would</w:t>
      </w:r>
      <w:r w:rsidRPr="005B7DD6">
        <w:rPr>
          <w:u w:val="single"/>
        </w:rPr>
        <w:t xml:space="preserve"> result in the very </w:t>
      </w:r>
      <w:r w:rsidRPr="005B7DD6">
        <w:rPr>
          <w:highlight w:val="cyan"/>
          <w:u w:val="single"/>
        </w:rPr>
        <w:t>remov</w:t>
      </w:r>
      <w:r w:rsidRPr="005B7DD6">
        <w:rPr>
          <w:u w:val="single"/>
        </w:rPr>
        <w:t>al from the public domain of “</w:t>
      </w:r>
      <w:r w:rsidRPr="005B7DD6">
        <w:rPr>
          <w:highlight w:val="cyan"/>
          <w:u w:val="single"/>
        </w:rPr>
        <w:t>the</w:t>
      </w:r>
      <w:r w:rsidRPr="005B7DD6">
        <w:rPr>
          <w:u w:val="single"/>
        </w:rPr>
        <w:t xml:space="preserve"> </w:t>
      </w:r>
      <w:r w:rsidRPr="005B7DD6">
        <w:rPr>
          <w:rStyle w:val="Emphasis"/>
        </w:rPr>
        <w:t>basic tools</w:t>
      </w:r>
      <w:r w:rsidRPr="005B7DD6">
        <w:rPr>
          <w:u w:val="single"/>
        </w:rPr>
        <w:t xml:space="preserve"> of scientific and technological work</w:t>
      </w:r>
      <w:r w:rsidRPr="005B7DD6">
        <w:rPr>
          <w:sz w:val="16"/>
        </w:rPr>
        <w:t xml:space="preserve">,” Myriad, 569 U.S. at 589 (internal quotation marks omitted), that Section 101 is meant to prevent. </w:t>
      </w:r>
      <w:r w:rsidRPr="005B7DD6">
        <w:rPr>
          <w:u w:val="single"/>
        </w:rPr>
        <w:t xml:space="preserve">It is difficult to imagine a more foundational </w:t>
      </w:r>
      <w:r w:rsidRPr="005B7DD6">
        <w:rPr>
          <w:rStyle w:val="Emphasis"/>
          <w:highlight w:val="cyan"/>
        </w:rPr>
        <w:t>building block</w:t>
      </w:r>
      <w:r w:rsidRPr="005B7DD6">
        <w:rPr>
          <w:highlight w:val="cyan"/>
          <w:u w:val="single"/>
        </w:rPr>
        <w:t xml:space="preserve"> for</w:t>
      </w:r>
      <w:r w:rsidRPr="005B7DD6">
        <w:rPr>
          <w:u w:val="single"/>
        </w:rPr>
        <w:t xml:space="preserve"> the </w:t>
      </w:r>
      <w:r w:rsidRPr="005B7DD6">
        <w:rPr>
          <w:highlight w:val="cyan"/>
          <w:u w:val="single"/>
        </w:rPr>
        <w:t>study</w:t>
      </w:r>
      <w:r w:rsidRPr="005B7DD6">
        <w:rPr>
          <w:u w:val="single"/>
        </w:rPr>
        <w:t xml:space="preserve"> of human biology than human DNA.</w:t>
      </w:r>
    </w:p>
    <w:p w14:paraId="0703F33E" w14:textId="77777777" w:rsidR="00A965D3" w:rsidRPr="005B7DD6" w:rsidRDefault="00A965D3" w:rsidP="00A965D3">
      <w:pPr>
        <w:rPr>
          <w:sz w:val="16"/>
        </w:rPr>
      </w:pPr>
      <w:r w:rsidRPr="005B7DD6">
        <w:rPr>
          <w:u w:val="single"/>
        </w:rPr>
        <w:t xml:space="preserve">Second, </w:t>
      </w:r>
      <w:r w:rsidRPr="0077774C">
        <w:rPr>
          <w:highlight w:val="cyan"/>
          <w:u w:val="single"/>
        </w:rPr>
        <w:t>the</w:t>
      </w:r>
      <w:r w:rsidRPr="005B7DD6">
        <w:rPr>
          <w:u w:val="single"/>
        </w:rPr>
        <w:t xml:space="preserve"> Federal Circuit’s </w:t>
      </w:r>
      <w:r w:rsidRPr="0077774C">
        <w:rPr>
          <w:highlight w:val="cyan"/>
          <w:u w:val="single"/>
        </w:rPr>
        <w:t>ruling creates a roadmap</w:t>
      </w:r>
      <w:r w:rsidRPr="005B7DD6">
        <w:rPr>
          <w:u w:val="single"/>
        </w:rPr>
        <w:t xml:space="preserve"> for patent </w:t>
      </w:r>
      <w:r w:rsidRPr="0077774C">
        <w:rPr>
          <w:highlight w:val="cyan"/>
          <w:u w:val="single"/>
        </w:rPr>
        <w:t xml:space="preserve">drafters to </w:t>
      </w:r>
      <w:r w:rsidRPr="0077774C">
        <w:rPr>
          <w:rStyle w:val="Emphasis"/>
          <w:highlight w:val="cyan"/>
        </w:rPr>
        <w:t>evade</w:t>
      </w:r>
      <w:r w:rsidRPr="0077774C">
        <w:rPr>
          <w:rStyle w:val="Emphasis"/>
        </w:rPr>
        <w:t xml:space="preserve"> Myriad and </w:t>
      </w:r>
      <w:r w:rsidRPr="0077774C">
        <w:rPr>
          <w:rStyle w:val="Emphasis"/>
          <w:highlight w:val="cyan"/>
        </w:rPr>
        <w:t>Ariosa</w:t>
      </w:r>
      <w:r w:rsidRPr="005B7DD6">
        <w:rPr>
          <w:u w:val="single"/>
        </w:rPr>
        <w:t xml:space="preserve">. In particular, </w:t>
      </w:r>
      <w:r w:rsidRPr="0077774C">
        <w:rPr>
          <w:highlight w:val="cyan"/>
          <w:u w:val="single"/>
        </w:rPr>
        <w:t>the</w:t>
      </w:r>
      <w:r w:rsidRPr="005B7DD6">
        <w:rPr>
          <w:u w:val="single"/>
        </w:rPr>
        <w:t xml:space="preserve"> Federal Circuit’s </w:t>
      </w:r>
      <w:r w:rsidRPr="0077774C">
        <w:rPr>
          <w:highlight w:val="cyan"/>
          <w:u w:val="single"/>
        </w:rPr>
        <w:t xml:space="preserve">holding will encourage applicants to exploit </w:t>
      </w:r>
      <w:r w:rsidRPr="0077774C">
        <w:rPr>
          <w:rStyle w:val="Emphasis"/>
          <w:highlight w:val="cyan"/>
        </w:rPr>
        <w:t>artificial distinctions</w:t>
      </w:r>
      <w:r w:rsidRPr="0077774C">
        <w:rPr>
          <w:highlight w:val="cyan"/>
          <w:u w:val="single"/>
        </w:rPr>
        <w:t xml:space="preserve"> between isolated DNA</w:t>
      </w:r>
      <w:r w:rsidRPr="005B7DD6">
        <w:rPr>
          <w:u w:val="single"/>
        </w:rPr>
        <w:t xml:space="preserve"> claims </w:t>
      </w:r>
      <w:r w:rsidRPr="0077774C">
        <w:rPr>
          <w:highlight w:val="cyan"/>
          <w:u w:val="single"/>
        </w:rPr>
        <w:t>and methods for isolating the DNA</w:t>
      </w:r>
      <w:r w:rsidRPr="005B7DD6">
        <w:rPr>
          <w:u w:val="single"/>
        </w:rPr>
        <w:t>, as well as between diagnostic claims and “method of preparation” claims. But because preparing a DNA sample to be analyzed is a prerequisite to analyzing the sample, just about any diagnostic claim can be rewritten as a “method of preparation” claim. Thus, the Federal Circuit’s holding will make patent eligibility impermissibly turn on “the draftsman’s art</w:t>
      </w:r>
      <w:r w:rsidRPr="005B7DD6">
        <w:rPr>
          <w:sz w:val="16"/>
        </w:rPr>
        <w:t>.” Flook, 437 U.S. at 593.</w:t>
      </w:r>
    </w:p>
    <w:p w14:paraId="3D974167" w14:textId="77777777" w:rsidR="00A965D3" w:rsidRPr="005B7DD6" w:rsidRDefault="00A965D3" w:rsidP="00A965D3">
      <w:pPr>
        <w:rPr>
          <w:sz w:val="16"/>
        </w:rPr>
      </w:pPr>
      <w:r w:rsidRPr="005B7DD6">
        <w:rPr>
          <w:sz w:val="16"/>
        </w:rPr>
        <w:t xml:space="preserve">Notably, </w:t>
      </w:r>
      <w:r w:rsidRPr="0077774C">
        <w:rPr>
          <w:highlight w:val="cyan"/>
          <w:u w:val="single"/>
        </w:rPr>
        <w:t>that is</w:t>
      </w:r>
      <w:r w:rsidRPr="005B7DD6">
        <w:rPr>
          <w:u w:val="single"/>
        </w:rPr>
        <w:t xml:space="preserve"> precisely </w:t>
      </w:r>
      <w:r w:rsidRPr="0077774C">
        <w:rPr>
          <w:highlight w:val="cyan"/>
          <w:u w:val="single"/>
        </w:rPr>
        <w:t xml:space="preserve">what </w:t>
      </w:r>
      <w:r w:rsidRPr="0077774C">
        <w:rPr>
          <w:rStyle w:val="Emphasis"/>
          <w:highlight w:val="cyan"/>
        </w:rPr>
        <w:t>happened here</w:t>
      </w:r>
      <w:r w:rsidRPr="005B7DD6">
        <w:rPr>
          <w:sz w:val="16"/>
        </w:rPr>
        <w:t>. The inventors added the “method of preparation” language recited in the ’751 patent claims’ preambles during prosecution to overcome a Section 101 rejection. Compare C.A.J.A. 339, with ’751 Patent File History, 09/29/2016 Claim Amendment. Prior to that amendment, the preambles recited “a method for analyzing” DNA, consistent with the “analyzing” limitation recited in the bodies of the claims. C.A.J.A. 339 (emphasis added).</w:t>
      </w:r>
    </w:p>
    <w:p w14:paraId="6EB4E8E1" w14:textId="77777777" w:rsidR="00A965D3" w:rsidRPr="005B7DD6" w:rsidRDefault="00A965D3" w:rsidP="00A965D3">
      <w:pPr>
        <w:rPr>
          <w:u w:val="single"/>
        </w:rPr>
      </w:pPr>
      <w:r w:rsidRPr="005B7DD6">
        <w:rPr>
          <w:sz w:val="16"/>
        </w:rPr>
        <w:t xml:space="preserve">Third, </w:t>
      </w:r>
      <w:r w:rsidRPr="005B7DD6">
        <w:rPr>
          <w:u w:val="single"/>
        </w:rPr>
        <w:t xml:space="preserve">the </w:t>
      </w:r>
      <w:r w:rsidRPr="0077774C">
        <w:rPr>
          <w:highlight w:val="cyan"/>
          <w:u w:val="single"/>
        </w:rPr>
        <w:t>tools</w:t>
      </w:r>
      <w:r w:rsidRPr="005B7DD6">
        <w:rPr>
          <w:u w:val="single"/>
        </w:rPr>
        <w:t xml:space="preserve"> that Congress gave the Federal Circuit to help it maintain national uniformity in patent law also </w:t>
      </w:r>
      <w:r w:rsidRPr="0077774C">
        <w:rPr>
          <w:highlight w:val="cyan"/>
          <w:u w:val="single"/>
        </w:rPr>
        <w:t>amplify</w:t>
      </w:r>
      <w:r w:rsidRPr="005B7DD6">
        <w:rPr>
          <w:u w:val="single"/>
        </w:rPr>
        <w:t xml:space="preserve"> the </w:t>
      </w:r>
      <w:r w:rsidRPr="0077774C">
        <w:rPr>
          <w:highlight w:val="cyan"/>
          <w:u w:val="single"/>
        </w:rPr>
        <w:t>court</w:t>
      </w:r>
      <w:r w:rsidRPr="005B7DD6">
        <w:rPr>
          <w:u w:val="single"/>
        </w:rPr>
        <w:t xml:space="preserve">’s </w:t>
      </w:r>
      <w:r w:rsidRPr="0077774C">
        <w:rPr>
          <w:rStyle w:val="Emphasis"/>
          <w:highlight w:val="cyan"/>
        </w:rPr>
        <w:t>errors and inconsistencies</w:t>
      </w:r>
      <w:r w:rsidRPr="005B7DD6">
        <w:rPr>
          <w:u w:val="single"/>
        </w:rPr>
        <w:t xml:space="preserve">. The Federal Circuit’s decision is binding on all district courts and the Patent Office. Where, as here, the Federal Circuit deviates from sound practice and this Court’s precedents, it is incumbent on the Court to intervene. That is particularly true in a case like this one, where </w:t>
      </w:r>
      <w:r w:rsidRPr="0077774C">
        <w:rPr>
          <w:highlight w:val="cyan"/>
          <w:u w:val="single"/>
        </w:rPr>
        <w:t xml:space="preserve">the error is </w:t>
      </w:r>
      <w:r w:rsidRPr="0077774C">
        <w:rPr>
          <w:rStyle w:val="Emphasis"/>
          <w:highlight w:val="cyan"/>
        </w:rPr>
        <w:t>foundational</w:t>
      </w:r>
      <w:r w:rsidRPr="0077774C">
        <w:rPr>
          <w:highlight w:val="cyan"/>
          <w:u w:val="single"/>
        </w:rPr>
        <w:t xml:space="preserve"> and</w:t>
      </w:r>
      <w:r w:rsidRPr="005B7DD6">
        <w:rPr>
          <w:u w:val="single"/>
        </w:rPr>
        <w:t xml:space="preserve"> likely to </w:t>
      </w:r>
      <w:r w:rsidRPr="0077774C">
        <w:rPr>
          <w:highlight w:val="cyan"/>
          <w:u w:val="single"/>
        </w:rPr>
        <w:t xml:space="preserve">affect </w:t>
      </w:r>
      <w:r w:rsidRPr="0077774C">
        <w:rPr>
          <w:rStyle w:val="Emphasis"/>
          <w:highlight w:val="cyan"/>
        </w:rPr>
        <w:t>many litigants</w:t>
      </w:r>
      <w:r w:rsidRPr="005B7DD6">
        <w:rPr>
          <w:u w:val="single"/>
        </w:rPr>
        <w:t>. This Court has a special responsibility to supervise the Federal Circuit to ensure that its pronouncements remain in line with the general principles articulated by the Court. The new rule applied in this case is incorrect and should be promptly reviewed to contain the harm.</w:t>
      </w:r>
    </w:p>
    <w:p w14:paraId="2D56DF20" w14:textId="77777777" w:rsidR="00A965D3" w:rsidRPr="005B7DD6" w:rsidRDefault="00A965D3" w:rsidP="00A965D3">
      <w:pPr>
        <w:rPr>
          <w:sz w:val="16"/>
        </w:rPr>
      </w:pPr>
      <w:r w:rsidRPr="005B7DD6">
        <w:rPr>
          <w:sz w:val="16"/>
        </w:rPr>
        <w:t xml:space="preserve">Finally, </w:t>
      </w:r>
      <w:r w:rsidRPr="005B7DD6">
        <w:rPr>
          <w:u w:val="single"/>
        </w:rPr>
        <w:t xml:space="preserve">the </w:t>
      </w:r>
      <w:r w:rsidRPr="0077774C">
        <w:rPr>
          <w:rStyle w:val="Emphasis"/>
          <w:highlight w:val="cyan"/>
        </w:rPr>
        <w:t>confusion</w:t>
      </w:r>
      <w:r w:rsidRPr="0077774C">
        <w:rPr>
          <w:highlight w:val="cyan"/>
          <w:u w:val="single"/>
        </w:rPr>
        <w:t xml:space="preserve"> caused by</w:t>
      </w:r>
      <w:r w:rsidRPr="005B7DD6">
        <w:rPr>
          <w:u w:val="single"/>
        </w:rPr>
        <w:t xml:space="preserve"> the panel majority’s </w:t>
      </w:r>
      <w:r w:rsidRPr="0077774C">
        <w:rPr>
          <w:rStyle w:val="Emphasis"/>
          <w:highlight w:val="cyan"/>
        </w:rPr>
        <w:t>departure from Myriad</w:t>
      </w:r>
      <w:r w:rsidRPr="005B7DD6">
        <w:rPr>
          <w:u w:val="single"/>
        </w:rPr>
        <w:t xml:space="preserve"> and Ariosa </w:t>
      </w:r>
      <w:r w:rsidRPr="0077774C">
        <w:rPr>
          <w:highlight w:val="cyan"/>
          <w:u w:val="single"/>
        </w:rPr>
        <w:t>will</w:t>
      </w:r>
      <w:r w:rsidRPr="005B7DD6">
        <w:rPr>
          <w:u w:val="single"/>
        </w:rPr>
        <w:t xml:space="preserve"> only </w:t>
      </w:r>
      <w:r w:rsidRPr="0077774C">
        <w:rPr>
          <w:highlight w:val="cyan"/>
          <w:u w:val="single"/>
        </w:rPr>
        <w:t>deepen</w:t>
      </w:r>
      <w:r w:rsidRPr="005B7DD6">
        <w:rPr>
          <w:u w:val="single"/>
        </w:rPr>
        <w:t xml:space="preserve"> the existing </w:t>
      </w:r>
      <w:r w:rsidRPr="0077774C">
        <w:rPr>
          <w:rStyle w:val="Emphasis"/>
          <w:highlight w:val="cyan"/>
        </w:rPr>
        <w:t>confusion</w:t>
      </w:r>
      <w:r w:rsidRPr="005B7DD6">
        <w:rPr>
          <w:u w:val="single"/>
        </w:rPr>
        <w:t xml:space="preserve"> and instability </w:t>
      </w:r>
      <w:r w:rsidRPr="0077774C">
        <w:rPr>
          <w:highlight w:val="cyan"/>
          <w:u w:val="single"/>
        </w:rPr>
        <w:t>surrounding patent-eligibility law</w:t>
      </w:r>
      <w:r w:rsidRPr="005B7DD6">
        <w:rPr>
          <w:u w:val="single"/>
        </w:rPr>
        <w:t xml:space="preserve">—a doctrine that the Federal Circuit recently </w:t>
      </w:r>
      <w:r w:rsidRPr="0077774C">
        <w:rPr>
          <w:highlight w:val="cyan"/>
          <w:u w:val="single"/>
        </w:rPr>
        <w:t>characterized as</w:t>
      </w:r>
      <w:r w:rsidRPr="005B7DD6">
        <w:rPr>
          <w:u w:val="single"/>
        </w:rPr>
        <w:t xml:space="preserve"> among “</w:t>
      </w:r>
      <w:r w:rsidRPr="0077774C">
        <w:rPr>
          <w:highlight w:val="cyan"/>
          <w:u w:val="single"/>
        </w:rPr>
        <w:t xml:space="preserve">the </w:t>
      </w:r>
      <w:r w:rsidRPr="0077774C">
        <w:rPr>
          <w:rStyle w:val="Emphasis"/>
          <w:highlight w:val="cyan"/>
        </w:rPr>
        <w:t>most baffling</w:t>
      </w:r>
      <w:r w:rsidRPr="0077774C">
        <w:rPr>
          <w:highlight w:val="cyan"/>
          <w:u w:val="single"/>
        </w:rPr>
        <w:t xml:space="preserve"> concept</w:t>
      </w:r>
      <w:r w:rsidRPr="005B7DD6">
        <w:rPr>
          <w:u w:val="single"/>
        </w:rPr>
        <w:t xml:space="preserve">s </w:t>
      </w:r>
      <w:r w:rsidRPr="0077774C">
        <w:rPr>
          <w:highlight w:val="cyan"/>
          <w:u w:val="single"/>
        </w:rPr>
        <w:t>in</w:t>
      </w:r>
      <w:r w:rsidRPr="005B7DD6">
        <w:rPr>
          <w:u w:val="single"/>
        </w:rPr>
        <w:t xml:space="preserve"> all of patent </w:t>
      </w:r>
      <w:r w:rsidRPr="0077774C">
        <w:rPr>
          <w:highlight w:val="cyan"/>
          <w:u w:val="single"/>
        </w:rPr>
        <w:t>law</w:t>
      </w:r>
      <w:r w:rsidRPr="005B7DD6">
        <w:rPr>
          <w:sz w:val="16"/>
        </w:rPr>
        <w:t>.” Realtime Data, 2020 WL 6228818, at *1 (internal quotation marks omitted).</w:t>
      </w:r>
    </w:p>
    <w:p w14:paraId="78BA8AF0" w14:textId="77777777" w:rsidR="00A965D3" w:rsidRPr="00A965D3" w:rsidRDefault="00A965D3" w:rsidP="00A965D3">
      <w:pPr>
        <w:rPr>
          <w:sz w:val="16"/>
        </w:rPr>
      </w:pPr>
      <w:r w:rsidRPr="005B7DD6">
        <w:rPr>
          <w:u w:val="single"/>
        </w:rPr>
        <w:t xml:space="preserve">If the Court does not step in to correct the Federal Circuit’s ruling, these </w:t>
      </w:r>
      <w:r w:rsidRPr="0077774C">
        <w:rPr>
          <w:highlight w:val="cyan"/>
          <w:u w:val="single"/>
        </w:rPr>
        <w:t>errors will</w:t>
      </w:r>
      <w:r w:rsidRPr="005B7DD6">
        <w:rPr>
          <w:u w:val="single"/>
        </w:rPr>
        <w:t xml:space="preserve"> continue to </w:t>
      </w:r>
      <w:r w:rsidRPr="0077774C">
        <w:rPr>
          <w:rStyle w:val="Emphasis"/>
          <w:highlight w:val="cyan"/>
        </w:rPr>
        <w:t>propagate</w:t>
      </w:r>
      <w:r w:rsidRPr="005B7DD6">
        <w:rPr>
          <w:u w:val="single"/>
        </w:rPr>
        <w:t>, not only in the courts but also in the Patent Office</w:t>
      </w:r>
      <w:r w:rsidRPr="005B7DD6">
        <w:rPr>
          <w:sz w:val="16"/>
        </w:rPr>
        <w:t xml:space="preserve">. See In re Rudy, 956 F.3d 1379, 1383 (Fed. Cir. 2020) (Patent Office guidance must follow Federal Circuit “caselaw, and the Supreme Court precedent it is based upon” when articulating how to conduct Section 101 analysis). </w:t>
      </w:r>
      <w:r w:rsidRPr="0077774C">
        <w:rPr>
          <w:highlight w:val="cyan"/>
          <w:u w:val="single"/>
        </w:rPr>
        <w:t>The result would be</w:t>
      </w:r>
      <w:r w:rsidRPr="005B7DD6">
        <w:rPr>
          <w:u w:val="single"/>
        </w:rPr>
        <w:t xml:space="preserve"> even </w:t>
      </w:r>
      <w:r w:rsidRPr="0077774C">
        <w:rPr>
          <w:rStyle w:val="Emphasis"/>
          <w:highlight w:val="cyan"/>
        </w:rPr>
        <w:t>more confusion</w:t>
      </w:r>
      <w:r w:rsidRPr="005B7DD6">
        <w:rPr>
          <w:u w:val="single"/>
        </w:rPr>
        <w:t xml:space="preserve"> in an area of the law so unsettled that the Federal Circuit itself has remarked that “</w:t>
      </w:r>
      <w:r w:rsidRPr="0077774C">
        <w:rPr>
          <w:highlight w:val="cyan"/>
          <w:u w:val="single"/>
        </w:rPr>
        <w:t>district courts</w:t>
      </w:r>
      <w:r w:rsidRPr="005B7DD6">
        <w:rPr>
          <w:u w:val="single"/>
        </w:rPr>
        <w:t xml:space="preserve"> might be tempted to </w:t>
      </w:r>
      <w:r w:rsidRPr="0077774C">
        <w:rPr>
          <w:highlight w:val="cyan"/>
          <w:u w:val="single"/>
        </w:rPr>
        <w:t>opt for a</w:t>
      </w:r>
      <w:r w:rsidRPr="005B7DD6">
        <w:rPr>
          <w:u w:val="single"/>
        </w:rPr>
        <w:t xml:space="preserve">n </w:t>
      </w:r>
      <w:r w:rsidRPr="0077774C">
        <w:rPr>
          <w:rStyle w:val="Emphasis"/>
        </w:rPr>
        <w:t xml:space="preserve">effective </w:t>
      </w:r>
      <w:r w:rsidRPr="0077774C">
        <w:rPr>
          <w:rStyle w:val="Emphasis"/>
          <w:highlight w:val="cyan"/>
        </w:rPr>
        <w:t>coin toss</w:t>
      </w:r>
      <w:r w:rsidRPr="005B7DD6">
        <w:rPr>
          <w:u w:val="single"/>
        </w:rPr>
        <w:t xml:space="preserve"> rather than a reasoned analysis when faced with a challenge under § 101</w:t>
      </w:r>
      <w:r w:rsidRPr="005B7DD6">
        <w:rPr>
          <w:sz w:val="16"/>
        </w:rPr>
        <w:t>.” Realtime Data LLC v. Reduxio Sys., Inc., __ F. App’x __, 2020 WL 6228818, at *1 (Fed. Cir. Oct. 23, 2020).</w:t>
      </w:r>
    </w:p>
    <w:p w14:paraId="277121DC" w14:textId="77777777" w:rsidR="00A965D3" w:rsidRDefault="00A965D3" w:rsidP="00A965D3">
      <w:pPr>
        <w:pStyle w:val="Heading2"/>
      </w:pPr>
      <w:r>
        <w:t>Impact</w:t>
      </w:r>
    </w:p>
    <w:p w14:paraId="3A2CB463" w14:textId="77777777" w:rsidR="00A965D3" w:rsidRDefault="00A965D3" w:rsidP="007F3EF9">
      <w:pPr>
        <w:pStyle w:val="Heading3"/>
      </w:pPr>
      <w:r>
        <w:t>!D---Bioterror</w:t>
      </w:r>
    </w:p>
    <w:p w14:paraId="60110E08" w14:textId="77777777" w:rsidR="00A965D3" w:rsidRPr="00211C3C" w:rsidRDefault="00A965D3" w:rsidP="00A965D3">
      <w:pPr>
        <w:pStyle w:val="Heading4"/>
      </w:pPr>
      <w:r>
        <w:t xml:space="preserve">Bioterror threat is </w:t>
      </w:r>
      <w:r>
        <w:rPr>
          <w:u w:val="single"/>
        </w:rPr>
        <w:t>nonexistent</w:t>
      </w:r>
      <w:r>
        <w:t xml:space="preserve">. </w:t>
      </w:r>
      <w:r>
        <w:rPr>
          <w:b w:val="0"/>
          <w:bCs/>
        </w:rPr>
        <w:t xml:space="preserve">History proves failure, technical and environmental hurdles, nowhere to find a pathogen, </w:t>
      </w:r>
      <w:r w:rsidRPr="00211C3C">
        <w:rPr>
          <w:b w:val="0"/>
          <w:bCs/>
        </w:rPr>
        <w:t>and</w:t>
      </w:r>
      <w:r w:rsidRPr="00211C3C">
        <w:t xml:space="preserve"> </w:t>
      </w:r>
      <w:r>
        <w:t>it wouldn’t even near COVID</w:t>
      </w:r>
      <w:r w:rsidRPr="00211C3C">
        <w:t>.</w:t>
      </w:r>
    </w:p>
    <w:p w14:paraId="09544178" w14:textId="77777777" w:rsidR="00A965D3" w:rsidRDefault="00A965D3" w:rsidP="00A965D3">
      <w:pPr>
        <w:rPr>
          <w:rFonts w:asciiTheme="minorHAnsi" w:eastAsia="Times New Roman" w:hAnsiTheme="minorHAnsi" w:cstheme="minorHAnsi"/>
          <w:szCs w:val="24"/>
        </w:rPr>
      </w:pPr>
      <w:r>
        <w:rPr>
          <w:rFonts w:asciiTheme="minorHAnsi" w:eastAsia="Times New Roman" w:hAnsiTheme="minorHAnsi" w:cstheme="minorHAnsi"/>
          <w:szCs w:val="24"/>
        </w:rPr>
        <w:t>Marc</w:t>
      </w:r>
      <w:r w:rsidRPr="00E276AF">
        <w:rPr>
          <w:rFonts w:asciiTheme="minorHAnsi" w:eastAsia="Times New Roman" w:hAnsiTheme="minorHAnsi" w:cstheme="minorHAnsi"/>
          <w:szCs w:val="24"/>
        </w:rPr>
        <w:t xml:space="preserve"> </w:t>
      </w:r>
      <w:r w:rsidRPr="00E276AF">
        <w:rPr>
          <w:rStyle w:val="Style13ptBold"/>
        </w:rPr>
        <w:t>Michael-Blum</w:t>
      </w:r>
      <w:r w:rsidRPr="00E276AF">
        <w:rPr>
          <w:rFonts w:asciiTheme="minorHAnsi" w:eastAsia="Times New Roman" w:hAnsiTheme="minorHAnsi" w:cstheme="minorHAnsi"/>
          <w:b/>
          <w:szCs w:val="24"/>
        </w:rPr>
        <w:t xml:space="preserve"> &amp;</w:t>
      </w:r>
      <w:r w:rsidRPr="00E276AF">
        <w:rPr>
          <w:rFonts w:asciiTheme="minorHAnsi" w:eastAsia="Times New Roman" w:hAnsiTheme="minorHAnsi" w:cstheme="minorHAnsi"/>
          <w:szCs w:val="24"/>
        </w:rPr>
        <w:t xml:space="preserve"> </w:t>
      </w:r>
      <w:r>
        <w:rPr>
          <w:rFonts w:asciiTheme="minorHAnsi" w:eastAsia="Times New Roman" w:hAnsiTheme="minorHAnsi" w:cstheme="minorHAnsi"/>
          <w:szCs w:val="24"/>
        </w:rPr>
        <w:t>Peter</w:t>
      </w:r>
      <w:r w:rsidRPr="00E276AF">
        <w:rPr>
          <w:rStyle w:val="Style13ptBold"/>
        </w:rPr>
        <w:t xml:space="preserve"> Neuman 20</w:t>
      </w:r>
      <w:r w:rsidRPr="00E276AF">
        <w:rPr>
          <w:rFonts w:asciiTheme="minorHAnsi" w:eastAsia="Times New Roman" w:hAnsiTheme="minorHAnsi" w:cstheme="minorHAnsi"/>
          <w:szCs w:val="24"/>
        </w:rPr>
        <w:t>. **</w:t>
      </w:r>
      <w:r>
        <w:rPr>
          <w:rFonts w:asciiTheme="minorHAnsi" w:eastAsia="Times New Roman" w:hAnsiTheme="minorHAnsi" w:cstheme="minorHAnsi"/>
          <w:szCs w:val="24"/>
        </w:rPr>
        <w:t>Chemical weapons expert, Analytical and lab solutions in CBRN defense at Blum</w:t>
      </w:r>
      <w:r w:rsidRPr="00E276AF">
        <w:rPr>
          <w:rFonts w:asciiTheme="minorHAnsi" w:eastAsia="Times New Roman" w:hAnsiTheme="minorHAnsi" w:cstheme="minorHAnsi"/>
          <w:szCs w:val="24"/>
        </w:rPr>
        <w:t>. **</w:t>
      </w:r>
      <w:r>
        <w:rPr>
          <w:rFonts w:asciiTheme="minorHAnsi" w:eastAsia="Times New Roman" w:hAnsiTheme="minorHAnsi" w:cstheme="minorHAnsi"/>
          <w:szCs w:val="24"/>
        </w:rPr>
        <w:t xml:space="preserve">Ph.D., Professr of War Studies at Kings College, </w:t>
      </w:r>
      <w:r w:rsidRPr="00E276AF">
        <w:rPr>
          <w:rFonts w:asciiTheme="minorHAnsi" w:eastAsia="Times New Roman" w:hAnsiTheme="minorHAnsi" w:cstheme="minorHAnsi"/>
          <w:szCs w:val="24"/>
        </w:rPr>
        <w:t xml:space="preserve">investigator for the National Consortium for the Study of Terrorism and Responses to Terrorism (START) at the University of Maryland.” CORONA AND BIOTERRORISM: HOW SERIOUS IS THE THREAT?. </w:t>
      </w:r>
      <w:r>
        <w:rPr>
          <w:rFonts w:asciiTheme="minorHAnsi" w:eastAsia="Times New Roman" w:hAnsiTheme="minorHAnsi" w:cstheme="minorHAnsi"/>
          <w:szCs w:val="24"/>
        </w:rPr>
        <w:t>6</w:t>
      </w:r>
      <w:r w:rsidRPr="00E276AF">
        <w:rPr>
          <w:rFonts w:asciiTheme="minorHAnsi" w:eastAsia="Times New Roman" w:hAnsiTheme="minorHAnsi" w:cstheme="minorHAnsi"/>
          <w:szCs w:val="24"/>
        </w:rPr>
        <w:t>/</w:t>
      </w:r>
      <w:r>
        <w:rPr>
          <w:rFonts w:asciiTheme="minorHAnsi" w:eastAsia="Times New Roman" w:hAnsiTheme="minorHAnsi" w:cstheme="minorHAnsi"/>
          <w:szCs w:val="24"/>
        </w:rPr>
        <w:t>2</w:t>
      </w:r>
      <w:r w:rsidRPr="00E276AF">
        <w:rPr>
          <w:rFonts w:asciiTheme="minorHAnsi" w:eastAsia="Times New Roman" w:hAnsiTheme="minorHAnsi" w:cstheme="minorHAnsi"/>
          <w:szCs w:val="24"/>
        </w:rPr>
        <w:t>2/202</w:t>
      </w:r>
      <w:r>
        <w:rPr>
          <w:rFonts w:asciiTheme="minorHAnsi" w:eastAsia="Times New Roman" w:hAnsiTheme="minorHAnsi" w:cstheme="minorHAnsi"/>
          <w:szCs w:val="24"/>
        </w:rPr>
        <w:t>0</w:t>
      </w:r>
      <w:r w:rsidRPr="00E276AF">
        <w:rPr>
          <w:rFonts w:asciiTheme="minorHAnsi" w:eastAsia="Times New Roman" w:hAnsiTheme="minorHAnsi" w:cstheme="minorHAnsi"/>
          <w:szCs w:val="24"/>
        </w:rPr>
        <w:t xml:space="preserve">. https://warontherocks.com/2020/06/corona-and-bioterrorism-how-serious-is-the-threat/ </w:t>
      </w:r>
      <w:r>
        <w:rPr>
          <w:rFonts w:asciiTheme="minorHAnsi" w:eastAsia="Times New Roman" w:hAnsiTheme="minorHAnsi" w:cstheme="minorHAnsi"/>
          <w:szCs w:val="24"/>
        </w:rPr>
        <w:t>(cws)</w:t>
      </w:r>
    </w:p>
    <w:p w14:paraId="0060560A" w14:textId="77777777" w:rsidR="00A965D3" w:rsidRPr="00015950" w:rsidRDefault="00A965D3" w:rsidP="00A965D3">
      <w:pPr>
        <w:rPr>
          <w:u w:val="single"/>
        </w:rPr>
      </w:pPr>
      <w:r w:rsidRPr="00015950">
        <w:rPr>
          <w:highlight w:val="cyan"/>
          <w:u w:val="single"/>
        </w:rPr>
        <w:t>Among terrorists</w:t>
      </w:r>
      <w:r w:rsidRPr="00015950">
        <w:rPr>
          <w:u w:val="single"/>
        </w:rPr>
        <w:t xml:space="preserve">, however, the </w:t>
      </w:r>
      <w:r w:rsidRPr="00015950">
        <w:rPr>
          <w:highlight w:val="cyan"/>
          <w:u w:val="single"/>
        </w:rPr>
        <w:t>use of biological weapons</w:t>
      </w:r>
      <w:r w:rsidRPr="00015950">
        <w:rPr>
          <w:u w:val="single"/>
        </w:rPr>
        <w:t xml:space="preserve"> has been </w:t>
      </w:r>
      <w:r w:rsidRPr="00015950">
        <w:rPr>
          <w:rStyle w:val="Emphasis"/>
          <w:highlight w:val="cyan"/>
        </w:rPr>
        <w:t>rare</w:t>
      </w:r>
      <w:r w:rsidRPr="00015950">
        <w:rPr>
          <w:u w:val="single"/>
        </w:rPr>
        <w:t>r, although groups from nearly all ideological persuasions have contemplated it.</w:t>
      </w:r>
      <w:r w:rsidRPr="00015950">
        <w:t xml:space="preserve"> Recent examples include a plot to contaminate Chicago’s water supply in the 1970s; food poisoning by a religious cult in Oregon in the 1980s; and the stockpiling of ricin by members of the Minnesota Patriot Council during the 1990s. </w:t>
      </w:r>
      <w:r w:rsidRPr="00015950">
        <w:rPr>
          <w:rStyle w:val="Emphasis"/>
          <w:highlight w:val="cyan"/>
        </w:rPr>
        <w:t>No one died in any</w:t>
      </w:r>
      <w:r w:rsidRPr="00015950">
        <w:rPr>
          <w:u w:val="single"/>
        </w:rPr>
        <w:t xml:space="preserve"> of these </w:t>
      </w:r>
      <w:r w:rsidRPr="00015950">
        <w:rPr>
          <w:rStyle w:val="Emphasis"/>
          <w:highlight w:val="cyan"/>
        </w:rPr>
        <w:t>instance</w:t>
      </w:r>
      <w:r w:rsidRPr="00015950">
        <w:rPr>
          <w:u w:val="single"/>
        </w:rPr>
        <w:t>s.</w:t>
      </w:r>
    </w:p>
    <w:p w14:paraId="0AD16F04" w14:textId="77777777" w:rsidR="00A965D3" w:rsidRPr="00015950" w:rsidRDefault="00A965D3" w:rsidP="00A965D3">
      <w:r w:rsidRPr="00015950">
        <w:rPr>
          <w:u w:val="single"/>
        </w:rPr>
        <w:t xml:space="preserve">The same is true for the biological warfare programs of </w:t>
      </w:r>
      <w:r w:rsidRPr="00015950">
        <w:rPr>
          <w:highlight w:val="cyan"/>
          <w:u w:val="single"/>
        </w:rPr>
        <w:t>al-Qaeda and the Islamic State</w:t>
      </w:r>
      <w:r w:rsidRPr="00015950">
        <w:rPr>
          <w:u w:val="single"/>
        </w:rPr>
        <w:t xml:space="preserve"> group. Both groups have </w:t>
      </w:r>
      <w:r w:rsidRPr="00015950">
        <w:rPr>
          <w:highlight w:val="cyan"/>
          <w:u w:val="single"/>
        </w:rPr>
        <w:t>sought to buy</w:t>
      </w:r>
      <w:r w:rsidRPr="00015950">
        <w:rPr>
          <w:u w:val="single"/>
        </w:rPr>
        <w:t xml:space="preserve">, steal, or develop biological </w:t>
      </w:r>
      <w:r w:rsidRPr="00015950">
        <w:rPr>
          <w:highlight w:val="cyan"/>
          <w:u w:val="single"/>
        </w:rPr>
        <w:t>agents</w:t>
      </w:r>
      <w:r w:rsidRPr="00015950">
        <w:t>. For al-Qaeda, this seems to have been a priority in the 1990s, when its program was overseen by (then) deputy leader Ayman al-Zawahiri, a trained physician. With the Islamic State, evidence dates back to 2014, when Iraqi forces discovered thousands of files related to biological warfare on a detainee’s laptop.</w:t>
      </w:r>
    </w:p>
    <w:p w14:paraId="1F9C9478" w14:textId="77777777" w:rsidR="00A965D3" w:rsidRPr="00015950" w:rsidRDefault="00A965D3" w:rsidP="00A965D3">
      <w:pPr>
        <w:rPr>
          <w:u w:val="single"/>
        </w:rPr>
      </w:pPr>
      <w:r w:rsidRPr="00015950">
        <w:rPr>
          <w:u w:val="single"/>
        </w:rPr>
        <w:t xml:space="preserve">Yet </w:t>
      </w:r>
      <w:r w:rsidRPr="00015950">
        <w:rPr>
          <w:highlight w:val="cyan"/>
          <w:u w:val="single"/>
        </w:rPr>
        <w:t>none</w:t>
      </w:r>
      <w:r w:rsidRPr="00015950">
        <w:rPr>
          <w:u w:val="single"/>
        </w:rPr>
        <w:t xml:space="preserve"> of these efforts </w:t>
      </w:r>
      <w:r w:rsidRPr="00015950">
        <w:rPr>
          <w:highlight w:val="cyan"/>
          <w:u w:val="single"/>
        </w:rPr>
        <w:t>succeeded</w:t>
      </w:r>
      <w:r w:rsidRPr="00015950">
        <w:t xml:space="preserve">. The only al-Qaeda plot in which bioterrorism featured prominently — the so-called “ricin plot” in England in 2002 — </w:t>
      </w:r>
      <w:r w:rsidRPr="00015950">
        <w:rPr>
          <w:u w:val="single"/>
        </w:rPr>
        <w:t xml:space="preserve">was </w:t>
      </w:r>
      <w:r w:rsidRPr="00015950">
        <w:rPr>
          <w:highlight w:val="cyan"/>
          <w:u w:val="single"/>
        </w:rPr>
        <w:t>interrupted at</w:t>
      </w:r>
      <w:r w:rsidRPr="00015950">
        <w:rPr>
          <w:u w:val="single"/>
        </w:rPr>
        <w:t xml:space="preserve"> such </w:t>
      </w:r>
      <w:r w:rsidRPr="00015950">
        <w:rPr>
          <w:highlight w:val="cyan"/>
          <w:u w:val="single"/>
        </w:rPr>
        <w:t>an early stage</w:t>
      </w:r>
      <w:r w:rsidRPr="00015950">
        <w:rPr>
          <w:u w:val="single"/>
        </w:rPr>
        <w:t xml:space="preserve"> that </w:t>
      </w:r>
      <w:r w:rsidRPr="00015950">
        <w:rPr>
          <w:highlight w:val="cyan"/>
          <w:u w:val="single"/>
        </w:rPr>
        <w:t>none of the toxin</w:t>
      </w:r>
      <w:r w:rsidRPr="00015950">
        <w:rPr>
          <w:u w:val="single"/>
        </w:rPr>
        <w:t xml:space="preserve"> had actually been </w:t>
      </w:r>
      <w:r w:rsidRPr="00015950">
        <w:rPr>
          <w:highlight w:val="cyan"/>
          <w:u w:val="single"/>
        </w:rPr>
        <w:t>produced</w:t>
      </w:r>
      <w:r w:rsidRPr="00015950">
        <w:t xml:space="preserve">. </w:t>
      </w:r>
      <w:r w:rsidRPr="00015950">
        <w:rPr>
          <w:u w:val="single"/>
        </w:rPr>
        <w:t>The Islamic State’s most serious attempt, in 2017, involved a small amount of ricin, whose </w:t>
      </w:r>
      <w:r w:rsidRPr="00015950">
        <w:rPr>
          <w:highlight w:val="cyan"/>
          <w:u w:val="single"/>
        </w:rPr>
        <w:t>only fatality was</w:t>
      </w:r>
      <w:r w:rsidRPr="00015950">
        <w:rPr>
          <w:u w:val="single"/>
        </w:rPr>
        <w:t xml:space="preserve"> the </w:t>
      </w:r>
      <w:r w:rsidRPr="00015950">
        <w:rPr>
          <w:highlight w:val="cyan"/>
          <w:u w:val="single"/>
        </w:rPr>
        <w:t>hamster</w:t>
      </w:r>
      <w:r w:rsidRPr="00015950">
        <w:rPr>
          <w:u w:val="single"/>
        </w:rPr>
        <w:t xml:space="preserve"> on which it was tested. </w:t>
      </w:r>
      <w:r w:rsidRPr="00015950">
        <w:rPr>
          <w:highlight w:val="cyan"/>
          <w:u w:val="single"/>
        </w:rPr>
        <w:t>Of the tens of thousands</w:t>
      </w:r>
      <w:r w:rsidRPr="00015950">
        <w:rPr>
          <w:u w:val="single"/>
        </w:rPr>
        <w:t xml:space="preserve"> of people that jihadists have </w:t>
      </w:r>
      <w:r w:rsidRPr="00015950">
        <w:rPr>
          <w:highlight w:val="cyan"/>
          <w:u w:val="single"/>
        </w:rPr>
        <w:t>murdered, not a single one</w:t>
      </w:r>
      <w:r w:rsidRPr="00015950">
        <w:rPr>
          <w:u w:val="single"/>
        </w:rPr>
        <w:t xml:space="preserve"> has </w:t>
      </w:r>
      <w:r w:rsidRPr="00015950">
        <w:rPr>
          <w:highlight w:val="cyan"/>
          <w:u w:val="single"/>
        </w:rPr>
        <w:t xml:space="preserve">died </w:t>
      </w:r>
      <w:r w:rsidRPr="00015950">
        <w:rPr>
          <w:highlight w:val="cyan"/>
        </w:rPr>
        <w:t>from</w:t>
      </w:r>
      <w:r w:rsidRPr="00015950">
        <w:rPr>
          <w:highlight w:val="cyan"/>
          <w:u w:val="single"/>
        </w:rPr>
        <w:t xml:space="preserve"> biological agents.</w:t>
      </w:r>
    </w:p>
    <w:p w14:paraId="54F8814C" w14:textId="77777777" w:rsidR="00A965D3" w:rsidRPr="00015950" w:rsidRDefault="00A965D3" w:rsidP="00A965D3">
      <w:r w:rsidRPr="00015950">
        <w:t>It may be no accident that the most lethal bioterrorist attack in recent decades was perpetrated by a scientist and government employee. In late 2001, the offices of several U.S. senators and news organizations received so-called “anthrax letters,” which killed five people and injured 17. Following years of investigation, the FBI identified the sender as Bruce Ivins, a PhD microbiologist and senior researcher at the U.S. Army’s Medical Research Institute of Infectious Diseases. Unlike the others, he was no amateur or hoaxer, but a trained expert with years of experience and full access to the world’s largest repository of lethal biological agents.</w:t>
      </w:r>
    </w:p>
    <w:p w14:paraId="5C8516AA" w14:textId="77777777" w:rsidR="00A965D3" w:rsidRPr="00015950" w:rsidRDefault="00A965D3" w:rsidP="00A965D3">
      <w:pPr>
        <w:rPr>
          <w:rStyle w:val="Emphasis"/>
        </w:rPr>
      </w:pPr>
      <w:r w:rsidRPr="00015950">
        <w:rPr>
          <w:rStyle w:val="Emphasis"/>
          <w:highlight w:val="cyan"/>
        </w:rPr>
        <w:t>Technical Challenges</w:t>
      </w:r>
    </w:p>
    <w:p w14:paraId="78C35604" w14:textId="77777777" w:rsidR="00A965D3" w:rsidRPr="00015950" w:rsidRDefault="00A965D3" w:rsidP="00A965D3">
      <w:r w:rsidRPr="00015950">
        <w:rPr>
          <w:u w:val="single"/>
        </w:rPr>
        <w:t xml:space="preserve">Ivins’ case helps to explain why so </w:t>
      </w:r>
      <w:r w:rsidRPr="00015950">
        <w:rPr>
          <w:highlight w:val="cyan"/>
          <w:u w:val="single"/>
        </w:rPr>
        <w:t>many would-be bioterrorists</w:t>
      </w:r>
      <w:r w:rsidRPr="00015950">
        <w:rPr>
          <w:u w:val="single"/>
        </w:rPr>
        <w:t xml:space="preserve"> have </w:t>
      </w:r>
      <w:r w:rsidRPr="00015950">
        <w:rPr>
          <w:highlight w:val="cyan"/>
          <w:u w:val="single"/>
        </w:rPr>
        <w:t>failed</w:t>
      </w:r>
      <w:r w:rsidRPr="00015950">
        <w:rPr>
          <w:u w:val="single"/>
        </w:rPr>
        <w:t xml:space="preserve">. At a technical level, launching a </w:t>
      </w:r>
      <w:r w:rsidRPr="00015950">
        <w:rPr>
          <w:highlight w:val="cyan"/>
          <w:u w:val="single"/>
        </w:rPr>
        <w:t>sophisticated,</w:t>
      </w:r>
      <w:r w:rsidRPr="00015950">
        <w:rPr>
          <w:u w:val="single"/>
        </w:rPr>
        <w:t xml:space="preserve"> large-scale </w:t>
      </w:r>
      <w:r w:rsidRPr="00015950">
        <w:rPr>
          <w:highlight w:val="cyan"/>
          <w:u w:val="single"/>
        </w:rPr>
        <w:t>bioterrorist attack</w:t>
      </w:r>
      <w:r w:rsidRPr="00015950">
        <w:rPr>
          <w:u w:val="single"/>
        </w:rPr>
        <w:t xml:space="preserve"> involves a toxin or a pathogen — generally a bacterium or a virus — which needs to be isolated and disseminated</w:t>
      </w:r>
      <w:r w:rsidRPr="00015950">
        <w:t xml:space="preserve">. </w:t>
      </w:r>
      <w:r w:rsidRPr="00015950">
        <w:rPr>
          <w:u w:val="single"/>
        </w:rPr>
        <w:t xml:space="preserve">But this is </w:t>
      </w:r>
      <w:r w:rsidRPr="00015950">
        <w:rPr>
          <w:highlight w:val="cyan"/>
          <w:u w:val="single"/>
        </w:rPr>
        <w:t>more difficult than it seems</w:t>
      </w:r>
      <w:r w:rsidRPr="00015950">
        <w:rPr>
          <w:u w:val="single"/>
        </w:rPr>
        <w:t xml:space="preserve">. As well as </w:t>
      </w:r>
      <w:r w:rsidRPr="00015950">
        <w:rPr>
          <w:highlight w:val="cyan"/>
          <w:u w:val="single"/>
        </w:rPr>
        <w:t>advanced training</w:t>
      </w:r>
      <w:r w:rsidRPr="00015950">
        <w:rPr>
          <w:u w:val="single"/>
        </w:rPr>
        <w:t xml:space="preserve"> in biology or chemistry, </w:t>
      </w:r>
      <w:r w:rsidRPr="00015950">
        <w:rPr>
          <w:highlight w:val="cyan"/>
          <w:u w:val="single"/>
        </w:rPr>
        <w:t>isolating the agent</w:t>
      </w:r>
      <w:r w:rsidRPr="00015950">
        <w:rPr>
          <w:u w:val="single"/>
        </w:rPr>
        <w:t xml:space="preserve"> requires significant experience. It also has to be done </w:t>
      </w:r>
      <w:r w:rsidRPr="00015950">
        <w:rPr>
          <w:highlight w:val="cyan"/>
          <w:u w:val="single"/>
        </w:rPr>
        <w:t>in a</w:t>
      </w:r>
      <w:r w:rsidRPr="00015950">
        <w:rPr>
          <w:u w:val="single"/>
        </w:rPr>
        <w:t xml:space="preserve"> safe, </w:t>
      </w:r>
      <w:r w:rsidRPr="00015950">
        <w:rPr>
          <w:highlight w:val="cyan"/>
          <w:u w:val="single"/>
        </w:rPr>
        <w:t>contained environment</w:t>
      </w:r>
      <w:r w:rsidRPr="00015950">
        <w:rPr>
          <w:u w:val="single"/>
        </w:rPr>
        <w:t xml:space="preserve">, to </w:t>
      </w:r>
      <w:r w:rsidRPr="00015950">
        <w:rPr>
          <w:highlight w:val="cyan"/>
          <w:u w:val="single"/>
        </w:rPr>
        <w:t>stop it from spreading within the terrorist group</w:t>
      </w:r>
      <w:r w:rsidRPr="00015950">
        <w:rPr>
          <w:u w:val="single"/>
        </w:rPr>
        <w:t>.</w:t>
      </w:r>
      <w:r w:rsidRPr="00015950">
        <w:t xml:space="preserve"> Contrary to what al-Qaeda said in one of its online magazines, you can’t just make a (biological) weapon “in the kitchen of your mom!”</w:t>
      </w:r>
    </w:p>
    <w:p w14:paraId="78C7C49F" w14:textId="77777777" w:rsidR="00A965D3" w:rsidRPr="00015950" w:rsidRDefault="00A965D3" w:rsidP="00A965D3">
      <w:pPr>
        <w:rPr>
          <w:u w:val="single"/>
        </w:rPr>
      </w:pPr>
      <w:r w:rsidRPr="00015950">
        <w:rPr>
          <w:u w:val="single"/>
        </w:rPr>
        <w:t xml:space="preserve">In addition, there is the challenge of dissemination. Unless the agent is super-contagious, </w:t>
      </w:r>
      <w:r w:rsidRPr="00015950">
        <w:rPr>
          <w:highlight w:val="cyan"/>
          <w:u w:val="single"/>
        </w:rPr>
        <w:t>a powerful</w:t>
      </w:r>
      <w:r w:rsidRPr="00015950">
        <w:rPr>
          <w:u w:val="single"/>
        </w:rPr>
        <w:t xml:space="preserve"> biological </w:t>
      </w:r>
      <w:r w:rsidRPr="00015950">
        <w:rPr>
          <w:highlight w:val="cyan"/>
          <w:u w:val="single"/>
        </w:rPr>
        <w:t>attack relies on a large number of initial infections</w:t>
      </w:r>
      <w:r w:rsidRPr="00015950">
        <w:rPr>
          <w:u w:val="single"/>
        </w:rPr>
        <w:t xml:space="preserve"> in </w:t>
      </w:r>
      <w:r w:rsidRPr="00015950">
        <w:rPr>
          <w:rStyle w:val="Emphasis"/>
          <w:highlight w:val="cyan"/>
        </w:rPr>
        <w:t>perfect conditions</w:t>
      </w:r>
      <w:r w:rsidRPr="00015950">
        <w:rPr>
          <w:u w:val="single"/>
        </w:rPr>
        <w:t>.</w:t>
      </w:r>
      <w:r w:rsidRPr="00015950">
        <w:t xml:space="preserve"> In the case of the bacterium anthrax, for example, only spores of a particular size are likely to be effective in certain kinds of weather. </w:t>
      </w:r>
      <w:r w:rsidRPr="00015950">
        <w:rPr>
          <w:u w:val="single"/>
        </w:rPr>
        <w:t xml:space="preserve">State-sponsored programs often needed years of testing and experimentation to understand how their weapons could be used. Though not impossible, it is </w:t>
      </w:r>
      <w:r w:rsidRPr="00015950">
        <w:rPr>
          <w:highlight w:val="cyan"/>
          <w:u w:val="single"/>
        </w:rPr>
        <w:t>unlikely that terrorist groups possess the resources</w:t>
      </w:r>
      <w:r w:rsidRPr="00015950">
        <w:rPr>
          <w:u w:val="single"/>
        </w:rPr>
        <w:t xml:space="preserve">, stable </w:t>
      </w:r>
      <w:r w:rsidRPr="00015950">
        <w:rPr>
          <w:highlight w:val="cyan"/>
          <w:u w:val="single"/>
        </w:rPr>
        <w:t>environment, and patience</w:t>
      </w:r>
      <w:r w:rsidRPr="00015950">
        <w:rPr>
          <w:u w:val="single"/>
        </w:rPr>
        <w:t xml:space="preserve"> to do likewise.</w:t>
      </w:r>
    </w:p>
    <w:p w14:paraId="22CEFAA1" w14:textId="77777777" w:rsidR="00A965D3" w:rsidRPr="00015950" w:rsidRDefault="00A965D3" w:rsidP="00A965D3">
      <w:r w:rsidRPr="00015950">
        <w:t>Doomsday Scenarios</w:t>
      </w:r>
    </w:p>
    <w:p w14:paraId="7971B77E" w14:textId="77777777" w:rsidR="00A965D3" w:rsidRPr="00015950" w:rsidRDefault="00A965D3" w:rsidP="00A965D3">
      <w:r w:rsidRPr="00015950">
        <w:rPr>
          <w:highlight w:val="cyan"/>
          <w:u w:val="single"/>
        </w:rPr>
        <w:t>Even if terrorists somehow succeeded</w:t>
      </w:r>
      <w:r w:rsidRPr="00015950">
        <w:rPr>
          <w:u w:val="single"/>
        </w:rPr>
        <w:t>, it is nearly i</w:t>
      </w:r>
      <w:r w:rsidRPr="00015950">
        <w:rPr>
          <w:highlight w:val="cyan"/>
          <w:u w:val="single"/>
        </w:rPr>
        <w:t>nconceivable</w:t>
      </w:r>
      <w:r w:rsidRPr="00015950">
        <w:rPr>
          <w:u w:val="single"/>
        </w:rPr>
        <w:t xml:space="preserve"> that the </w:t>
      </w:r>
      <w:r w:rsidRPr="00015950">
        <w:rPr>
          <w:highlight w:val="cyan"/>
          <w:u w:val="single"/>
        </w:rPr>
        <w:t>resulting “weapon” would be as powerful as</w:t>
      </w:r>
      <w:r w:rsidRPr="00015950">
        <w:rPr>
          <w:u w:val="single"/>
        </w:rPr>
        <w:t xml:space="preserve"> the recent </w:t>
      </w:r>
      <w:r w:rsidRPr="00015950">
        <w:rPr>
          <w:highlight w:val="cyan"/>
          <w:u w:val="single"/>
        </w:rPr>
        <w:t>coronavirus</w:t>
      </w:r>
      <w:r w:rsidRPr="00015950">
        <w:rPr>
          <w:u w:val="single"/>
        </w:rPr>
        <w:t>, SARS-CoV-2</w:t>
      </w:r>
      <w:r w:rsidRPr="00015950">
        <w:t>. One of its uniquely devastating features has been that people are infectious while experiencing no symptoms. As it spread across the globe, there was no treatment, no vaccine, an incomplete understanding of its pathological modes of action, and no easy, cheap and widely available testing. It was the viral equivalent of a “zero-day exploit” — a cyber-attack that happens before any patch is available.</w:t>
      </w:r>
    </w:p>
    <w:p w14:paraId="1A996825" w14:textId="77777777" w:rsidR="00A965D3" w:rsidRPr="00015950" w:rsidRDefault="00A965D3" w:rsidP="00A965D3">
      <w:r w:rsidRPr="00015950">
        <w:t xml:space="preserve">None of the viruses on the U.S. Centers for Disease Control and Prevention’s list of the most dangerous biological agents could be easily “weaponized” or would have the same, devastating effects as SARS-CoV-2. </w:t>
      </w:r>
      <w:r w:rsidRPr="00015950">
        <w:rPr>
          <w:highlight w:val="cyan"/>
          <w:u w:val="single"/>
        </w:rPr>
        <w:t>Pathogenic viruses</w:t>
      </w:r>
      <w:r w:rsidRPr="00015950">
        <w:rPr>
          <w:u w:val="single"/>
        </w:rPr>
        <w:t xml:space="preserve"> such as smallpox, Ebola, Marburg, and Lassa are </w:t>
      </w:r>
      <w:r w:rsidRPr="00015950">
        <w:rPr>
          <w:highlight w:val="cyan"/>
          <w:u w:val="single"/>
        </w:rPr>
        <w:t>extremely hard to find</w:t>
      </w:r>
      <w:r w:rsidRPr="00015950">
        <w:rPr>
          <w:u w:val="single"/>
        </w:rPr>
        <w:t xml:space="preserve">, isolate, </w:t>
      </w:r>
      <w:r w:rsidRPr="00015950">
        <w:rPr>
          <w:highlight w:val="cyan"/>
          <w:u w:val="single"/>
        </w:rPr>
        <w:t>and spread</w:t>
      </w:r>
      <w:r w:rsidRPr="00015950">
        <w:rPr>
          <w:u w:val="single"/>
        </w:rPr>
        <w:t>. Botulinum and ricin are dangerous toxins, but not contagious, while Tularemia cannot be transmitted from human to human</w:t>
      </w:r>
      <w:r w:rsidRPr="00015950">
        <w:t>. The plague is, of course, capable of causing pandemics, but most countries are nowadays well prepared for this particular virus, and will be able to limit — and cope with — localized outbreaks.</w:t>
      </w:r>
    </w:p>
    <w:p w14:paraId="0A3D013A" w14:textId="77777777" w:rsidR="00A965D3" w:rsidRPr="00015950" w:rsidRDefault="00A965D3" w:rsidP="00A965D3">
      <w:pPr>
        <w:rPr>
          <w:u w:val="single"/>
        </w:rPr>
      </w:pPr>
      <w:r w:rsidRPr="00015950">
        <w:t xml:space="preserve">This leaves only anthrax, a soil bacterium which is relatively easy to obtain. </w:t>
      </w:r>
      <w:r w:rsidRPr="00015950">
        <w:rPr>
          <w:u w:val="single"/>
        </w:rPr>
        <w:t xml:space="preserve">Even so, </w:t>
      </w:r>
      <w:r w:rsidRPr="00015950">
        <w:rPr>
          <w:highlight w:val="cyan"/>
          <w:u w:val="single"/>
        </w:rPr>
        <w:t>isolating</w:t>
      </w:r>
      <w:r w:rsidRPr="00015950">
        <w:rPr>
          <w:u w:val="single"/>
        </w:rPr>
        <w:t xml:space="preserve"> a highly pathogenic strain </w:t>
      </w:r>
      <w:r w:rsidRPr="00015950">
        <w:rPr>
          <w:highlight w:val="cyan"/>
          <w:u w:val="single"/>
        </w:rPr>
        <w:t>is difficult</w:t>
      </w:r>
      <w:r w:rsidRPr="00015950">
        <w:rPr>
          <w:u w:val="single"/>
        </w:rPr>
        <w:t xml:space="preserve">. More importantly, </w:t>
      </w:r>
      <w:r w:rsidRPr="00015950">
        <w:rPr>
          <w:rStyle w:val="Emphasis"/>
          <w:highlight w:val="cyan"/>
        </w:rPr>
        <w:t>anthrax is not contagious</w:t>
      </w:r>
      <w:r w:rsidRPr="00015950">
        <w:rPr>
          <w:u w:val="single"/>
        </w:rPr>
        <w:t>, and while its spores are durable and affected areas can be hard to de-contaminate, it is unable to spread on its own.</w:t>
      </w:r>
    </w:p>
    <w:p w14:paraId="6164C0DF" w14:textId="77777777" w:rsidR="00A965D3" w:rsidRPr="00015950" w:rsidRDefault="00A965D3" w:rsidP="00A965D3">
      <w:r w:rsidRPr="00015950">
        <w:t>Regarding SARS-CoV-2, it is important to distinguish between the possibility that the virus occurred naturally and escaped from a laboratory, and the idea that it was engineered for maximum infectiousness and deliberately released. The first remains a possibility, although other explanations are equally — if not more — plausible, while the second has been debunked by a comprehensive examination in the journal Nature Medicine, which concluded that SARS-CoV-2 was “not a laboratory construct or a purposefully manipulated virus.”</w:t>
      </w:r>
    </w:p>
    <w:p w14:paraId="71480AB1" w14:textId="77777777" w:rsidR="00A965D3" w:rsidRPr="00015950" w:rsidRDefault="00A965D3" w:rsidP="00A965D3">
      <w:r w:rsidRPr="00015950">
        <w:t>The chances that terrorists would be capable of engineering a virus such as SARS-CoV-2 without access to a state’s resources are virtually zero. If anything, the possibility of a lab escape — however remote — highlights the importance of biosafety. While governments have paid much attention to laboratories with the highest biosafety level (level 4), work on bat-born coronaviruses is regularly performed at lower levels (level 3, and even level 2), and should instead be subject to similar safety requirements.</w:t>
      </w:r>
    </w:p>
    <w:p w14:paraId="73CF26C7" w14:textId="77777777" w:rsidR="00A965D3" w:rsidRPr="00015950" w:rsidRDefault="00A965D3" w:rsidP="00A965D3">
      <w:r w:rsidRPr="00015950">
        <w:rPr>
          <w:u w:val="single"/>
        </w:rPr>
        <w:t xml:space="preserve">In sum, </w:t>
      </w:r>
      <w:r w:rsidRPr="00015950">
        <w:rPr>
          <w:highlight w:val="cyan"/>
          <w:u w:val="single"/>
        </w:rPr>
        <w:t>small-scale attacks</w:t>
      </w:r>
      <w:r w:rsidRPr="00015950">
        <w:rPr>
          <w:u w:val="single"/>
        </w:rPr>
        <w:t xml:space="preserve"> using anthrax or other agents </w:t>
      </w:r>
      <w:r w:rsidRPr="00015950">
        <w:rPr>
          <w:highlight w:val="cyan"/>
          <w:u w:val="single"/>
        </w:rPr>
        <w:t>may be possible</w:t>
      </w:r>
      <w:r w:rsidRPr="00015950">
        <w:rPr>
          <w:u w:val="single"/>
        </w:rPr>
        <w:t xml:space="preserve">, but </w:t>
      </w:r>
      <w:r w:rsidRPr="00015950">
        <w:rPr>
          <w:highlight w:val="cyan"/>
          <w:u w:val="single"/>
        </w:rPr>
        <w:t>the risk of a</w:t>
      </w:r>
      <w:r w:rsidRPr="00015950">
        <w:rPr>
          <w:u w:val="single"/>
        </w:rPr>
        <w:t xml:space="preserve"> highly advanced, weaponized pathogen that spreads among large populations — a </w:t>
      </w:r>
      <w:r w:rsidRPr="00015950">
        <w:rPr>
          <w:highlight w:val="cyan"/>
          <w:u w:val="single"/>
        </w:rPr>
        <w:t>terrorist-</w:t>
      </w:r>
      <w:r w:rsidRPr="00015950">
        <w:rPr>
          <w:u w:val="single"/>
        </w:rPr>
        <w:t xml:space="preserve">initiated biological </w:t>
      </w:r>
      <w:r w:rsidRPr="00015950">
        <w:rPr>
          <w:highlight w:val="cyan"/>
          <w:u w:val="single"/>
        </w:rPr>
        <w:t>doomsday</w:t>
      </w:r>
      <w:r w:rsidRPr="00015950">
        <w:rPr>
          <w:u w:val="single"/>
        </w:rPr>
        <w:t xml:space="preserve"> — </w:t>
      </w:r>
      <w:r w:rsidRPr="00015950">
        <w:rPr>
          <w:highlight w:val="cyan"/>
          <w:u w:val="single"/>
        </w:rPr>
        <w:t>is very low</w:t>
      </w:r>
      <w:r w:rsidRPr="00015950">
        <w:rPr>
          <w:u w:val="single"/>
        </w:rPr>
        <w:t>.</w:t>
      </w:r>
      <w:r w:rsidRPr="00015950">
        <w:t xml:space="preserve"> The only exception, of course, is if terrorists received support from a state, acted as its proxies, or were able to draw on its resources — as in Ivins’ case.</w:t>
      </w:r>
    </w:p>
    <w:p w14:paraId="6D0F9182" w14:textId="77777777" w:rsidR="00A965D3" w:rsidRPr="002F6B4E" w:rsidRDefault="00A965D3" w:rsidP="00A965D3">
      <w:pPr>
        <w:pStyle w:val="Heading4"/>
        <w:rPr>
          <w:b w:val="0"/>
          <w:bCs/>
          <w:u w:val="single"/>
        </w:rPr>
      </w:pPr>
      <w:r>
        <w:t>No Bioterror impact---</w:t>
      </w:r>
      <w:r>
        <w:rPr>
          <w:b w:val="0"/>
          <w:bCs/>
          <w:u w:val="single"/>
        </w:rPr>
        <w:t>logistical hurdles</w:t>
      </w:r>
    </w:p>
    <w:p w14:paraId="094E13C1" w14:textId="77777777" w:rsidR="00A965D3" w:rsidRDefault="00A965D3" w:rsidP="00A965D3">
      <w:r>
        <w:t xml:space="preserve">Eckard </w:t>
      </w:r>
      <w:r w:rsidRPr="002F6B4E">
        <w:rPr>
          <w:rStyle w:val="Style13ptBold"/>
        </w:rPr>
        <w:t>Wimmer</w:t>
      </w:r>
      <w:r>
        <w:t xml:space="preserve"> </w:t>
      </w:r>
      <w:r w:rsidRPr="0057567A">
        <w:rPr>
          <w:rStyle w:val="Style13ptBold"/>
        </w:rPr>
        <w:t>18</w:t>
      </w:r>
      <w:r w:rsidRPr="009065CD">
        <w:t xml:space="preserve">. </w:t>
      </w:r>
      <w:r>
        <w:t>Professor of Microbiology at Stony Brook University, Virologist</w:t>
      </w:r>
      <w:r w:rsidRPr="009065CD">
        <w:t>. “</w:t>
      </w:r>
      <w:r w:rsidRPr="002F6B4E">
        <w:t>Synthetic Biology, Dual Use Research, and Possibilities for Control</w:t>
      </w:r>
      <w:r w:rsidRPr="009065CD">
        <w:t xml:space="preserve">.” </w:t>
      </w:r>
      <w:r w:rsidRPr="002F6B4E">
        <w:t>Defence Against Bioterrorism: Methods for Prevention and Control</w:t>
      </w:r>
      <w:r w:rsidRPr="009065CD">
        <w:t xml:space="preserve"> </w:t>
      </w:r>
      <w:r>
        <w:t>7-11</w:t>
      </w:r>
      <w:r w:rsidRPr="009065CD">
        <w:t xml:space="preserve">. </w:t>
      </w:r>
      <w:r>
        <w:t>(cws)</w:t>
      </w:r>
    </w:p>
    <w:p w14:paraId="13587968" w14:textId="77777777" w:rsidR="00A965D3" w:rsidRPr="002F6B4E" w:rsidRDefault="00A965D3" w:rsidP="00A965D3">
      <w:pPr>
        <w:rPr>
          <w:u w:val="single"/>
        </w:rPr>
      </w:pPr>
      <w:r w:rsidRPr="002F6B4E">
        <w:rPr>
          <w:u w:val="single"/>
        </w:rPr>
        <w:t xml:space="preserve">Listed below are some constraints that show how in the US the </w:t>
      </w:r>
      <w:r w:rsidRPr="002F6B4E">
        <w:rPr>
          <w:highlight w:val="cyan"/>
          <w:u w:val="single"/>
        </w:rPr>
        <w:t>development of</w:t>
      </w:r>
      <w:r w:rsidRPr="002F6B4E">
        <w:rPr>
          <w:u w:val="single"/>
        </w:rPr>
        <w:t xml:space="preserve"> dangerous</w:t>
      </w:r>
      <w:r w:rsidRPr="002F6B4E">
        <w:rPr>
          <w:highlight w:val="cyan"/>
          <w:u w:val="single"/>
        </w:rPr>
        <w:t xml:space="preserve"> infectious agents</w:t>
      </w:r>
      <w:r w:rsidRPr="002F6B4E">
        <w:rPr>
          <w:u w:val="single"/>
        </w:rPr>
        <w:t xml:space="preserve">, referred to as “select agents”, is </w:t>
      </w:r>
      <w:r w:rsidRPr="002F6B4E">
        <w:rPr>
          <w:highlight w:val="cyan"/>
          <w:u w:val="single"/>
        </w:rPr>
        <w:t>controlled</w:t>
      </w:r>
      <w:r w:rsidRPr="002F6B4E">
        <w:rPr>
          <w:u w:val="single"/>
        </w:rPr>
        <w:t xml:space="preserve"> – perhaps misuse even </w:t>
      </w:r>
      <w:r w:rsidRPr="002F6B4E">
        <w:rPr>
          <w:highlight w:val="cyan"/>
          <w:u w:val="single"/>
        </w:rPr>
        <w:t>prevented</w:t>
      </w:r>
      <w:r w:rsidRPr="002F6B4E">
        <w:rPr>
          <w:u w:val="single"/>
        </w:rPr>
        <w:t xml:space="preserve"> – </w:t>
      </w:r>
      <w:r w:rsidRPr="002F6B4E">
        <w:rPr>
          <w:highlight w:val="cyan"/>
          <w:u w:val="single"/>
        </w:rPr>
        <w:t>through</w:t>
      </w:r>
      <w:r w:rsidRPr="002F6B4E">
        <w:rPr>
          <w:u w:val="single"/>
        </w:rPr>
        <w:t xml:space="preserve"> technical and administrative </w:t>
      </w:r>
      <w:r w:rsidRPr="002F6B4E">
        <w:rPr>
          <w:highlight w:val="cyan"/>
          <w:u w:val="single"/>
        </w:rPr>
        <w:t>hurdles</w:t>
      </w:r>
      <w:r w:rsidRPr="002F6B4E">
        <w:rPr>
          <w:u w:val="single"/>
        </w:rPr>
        <w:t>:</w:t>
      </w:r>
    </w:p>
    <w:p w14:paraId="4436374A" w14:textId="77777777" w:rsidR="00A965D3" w:rsidRPr="00015950" w:rsidRDefault="00A965D3" w:rsidP="00A965D3">
      <w:pPr>
        <w:rPr>
          <w:sz w:val="14"/>
        </w:rPr>
      </w:pPr>
      <w:r w:rsidRPr="00015950">
        <w:rPr>
          <w:u w:val="single"/>
        </w:rPr>
        <w:t>I. Re</w:t>
      </w:r>
      <w:r w:rsidRPr="002F6B4E">
        <w:rPr>
          <w:u w:val="single"/>
        </w:rPr>
        <w:t xml:space="preserve">-creating an already existing dangerous virus for malicious intent is a </w:t>
      </w:r>
      <w:r w:rsidRPr="002F6B4E">
        <w:rPr>
          <w:highlight w:val="cyan"/>
          <w:u w:val="single"/>
        </w:rPr>
        <w:t>complex</w:t>
      </w:r>
      <w:r w:rsidRPr="002F6B4E">
        <w:rPr>
          <w:u w:val="single"/>
        </w:rPr>
        <w:t xml:space="preserve"> scientific </w:t>
      </w:r>
      <w:r w:rsidRPr="002F6B4E">
        <w:rPr>
          <w:highlight w:val="cyan"/>
          <w:u w:val="single"/>
        </w:rPr>
        <w:t>endeavor</w:t>
      </w:r>
      <w:r w:rsidRPr="002F6B4E">
        <w:rPr>
          <w:u w:val="single"/>
        </w:rPr>
        <w:t xml:space="preserve">. (i) It </w:t>
      </w:r>
      <w:r w:rsidRPr="002F6B4E">
        <w:rPr>
          <w:highlight w:val="cyan"/>
          <w:u w:val="single"/>
        </w:rPr>
        <w:t>requires considerable</w:t>
      </w:r>
      <w:r w:rsidRPr="002F6B4E">
        <w:rPr>
          <w:u w:val="single"/>
        </w:rPr>
        <w:t xml:space="preserve"> scientific </w:t>
      </w:r>
      <w:r w:rsidRPr="002F6B4E">
        <w:rPr>
          <w:highlight w:val="cyan"/>
          <w:u w:val="single"/>
        </w:rPr>
        <w:t>knowledge and</w:t>
      </w:r>
      <w:r w:rsidRPr="002F6B4E">
        <w:rPr>
          <w:u w:val="single"/>
        </w:rPr>
        <w:t xml:space="preserve"> experience and, more importantly, considerable </w:t>
      </w:r>
      <w:r w:rsidRPr="002F6B4E">
        <w:rPr>
          <w:highlight w:val="cyan"/>
          <w:u w:val="single"/>
        </w:rPr>
        <w:t>financial support</w:t>
      </w:r>
      <w:r w:rsidRPr="002F6B4E">
        <w:rPr>
          <w:u w:val="single"/>
        </w:rPr>
        <w:t>.</w:t>
      </w:r>
      <w:r>
        <w:t xml:space="preserve"> </w:t>
      </w:r>
      <w:r w:rsidRPr="00015950">
        <w:rPr>
          <w:u w:val="single"/>
        </w:rPr>
        <w:t xml:space="preserve">That support usually comes from government and private agencies (NIH, NAF, etc.), organizations that carefully screen at multiple levels all applications for funding of ALL biological research. (ii) It requires an </w:t>
      </w:r>
      <w:r w:rsidRPr="00015950">
        <w:rPr>
          <w:highlight w:val="cyan"/>
          <w:u w:val="single"/>
        </w:rPr>
        <w:t>environment suitable for experimenting</w:t>
      </w:r>
      <w:r w:rsidRPr="00015950">
        <w:rPr>
          <w:u w:val="single"/>
        </w:rPr>
        <w:t xml:space="preserve"> with dangerous infectious agents (containment facilities). Any </w:t>
      </w:r>
      <w:r w:rsidRPr="00015950">
        <w:rPr>
          <w:highlight w:val="cyan"/>
          <w:u w:val="single"/>
        </w:rPr>
        <w:t>work</w:t>
      </w:r>
      <w:r w:rsidRPr="00015950">
        <w:rPr>
          <w:u w:val="single"/>
        </w:rPr>
        <w:t xml:space="preserve"> in containment facilities is also </w:t>
      </w:r>
      <w:r w:rsidRPr="00015950">
        <w:rPr>
          <w:rStyle w:val="Emphasis"/>
          <w:highlight w:val="cyan"/>
        </w:rPr>
        <w:t>carefully regulated.</w:t>
      </w:r>
    </w:p>
    <w:p w14:paraId="6EF3E7AC" w14:textId="77777777" w:rsidR="00A965D3" w:rsidRPr="00015950" w:rsidRDefault="00A965D3" w:rsidP="00A965D3">
      <w:r w:rsidRPr="00015950">
        <w:rPr>
          <w:u w:val="single"/>
        </w:rPr>
        <w:t xml:space="preserve">II. </w:t>
      </w:r>
      <w:r w:rsidRPr="00015950">
        <w:rPr>
          <w:highlight w:val="cyan"/>
          <w:u w:val="single"/>
        </w:rPr>
        <w:t>Gene</w:t>
      </w:r>
      <w:r w:rsidRPr="00015950">
        <w:rPr>
          <w:u w:val="single"/>
        </w:rPr>
        <w:t xml:space="preserve">tic </w:t>
      </w:r>
      <w:r w:rsidRPr="00015950">
        <w:rPr>
          <w:highlight w:val="cyan"/>
          <w:u w:val="single"/>
        </w:rPr>
        <w:t>engineering</w:t>
      </w:r>
      <w:r w:rsidRPr="00015950">
        <w:rPr>
          <w:u w:val="single"/>
        </w:rPr>
        <w:t xml:space="preserve"> to synthesize or modify organisms </w:t>
      </w:r>
      <w:r w:rsidRPr="00015950">
        <w:rPr>
          <w:highlight w:val="cyan"/>
          <w:u w:val="single"/>
        </w:rPr>
        <w:t>relies on</w:t>
      </w:r>
      <w:r w:rsidRPr="00015950">
        <w:rPr>
          <w:u w:val="single"/>
        </w:rPr>
        <w:t xml:space="preserve"> chemical </w:t>
      </w:r>
      <w:r w:rsidRPr="00015950">
        <w:rPr>
          <w:highlight w:val="cyan"/>
          <w:u w:val="single"/>
        </w:rPr>
        <w:t>synthesis</w:t>
      </w:r>
      <w:r w:rsidRPr="00015950">
        <w:rPr>
          <w:u w:val="single"/>
        </w:rPr>
        <w:t xml:space="preserve"> of DNA. Synthesizing DNA is </w:t>
      </w:r>
      <w:r w:rsidRPr="00015950">
        <w:rPr>
          <w:highlight w:val="cyan"/>
          <w:u w:val="single"/>
        </w:rPr>
        <w:t>automated</w:t>
      </w:r>
      <w:r w:rsidRPr="00015950">
        <w:rPr>
          <w:u w:val="single"/>
        </w:rPr>
        <w:t xml:space="preserve"> and carried out with sophisticated, expensive instruments. The major problem of DNA synthesis, however, is that the product is not error-free. Any </w:t>
      </w:r>
      <w:r w:rsidRPr="00015950">
        <w:rPr>
          <w:highlight w:val="cyan"/>
          <w:u w:val="single"/>
        </w:rPr>
        <w:t>single mistake</w:t>
      </w:r>
      <w:r w:rsidRPr="00015950">
        <w:rPr>
          <w:u w:val="single"/>
        </w:rPr>
        <w:t xml:space="preserve"> in the sequence of small DNA segments (30–60 nucleotides) or large segments (&gt;500 nucleotides) can </w:t>
      </w:r>
      <w:r w:rsidRPr="00015950">
        <w:rPr>
          <w:highlight w:val="cyan"/>
          <w:u w:val="single"/>
        </w:rPr>
        <w:t>ruin the experiment</w:t>
      </w:r>
      <w:r>
        <w:t xml:space="preserve">. Companies have developed strategies to produce and deliver error free, synthetic DNA, which investigators can order electronically from vendors, such as Integrated DNA Technologies (US), GenScript (US) or GeneArt (Germany). </w:t>
      </w:r>
      <w:r w:rsidRPr="00015950">
        <w:t>This offers a superb and easy way to control experimental procedures carried out in any laboratory: the companies will automatically scan ordered sequences in extensive data banks to monitor relationship to sequences of a select agent. If so, the order will be stalled until sufficient evidence has been provided by the investigator that she/he is carrying out experiments approved by the authorities. The entire complex issue of protecting society from the misuse of select agents has been discussed in two outstanding studies [11, 12].</w:t>
      </w:r>
    </w:p>
    <w:p w14:paraId="1E0BB0DD" w14:textId="77777777" w:rsidR="00A965D3" w:rsidRPr="00A965D3" w:rsidRDefault="00A965D3" w:rsidP="00A965D3">
      <w:pPr>
        <w:rPr>
          <w:u w:val="single"/>
        </w:rPr>
      </w:pPr>
      <w:r w:rsidRPr="00015950">
        <w:rPr>
          <w:u w:val="single"/>
        </w:rPr>
        <w:t xml:space="preserve">III. </w:t>
      </w:r>
      <w:r w:rsidRPr="00015950">
        <w:rPr>
          <w:highlight w:val="cyan"/>
          <w:u w:val="single"/>
        </w:rPr>
        <w:t>Engineering a virus</w:t>
      </w:r>
      <w:r w:rsidRPr="00015950">
        <w:rPr>
          <w:u w:val="single"/>
        </w:rPr>
        <w:t xml:space="preserve"> such that it will be more harmful (more contagious, more pathogenic) is generally </w:t>
      </w:r>
      <w:r w:rsidRPr="00015950">
        <w:rPr>
          <w:highlight w:val="cyan"/>
          <w:u w:val="single"/>
        </w:rPr>
        <w:t>difficult</w:t>
      </w:r>
      <w:r w:rsidRPr="00015950">
        <w:rPr>
          <w:u w:val="single"/>
        </w:rPr>
        <w:t xml:space="preserve"> because, in principle, </w:t>
      </w:r>
      <w:r w:rsidRPr="00015950">
        <w:rPr>
          <w:highlight w:val="cyan"/>
          <w:u w:val="single"/>
        </w:rPr>
        <w:t>viruses</w:t>
      </w:r>
      <w:r w:rsidRPr="00015950">
        <w:rPr>
          <w:u w:val="single"/>
        </w:rPr>
        <w:t xml:space="preserve"> have </w:t>
      </w:r>
      <w:r w:rsidRPr="00015950">
        <w:rPr>
          <w:highlight w:val="cyan"/>
          <w:u w:val="single"/>
        </w:rPr>
        <w:t>evolved to proliferating</w:t>
      </w:r>
      <w:r w:rsidRPr="00015950">
        <w:rPr>
          <w:u w:val="single"/>
        </w:rPr>
        <w:t xml:space="preserve"> maximally </w:t>
      </w:r>
      <w:r w:rsidRPr="00015950">
        <w:rPr>
          <w:highlight w:val="cyan"/>
          <w:u w:val="single"/>
        </w:rPr>
        <w:t>in their natural environment.</w:t>
      </w:r>
      <w:r w:rsidRPr="00015950">
        <w:rPr>
          <w:u w:val="single"/>
        </w:rPr>
        <w:t xml:space="preserve"> That is, genetic manipulations of a virus often </w:t>
      </w:r>
      <w:r w:rsidRPr="00015950">
        <w:rPr>
          <w:highlight w:val="cyan"/>
          <w:u w:val="single"/>
        </w:rPr>
        <w:t>lead to loss of fitness</w:t>
      </w:r>
      <w:r w:rsidRPr="00015950">
        <w:rPr>
          <w:u w:val="single"/>
        </w:rPr>
        <w:t xml:space="preserve"> that, in turn, is </w:t>
      </w:r>
      <w:r w:rsidRPr="00015950">
        <w:rPr>
          <w:highlight w:val="cyan"/>
          <w:u w:val="single"/>
        </w:rPr>
        <w:t>unwanted in the bioterrorist agent</w:t>
      </w:r>
      <w:r w:rsidRPr="00015950">
        <w:rPr>
          <w:u w:val="single"/>
        </w:rPr>
        <w:t>.</w:t>
      </w:r>
    </w:p>
    <w:p w14:paraId="418CE008" w14:textId="77777777" w:rsidR="00DA6581" w:rsidRDefault="00DA6581" w:rsidP="00FF0A08">
      <w:pPr>
        <w:pStyle w:val="Heading3"/>
      </w:pPr>
      <w:r>
        <w:t>!D---Cancer</w:t>
      </w:r>
    </w:p>
    <w:p w14:paraId="547B7343" w14:textId="77777777" w:rsidR="00DA6581" w:rsidRPr="005A666C" w:rsidRDefault="00DA6581" w:rsidP="00DA6581">
      <w:pPr>
        <w:pStyle w:val="Heading4"/>
      </w:pPr>
      <w:r>
        <w:t xml:space="preserve">Cancer rates don’t increase </w:t>
      </w:r>
      <w:r>
        <w:rPr>
          <w:b w:val="0"/>
          <w:bCs/>
        </w:rPr>
        <w:t>---</w:t>
      </w:r>
      <w:r w:rsidRPr="005A666C">
        <w:rPr>
          <w:b w:val="0"/>
          <w:bCs/>
        </w:rPr>
        <w:t xml:space="preserve"> prefer studies from around the world</w:t>
      </w:r>
      <w:r>
        <w:t>.</w:t>
      </w:r>
    </w:p>
    <w:p w14:paraId="1F01C1CF" w14:textId="77777777" w:rsidR="00DA6581" w:rsidRPr="005A666C" w:rsidRDefault="00DA6581" w:rsidP="00DA6581">
      <w:r w:rsidRPr="005A666C">
        <w:rPr>
          <w:rStyle w:val="Style13ptBold"/>
        </w:rPr>
        <w:t xml:space="preserve">Cravens </w:t>
      </w:r>
      <w:r>
        <w:rPr>
          <w:rStyle w:val="Style13ptBold"/>
        </w:rPr>
        <w:t>‘</w:t>
      </w:r>
      <w:r w:rsidRPr="005A666C">
        <w:rPr>
          <w:rStyle w:val="Style13ptBold"/>
        </w:rPr>
        <w:t>7</w:t>
      </w:r>
      <w:r w:rsidRPr="005A666C">
        <w:t> </w:t>
      </w:r>
      <w:r>
        <w:t>[Gwyneth Cravens holds a MA from Harvard University and is a Radiologist for the Atomic Energy Commission; Knopf Doubleday Publishing Group; “Power to Save the World: The Truth About Nuclear Energy”; p. 101-102]//cephas</w:t>
      </w:r>
    </w:p>
    <w:p w14:paraId="2174EE54" w14:textId="77777777" w:rsidR="00DA6581" w:rsidRDefault="00DA6581" w:rsidP="00DA6581">
      <w:pPr>
        <w:rPr>
          <w:sz w:val="16"/>
        </w:rPr>
      </w:pPr>
      <w:r w:rsidRPr="005A666C">
        <w:rPr>
          <w:sz w:val="16"/>
        </w:rPr>
        <w:t>According to a paper plucked from a high shelf UNSCEAR's Sources and Effects of Ionizing Radiation and found a graph of cancer rates in the area in the six years prior to the accident. "You see that </w:t>
      </w:r>
      <w:r w:rsidRPr="005A666C">
        <w:rPr>
          <w:highlight w:val="cyan"/>
          <w:u w:val="single"/>
        </w:rPr>
        <w:t>the rate of</w:t>
      </w:r>
      <w:r w:rsidRPr="005A666C">
        <w:rPr>
          <w:sz w:val="16"/>
          <w:highlight w:val="cyan"/>
        </w:rPr>
        <w:t> </w:t>
      </w:r>
      <w:r w:rsidRPr="005A666C">
        <w:rPr>
          <w:highlight w:val="cyan"/>
          <w:u w:val="single"/>
        </w:rPr>
        <w:t>all</w:t>
      </w:r>
      <w:r w:rsidRPr="005A666C">
        <w:rPr>
          <w:sz w:val="16"/>
          <w:highlight w:val="cyan"/>
        </w:rPr>
        <w:t> </w:t>
      </w:r>
      <w:r w:rsidRPr="005A666C">
        <w:rPr>
          <w:highlight w:val="cyan"/>
          <w:u w:val="single"/>
        </w:rPr>
        <w:t>cancers</w:t>
      </w:r>
      <w:r w:rsidRPr="005A666C">
        <w:rPr>
          <w:sz w:val="16"/>
        </w:rPr>
        <w:t> </w:t>
      </w:r>
      <w:r w:rsidRPr="005A666C">
        <w:rPr>
          <w:u w:val="single"/>
        </w:rPr>
        <w:t>was steadily going up and that the slope</w:t>
      </w:r>
      <w:r w:rsidRPr="005A666C">
        <w:rPr>
          <w:sz w:val="16"/>
        </w:rPr>
        <w:t> </w:t>
      </w:r>
      <w:r w:rsidRPr="005A666C">
        <w:rPr>
          <w:highlight w:val="cyan"/>
          <w:u w:val="single"/>
        </w:rPr>
        <w:t>stayed the same after</w:t>
      </w:r>
      <w:r w:rsidRPr="005A666C">
        <w:rPr>
          <w:sz w:val="16"/>
          <w:highlight w:val="cyan"/>
        </w:rPr>
        <w:t> </w:t>
      </w:r>
      <w:r w:rsidRPr="005A666C">
        <w:rPr>
          <w:highlight w:val="cyan"/>
          <w:u w:val="single"/>
        </w:rPr>
        <w:t>in 1986</w:t>
      </w:r>
      <w:r w:rsidRPr="005A666C">
        <w:rPr>
          <w:u w:val="single"/>
        </w:rPr>
        <w:t xml:space="preserve">. </w:t>
      </w:r>
      <w:r w:rsidRPr="005A666C">
        <w:rPr>
          <w:rStyle w:val="Emphasis"/>
          <w:highlight w:val="cyan"/>
        </w:rPr>
        <w:t>It hasn't changed</w:t>
      </w:r>
      <w:r w:rsidRPr="005A666C">
        <w:rPr>
          <w:u w:val="single"/>
        </w:rPr>
        <w:t>.</w:t>
      </w:r>
      <w:r w:rsidRPr="005A666C">
        <w:rPr>
          <w:sz w:val="16"/>
        </w:rPr>
        <w:t> Except for leukemia and thyroid cancers, which appear relatively quickly, most cancers from radiation occur twenty years after the exposure. Officials from and were saying that Chernobvl caused the increase. We replied, </w:t>
      </w:r>
      <w:r w:rsidRPr="005A666C">
        <w:rPr>
          <w:u w:val="single"/>
        </w:rPr>
        <w:t>'Yes, cancer rates were going up, especially</w:t>
      </w:r>
      <w:r w:rsidRPr="005A666C">
        <w:rPr>
          <w:sz w:val="16"/>
        </w:rPr>
        <w:t> </w:t>
      </w:r>
      <w:r w:rsidRPr="005A666C">
        <w:rPr>
          <w:u w:val="single"/>
        </w:rPr>
        <w:t>in cities. Your reporting system is no good.' In villages, there are no autopsies and there's less medical care than in cities.</w:t>
      </w:r>
      <w:r w:rsidRPr="005A666C">
        <w:rPr>
          <w:sz w:val="16"/>
        </w:rPr>
        <w:t> </w:t>
      </w:r>
      <w:r w:rsidRPr="005A666C">
        <w:rPr>
          <w:highlight w:val="cyan"/>
          <w:u w:val="single"/>
        </w:rPr>
        <w:t>Cancer rates are higher in</w:t>
      </w:r>
      <w:r w:rsidRPr="005A666C">
        <w:rPr>
          <w:sz w:val="16"/>
          <w:highlight w:val="cyan"/>
        </w:rPr>
        <w:t> </w:t>
      </w:r>
      <w:r w:rsidRPr="005A666C">
        <w:rPr>
          <w:highlight w:val="cyan"/>
          <w:u w:val="single"/>
        </w:rPr>
        <w:t>than around</w:t>
      </w:r>
      <w:r w:rsidRPr="005A666C">
        <w:rPr>
          <w:sz w:val="16"/>
        </w:rPr>
        <w:t> </w:t>
      </w:r>
      <w:r w:rsidRPr="005A666C">
        <w:rPr>
          <w:u w:val="single"/>
        </w:rPr>
        <w:t>. Is it just more</w:t>
      </w:r>
      <w:r w:rsidRPr="005A666C">
        <w:rPr>
          <w:sz w:val="16"/>
        </w:rPr>
        <w:t> </w:t>
      </w:r>
      <w:r w:rsidRPr="005A666C">
        <w:rPr>
          <w:u w:val="single"/>
        </w:rPr>
        <w:t>cornmon</w:t>
      </w:r>
      <w:r w:rsidRPr="005A666C">
        <w:rPr>
          <w:sz w:val="16"/>
        </w:rPr>
        <w:t> </w:t>
      </w:r>
      <w:r w:rsidRPr="005A666C">
        <w:rPr>
          <w:u w:val="single"/>
        </w:rPr>
        <w:t>there? Or is there some protective effect in the</w:t>
      </w:r>
      <w:r w:rsidRPr="005A666C">
        <w:rPr>
          <w:sz w:val="16"/>
        </w:rPr>
        <w:t> </w:t>
      </w:r>
      <w:r w:rsidRPr="005A666C">
        <w:rPr>
          <w:u w:val="single"/>
        </w:rPr>
        <w:t>?</w:t>
      </w:r>
      <w:r w:rsidRPr="005A666C">
        <w:rPr>
          <w:sz w:val="16"/>
        </w:rPr>
        <w:t> </w:t>
      </w:r>
      <w:r w:rsidRPr="005A666C">
        <w:rPr>
          <w:u w:val="single"/>
        </w:rPr>
        <w:t>Worldwide, about thirty percent of the population gets cancer. The</w:t>
      </w:r>
      <w:r w:rsidRPr="005A666C">
        <w:rPr>
          <w:sz w:val="16"/>
        </w:rPr>
        <w:t> </w:t>
      </w:r>
      <w:r w:rsidRPr="005A666C">
        <w:rPr>
          <w:u w:val="single"/>
        </w:rPr>
        <w:t>reported rates</w:t>
      </w:r>
      <w:r w:rsidRPr="005A666C">
        <w:rPr>
          <w:sz w:val="16"/>
        </w:rPr>
        <w:t> </w:t>
      </w:r>
      <w:r w:rsidRPr="005A666C">
        <w:rPr>
          <w:u w:val="single"/>
        </w:rPr>
        <w:t>in the</w:t>
      </w:r>
      <w:r w:rsidRPr="005A666C">
        <w:rPr>
          <w:sz w:val="16"/>
        </w:rPr>
        <w:t> </w:t>
      </w:r>
      <w:r w:rsidRPr="005A666C">
        <w:rPr>
          <w:u w:val="single"/>
        </w:rPr>
        <w:t>are</w:t>
      </w:r>
      <w:r w:rsidRPr="005A666C">
        <w:rPr>
          <w:sz w:val="16"/>
        </w:rPr>
        <w:t> </w:t>
      </w:r>
      <w:r w:rsidRPr="005A666C">
        <w:rPr>
          <w:u w:val="single"/>
        </w:rPr>
        <w:t>fifteen</w:t>
      </w:r>
      <w:r w:rsidRPr="005A666C">
        <w:rPr>
          <w:sz w:val="16"/>
        </w:rPr>
        <w:t> </w:t>
      </w:r>
      <w:r w:rsidRPr="005A666C">
        <w:rPr>
          <w:u w:val="single"/>
        </w:rPr>
        <w:t>percent.</w:t>
      </w:r>
      <w:r w:rsidRPr="005A666C">
        <w:rPr>
          <w:sz w:val="16"/>
        </w:rPr>
        <w:t> But how do you know what people have died of? Suppose a man dies of lung cancer. The Ukrainian villager doing the report could write down 'pneumonia' for lung cancer.”According to Mettler, </w:t>
      </w:r>
      <w:r w:rsidRPr="005A666C">
        <w:rPr>
          <w:highlight w:val="cyan"/>
          <w:u w:val="single"/>
        </w:rPr>
        <w:t>statistical predictions</w:t>
      </w:r>
      <w:r w:rsidRPr="005A666C">
        <w:rPr>
          <w:u w:val="single"/>
        </w:rPr>
        <w:t xml:space="preserve"> of leukemia based on doses </w:t>
      </w:r>
      <w:r w:rsidRPr="005A666C">
        <w:rPr>
          <w:highlight w:val="cyan"/>
          <w:u w:val="single"/>
        </w:rPr>
        <w:t>did not pan out</w:t>
      </w:r>
      <w:r w:rsidRPr="005A666C">
        <w:rPr>
          <w:u w:val="single"/>
        </w:rPr>
        <w:t>. Even with thyroid cancer,</w:t>
      </w:r>
      <w:r w:rsidRPr="005A666C">
        <w:rPr>
          <w:sz w:val="16"/>
        </w:rPr>
        <w:t> </w:t>
      </w:r>
      <w:r w:rsidRPr="005A666C">
        <w:rPr>
          <w:highlight w:val="cyan"/>
          <w:u w:val="single"/>
        </w:rPr>
        <w:t>there was no clear, documented evidence</w:t>
      </w:r>
      <w:r w:rsidRPr="005A666C">
        <w:rPr>
          <w:sz w:val="16"/>
          <w:highlight w:val="cyan"/>
        </w:rPr>
        <w:t> </w:t>
      </w:r>
      <w:r w:rsidRPr="005A666C">
        <w:rPr>
          <w:highlight w:val="cyan"/>
          <w:u w:val="single"/>
        </w:rPr>
        <w:t>of an increase</w:t>
      </w:r>
      <w:r w:rsidRPr="005A666C">
        <w:rPr>
          <w:u w:val="single"/>
        </w:rPr>
        <w:t xml:space="preserve"> during the time the IAEA study took place. “And the Soviets,” he added, “used to include thyroid cancer data in the category of “all other” and that category included prostate cancer, which isn’t caused by radiation.</w:t>
      </w:r>
      <w:r w:rsidRPr="005A666C">
        <w:rPr>
          <w:sz w:val="16"/>
        </w:rPr>
        <w:t> But we couldn’t exclude twenty-four thyroid cancers, mainly in children . Now, when you screen children more for thyroid cancer in a normal population, you’ll find more. But it’s clear that the magnitude of the number of cases – about two thousand – was not simply due to screening. We got a lot of crap for projecting thyroid cancers and leukemia when, as some critics said, “You didn’t find any increase!’ So we got shot at from both sides. I figured we must be doing something right.”</w:t>
      </w:r>
    </w:p>
    <w:p w14:paraId="1DE7D4F9" w14:textId="77777777" w:rsidR="00DA6581" w:rsidRDefault="00DA6581" w:rsidP="00DA6581">
      <w:pPr>
        <w:pStyle w:val="Heading4"/>
      </w:pPr>
      <w:r>
        <w:t>Immune systems check contagious cancer --- assumes all their black swan transmissions.</w:t>
      </w:r>
    </w:p>
    <w:p w14:paraId="61E220BB" w14:textId="77777777" w:rsidR="00DA6581" w:rsidRPr="007562CE" w:rsidRDefault="00DA6581" w:rsidP="00DA6581">
      <w:r w:rsidRPr="00920802">
        <w:rPr>
          <w:rStyle w:val="Style13ptBold"/>
        </w:rPr>
        <w:t>ACS ’21</w:t>
      </w:r>
      <w:r>
        <w:t xml:space="preserve"> [The American Cancer Society is a cancer fighting organization with a vision to end cancer; March 4; American Cancer Society; “Is Cancer Contagious?”; </w:t>
      </w:r>
      <w:r w:rsidRPr="00920802">
        <w:t>https://www.cancer.org/cancer/risk-prevention/understanding-cancer-risk/is-cancer-contagious.html</w:t>
      </w:r>
      <w:r>
        <w:t>; accessed 7-28-2024]//cephas</w:t>
      </w:r>
    </w:p>
    <w:p w14:paraId="3B0EA2B1" w14:textId="77777777" w:rsidR="00DA6581" w:rsidRPr="007562CE" w:rsidRDefault="00DA6581" w:rsidP="00DA6581">
      <w:pPr>
        <w:rPr>
          <w:rStyle w:val="Emphasis"/>
        </w:rPr>
      </w:pPr>
      <w:r w:rsidRPr="007562CE">
        <w:rPr>
          <w:rStyle w:val="Emphasis"/>
          <w:highlight w:val="cyan"/>
        </w:rPr>
        <w:t>Cancer is NOT contagious</w:t>
      </w:r>
    </w:p>
    <w:p w14:paraId="3B842456" w14:textId="77777777" w:rsidR="00DA6581" w:rsidRPr="007562CE" w:rsidRDefault="00DA6581" w:rsidP="00DA6581">
      <w:pPr>
        <w:rPr>
          <w:sz w:val="16"/>
        </w:rPr>
      </w:pPr>
      <w:r w:rsidRPr="007562CE">
        <w:rPr>
          <w:rStyle w:val="StyleUnderline"/>
          <w:highlight w:val="cyan"/>
        </w:rPr>
        <w:t>You cannot</w:t>
      </w:r>
      <w:r w:rsidRPr="007562CE">
        <w:rPr>
          <w:sz w:val="16"/>
        </w:rPr>
        <w:t xml:space="preserve"> “</w:t>
      </w:r>
      <w:r w:rsidRPr="007562CE">
        <w:rPr>
          <w:rStyle w:val="StyleUnderline"/>
          <w:highlight w:val="cyan"/>
        </w:rPr>
        <w:t>catch</w:t>
      </w:r>
      <w:r w:rsidRPr="007562CE">
        <w:rPr>
          <w:sz w:val="16"/>
        </w:rPr>
        <w:t xml:space="preserve">” </w:t>
      </w:r>
      <w:r w:rsidRPr="007562CE">
        <w:rPr>
          <w:rStyle w:val="StyleUnderline"/>
          <w:highlight w:val="cyan"/>
        </w:rPr>
        <w:t>cancer</w:t>
      </w:r>
      <w:r w:rsidRPr="007562CE">
        <w:rPr>
          <w:sz w:val="16"/>
        </w:rPr>
        <w:t xml:space="preserve"> from someone else. </w:t>
      </w:r>
      <w:r w:rsidRPr="007562CE">
        <w:rPr>
          <w:rStyle w:val="StyleUnderline"/>
          <w:highlight w:val="cyan"/>
        </w:rPr>
        <w:t>Close contact</w:t>
      </w:r>
      <w:r w:rsidRPr="007562CE">
        <w:rPr>
          <w:sz w:val="16"/>
        </w:rPr>
        <w:t xml:space="preserve"> or things like sex, kissing, touching, sharing meals, or breathing the same air </w:t>
      </w:r>
      <w:r w:rsidRPr="007562CE">
        <w:rPr>
          <w:rStyle w:val="Emphasis"/>
          <w:highlight w:val="cyan"/>
        </w:rPr>
        <w:t>cannot spread cancer</w:t>
      </w:r>
      <w:r w:rsidRPr="007562CE">
        <w:rPr>
          <w:sz w:val="16"/>
        </w:rPr>
        <w:t xml:space="preserve">. </w:t>
      </w:r>
      <w:r w:rsidRPr="007562CE">
        <w:rPr>
          <w:rStyle w:val="StyleUnderline"/>
          <w:highlight w:val="cyan"/>
        </w:rPr>
        <w:t>Cancer cells</w:t>
      </w:r>
      <w:r w:rsidRPr="007562CE">
        <w:rPr>
          <w:sz w:val="16"/>
        </w:rPr>
        <w:t xml:space="preserve"> from someone with cancer </w:t>
      </w:r>
      <w:r w:rsidRPr="007562CE">
        <w:rPr>
          <w:rStyle w:val="Emphasis"/>
          <w:highlight w:val="cyan"/>
        </w:rPr>
        <w:t>are not able to live in the body of another healthy person</w:t>
      </w:r>
      <w:r w:rsidRPr="007562CE">
        <w:rPr>
          <w:sz w:val="16"/>
        </w:rPr>
        <w:t xml:space="preserve">. </w:t>
      </w:r>
      <w:r w:rsidRPr="007562CE">
        <w:rPr>
          <w:rStyle w:val="StyleUnderline"/>
          <w:highlight w:val="cyan"/>
        </w:rPr>
        <w:t>The immune system</w:t>
      </w:r>
      <w:r w:rsidRPr="007562CE">
        <w:rPr>
          <w:sz w:val="16"/>
        </w:rPr>
        <w:t xml:space="preserve"> </w:t>
      </w:r>
      <w:r w:rsidRPr="007562CE">
        <w:rPr>
          <w:rStyle w:val="Emphasis"/>
        </w:rPr>
        <w:t xml:space="preserve">finds and </w:t>
      </w:r>
      <w:r w:rsidRPr="007562CE">
        <w:rPr>
          <w:rStyle w:val="Emphasis"/>
          <w:highlight w:val="cyan"/>
        </w:rPr>
        <w:t>destroys foreign cells</w:t>
      </w:r>
      <w:r w:rsidRPr="007562CE">
        <w:rPr>
          <w:sz w:val="16"/>
        </w:rPr>
        <w:t xml:space="preserve">, </w:t>
      </w:r>
      <w:r w:rsidRPr="007562CE">
        <w:rPr>
          <w:rStyle w:val="Emphasis"/>
        </w:rPr>
        <w:t>including cancer cells</w:t>
      </w:r>
      <w:r w:rsidRPr="007562CE">
        <w:rPr>
          <w:sz w:val="16"/>
        </w:rPr>
        <w:t xml:space="preserve"> from another person.</w:t>
      </w:r>
    </w:p>
    <w:p w14:paraId="5772CE62" w14:textId="77777777" w:rsidR="00DA6581" w:rsidRPr="007562CE" w:rsidRDefault="00DA6581" w:rsidP="00DA6581">
      <w:pPr>
        <w:rPr>
          <w:sz w:val="16"/>
        </w:rPr>
      </w:pPr>
      <w:r w:rsidRPr="007562CE">
        <w:rPr>
          <w:sz w:val="16"/>
        </w:rPr>
        <w:t>Why cancer might appear to be contagious</w:t>
      </w:r>
    </w:p>
    <w:p w14:paraId="6A6468F4" w14:textId="77777777" w:rsidR="00DA6581" w:rsidRPr="007562CE" w:rsidRDefault="00DA6581" w:rsidP="00DA6581">
      <w:pPr>
        <w:rPr>
          <w:sz w:val="16"/>
        </w:rPr>
      </w:pPr>
      <w:r w:rsidRPr="007562CE">
        <w:rPr>
          <w:sz w:val="16"/>
        </w:rPr>
        <w:t>Although cancer is not contagious, there are some situations that can make people think that cancer has spread from one person to another.</w:t>
      </w:r>
    </w:p>
    <w:p w14:paraId="291B534D" w14:textId="77777777" w:rsidR="00DA6581" w:rsidRPr="007562CE" w:rsidRDefault="00DA6581" w:rsidP="00DA6581">
      <w:pPr>
        <w:rPr>
          <w:sz w:val="16"/>
        </w:rPr>
      </w:pPr>
      <w:r w:rsidRPr="007562CE">
        <w:rPr>
          <w:sz w:val="16"/>
        </w:rPr>
        <w:t>Infections that increase cancer risk</w:t>
      </w:r>
    </w:p>
    <w:p w14:paraId="185771B7" w14:textId="77777777" w:rsidR="00DA6581" w:rsidRPr="007562CE" w:rsidRDefault="00DA6581" w:rsidP="00DA6581">
      <w:pPr>
        <w:rPr>
          <w:sz w:val="16"/>
        </w:rPr>
      </w:pPr>
      <w:r w:rsidRPr="007562CE">
        <w:rPr>
          <w:sz w:val="16"/>
        </w:rPr>
        <w:t>Although cancer itself is not contagious, there are some germs that can play a role in the development of certain types of cancer. This may lead some people to wrongly think that “cancer is catching.” Infections that have been linked to cancer include viruses, bacteria and parasites.</w:t>
      </w:r>
    </w:p>
    <w:p w14:paraId="6DB22A8E" w14:textId="77777777" w:rsidR="00DA6581" w:rsidRPr="007562CE" w:rsidRDefault="00DA6581" w:rsidP="00DA6581">
      <w:pPr>
        <w:rPr>
          <w:sz w:val="16"/>
        </w:rPr>
      </w:pPr>
      <w:r w:rsidRPr="007562CE">
        <w:rPr>
          <w:sz w:val="16"/>
        </w:rPr>
        <w:t>Cancer in families</w:t>
      </w:r>
    </w:p>
    <w:p w14:paraId="671788D0" w14:textId="77777777" w:rsidR="00DA6581" w:rsidRPr="007562CE" w:rsidRDefault="00DA6581" w:rsidP="00DA6581">
      <w:pPr>
        <w:rPr>
          <w:sz w:val="16"/>
        </w:rPr>
      </w:pPr>
      <w:r w:rsidRPr="007562CE">
        <w:rPr>
          <w:sz w:val="16"/>
        </w:rPr>
        <w:t>If cancer were contagious, we would have cancer outbreaks just as we do with the flu. We would expect a high rate of cancer among the families and friends of people with cancer and among health professionals who care for them. This is not the case.</w:t>
      </w:r>
    </w:p>
    <w:p w14:paraId="0CE87DE4" w14:textId="77777777" w:rsidR="00DA6581" w:rsidRPr="007562CE" w:rsidRDefault="00DA6581" w:rsidP="00DA6581">
      <w:pPr>
        <w:rPr>
          <w:sz w:val="16"/>
        </w:rPr>
      </w:pPr>
      <w:r w:rsidRPr="007562CE">
        <w:rPr>
          <w:sz w:val="16"/>
        </w:rPr>
        <w:t>The fact that cancer might happen more often in certain families does not mean that the family members have spread cancer to each other. Reasons for this include:</w:t>
      </w:r>
    </w:p>
    <w:p w14:paraId="4E323DA3" w14:textId="77777777" w:rsidR="00DA6581" w:rsidRPr="007562CE" w:rsidRDefault="00DA6581" w:rsidP="00DA6581">
      <w:pPr>
        <w:rPr>
          <w:sz w:val="16"/>
        </w:rPr>
      </w:pPr>
      <w:r w:rsidRPr="007562CE">
        <w:rPr>
          <w:sz w:val="16"/>
        </w:rPr>
        <w:t>Family members share the same genes.</w:t>
      </w:r>
    </w:p>
    <w:p w14:paraId="78737DB0" w14:textId="77777777" w:rsidR="00DA6581" w:rsidRPr="007562CE" w:rsidRDefault="00DA6581" w:rsidP="00DA6581">
      <w:pPr>
        <w:rPr>
          <w:sz w:val="16"/>
        </w:rPr>
      </w:pPr>
      <w:r w:rsidRPr="007562CE">
        <w:rPr>
          <w:sz w:val="16"/>
        </w:rPr>
        <w:t>Families may have similar unhealthy lifestyles (diet and smoking, for example).</w:t>
      </w:r>
    </w:p>
    <w:p w14:paraId="01A9C339" w14:textId="77777777" w:rsidR="00DA6581" w:rsidRPr="007562CE" w:rsidRDefault="00DA6581" w:rsidP="00DA6581">
      <w:pPr>
        <w:rPr>
          <w:sz w:val="16"/>
        </w:rPr>
      </w:pPr>
      <w:r w:rsidRPr="007562CE">
        <w:rPr>
          <w:sz w:val="16"/>
        </w:rPr>
        <w:t>Family members might all be exposed to the same cancer-causing agent.</w:t>
      </w:r>
    </w:p>
    <w:p w14:paraId="68B325F7" w14:textId="77777777" w:rsidR="00DA6581" w:rsidRPr="007562CE" w:rsidRDefault="00DA6581" w:rsidP="00DA6581">
      <w:pPr>
        <w:rPr>
          <w:sz w:val="16"/>
        </w:rPr>
      </w:pPr>
      <w:r w:rsidRPr="007562CE">
        <w:rPr>
          <w:sz w:val="16"/>
        </w:rPr>
        <w:t>Cancer clusters</w:t>
      </w:r>
    </w:p>
    <w:p w14:paraId="3BC460C7" w14:textId="77777777" w:rsidR="00DA6581" w:rsidRPr="007562CE" w:rsidRDefault="00DA6581" w:rsidP="00DA6581">
      <w:pPr>
        <w:rPr>
          <w:sz w:val="16"/>
        </w:rPr>
      </w:pPr>
      <w:r w:rsidRPr="007562CE">
        <w:rPr>
          <w:sz w:val="16"/>
        </w:rPr>
        <w:t>Some people point to “clusters” of cancer patients who have had contact with each other as proof that cancer is contagious. But clusters almost never reflect a higher rate of cancer than in the general public. In rare cases where there is more cancer in a group, it’s hard to know what other factors, such as exposure to cancer-causing agents and lifestyle, might be responsible for the cancer cluster.</w:t>
      </w:r>
    </w:p>
    <w:p w14:paraId="77C194BF" w14:textId="77777777" w:rsidR="00DA6581" w:rsidRPr="007562CE" w:rsidRDefault="00DA6581" w:rsidP="00DA6581">
      <w:pPr>
        <w:rPr>
          <w:sz w:val="16"/>
        </w:rPr>
      </w:pPr>
      <w:r w:rsidRPr="007562CE">
        <w:rPr>
          <w:sz w:val="16"/>
        </w:rPr>
        <w:t>Cancer transfer during organ transplant</w:t>
      </w:r>
    </w:p>
    <w:p w14:paraId="58745726" w14:textId="77777777" w:rsidR="00DA6581" w:rsidRPr="007562CE" w:rsidRDefault="00DA6581" w:rsidP="00DA6581">
      <w:pPr>
        <w:rPr>
          <w:sz w:val="16"/>
        </w:rPr>
      </w:pPr>
      <w:r w:rsidRPr="007562CE">
        <w:rPr>
          <w:rStyle w:val="Emphasis"/>
          <w:highlight w:val="cyan"/>
        </w:rPr>
        <w:t>In very rare cases</w:t>
      </w:r>
      <w:r w:rsidRPr="007562CE">
        <w:rPr>
          <w:sz w:val="16"/>
        </w:rPr>
        <w:t xml:space="preserve">, </w:t>
      </w:r>
      <w:r w:rsidRPr="007562CE">
        <w:rPr>
          <w:rStyle w:val="StyleUnderline"/>
          <w:highlight w:val="cyan"/>
        </w:rPr>
        <w:t>cancer cells from an organ donor have caused cancer to grow</w:t>
      </w:r>
      <w:r w:rsidRPr="007562CE">
        <w:rPr>
          <w:rStyle w:val="StyleUnderline"/>
        </w:rPr>
        <w:t xml:space="preserve"> in the person who got the organ</w:t>
      </w:r>
      <w:r w:rsidRPr="007562CE">
        <w:rPr>
          <w:sz w:val="16"/>
        </w:rPr>
        <w:t xml:space="preserve">. </w:t>
      </w:r>
      <w:r w:rsidRPr="007562CE">
        <w:rPr>
          <w:rStyle w:val="Emphasis"/>
          <w:highlight w:val="cyan"/>
        </w:rPr>
        <w:t>This does not happen often</w:t>
      </w:r>
      <w:r w:rsidRPr="007562CE">
        <w:rPr>
          <w:sz w:val="16"/>
        </w:rPr>
        <w:t xml:space="preserve">, </w:t>
      </w:r>
      <w:r w:rsidRPr="007562CE">
        <w:rPr>
          <w:rStyle w:val="StyleUnderline"/>
        </w:rPr>
        <w:t>because our immune systems look for cells that are not our own and destroys them</w:t>
      </w:r>
      <w:r w:rsidRPr="007562CE">
        <w:rPr>
          <w:sz w:val="16"/>
        </w:rPr>
        <w:t>. However, people who get organ transplants must take medicines to weaken their immune systems so their body doesn't attack and destroy the transplanted organ. Organ donors are carefully screened for cancer to reduce this risk.</w:t>
      </w:r>
    </w:p>
    <w:p w14:paraId="02403F13" w14:textId="77777777" w:rsidR="00DA6581" w:rsidRPr="007562CE" w:rsidRDefault="00DA6581" w:rsidP="00DA6581">
      <w:pPr>
        <w:rPr>
          <w:sz w:val="16"/>
        </w:rPr>
      </w:pPr>
      <w:r w:rsidRPr="007562CE">
        <w:rPr>
          <w:sz w:val="16"/>
        </w:rPr>
        <w:t>Still, recent studies have shown that cancer is more common in people who get organ transplants. This is likely because of the drugs given to reduce the risk of organ rejection, rather than cancer spreading from the donated organ. Because these drugs weaken the immune system, they can prevent the body from finding and attacking damaged cells and viruses that can lead to cancer.</w:t>
      </w:r>
    </w:p>
    <w:p w14:paraId="75C06F73" w14:textId="77777777" w:rsidR="00DA6581" w:rsidRPr="007562CE" w:rsidRDefault="00DA6581" w:rsidP="00DA6581">
      <w:pPr>
        <w:rPr>
          <w:sz w:val="16"/>
        </w:rPr>
      </w:pPr>
      <w:r w:rsidRPr="007562CE">
        <w:rPr>
          <w:sz w:val="16"/>
        </w:rPr>
        <w:t>Cancer transfer during pregnancy</w:t>
      </w:r>
    </w:p>
    <w:p w14:paraId="72808DC8" w14:textId="77777777" w:rsidR="00DA6581" w:rsidRPr="00DA6581" w:rsidRDefault="00DA6581" w:rsidP="00DA6581">
      <w:pPr>
        <w:rPr>
          <w:sz w:val="16"/>
        </w:rPr>
      </w:pPr>
      <w:r w:rsidRPr="007562CE">
        <w:rPr>
          <w:rStyle w:val="StyleUnderline"/>
          <w:highlight w:val="cyan"/>
        </w:rPr>
        <w:t>Even if a woman has cancer during pregnancy</w:t>
      </w:r>
      <w:r w:rsidRPr="007562CE">
        <w:rPr>
          <w:sz w:val="16"/>
        </w:rPr>
        <w:t xml:space="preserve">, </w:t>
      </w:r>
      <w:r w:rsidRPr="007562CE">
        <w:rPr>
          <w:rStyle w:val="Emphasis"/>
          <w:highlight w:val="cyan"/>
        </w:rPr>
        <w:t>the cancer rarely affects the baby</w:t>
      </w:r>
      <w:r w:rsidRPr="007562CE">
        <w:rPr>
          <w:sz w:val="16"/>
        </w:rPr>
        <w:t xml:space="preserve">. </w:t>
      </w:r>
      <w:r w:rsidRPr="007562CE">
        <w:rPr>
          <w:rStyle w:val="Emphasis"/>
        </w:rPr>
        <w:t>Some cancers can spread from the mother to the placenta</w:t>
      </w:r>
      <w:r w:rsidRPr="007562CE">
        <w:rPr>
          <w:sz w:val="16"/>
        </w:rPr>
        <w:t xml:space="preserve"> (the organ that connects the mother to the baby), </w:t>
      </w:r>
      <w:r w:rsidRPr="007562CE">
        <w:rPr>
          <w:rStyle w:val="Emphasis"/>
        </w:rPr>
        <w:t>but most cancers cannot affect the baby</w:t>
      </w:r>
      <w:r w:rsidRPr="007562CE">
        <w:rPr>
          <w:sz w:val="16"/>
        </w:rPr>
        <w:t xml:space="preserve"> itself.</w:t>
      </w:r>
    </w:p>
    <w:p w14:paraId="48CC1DED" w14:textId="77777777" w:rsidR="00FF0A08" w:rsidRDefault="00FF0A08" w:rsidP="00FF0A08">
      <w:pPr>
        <w:pStyle w:val="Heading3"/>
      </w:pPr>
      <w:r>
        <w:t>!D---Readiness</w:t>
      </w:r>
    </w:p>
    <w:p w14:paraId="59A4F911" w14:textId="77777777" w:rsidR="00FF0A08" w:rsidRDefault="00FF0A08" w:rsidP="00FF0A08">
      <w:pPr>
        <w:pStyle w:val="Heading4"/>
      </w:pPr>
      <w:r>
        <w:t>No recruitment impact—tech solves and high-priority missions will be staffed</w:t>
      </w:r>
    </w:p>
    <w:p w14:paraId="28F3F790" w14:textId="77777777" w:rsidR="00FF0A08" w:rsidRPr="00546D5E" w:rsidRDefault="00FF0A08" w:rsidP="00FF0A08">
      <w:r w:rsidRPr="00546D5E">
        <w:rPr>
          <w:rStyle w:val="Style13ptBold"/>
        </w:rPr>
        <w:t>Jackson, 23</w:t>
      </w:r>
      <w:r w:rsidRPr="00546D5E">
        <w:t xml:space="preserve"> – (Jon Jackson, honors in journalism, “Will U.S. military recruitment struggles cripple response to wars?,” Newsweek, 3-20-2023, Available Online: https://www.newsweek.com/will-us-military-recruitment-struggles-cripple-response-wars-1789001, Accessed: 6-25-2023)//ILake-FI</w:t>
      </w:r>
    </w:p>
    <w:p w14:paraId="326D28DA" w14:textId="77777777" w:rsidR="00FF0A08" w:rsidRPr="007A72A5" w:rsidRDefault="00FF0A08" w:rsidP="00FF0A08">
      <w:pPr>
        <w:spacing w:before="240" w:after="240"/>
        <w:rPr>
          <w:sz w:val="16"/>
        </w:rPr>
      </w:pPr>
      <w:r w:rsidRPr="00DE64F5">
        <w:rPr>
          <w:rStyle w:val="StyleUnderline"/>
          <w:highlight w:val="cyan"/>
        </w:rPr>
        <w:t>As the</w:t>
      </w:r>
      <w:r w:rsidRPr="00EE3FF9">
        <w:rPr>
          <w:rStyle w:val="StyleUnderline"/>
        </w:rPr>
        <w:t xml:space="preserve"> U.S. </w:t>
      </w:r>
      <w:r w:rsidRPr="00DE64F5">
        <w:rPr>
          <w:rStyle w:val="StyleUnderline"/>
          <w:highlight w:val="cyan"/>
        </w:rPr>
        <w:t>military becomes more tech</w:t>
      </w:r>
      <w:r w:rsidRPr="00EE3FF9">
        <w:rPr>
          <w:rStyle w:val="StyleUnderline"/>
        </w:rPr>
        <w:t xml:space="preserve">nologically </w:t>
      </w:r>
      <w:r w:rsidRPr="00DE64F5">
        <w:rPr>
          <w:rStyle w:val="StyleUnderline"/>
          <w:highlight w:val="cyan"/>
        </w:rPr>
        <w:t>advanced with unmanned weapons</w:t>
      </w:r>
      <w:r w:rsidRPr="00EE3FF9">
        <w:rPr>
          <w:rStyle w:val="StyleUnderline"/>
        </w:rPr>
        <w:t xml:space="preserve"> such as drones, the various branches likely require less people. In</w:t>
      </w:r>
      <w:r>
        <w:t xml:space="preserve"> </w:t>
      </w:r>
      <w:r>
        <w:rPr>
          <w:sz w:val="16"/>
          <w:szCs w:val="16"/>
        </w:rPr>
        <w:t xml:space="preserve">addition, </w:t>
      </w:r>
      <w:r w:rsidRPr="00EE3FF9">
        <w:rPr>
          <w:rStyle w:val="StyleUnderline"/>
        </w:rPr>
        <w:t xml:space="preserve">such </w:t>
      </w:r>
      <w:r w:rsidRPr="00DE64F5">
        <w:rPr>
          <w:rStyle w:val="StyleUnderline"/>
          <w:highlight w:val="cyan"/>
        </w:rPr>
        <w:t>work</w:t>
      </w:r>
      <w:r w:rsidRPr="00EE3FF9">
        <w:rPr>
          <w:rStyle w:val="StyleUnderline"/>
        </w:rPr>
        <w:t xml:space="preserve"> as IT services and jobs like painting ships </w:t>
      </w:r>
      <w:r w:rsidRPr="00DE64F5">
        <w:rPr>
          <w:rStyle w:val="StyleUnderline"/>
          <w:highlight w:val="cyan"/>
        </w:rPr>
        <w:t>can be farmed out to civilians</w:t>
      </w:r>
      <w:r>
        <w:rPr>
          <w:sz w:val="16"/>
          <w:szCs w:val="16"/>
        </w:rPr>
        <w:t xml:space="preserve">. Despite this, Asch said military recruiting requirements "reflect the technology." But </w:t>
      </w:r>
      <w:r w:rsidRPr="00EE3FF9">
        <w:rPr>
          <w:rStyle w:val="StyleUnderline"/>
        </w:rPr>
        <w:t>does this mean national security is at risk? Does the military lack the forces needed to defend the nation if it were attacked</w:t>
      </w:r>
      <w:r>
        <w:rPr>
          <w:sz w:val="16"/>
          <w:szCs w:val="16"/>
        </w:rPr>
        <w:t xml:space="preserve">? Hewitt </w:t>
      </w:r>
      <w:r w:rsidRPr="007A72A5">
        <w:rPr>
          <w:rStyle w:val="StyleUnderline"/>
        </w:rPr>
        <w:t xml:space="preserve">said </w:t>
      </w:r>
      <w:r w:rsidRPr="00DE64F5">
        <w:rPr>
          <w:rStyle w:val="StyleUnderline"/>
          <w:highlight w:val="cyan"/>
        </w:rPr>
        <w:t>the Army does not expect its recruitment "shortfall to negatively impact our ability to fulfill</w:t>
      </w:r>
      <w:r w:rsidRPr="007A72A5">
        <w:rPr>
          <w:rStyle w:val="StyleUnderline"/>
        </w:rPr>
        <w:t xml:space="preserve"> our </w:t>
      </w:r>
      <w:r w:rsidRPr="00DE64F5">
        <w:rPr>
          <w:rStyle w:val="StyleUnderline"/>
          <w:highlight w:val="cyan"/>
        </w:rPr>
        <w:t>requirements as outlined in the</w:t>
      </w:r>
      <w:r w:rsidRPr="007A72A5">
        <w:rPr>
          <w:rStyle w:val="StyleUnderline"/>
        </w:rPr>
        <w:t xml:space="preserve"> current </w:t>
      </w:r>
      <w:r w:rsidRPr="00DE64F5">
        <w:rPr>
          <w:rStyle w:val="StyleUnderline"/>
          <w:highlight w:val="cyan"/>
        </w:rPr>
        <w:t>N</w:t>
      </w:r>
      <w:r w:rsidRPr="007A72A5">
        <w:rPr>
          <w:rStyle w:val="StyleUnderline"/>
        </w:rPr>
        <w:t xml:space="preserve">ational </w:t>
      </w:r>
      <w:r w:rsidRPr="00DE64F5">
        <w:rPr>
          <w:rStyle w:val="StyleUnderline"/>
          <w:highlight w:val="cyan"/>
        </w:rPr>
        <w:t>D</w:t>
      </w:r>
      <w:r w:rsidRPr="007A72A5">
        <w:rPr>
          <w:rStyle w:val="StyleUnderline"/>
        </w:rPr>
        <w:t xml:space="preserve">efense </w:t>
      </w:r>
      <w:r w:rsidRPr="00DE64F5">
        <w:rPr>
          <w:rStyle w:val="StyleUnderline"/>
          <w:highlight w:val="cyan"/>
        </w:rPr>
        <w:t>S</w:t>
      </w:r>
      <w:r w:rsidRPr="007A72A5">
        <w:rPr>
          <w:rStyle w:val="StyleUnderline"/>
        </w:rPr>
        <w:t>trategy</w:t>
      </w:r>
      <w:r>
        <w:t xml:space="preserve">." </w:t>
      </w:r>
      <w:r>
        <w:rPr>
          <w:sz w:val="16"/>
          <w:szCs w:val="16"/>
        </w:rPr>
        <w:t xml:space="preserve">Asch also said that for the time being, </w:t>
      </w:r>
      <w:r w:rsidRPr="00DE64F5">
        <w:rPr>
          <w:rStyle w:val="Emphasis"/>
          <w:highlight w:val="cyan"/>
        </w:rPr>
        <w:t>national security being endangered is not a</w:t>
      </w:r>
      <w:r w:rsidRPr="007A72A5">
        <w:rPr>
          <w:rStyle w:val="Emphasis"/>
        </w:rPr>
        <w:t xml:space="preserve"> major </w:t>
      </w:r>
      <w:r w:rsidRPr="00DE64F5">
        <w:rPr>
          <w:rStyle w:val="Emphasis"/>
          <w:highlight w:val="cyan"/>
        </w:rPr>
        <w:t>concern</w:t>
      </w:r>
      <w:r w:rsidRPr="00DE64F5">
        <w:rPr>
          <w:rStyle w:val="StyleUnderline"/>
          <w:highlight w:val="cyan"/>
        </w:rPr>
        <w:t>.</w:t>
      </w:r>
      <w:r w:rsidRPr="007A72A5">
        <w:rPr>
          <w:rStyle w:val="StyleUnderline"/>
        </w:rPr>
        <w:t xml:space="preserve"> She said </w:t>
      </w:r>
      <w:r w:rsidRPr="00DE64F5">
        <w:rPr>
          <w:rStyle w:val="StyleUnderline"/>
          <w:highlight w:val="cyan"/>
        </w:rPr>
        <w:t>if a military</w:t>
      </w:r>
      <w:r w:rsidRPr="007A72A5">
        <w:rPr>
          <w:rStyle w:val="StyleUnderline"/>
        </w:rPr>
        <w:t xml:space="preserve"> branch </w:t>
      </w:r>
      <w:r w:rsidRPr="00DE64F5">
        <w:rPr>
          <w:rStyle w:val="StyleUnderline"/>
          <w:highlight w:val="cyan"/>
        </w:rPr>
        <w:t>is lacking in manpower</w:t>
      </w:r>
      <w:r>
        <w:t>, "</w:t>
      </w:r>
      <w:r w:rsidRPr="007A72A5">
        <w:rPr>
          <w:rStyle w:val="StyleUnderline"/>
        </w:rPr>
        <w:t xml:space="preserve">what will happen is </w:t>
      </w:r>
      <w:r w:rsidRPr="00DE64F5">
        <w:rPr>
          <w:rStyle w:val="StyleUnderline"/>
          <w:highlight w:val="cyan"/>
        </w:rPr>
        <w:t>they'll just</w:t>
      </w:r>
      <w:r w:rsidRPr="007A72A5">
        <w:rPr>
          <w:rStyle w:val="StyleUnderline"/>
        </w:rPr>
        <w:t xml:space="preserve"> be </w:t>
      </w:r>
      <w:r w:rsidRPr="00DE64F5">
        <w:rPr>
          <w:rStyle w:val="StyleUnderline"/>
          <w:highlight w:val="cyan"/>
        </w:rPr>
        <w:t>delay</w:t>
      </w:r>
      <w:r w:rsidRPr="007A72A5">
        <w:rPr>
          <w:rStyle w:val="StyleUnderline"/>
        </w:rPr>
        <w:t xml:space="preserve">ed on </w:t>
      </w:r>
      <w:r w:rsidRPr="00DE64F5">
        <w:rPr>
          <w:rStyle w:val="StyleUnderline"/>
          <w:highlight w:val="cyan"/>
        </w:rPr>
        <w:t>lower priority things</w:t>
      </w:r>
      <w:r>
        <w:t xml:space="preserve"> ... </w:t>
      </w:r>
      <w:r w:rsidRPr="007A72A5">
        <w:rPr>
          <w:sz w:val="16"/>
        </w:rPr>
        <w:t>It becomes more of a problem of operational capability if this is an ongoing problem for a few years ... If the recruiting problem is sustained for a while, maybe even the higher priority units will start having issues potentially."</w:t>
      </w:r>
    </w:p>
    <w:p w14:paraId="20C50F5C" w14:textId="77777777" w:rsidR="00FF0A08" w:rsidRPr="005773C6" w:rsidRDefault="00FF0A08" w:rsidP="00FF0A08">
      <w:pPr>
        <w:pStyle w:val="Heading4"/>
      </w:pPr>
      <w:r>
        <w:t>Modernization solves</w:t>
      </w:r>
    </w:p>
    <w:p w14:paraId="42EAFFEF" w14:textId="77777777" w:rsidR="00FF0A08" w:rsidRPr="00FF0A08" w:rsidRDefault="00FF0A08" w:rsidP="00FF0A08">
      <w:pPr>
        <w:rPr>
          <w:b/>
          <w:bCs/>
          <w:sz w:val="26"/>
        </w:rPr>
      </w:pPr>
      <w:r>
        <w:rPr>
          <w:rStyle w:val="Style13ptBold"/>
        </w:rPr>
        <w:t xml:space="preserve">O’Hanlon &amp; Miller 19 </w:t>
      </w:r>
      <w:r>
        <w:rPr>
          <w:rFonts w:asciiTheme="minorHAnsi" w:hAnsiTheme="minorHAnsi" w:cstheme="minorHAnsi"/>
          <w:sz w:val="16"/>
        </w:rPr>
        <w:t>[Michael O’Hanlon, director of research for the foreign policy division of the brookings institute, director at the Strobe Talbott Center for Security, Strategy, and Technology, Co-Director of the Africa Security Initiative, Senior Fellow of Foreign Policy at Strobe Talbott Center for Security, Strategy, and Technology, and the Philip H. Knight Chair in Defense and Strategy] 10/4/2019, “Why we need a more modern and ready military, not a larger one”, accessed 6/25/2023</w:t>
      </w:r>
    </w:p>
    <w:p w14:paraId="4C69408D" w14:textId="77777777" w:rsidR="00FF0A08" w:rsidRDefault="00FF0A08" w:rsidP="00FF0A08">
      <w:pPr>
        <w:rPr>
          <w:rFonts w:asciiTheme="minorHAnsi" w:hAnsiTheme="minorHAnsi" w:cstheme="minorHAnsi"/>
          <w:sz w:val="16"/>
        </w:rPr>
      </w:pPr>
      <w:r>
        <w:rPr>
          <w:rFonts w:asciiTheme="minorHAnsi" w:hAnsiTheme="minorHAnsi" w:cstheme="minorHAnsi"/>
          <w:sz w:val="16"/>
        </w:rPr>
        <w:t xml:space="preserve">As they get their feet on the ground and look for lodestars to help manage these enormously demanding portfolios, Esper and Milley should remember one key insight from their recent Army experience: </w:t>
      </w:r>
      <w:r w:rsidRPr="00DE64F5">
        <w:rPr>
          <w:rStyle w:val="StyleUnderline"/>
          <w:highlight w:val="cyan"/>
        </w:rPr>
        <w:t>Ensuring a high-quality and modernized force is much more important than enlarging the U.S. military</w:t>
      </w:r>
      <w:r w:rsidRPr="00167063">
        <w:t xml:space="preserve"> </w:t>
      </w:r>
      <w:r w:rsidRPr="00167063">
        <w:rPr>
          <w:sz w:val="16"/>
        </w:rPr>
        <w:t>at this juncture.</w:t>
      </w:r>
      <w:r>
        <w:t xml:space="preserve"> </w:t>
      </w:r>
      <w:r>
        <w:rPr>
          <w:rFonts w:asciiTheme="minorHAnsi" w:hAnsiTheme="minorHAnsi" w:cstheme="minorHAnsi"/>
          <w:sz w:val="16"/>
        </w:rPr>
        <w:t xml:space="preserve">Unfortunately, the Air Force and Navy have not yet accepted this basic message; </w:t>
      </w:r>
      <w:r w:rsidRPr="00DE64F5">
        <w:rPr>
          <w:rStyle w:val="StyleUnderline"/>
          <w:highlight w:val="cyan"/>
        </w:rPr>
        <w:t>each service aspires to grow</w:t>
      </w:r>
      <w:r w:rsidRPr="005773C6">
        <w:rPr>
          <w:rStyle w:val="StyleUnderline"/>
        </w:rPr>
        <w:t xml:space="preserve"> its combat force structure </w:t>
      </w:r>
      <w:r w:rsidRPr="00DE64F5">
        <w:rPr>
          <w:rStyle w:val="StyleUnderline"/>
          <w:highlight w:val="cyan"/>
        </w:rPr>
        <w:t>by</w:t>
      </w:r>
      <w:r w:rsidRPr="005773C6">
        <w:rPr>
          <w:rStyle w:val="StyleUnderline"/>
        </w:rPr>
        <w:t xml:space="preserve"> roughly </w:t>
      </w:r>
      <w:r w:rsidRPr="00DE64F5">
        <w:rPr>
          <w:rStyle w:val="StyleUnderline"/>
          <w:highlight w:val="cyan"/>
        </w:rPr>
        <w:t>25%</w:t>
      </w:r>
      <w:r w:rsidRPr="005773C6">
        <w:rPr>
          <w:rStyle w:val="StyleUnderline"/>
        </w:rPr>
        <w:t xml:space="preserve"> in the years ahead. </w:t>
      </w:r>
      <w:r w:rsidRPr="00DE64F5">
        <w:rPr>
          <w:rStyle w:val="StyleUnderline"/>
          <w:highlight w:val="cyan"/>
        </w:rPr>
        <w:t>This is a mistake</w:t>
      </w:r>
      <w:r>
        <w:rPr>
          <w:rFonts w:asciiTheme="minorHAnsi" w:hAnsiTheme="minorHAnsi" w:cstheme="minorHAnsi"/>
          <w:sz w:val="16"/>
        </w:rPr>
        <w:t xml:space="preserve">. Even though the 2020 national defense budget will approach $750 billion, substantially above the Cold-War average in inflation-adjusted dollars, there will not be enough money to do everything. Moreover, President Trump himself projects flat defense budgets in the years ahead, and a number of the Democratic presidential hopefuls promise cuts. All the more reason that the Pentagon must prioritize. According to official policy, the Navy wants to increase the size of its fleet from some 285 ships to 355. In fairness, that latter goal dates back to the latter Obama years, so it is not a Trump administration creation. The Air Force came out with a plan last fall to increase its own force structure from 312 operational squadrons to 386 (of all types of aircraft combined, and including the Air National Guard and Air Force Reserve). Even the Army wants to grow, it must be acknowledged — but in a much more measured and restrained way, to about 500,000 active-duty soldiers from the current 480,000. There are good reasons for the services to want larger forces. Our soldiers, sailors, Marines, and airmen are often fatigued and stressed from extended deployments. And we have been asking a lot of their equipment as well. The solution, however, is not a larger force, but a more consistently funded and more modern one. For all its problems, readiness is strained but not broken, and many of the fundamentals of the force are sound. </w:t>
      </w:r>
      <w:r w:rsidRPr="00167063">
        <w:rPr>
          <w:sz w:val="16"/>
        </w:rPr>
        <w:t>Better management of existing forces</w:t>
      </w:r>
      <w:r w:rsidRPr="00167063">
        <w:rPr>
          <w:rFonts w:asciiTheme="minorHAnsi" w:hAnsiTheme="minorHAnsi" w:cstheme="minorHAnsi"/>
          <w:sz w:val="16"/>
        </w:rPr>
        <w:t xml:space="preserve"> </w:t>
      </w:r>
      <w:r>
        <w:rPr>
          <w:rFonts w:asciiTheme="minorHAnsi" w:hAnsiTheme="minorHAnsi" w:cstheme="minorHAnsi"/>
          <w:sz w:val="16"/>
        </w:rPr>
        <w:t xml:space="preserve">by the military services would help a great deal, too. The Army is overworked partly because it maintains deployments of several thousand soldiers in South Korea and Poland through frequent rotations of multiple units, rather than the more efficient approach of permanently stationing individual brigades in these locations. The Air Force could consider similar changes in how it maintains key units in parts of the Middle East. Several fighter squadrons could, for example, be based in Gulf states rather than rotated in and out. The Navy still focuses too rigidly on maintaining permanent presence in the broader Persian Gulf and Western Pacific regions. More flexible and unpredictable deployments can ease strain on the force without giving adversaries any solace. The Navy can also consider crew swaps while ships remain at sea, rather than bringing crews and ships home from deployment together every six to eight months as is now the norm. With these kinds of adaptations, and improved readiness resulting from more consistent budgets, </w:t>
      </w:r>
      <w:r w:rsidRPr="00DE64F5">
        <w:rPr>
          <w:rStyle w:val="StyleUnderline"/>
          <w:highlight w:val="cyan"/>
        </w:rPr>
        <w:t>the size of today’s force can prove adequate to the tasks at hand</w:t>
      </w:r>
      <w:r w:rsidRPr="005773C6">
        <w:rPr>
          <w:rStyle w:val="StyleUnderline"/>
        </w:rPr>
        <w:t>.</w:t>
      </w:r>
      <w:r>
        <w:rPr>
          <w:rStyle w:val="StyleUnderline"/>
        </w:rPr>
        <w:t xml:space="preserve"> </w:t>
      </w:r>
      <w:r>
        <w:rPr>
          <w:rFonts w:asciiTheme="minorHAnsi" w:hAnsiTheme="minorHAnsi" w:cstheme="minorHAnsi"/>
          <w:sz w:val="16"/>
        </w:rPr>
        <w:t xml:space="preserve">By contrast, </w:t>
      </w:r>
      <w:r w:rsidRPr="005773C6">
        <w:rPr>
          <w:rStyle w:val="StyleUnderline"/>
        </w:rPr>
        <w:t xml:space="preserve">quality must improve, and </w:t>
      </w:r>
      <w:r w:rsidRPr="00DE64F5">
        <w:rPr>
          <w:rStyle w:val="StyleUnderline"/>
          <w:highlight w:val="cyan"/>
        </w:rPr>
        <w:t>modernization must intensify</w:t>
      </w:r>
      <w:r>
        <w:rPr>
          <w:rFonts w:asciiTheme="minorHAnsi" w:hAnsiTheme="minorHAnsi" w:cstheme="minorHAnsi"/>
          <w:sz w:val="16"/>
        </w:rPr>
        <w:t xml:space="preserve">. That is not because the U.S. military is obsolescent. Rather, </w:t>
      </w:r>
      <w:r w:rsidRPr="00DE64F5">
        <w:rPr>
          <w:rStyle w:val="StyleUnderline"/>
          <w:highlight w:val="cyan"/>
        </w:rPr>
        <w:t>the pace of innovation</w:t>
      </w:r>
      <w:r>
        <w:rPr>
          <w:rFonts w:asciiTheme="minorHAnsi" w:hAnsiTheme="minorHAnsi" w:cstheme="minorHAnsi"/>
          <w:sz w:val="16"/>
        </w:rPr>
        <w:t xml:space="preserve"> in key areas of military technology</w:t>
      </w:r>
      <w:r w:rsidRPr="005773C6">
        <w:rPr>
          <w:rStyle w:val="StyleUnderline"/>
        </w:rPr>
        <w:t xml:space="preserve">, </w:t>
      </w:r>
      <w:r w:rsidRPr="00DE64F5">
        <w:rPr>
          <w:rStyle w:val="StyleUnderline"/>
          <w:highlight w:val="cyan"/>
        </w:rPr>
        <w:t>and the way</w:t>
      </w:r>
      <w:r w:rsidRPr="005773C6">
        <w:rPr>
          <w:rStyle w:val="StyleUnderline"/>
        </w:rPr>
        <w:t xml:space="preserve"> in which </w:t>
      </w:r>
      <w:r w:rsidRPr="00DE64F5">
        <w:rPr>
          <w:rStyle w:val="StyleUnderline"/>
          <w:highlight w:val="cyan"/>
        </w:rPr>
        <w:t>vulnerabilities</w:t>
      </w:r>
      <w:r>
        <w:rPr>
          <w:rFonts w:asciiTheme="minorHAnsi" w:hAnsiTheme="minorHAnsi" w:cstheme="minorHAnsi"/>
          <w:sz w:val="16"/>
        </w:rPr>
        <w:t xml:space="preserve"> in our existing military </w:t>
      </w:r>
      <w:r w:rsidRPr="00DE64F5">
        <w:rPr>
          <w:rStyle w:val="StyleUnderline"/>
          <w:highlight w:val="cyan"/>
        </w:rPr>
        <w:t>could be exploited</w:t>
      </w:r>
      <w:r>
        <w:rPr>
          <w:rFonts w:asciiTheme="minorHAnsi" w:hAnsiTheme="minorHAnsi" w:cstheme="minorHAnsi"/>
          <w:sz w:val="16"/>
        </w:rPr>
        <w:t xml:space="preserve"> by Russia or China, </w:t>
      </w:r>
      <w:r w:rsidRPr="005773C6">
        <w:rPr>
          <w:rStyle w:val="StyleUnderline"/>
        </w:rPr>
        <w:t>require it. If we fail</w:t>
      </w:r>
      <w:r>
        <w:rPr>
          <w:rFonts w:asciiTheme="minorHAnsi" w:hAnsiTheme="minorHAnsi" w:cstheme="minorHAnsi"/>
          <w:sz w:val="16"/>
        </w:rPr>
        <w:t xml:space="preserve"> to make the U.S. military more modern, resilient, lethal, and survivable, </w:t>
      </w:r>
      <w:r w:rsidRPr="00DE64F5">
        <w:rPr>
          <w:rStyle w:val="StyleUnderline"/>
          <w:highlight w:val="cyan"/>
        </w:rPr>
        <w:t>the perception could grow that</w:t>
      </w:r>
      <w:r w:rsidRPr="005773C6">
        <w:rPr>
          <w:rStyle w:val="StyleUnderline"/>
        </w:rPr>
        <w:t xml:space="preserve"> relative American </w:t>
      </w:r>
      <w:r w:rsidRPr="00DE64F5">
        <w:rPr>
          <w:rStyle w:val="StyleUnderline"/>
          <w:highlight w:val="cyan"/>
        </w:rPr>
        <w:t>combat power was fading</w:t>
      </w:r>
      <w:r w:rsidRPr="005773C6">
        <w:rPr>
          <w:rStyle w:val="StyleUnderline"/>
        </w:rPr>
        <w:t xml:space="preserve"> </w:t>
      </w:r>
      <w:r>
        <w:rPr>
          <w:rFonts w:asciiTheme="minorHAnsi" w:hAnsiTheme="minorHAnsi" w:cstheme="minorHAnsi"/>
          <w:sz w:val="16"/>
        </w:rPr>
        <w:t xml:space="preserve">— or that the American military had developed systemic vulnerabilities that an enemy could exploit to produce catastrophic failure. </w:t>
      </w:r>
      <w:r w:rsidRPr="00DE64F5">
        <w:rPr>
          <w:rStyle w:val="StyleUnderline"/>
          <w:highlight w:val="cyan"/>
        </w:rPr>
        <w:t>Deterrence could weaken. War could result</w:t>
      </w:r>
      <w:r>
        <w:rPr>
          <w:rFonts w:asciiTheme="minorHAnsi" w:hAnsiTheme="minorHAnsi" w:cstheme="minorHAnsi"/>
          <w:sz w:val="16"/>
        </w:rPr>
        <w:t>. And we could quite possibly even lose such a war.</w:t>
      </w:r>
    </w:p>
    <w:p w14:paraId="7CDE3B0F" w14:textId="77777777" w:rsidR="00FF0A08" w:rsidRDefault="00FF0A08" w:rsidP="00FF0A08">
      <w:pPr>
        <w:pStyle w:val="Heading4"/>
      </w:pPr>
      <w:r>
        <w:t>Large forces aren’t necessary—military strategy favors small forces</w:t>
      </w:r>
    </w:p>
    <w:p w14:paraId="748CA67B" w14:textId="77777777" w:rsidR="00FF0A08" w:rsidRDefault="00FF0A08" w:rsidP="00FF0A08">
      <w:r w:rsidRPr="003C7185">
        <w:rPr>
          <w:rStyle w:val="Style13ptBold"/>
        </w:rPr>
        <w:t>Long, 19</w:t>
      </w:r>
      <w:r>
        <w:t xml:space="preserve"> – (James Long, Innovation officer within the Special Operations Command, “It’s Not the Economy: Why the Army Missed its Recruitment Goals and What to Do About It,” Modern War Institute, 2-14-2019, Available Online: https://mwi.usma.edu/not-economy-army-missed-recruitment-goals/, Accessed: 6-30-2023)//ILake-FI</w:t>
      </w:r>
    </w:p>
    <w:p w14:paraId="52DBBC96" w14:textId="77777777" w:rsidR="00FF0A08" w:rsidRPr="00A45D2B" w:rsidRDefault="00FF0A08" w:rsidP="00FF0A08">
      <w:pPr>
        <w:rPr>
          <w:sz w:val="16"/>
        </w:rPr>
      </w:pPr>
      <w:r w:rsidRPr="00DE64F5">
        <w:rPr>
          <w:rStyle w:val="Emphasis"/>
          <w:highlight w:val="cyan"/>
        </w:rPr>
        <w:t>Force Size Does N</w:t>
      </w:r>
      <w:r w:rsidRPr="00A45D2B">
        <w:rPr>
          <w:rStyle w:val="Emphasis"/>
        </w:rPr>
        <w:t>o</w:t>
      </w:r>
      <w:r w:rsidRPr="00DE64F5">
        <w:rPr>
          <w:rStyle w:val="Emphasis"/>
          <w:highlight w:val="cyan"/>
        </w:rPr>
        <w:t>t Equal Military Capability</w:t>
      </w:r>
      <w:r>
        <w:rPr>
          <w:rStyle w:val="Emphasis"/>
        </w:rPr>
        <w:t xml:space="preserve"> </w:t>
      </w:r>
      <w:r w:rsidRPr="00A45D2B">
        <w:rPr>
          <w:sz w:val="16"/>
        </w:rPr>
        <w:t xml:space="preserve">In 2012’s presidential debates, President Barack </w:t>
      </w:r>
      <w:r w:rsidRPr="00A45D2B">
        <w:rPr>
          <w:rStyle w:val="StyleUnderline"/>
        </w:rPr>
        <w:t>Obama addressed Governor Mitt Romney’s criticism about downsizing the Navy by challenging his metric</w:t>
      </w:r>
      <w:r w:rsidRPr="00A45D2B">
        <w:rPr>
          <w:sz w:val="16"/>
        </w:rPr>
        <w:t xml:space="preserve">: “Well, Governor, </w:t>
      </w:r>
      <w:r w:rsidRPr="00A45D2B">
        <w:rPr>
          <w:rStyle w:val="StyleUnderline"/>
        </w:rPr>
        <w:t xml:space="preserve">we also have fewer horses and bayonets, because </w:t>
      </w:r>
      <w:r w:rsidRPr="00DE64F5">
        <w:rPr>
          <w:rStyle w:val="Emphasis"/>
          <w:highlight w:val="cyan"/>
        </w:rPr>
        <w:t>the nature of our military’s changed</w:t>
      </w:r>
      <w:r w:rsidRPr="00A45D2B">
        <w:rPr>
          <w:sz w:val="16"/>
        </w:rPr>
        <w:t xml:space="preserve">. We have these things called aircraft carriers. . . . </w:t>
      </w:r>
      <w:r w:rsidRPr="00A45D2B">
        <w:rPr>
          <w:rStyle w:val="StyleUnderline"/>
        </w:rPr>
        <w:t>The question is not a game of Battleship. . . . It’s what our capabilities are</w:t>
      </w:r>
      <w:r w:rsidRPr="00A45D2B">
        <w:rPr>
          <w:sz w:val="16"/>
        </w:rPr>
        <w:t>.”</w:t>
      </w:r>
      <w:r>
        <w:rPr>
          <w:sz w:val="16"/>
        </w:rPr>
        <w:t xml:space="preserve"> </w:t>
      </w:r>
      <w:r w:rsidRPr="00A45D2B">
        <w:rPr>
          <w:sz w:val="16"/>
        </w:rPr>
        <w:t>Of course</w:t>
      </w:r>
      <w:r w:rsidRPr="00A45D2B">
        <w:rPr>
          <w:rStyle w:val="StyleUnderline"/>
        </w:rPr>
        <w:t xml:space="preserve">, it’s important </w:t>
      </w:r>
      <w:r w:rsidRPr="00DE64F5">
        <w:rPr>
          <w:rStyle w:val="StyleUnderline"/>
          <w:highlight w:val="cyan"/>
        </w:rPr>
        <w:t>to identify the appropriate</w:t>
      </w:r>
      <w:r w:rsidRPr="00A45D2B">
        <w:rPr>
          <w:rStyle w:val="StyleUnderline"/>
        </w:rPr>
        <w:t xml:space="preserve"> end </w:t>
      </w:r>
      <w:r w:rsidRPr="00DE64F5">
        <w:rPr>
          <w:rStyle w:val="StyleUnderline"/>
          <w:highlight w:val="cyan"/>
        </w:rPr>
        <w:t>strength for the Army</w:t>
      </w:r>
      <w:r w:rsidRPr="00A45D2B">
        <w:rPr>
          <w:rStyle w:val="StyleUnderline"/>
        </w:rPr>
        <w:t xml:space="preserve">. But doing so </w:t>
      </w:r>
      <w:r w:rsidRPr="00DE64F5">
        <w:rPr>
          <w:rStyle w:val="StyleUnderline"/>
          <w:highlight w:val="cyan"/>
        </w:rPr>
        <w:t>in a way</w:t>
      </w:r>
      <w:r w:rsidRPr="00A45D2B">
        <w:rPr>
          <w:rStyle w:val="StyleUnderline"/>
        </w:rPr>
        <w:t xml:space="preserve"> </w:t>
      </w:r>
      <w:r w:rsidRPr="00DE64F5">
        <w:rPr>
          <w:rStyle w:val="StyleUnderline"/>
          <w:highlight w:val="cyan"/>
        </w:rPr>
        <w:t>that</w:t>
      </w:r>
      <w:r w:rsidRPr="00A45D2B">
        <w:rPr>
          <w:rStyle w:val="StyleUnderline"/>
        </w:rPr>
        <w:t xml:space="preserve"> directly </w:t>
      </w:r>
      <w:r w:rsidRPr="00DE64F5">
        <w:rPr>
          <w:rStyle w:val="Emphasis"/>
          <w:highlight w:val="cyan"/>
        </w:rPr>
        <w:t>correlates troop numbers and military strength is an error</w:t>
      </w:r>
      <w:r w:rsidRPr="00A45D2B">
        <w:rPr>
          <w:rStyle w:val="StyleUnderline"/>
        </w:rPr>
        <w:t>,</w:t>
      </w:r>
      <w:r w:rsidRPr="00A45D2B">
        <w:rPr>
          <w:sz w:val="16"/>
        </w:rPr>
        <w:t xml:space="preserve"> much like the strategic miscalculation behind Saddam Hussein’s Gulf War hubris in promising the “mother of all battles” before his army’s defeat in a one-hundred-hour ground war by technologically superior rivals.</w:t>
      </w:r>
      <w:r>
        <w:rPr>
          <w:sz w:val="16"/>
        </w:rPr>
        <w:t xml:space="preserve"> </w:t>
      </w:r>
      <w:r w:rsidRPr="00A45D2B">
        <w:rPr>
          <w:rStyle w:val="StyleUnderline"/>
        </w:rPr>
        <w:t>Using troop numbers as a measurement of military strength, rather than as one of several components of it, owes much to overly general definitions of readiness,</w:t>
      </w:r>
      <w:r w:rsidRPr="00A45D2B">
        <w:rPr>
          <w:sz w:val="16"/>
        </w:rPr>
        <w:t xml:space="preserve"> as the Cato Institute’s Benjamin Friedman laments: “</w:t>
      </w:r>
      <w:r w:rsidRPr="00DE64F5">
        <w:rPr>
          <w:rStyle w:val="StyleUnderline"/>
          <w:highlight w:val="cyan"/>
        </w:rPr>
        <w:t>The</w:t>
      </w:r>
      <w:r w:rsidRPr="00A45D2B">
        <w:rPr>
          <w:rStyle w:val="StyleUnderline"/>
        </w:rPr>
        <w:t xml:space="preserve"> general </w:t>
      </w:r>
      <w:r w:rsidRPr="00DE64F5">
        <w:rPr>
          <w:rStyle w:val="StyleUnderline"/>
          <w:highlight w:val="cyan"/>
        </w:rPr>
        <w:t>concept of readiness</w:t>
      </w:r>
      <w:r w:rsidRPr="00A45D2B">
        <w:rPr>
          <w:rStyle w:val="StyleUnderline"/>
        </w:rPr>
        <w:t xml:space="preserve"> often </w:t>
      </w:r>
      <w:r w:rsidRPr="00DE64F5">
        <w:rPr>
          <w:rStyle w:val="StyleUnderline"/>
          <w:highlight w:val="cyan"/>
        </w:rPr>
        <w:t>happens without a conversation about what the forces are for.</w:t>
      </w:r>
      <w:r w:rsidRPr="00A45D2B">
        <w:rPr>
          <w:rStyle w:val="StyleUnderline"/>
        </w:rPr>
        <w:t xml:space="preserve"> [</w:t>
      </w:r>
      <w:r w:rsidRPr="003C7185">
        <w:rPr>
          <w:rStyle w:val="StyleUnderline"/>
        </w:rPr>
        <w:t>Advocates of a larger force] do not know exactly what they want to do, except that they want a bigger military</w:t>
      </w:r>
      <w:r w:rsidRPr="003C7185">
        <w:rPr>
          <w:sz w:val="16"/>
        </w:rPr>
        <w:t>.”</w:t>
      </w:r>
      <w:r w:rsidRPr="00A45D2B">
        <w:rPr>
          <w:sz w:val="16"/>
        </w:rPr>
        <w:t xml:space="preserve"> Critics have pointed to </w:t>
      </w:r>
      <w:r w:rsidRPr="00DE64F5">
        <w:rPr>
          <w:sz w:val="16"/>
          <w:highlight w:val="cyan"/>
        </w:rPr>
        <w:t>the</w:t>
      </w:r>
      <w:r w:rsidRPr="00A45D2B">
        <w:rPr>
          <w:sz w:val="16"/>
        </w:rPr>
        <w:t xml:space="preserve"> </w:t>
      </w:r>
      <w:r w:rsidRPr="00DE64F5">
        <w:rPr>
          <w:rStyle w:val="StyleUnderline"/>
          <w:highlight w:val="cyan"/>
        </w:rPr>
        <w:t>Army’s bias toward vast offensive maneuver</w:t>
      </w:r>
      <w:r w:rsidRPr="00A45D2B">
        <w:rPr>
          <w:rStyle w:val="StyleUnderline"/>
        </w:rPr>
        <w:t xml:space="preserve"> forces as a strategic miscalculation</w:t>
      </w:r>
      <w:r w:rsidRPr="00DE64F5">
        <w:rPr>
          <w:rStyle w:val="StyleUnderline"/>
          <w:highlight w:val="cyan"/>
        </w:rPr>
        <w:t xml:space="preserve">, </w:t>
      </w:r>
      <w:r w:rsidRPr="00DE64F5">
        <w:rPr>
          <w:rStyle w:val="Emphasis"/>
          <w:highlight w:val="cyan"/>
        </w:rPr>
        <w:t>particularly dangerous</w:t>
      </w:r>
      <w:r w:rsidRPr="00DE64F5">
        <w:rPr>
          <w:rStyle w:val="StyleUnderline"/>
          <w:highlight w:val="cyan"/>
        </w:rPr>
        <w:t xml:space="preserve"> as</w:t>
      </w:r>
      <w:r w:rsidRPr="00A45D2B">
        <w:rPr>
          <w:rStyle w:val="StyleUnderline"/>
        </w:rPr>
        <w:t xml:space="preserve"> </w:t>
      </w:r>
      <w:r w:rsidRPr="00DE64F5">
        <w:rPr>
          <w:rStyle w:val="StyleUnderline"/>
          <w:highlight w:val="cyan"/>
        </w:rPr>
        <w:t xml:space="preserve">rivals refine hybrid </w:t>
      </w:r>
      <w:r w:rsidRPr="003C7185">
        <w:rPr>
          <w:rStyle w:val="StyleUnderline"/>
        </w:rPr>
        <w:t xml:space="preserve">and political </w:t>
      </w:r>
      <w:r w:rsidRPr="00DE64F5">
        <w:rPr>
          <w:rStyle w:val="StyleUnderline"/>
          <w:highlight w:val="cyan"/>
        </w:rPr>
        <w:t xml:space="preserve">warfare </w:t>
      </w:r>
      <w:r w:rsidRPr="003C7185">
        <w:rPr>
          <w:rStyle w:val="StyleUnderline"/>
        </w:rPr>
        <w:t>strategies</w:t>
      </w:r>
      <w:r w:rsidRPr="00A45D2B">
        <w:rPr>
          <w:sz w:val="16"/>
        </w:rPr>
        <w:t xml:space="preserve"> to undermine America’s international influence, circumvent our conventional dominance, and exploit vulnerabilities within democratic societies.</w:t>
      </w:r>
      <w:r>
        <w:rPr>
          <w:sz w:val="16"/>
        </w:rPr>
        <w:t xml:space="preserve"> </w:t>
      </w:r>
      <w:r w:rsidRPr="003C7185">
        <w:rPr>
          <w:rStyle w:val="StyleUnderline"/>
        </w:rPr>
        <w:t>O</w:t>
      </w:r>
      <w:r w:rsidRPr="00A45D2B">
        <w:rPr>
          <w:rStyle w:val="StyleUnderline"/>
        </w:rPr>
        <w:t>perations targeting our electoral system, like Russia’s Translator Project, offer disproportionate strategic returns on investment</w:t>
      </w:r>
      <w:r w:rsidRPr="00A45D2B">
        <w:rPr>
          <w:sz w:val="16"/>
        </w:rPr>
        <w:t xml:space="preserve">; in 2016, just eighty people targeted millions of Americans in “purple states” on social media. While the US Army has organic information operations capabilities, a Rand Corporation review discovered </w:t>
      </w:r>
      <w:r w:rsidRPr="00DE64F5">
        <w:rPr>
          <w:rStyle w:val="StyleUnderline"/>
          <w:highlight w:val="cyan"/>
        </w:rPr>
        <w:t>US strategy tends to focus externally and neglect attacks against</w:t>
      </w:r>
      <w:r w:rsidRPr="00A45D2B">
        <w:rPr>
          <w:rStyle w:val="StyleUnderline"/>
        </w:rPr>
        <w:t xml:space="preserve"> “zones of interior” (i.e., </w:t>
      </w:r>
      <w:r w:rsidRPr="00DE64F5">
        <w:rPr>
          <w:rStyle w:val="StyleUnderline"/>
          <w:highlight w:val="cyan"/>
        </w:rPr>
        <w:t>the US homeland</w:t>
      </w:r>
      <w:r w:rsidRPr="00A45D2B">
        <w:rPr>
          <w:rStyle w:val="StyleUnderline"/>
        </w:rPr>
        <w:t xml:space="preserve">) </w:t>
      </w:r>
      <w:r w:rsidRPr="00DE64F5">
        <w:rPr>
          <w:rStyle w:val="StyleUnderline"/>
          <w:highlight w:val="cyan"/>
        </w:rPr>
        <w:t>leaving our strategy</w:t>
      </w:r>
      <w:r w:rsidRPr="00A45D2B">
        <w:rPr>
          <w:rStyle w:val="StyleUnderline"/>
        </w:rPr>
        <w:t xml:space="preserve"> “incomplete” and “</w:t>
      </w:r>
      <w:r w:rsidRPr="00DE64F5">
        <w:rPr>
          <w:rStyle w:val="StyleUnderline"/>
          <w:highlight w:val="cyan"/>
        </w:rPr>
        <w:t>of declining relevance</w:t>
      </w:r>
      <w:r w:rsidRPr="00A45D2B">
        <w:rPr>
          <w:rStyle w:val="StyleUnderline"/>
        </w:rPr>
        <w:t xml:space="preserve"> to the likely future international strategic environment.</w:t>
      </w:r>
      <w:r w:rsidRPr="00A45D2B">
        <w:rPr>
          <w:sz w:val="16"/>
        </w:rPr>
        <w:t>”</w:t>
      </w:r>
      <w:r>
        <w:rPr>
          <w:sz w:val="16"/>
        </w:rPr>
        <w:t xml:space="preserve"> </w:t>
      </w:r>
      <w:r w:rsidRPr="00A45D2B">
        <w:rPr>
          <w:rStyle w:val="StyleUnderline"/>
        </w:rPr>
        <w:t xml:space="preserve">The global operating environment and </w:t>
      </w:r>
      <w:r w:rsidRPr="00DE64F5">
        <w:rPr>
          <w:rStyle w:val="Emphasis"/>
          <w:highlight w:val="cyan"/>
        </w:rPr>
        <w:t>the character of warfare are changing</w:t>
      </w:r>
      <w:r w:rsidRPr="00A45D2B">
        <w:rPr>
          <w:sz w:val="16"/>
        </w:rPr>
        <w:t xml:space="preserve">—and the military has a vital role to play amid rising levels of global competition. And </w:t>
      </w:r>
      <w:r w:rsidRPr="00A45D2B">
        <w:rPr>
          <w:rStyle w:val="StyleUnderline"/>
        </w:rPr>
        <w:t>as the Army rightly embraces new capabilities, like the security force assistance brigades and expansion of cyber operations</w:t>
      </w:r>
      <w:r w:rsidRPr="00A45D2B">
        <w:rPr>
          <w:sz w:val="16"/>
        </w:rPr>
        <w:t xml:space="preserve">, </w:t>
      </w:r>
      <w:r w:rsidRPr="00A45D2B">
        <w:rPr>
          <w:rStyle w:val="StyleUnderline"/>
        </w:rPr>
        <w:t>it may be time to reconsider the way it conceptualizes military capability</w:t>
      </w:r>
      <w:r w:rsidRPr="00A45D2B">
        <w:rPr>
          <w:sz w:val="16"/>
        </w:rPr>
        <w:t>, and the role that troop numbers play in that framework.</w:t>
      </w:r>
    </w:p>
    <w:p w14:paraId="52DEA2BA" w14:textId="77777777" w:rsidR="00FF0A08" w:rsidRDefault="00FF0A08" w:rsidP="00FF0A08">
      <w:pPr>
        <w:rPr>
          <w:rFonts w:asciiTheme="minorHAnsi" w:hAnsiTheme="minorHAnsi" w:cstheme="minorHAnsi"/>
          <w:sz w:val="16"/>
        </w:rPr>
      </w:pPr>
    </w:p>
    <w:p w14:paraId="4215AA6A" w14:textId="77777777" w:rsidR="00FF0A08" w:rsidRPr="00E575B2" w:rsidRDefault="00FF0A08" w:rsidP="00FF0A08">
      <w:pPr>
        <w:pStyle w:val="Heading4"/>
      </w:pPr>
      <w:r>
        <w:t>No impact to recruiting – multiple checks</w:t>
      </w:r>
    </w:p>
    <w:p w14:paraId="54376D1D" w14:textId="77777777" w:rsidR="00FF0A08" w:rsidRDefault="00FF0A08" w:rsidP="00FF0A08">
      <w:r>
        <w:rPr>
          <w:rStyle w:val="Style13ptBold"/>
        </w:rPr>
        <w:t xml:space="preserve">Austin ’22 </w:t>
      </w:r>
      <w:r w:rsidRPr="00E575B2">
        <w:t xml:space="preserve">[Lloyd J. Austin; </w:t>
      </w:r>
      <w:r>
        <w:t>Secretary of Defense</w:t>
      </w:r>
      <w:r w:rsidRPr="00E575B2">
        <w:t>; 10-27-2022; "Secretary of Defense Lloyd J. Austin III Holds a Press Conference"; U.S. Department of Defense; https://www.defense.gov/News/Transcripts/Transcript/Article/3202353/secretary-of-defense-lloyd-j-austin-iii-holds-a-press-conference/; Accessed 7-2-2023; DQ]</w:t>
      </w:r>
    </w:p>
    <w:p w14:paraId="6D61CBBF" w14:textId="77777777" w:rsidR="00FF0A08" w:rsidRPr="00E575B2" w:rsidRDefault="00FF0A08" w:rsidP="00FF0A08">
      <w:pPr>
        <w:rPr>
          <w:rStyle w:val="StyleUnderline"/>
        </w:rPr>
      </w:pPr>
      <w:r w:rsidRPr="00E575B2">
        <w:rPr>
          <w:sz w:val="16"/>
        </w:rPr>
        <w:t xml:space="preserve">Q: What changes does this NDS call for in terms of force structure, either manpower levels overall or -- or where they're postured around the world, where troops need to be around the world, whether that's increasing or -- or stabilizing this 100,000 number in Europe, something like that? </w:t>
      </w:r>
      <w:r w:rsidRPr="00E575B2">
        <w:rPr>
          <w:rStyle w:val="StyleUnderline"/>
        </w:rPr>
        <w:t>And what are your concerns about the recruiting environment and being able to meet those needs going forward?</w:t>
      </w:r>
    </w:p>
    <w:p w14:paraId="5BD252E6" w14:textId="77777777" w:rsidR="00FF0A08" w:rsidRPr="00E575B2" w:rsidRDefault="00FF0A08" w:rsidP="00FF0A08">
      <w:pPr>
        <w:rPr>
          <w:rStyle w:val="StyleUnderline"/>
        </w:rPr>
      </w:pPr>
      <w:r w:rsidRPr="00E575B2">
        <w:rPr>
          <w:sz w:val="16"/>
        </w:rPr>
        <w:t xml:space="preserve">SEC. AUSTIN: I'm confident that </w:t>
      </w:r>
      <w:r w:rsidRPr="00DE64F5">
        <w:rPr>
          <w:rStyle w:val="StyleUnderline"/>
          <w:highlight w:val="cyan"/>
        </w:rPr>
        <w:t>we'll have the force</w:t>
      </w:r>
      <w:r w:rsidRPr="00E575B2">
        <w:rPr>
          <w:rStyle w:val="StyleUnderline"/>
        </w:rPr>
        <w:t xml:space="preserve">, Meghann, </w:t>
      </w:r>
      <w:r w:rsidRPr="00DE64F5">
        <w:rPr>
          <w:rStyle w:val="StyleUnderline"/>
          <w:highlight w:val="cyan"/>
        </w:rPr>
        <w:t>to</w:t>
      </w:r>
      <w:r w:rsidRPr="00E575B2">
        <w:rPr>
          <w:sz w:val="16"/>
        </w:rPr>
        <w:t xml:space="preserve"> -- to </w:t>
      </w:r>
      <w:r w:rsidRPr="00DE64F5">
        <w:rPr>
          <w:rStyle w:val="StyleUnderline"/>
          <w:highlight w:val="cyan"/>
        </w:rPr>
        <w:t>execute our strategy</w:t>
      </w:r>
      <w:r w:rsidRPr="00E575B2">
        <w:rPr>
          <w:rStyle w:val="StyleUnderline"/>
        </w:rPr>
        <w:t xml:space="preserve">. And </w:t>
      </w:r>
      <w:r w:rsidRPr="00DE64F5">
        <w:rPr>
          <w:rStyle w:val="StyleUnderline"/>
          <w:highlight w:val="cyan"/>
        </w:rPr>
        <w:t>in terms of</w:t>
      </w:r>
      <w:r w:rsidRPr="00E575B2">
        <w:rPr>
          <w:rStyle w:val="StyleUnderline"/>
        </w:rPr>
        <w:t xml:space="preserve"> our force </w:t>
      </w:r>
      <w:r w:rsidRPr="00DE64F5">
        <w:rPr>
          <w:rStyle w:val="StyleUnderline"/>
          <w:highlight w:val="cyan"/>
        </w:rPr>
        <w:t>posture</w:t>
      </w:r>
      <w:r w:rsidRPr="00E575B2">
        <w:rPr>
          <w:rStyle w:val="StyleUnderline"/>
        </w:rPr>
        <w:t xml:space="preserve">, we went through a force posture review very early on. </w:t>
      </w:r>
      <w:r w:rsidRPr="00DE64F5">
        <w:rPr>
          <w:rStyle w:val="StyleUnderline"/>
          <w:highlight w:val="cyan"/>
        </w:rPr>
        <w:t>There were</w:t>
      </w:r>
      <w:r w:rsidRPr="00E575B2">
        <w:rPr>
          <w:rStyle w:val="StyleUnderline"/>
        </w:rPr>
        <w:t xml:space="preserve"> incremental adjusted -- </w:t>
      </w:r>
      <w:r w:rsidRPr="00DE64F5">
        <w:rPr>
          <w:rStyle w:val="StyleUnderline"/>
          <w:highlight w:val="cyan"/>
        </w:rPr>
        <w:t>adjustments</w:t>
      </w:r>
      <w:r w:rsidRPr="00E575B2">
        <w:rPr>
          <w:rStyle w:val="StyleUnderline"/>
        </w:rPr>
        <w:t xml:space="preserve"> from time to time to </w:t>
      </w:r>
      <w:r w:rsidRPr="00DE64F5">
        <w:rPr>
          <w:rStyle w:val="StyleUnderline"/>
          <w:highlight w:val="cyan"/>
        </w:rPr>
        <w:t>that</w:t>
      </w:r>
      <w:r w:rsidRPr="00E575B2">
        <w:rPr>
          <w:rStyle w:val="StyleUnderline"/>
        </w:rPr>
        <w:t xml:space="preserve"> force posture laydown that we -- </w:t>
      </w:r>
      <w:r w:rsidRPr="00DE64F5">
        <w:rPr>
          <w:rStyle w:val="StyleUnderline"/>
          <w:highlight w:val="cyan"/>
        </w:rPr>
        <w:t>we provided</w:t>
      </w:r>
      <w:r w:rsidRPr="00E575B2">
        <w:rPr>
          <w:rStyle w:val="StyleUnderline"/>
        </w:rPr>
        <w:t xml:space="preserve">. And again, </w:t>
      </w:r>
      <w:r w:rsidRPr="00DE64F5">
        <w:rPr>
          <w:rStyle w:val="StyleUnderline"/>
          <w:highlight w:val="cyan"/>
        </w:rPr>
        <w:t xml:space="preserve">we have the ability to </w:t>
      </w:r>
      <w:r w:rsidRPr="00DE64F5">
        <w:rPr>
          <w:rStyle w:val="Emphasis"/>
          <w:highlight w:val="cyan"/>
        </w:rPr>
        <w:t>rapidly deploy</w:t>
      </w:r>
      <w:r w:rsidRPr="00E575B2">
        <w:rPr>
          <w:rStyle w:val="StyleUnderline"/>
        </w:rPr>
        <w:t xml:space="preserve"> capability to</w:t>
      </w:r>
      <w:r w:rsidRPr="00E575B2">
        <w:rPr>
          <w:sz w:val="16"/>
        </w:rPr>
        <w:t xml:space="preserve"> -- to </w:t>
      </w:r>
      <w:r w:rsidRPr="00E575B2">
        <w:rPr>
          <w:rStyle w:val="StyleUnderline"/>
        </w:rPr>
        <w:t>Europe</w:t>
      </w:r>
      <w:r w:rsidRPr="00E575B2">
        <w:rPr>
          <w:sz w:val="16"/>
        </w:rPr>
        <w:t>, and you saw that exercise at the very beginning of this conflict as we deployed forces from -- heavy forces, armed forces from the United States to -- to Europe very</w:t>
      </w:r>
      <w:r w:rsidRPr="00E575B2">
        <w:rPr>
          <w:rStyle w:val="StyleUnderline"/>
        </w:rPr>
        <w:t>, very quickly</w:t>
      </w:r>
      <w:r w:rsidRPr="00E575B2">
        <w:rPr>
          <w:sz w:val="16"/>
        </w:rPr>
        <w:t xml:space="preserve">. We could do that because of thing -- the things that we'd done with the European Defense Initiative, and we -- </w:t>
      </w:r>
      <w:r w:rsidRPr="00DE64F5">
        <w:rPr>
          <w:rStyle w:val="StyleUnderline"/>
          <w:highlight w:val="cyan"/>
        </w:rPr>
        <w:t xml:space="preserve">we established </w:t>
      </w:r>
      <w:r w:rsidRPr="00DE64F5">
        <w:rPr>
          <w:rStyle w:val="Emphasis"/>
          <w:highlight w:val="cyan"/>
        </w:rPr>
        <w:t>pre-positioned equipment sites</w:t>
      </w:r>
      <w:r w:rsidRPr="00DE64F5">
        <w:rPr>
          <w:rStyle w:val="StyleUnderline"/>
          <w:highlight w:val="cyan"/>
        </w:rPr>
        <w:t xml:space="preserve"> that troops</w:t>
      </w:r>
      <w:r w:rsidRPr="00E575B2">
        <w:rPr>
          <w:rStyle w:val="StyleUnderline"/>
        </w:rPr>
        <w:t xml:space="preserve"> could </w:t>
      </w:r>
      <w:r w:rsidRPr="00DE64F5">
        <w:rPr>
          <w:rStyle w:val="StyleUnderline"/>
          <w:highlight w:val="cyan"/>
        </w:rPr>
        <w:t>fall in on very quickly</w:t>
      </w:r>
      <w:r w:rsidRPr="00E575B2">
        <w:rPr>
          <w:rStyle w:val="StyleUnderline"/>
        </w:rPr>
        <w:t>. And so those things have worked out very, very well for us.</w:t>
      </w:r>
    </w:p>
    <w:p w14:paraId="2EC32CC7" w14:textId="77777777" w:rsidR="00FF0A08" w:rsidRPr="00E575B2" w:rsidRDefault="00FF0A08" w:rsidP="00FF0A08">
      <w:pPr>
        <w:rPr>
          <w:sz w:val="16"/>
        </w:rPr>
      </w:pPr>
      <w:r w:rsidRPr="00E575B2">
        <w:rPr>
          <w:rStyle w:val="StyleUnderline"/>
        </w:rPr>
        <w:t>We're confident that we'll have the -- that we have the force to be able to execute our strategy</w:t>
      </w:r>
      <w:r w:rsidRPr="00E575B2">
        <w:rPr>
          <w:sz w:val="16"/>
        </w:rPr>
        <w:t xml:space="preserve">. And </w:t>
      </w:r>
      <w:r w:rsidRPr="00DE64F5">
        <w:rPr>
          <w:rStyle w:val="StyleUnderline"/>
          <w:highlight w:val="cyan"/>
        </w:rPr>
        <w:t>in terms of recruiting, we continue to focus on this issue</w:t>
      </w:r>
      <w:r w:rsidRPr="00E575B2">
        <w:rPr>
          <w:rStyle w:val="StyleUnderline"/>
        </w:rPr>
        <w:t xml:space="preserve">. </w:t>
      </w:r>
      <w:r w:rsidRPr="00E575B2">
        <w:rPr>
          <w:sz w:val="16"/>
        </w:rPr>
        <w:t>This is a priority for me. It's also a priority for our -- all of our service leaders. And so we continue to invest in those things that -- in -- in -- that will allow us to recruit the best talent that's out there to -- to man this incredible force, so...</w:t>
      </w:r>
    </w:p>
    <w:p w14:paraId="1099A55D" w14:textId="77777777" w:rsidR="008F2AB5" w:rsidRPr="00EE2BF8" w:rsidRDefault="00D33287" w:rsidP="008F2AB5">
      <w:pPr>
        <w:pStyle w:val="Heading3"/>
      </w:pPr>
      <w:r>
        <w:t>Turn</w:t>
      </w:r>
      <w:r w:rsidR="008F2AB5">
        <w:t>---Cyber</w:t>
      </w:r>
    </w:p>
    <w:p w14:paraId="716996CE" w14:textId="77777777" w:rsidR="008F2AB5" w:rsidRDefault="008F2AB5" w:rsidP="008F2AB5">
      <w:pPr>
        <w:pStyle w:val="Heading4"/>
      </w:pPr>
      <w:r>
        <w:t xml:space="preserve">Diagnostic technology sparks a </w:t>
      </w:r>
      <w:r>
        <w:rPr>
          <w:u w:val="single"/>
        </w:rPr>
        <w:t>massive</w:t>
      </w:r>
      <w:r>
        <w:t xml:space="preserve"> risk of cybersecurity</w:t>
      </w:r>
    </w:p>
    <w:p w14:paraId="7ACB5B9D" w14:textId="77777777" w:rsidR="008F2AB5" w:rsidRPr="00E536D5" w:rsidRDefault="008F2AB5" w:rsidP="008F2AB5">
      <w:r>
        <w:t xml:space="preserve">Galen </w:t>
      </w:r>
      <w:r w:rsidRPr="001E2A57">
        <w:rPr>
          <w:rStyle w:val="Style13ptBold"/>
        </w:rPr>
        <w:t xml:space="preserve">Data </w:t>
      </w:r>
      <w:r>
        <w:t>20</w:t>
      </w:r>
      <w:r w:rsidRPr="001E2A57">
        <w:rPr>
          <w:rStyle w:val="Style13ptBold"/>
        </w:rPr>
        <w:t>21</w:t>
      </w:r>
      <w:r>
        <w:t xml:space="preserve"> (</w:t>
      </w:r>
      <w:r w:rsidRPr="00E536D5">
        <w:t>Galen Data allows medical device companies to focus on medical innovation without needing to become experts in software design, data storage infrastructure</w:t>
      </w:r>
      <w:r>
        <w:t>, July 27, 2021, "</w:t>
      </w:r>
      <w:r w:rsidRPr="001E2A57">
        <w:t>The Disadvantages of Technology in Healthcare</w:t>
      </w:r>
      <w:r>
        <w:t xml:space="preserve">", </w:t>
      </w:r>
      <w:r w:rsidRPr="001E2A57">
        <w:t>https://galendata.com/disadvantages-of-technology-in-healthcare/</w:t>
      </w:r>
      <w:r>
        <w:t>)//rohan</w:t>
      </w:r>
    </w:p>
    <w:p w14:paraId="66867CC3" w14:textId="77777777" w:rsidR="008F2AB5" w:rsidRDefault="008F2AB5" w:rsidP="008F2AB5">
      <w:r>
        <w:t>The Disadvantages of Technology in Healthcare</w:t>
      </w:r>
    </w:p>
    <w:p w14:paraId="506D1FE1" w14:textId="77777777" w:rsidR="008F2AB5" w:rsidRDefault="008F2AB5" w:rsidP="008F2AB5">
      <w:r>
        <w:t xml:space="preserve">Technology permeates our lives more than ever, as technological advances continuously emerge. Every industry has been upended and transformed, including the health and medical industry. While any innovation may seem like progress, there are certainly both advantages and disadvantages of technology in healthcare. </w:t>
      </w:r>
    </w:p>
    <w:p w14:paraId="056CC8D1" w14:textId="77777777" w:rsidR="008F2AB5" w:rsidRDefault="008F2AB5" w:rsidP="008F2AB5">
      <w:r>
        <w:t>Surgeons today can perform feats that years ago would seem like science fiction.</w:t>
      </w:r>
    </w:p>
    <w:p w14:paraId="3960B7BE" w14:textId="77777777" w:rsidR="008F2AB5" w:rsidRDefault="008F2AB5" w:rsidP="008F2AB5">
      <w:r>
        <w:t>Surgeon using medical technology</w:t>
      </w:r>
    </w:p>
    <w:p w14:paraId="4E75C83E" w14:textId="77777777" w:rsidR="008F2AB5" w:rsidRDefault="008F2AB5" w:rsidP="008F2AB5">
      <w:r>
        <w:t>Advances in genomic sequencing, vaccine and pharmaceutical development, and leveraging artificial intelligence (AI) have all made huge contributions to improving patient care; and connected medical devices are creating more opportunities than ever.</w:t>
      </w:r>
    </w:p>
    <w:p w14:paraId="178FD2A9" w14:textId="77777777" w:rsidR="008F2AB5" w:rsidRDefault="008F2AB5" w:rsidP="008F2AB5">
      <w:r>
        <w:t xml:space="preserve">In fact, average lifespans today are higher than they have ever been in human history. </w:t>
      </w:r>
    </w:p>
    <w:p w14:paraId="03915299" w14:textId="77777777" w:rsidR="008F2AB5" w:rsidRDefault="008F2AB5" w:rsidP="008F2AB5">
      <w:r>
        <w:t>With that, you may be asking yourself, “What are the limitations of the current technologies in healthcare?” “Are there disadvantages of technology in medical fields?”</w:t>
      </w:r>
    </w:p>
    <w:p w14:paraId="791A69B5" w14:textId="77777777" w:rsidR="008F2AB5" w:rsidRDefault="008F2AB5" w:rsidP="008F2AB5">
      <w:r>
        <w:t xml:space="preserve">There are many benefits to AI and other technology in healthcare, but this article will focus on outlining several key disadvantages of technology in healthcare. </w:t>
      </w:r>
    </w:p>
    <w:p w14:paraId="05563274" w14:textId="77777777" w:rsidR="008F2AB5" w:rsidRDefault="008F2AB5" w:rsidP="008F2AB5">
      <w:r>
        <w:t>Cybersecurity Risks in Healthcare</w:t>
      </w:r>
    </w:p>
    <w:p w14:paraId="56DA3C9E" w14:textId="77777777" w:rsidR="008F2AB5" w:rsidRDefault="008F2AB5" w:rsidP="008F2AB5">
      <w:r>
        <w:t xml:space="preserve">One of the biggest advantages of using technology in healthcare is the ease in how data is generated, stored, and transferred between systems and parties. When it works well (and when parties adhere to HIPAA compliance), this proliferation in data allows for better healthcare management: from diagnosis to treatment. </w:t>
      </w:r>
    </w:p>
    <w:p w14:paraId="0D54673F" w14:textId="77777777" w:rsidR="008F2AB5" w:rsidRDefault="008F2AB5" w:rsidP="008F2AB5">
      <w:r>
        <w:t xml:space="preserve">Cloud computing in healthcare powers much of these data capabilities and has created the category of cloud-connected medical devices and related software. The idea of devices with sensors that can communicate with other devices and systems is often referred to as the internet of things (or IoT). </w:t>
      </w:r>
    </w:p>
    <w:p w14:paraId="7A099A4C" w14:textId="77777777" w:rsidR="008F2AB5" w:rsidRDefault="008F2AB5" w:rsidP="008F2AB5">
      <w:r>
        <w:t xml:space="preserve">Despite the many opportunities for medical devices in healthcare, all of this data being generated and swashing around the internet can be problematic though. </w:t>
      </w:r>
    </w:p>
    <w:p w14:paraId="5D716193" w14:textId="77777777" w:rsidR="008F2AB5" w:rsidRDefault="008F2AB5" w:rsidP="008F2AB5">
      <w:r>
        <w:t>Breach of Protected Health Information</w:t>
      </w:r>
    </w:p>
    <w:p w14:paraId="61B929EE" w14:textId="77777777" w:rsidR="008F2AB5" w:rsidRDefault="008F2AB5" w:rsidP="008F2AB5">
      <w:r>
        <w:t xml:space="preserve">It opens up the potential risk for data to be accessed by third parties. Whether intentionally breached by malicious actors or accidentally exposed, cases abound of patient data making its way into the wrong hands. </w:t>
      </w:r>
    </w:p>
    <w:p w14:paraId="178A6E06" w14:textId="77777777" w:rsidR="008F2AB5" w:rsidRDefault="008F2AB5" w:rsidP="008F2AB5">
      <w:r>
        <w:t>And by relying on external cloud service providers to manage their data infrastructure, those without advanced expertise in cybersecurity may be opening up the patients who use their systems to risk.</w:t>
      </w:r>
    </w:p>
    <w:p w14:paraId="34AB987F" w14:textId="77777777" w:rsidR="00C506AD" w:rsidRDefault="00C506AD" w:rsidP="00C506AD">
      <w:pPr>
        <w:pStyle w:val="Heading2"/>
      </w:pPr>
      <w:r>
        <w:t>Turn---Aging Crisis Good</w:t>
      </w:r>
    </w:p>
    <w:p w14:paraId="36062272" w14:textId="77777777" w:rsidR="00C506AD" w:rsidRDefault="00C506AD" w:rsidP="00C506AD">
      <w:pPr>
        <w:pStyle w:val="Heading3"/>
      </w:pPr>
      <w:r>
        <w:t>Turn---Aging Crisis---1NC</w:t>
      </w:r>
    </w:p>
    <w:p w14:paraId="24642EE1" w14:textId="77777777" w:rsidR="00C506AD" w:rsidRPr="009A76A5" w:rsidRDefault="00C506AD" w:rsidP="00C506AD">
      <w:pPr>
        <w:pStyle w:val="Heading4"/>
      </w:pPr>
      <w:r>
        <w:t xml:space="preserve">Population decline eases </w:t>
      </w:r>
      <w:r w:rsidRPr="00A60926">
        <w:rPr>
          <w:u w:val="single"/>
        </w:rPr>
        <w:t>planetary pressure</w:t>
      </w:r>
      <w:r>
        <w:t xml:space="preserve"> while preventing </w:t>
      </w:r>
      <w:r w:rsidRPr="00E85987">
        <w:rPr>
          <w:u w:val="single"/>
        </w:rPr>
        <w:t>biodiversity collapse</w:t>
      </w:r>
      <w:r>
        <w:t>---Extinction</w:t>
      </w:r>
    </w:p>
    <w:p w14:paraId="326741CF" w14:textId="77777777" w:rsidR="00C506AD" w:rsidRPr="009A76A5" w:rsidRDefault="00C506AD" w:rsidP="00C506AD">
      <w:r w:rsidRPr="009A76A5">
        <w:t xml:space="preserve">Stephanie </w:t>
      </w:r>
      <w:r w:rsidRPr="009A76A5">
        <w:rPr>
          <w:rFonts w:eastAsiaTheme="majorEastAsia" w:cstheme="majorBidi"/>
          <w:b/>
          <w:iCs/>
          <w:sz w:val="26"/>
        </w:rPr>
        <w:t>Feldstein</w:t>
      </w:r>
      <w:r w:rsidRPr="00F576B6">
        <w:rPr>
          <w:rFonts w:eastAsiaTheme="majorEastAsia" w:cstheme="majorBidi"/>
          <w:b/>
          <w:iCs/>
          <w:sz w:val="26"/>
        </w:rPr>
        <w:t xml:space="preserve"> 23</w:t>
      </w:r>
      <w:r w:rsidRPr="009A76A5">
        <w:t xml:space="preserve">, 5-4-2023, </w:t>
      </w:r>
      <w:r w:rsidRPr="002A7AF8">
        <w:t>Stephanie Feldstein is the Population and Sustainability Director at the Center for Biological Diversity, where she heads a national program that addresses the connection between human population growth</w:t>
      </w:r>
      <w:r>
        <w:t xml:space="preserve"> and</w:t>
      </w:r>
      <w:r w:rsidRPr="002A7AF8">
        <w:t xml:space="preserve"> overconsumption.</w:t>
      </w:r>
      <w:r>
        <w:t xml:space="preserve"> </w:t>
      </w:r>
      <w:r w:rsidRPr="009A76A5">
        <w:t>"Population Decline Will Change the World for the Better", Scientific American, https://www.scientificamerican.com/article/population-decline-will-change-the-world-for-the-better/</w:t>
      </w:r>
      <w:r>
        <w:t xml:space="preserve"> [PP-B]</w:t>
      </w:r>
    </w:p>
    <w:p w14:paraId="3E547465" w14:textId="77777777" w:rsidR="00C506AD" w:rsidRPr="0072059F" w:rsidRDefault="00C506AD" w:rsidP="00C506AD">
      <w:pPr>
        <w:rPr>
          <w:sz w:val="16"/>
        </w:rPr>
      </w:pPr>
      <w:r w:rsidRPr="001B6554">
        <w:rPr>
          <w:u w:val="single"/>
        </w:rPr>
        <w:t>China’s population has </w:t>
      </w:r>
      <w:r w:rsidRPr="00E85987">
        <w:rPr>
          <w:b/>
          <w:bCs/>
          <w:u w:val="single"/>
        </w:rPr>
        <w:t>fallen after decades</w:t>
      </w:r>
      <w:r w:rsidRPr="001B6554">
        <w:rPr>
          <w:u w:val="single"/>
        </w:rPr>
        <w:t xml:space="preserve"> of </w:t>
      </w:r>
      <w:r w:rsidRPr="00E85987">
        <w:rPr>
          <w:b/>
          <w:bCs/>
          <w:u w:val="single"/>
        </w:rPr>
        <w:t>sky-high growth</w:t>
      </w:r>
      <w:r w:rsidRPr="001B6554">
        <w:rPr>
          <w:u w:val="single"/>
        </w:rPr>
        <w:t>.</w:t>
      </w:r>
      <w:r w:rsidRPr="0072059F">
        <w:rPr>
          <w:sz w:val="16"/>
        </w:rPr>
        <w:t xml:space="preserve"> This </w:t>
      </w:r>
      <w:r w:rsidRPr="001B6554">
        <w:rPr>
          <w:u w:val="single"/>
        </w:rPr>
        <w:t>major shift in the world’s most populous country would be a big deal by itself</w:t>
      </w:r>
      <w:r w:rsidRPr="0072059F">
        <w:rPr>
          <w:sz w:val="16"/>
        </w:rPr>
        <w:t xml:space="preserve">, but </w:t>
      </w:r>
      <w:r w:rsidRPr="001B6554">
        <w:rPr>
          <w:u w:val="single"/>
        </w:rPr>
        <w:t>China’s hardly alone in its declining numbers</w:t>
      </w:r>
      <w:r w:rsidRPr="0072059F">
        <w:rPr>
          <w:sz w:val="16"/>
        </w:rPr>
        <w:t xml:space="preserve">: despite the momentous occasion of the global population surpassing eight billion late last year, the United </w:t>
      </w:r>
      <w:r w:rsidRPr="00E85987">
        <w:rPr>
          <w:u w:val="single"/>
        </w:rPr>
        <w:t>Nations</w:t>
      </w:r>
      <w:r w:rsidRPr="00E85987">
        <w:rPr>
          <w:b/>
          <w:bCs/>
          <w:u w:val="single"/>
        </w:rPr>
        <w:t xml:space="preserve"> </w:t>
      </w:r>
      <w:r w:rsidRPr="00E85987">
        <w:rPr>
          <w:u w:val="single"/>
        </w:rPr>
        <w:t>predicts</w:t>
      </w:r>
      <w:r w:rsidRPr="00E85987">
        <w:rPr>
          <w:b/>
          <w:bCs/>
          <w:u w:val="single"/>
        </w:rPr>
        <w:t> dozens</w:t>
      </w:r>
      <w:r w:rsidRPr="001B6554">
        <w:rPr>
          <w:u w:val="single"/>
        </w:rPr>
        <w:t xml:space="preserve"> </w:t>
      </w:r>
      <w:r w:rsidRPr="00E85987">
        <w:rPr>
          <w:b/>
          <w:bCs/>
          <w:u w:val="single"/>
        </w:rPr>
        <w:t>of countries</w:t>
      </w:r>
      <w:r w:rsidRPr="001B6554">
        <w:rPr>
          <w:u w:val="single"/>
        </w:rPr>
        <w:t xml:space="preserve"> will have </w:t>
      </w:r>
      <w:r w:rsidRPr="00BE7E11">
        <w:rPr>
          <w:b/>
          <w:bCs/>
          <w:highlight w:val="cyan"/>
          <w:u w:val="single"/>
        </w:rPr>
        <w:t>shrinking populations</w:t>
      </w:r>
      <w:r w:rsidRPr="001B6554">
        <w:rPr>
          <w:u w:val="single"/>
        </w:rPr>
        <w:t xml:space="preserve"> by 2050</w:t>
      </w:r>
      <w:r w:rsidRPr="0072059F">
        <w:rPr>
          <w:sz w:val="16"/>
        </w:rPr>
        <w:t xml:space="preserve">. </w:t>
      </w:r>
      <w:r w:rsidRPr="001B6554">
        <w:rPr>
          <w:u w:val="single"/>
        </w:rPr>
        <w:t xml:space="preserve">This is </w:t>
      </w:r>
      <w:r w:rsidRPr="00BE7E11">
        <w:rPr>
          <w:rStyle w:val="Emphasis"/>
          <w:highlight w:val="cyan"/>
        </w:rPr>
        <w:t>good news</w:t>
      </w:r>
      <w:r w:rsidRPr="0072059F">
        <w:rPr>
          <w:sz w:val="16"/>
        </w:rPr>
        <w:t>. Considering no other large animal’s population has grown as much, as quickly or as devastatingly for other species as ours, we should all be celebrating population decline.</w:t>
      </w:r>
    </w:p>
    <w:p w14:paraId="49022A7F" w14:textId="77777777" w:rsidR="00C506AD" w:rsidRPr="0072059F" w:rsidRDefault="00C506AD" w:rsidP="00C506AD">
      <w:pPr>
        <w:rPr>
          <w:sz w:val="16"/>
        </w:rPr>
      </w:pPr>
      <w:r w:rsidRPr="001B6554">
        <w:rPr>
          <w:u w:val="single"/>
        </w:rPr>
        <w:t xml:space="preserve">Declining populations </w:t>
      </w:r>
      <w:r w:rsidRPr="00BE7E11">
        <w:rPr>
          <w:highlight w:val="cyan"/>
          <w:u w:val="single"/>
        </w:rPr>
        <w:t xml:space="preserve">will </w:t>
      </w:r>
      <w:r w:rsidRPr="00BE7E11">
        <w:rPr>
          <w:rStyle w:val="Emphasis"/>
          <w:highlight w:val="cyan"/>
        </w:rPr>
        <w:t>ease the pressure</w:t>
      </w:r>
      <w:r w:rsidRPr="00BE7E11">
        <w:rPr>
          <w:highlight w:val="cyan"/>
          <w:u w:val="single"/>
        </w:rPr>
        <w:t xml:space="preserve"> </w:t>
      </w:r>
      <w:r w:rsidRPr="00BE7E11">
        <w:rPr>
          <w:b/>
          <w:bCs/>
          <w:highlight w:val="cyan"/>
          <w:u w:val="single"/>
        </w:rPr>
        <w:t xml:space="preserve">eight billion </w:t>
      </w:r>
      <w:r w:rsidRPr="00BE7E11">
        <w:rPr>
          <w:highlight w:val="cyan"/>
          <w:u w:val="single"/>
        </w:rPr>
        <w:t>people put on</w:t>
      </w:r>
      <w:r w:rsidRPr="0072059F">
        <w:rPr>
          <w:sz w:val="16"/>
        </w:rPr>
        <w:t xml:space="preserve"> the </w:t>
      </w:r>
      <w:r w:rsidRPr="00BE7E11">
        <w:rPr>
          <w:highlight w:val="cyan"/>
          <w:u w:val="single"/>
        </w:rPr>
        <w:t>planet</w:t>
      </w:r>
      <w:r w:rsidRPr="0072059F">
        <w:rPr>
          <w:sz w:val="16"/>
        </w:rPr>
        <w:t xml:space="preserve">. </w:t>
      </w:r>
      <w:r w:rsidRPr="001B6554">
        <w:rPr>
          <w:u w:val="single"/>
        </w:rPr>
        <w:t xml:space="preserve">As the population and sustainability director at the Center for Biological Diversity, I’ve seen the </w:t>
      </w:r>
      <w:r w:rsidRPr="00BE7E11">
        <w:rPr>
          <w:rStyle w:val="Emphasis"/>
          <w:highlight w:val="cyan"/>
        </w:rPr>
        <w:t>devastating effects</w:t>
      </w:r>
      <w:r w:rsidRPr="0072059F">
        <w:rPr>
          <w:sz w:val="16"/>
        </w:rPr>
        <w:t xml:space="preserve"> of </w:t>
      </w:r>
      <w:r w:rsidRPr="00BE7E11">
        <w:rPr>
          <w:highlight w:val="cyan"/>
          <w:u w:val="single"/>
        </w:rPr>
        <w:t>our</w:t>
      </w:r>
      <w:r w:rsidRPr="001B6554">
        <w:rPr>
          <w:u w:val="single"/>
        </w:rPr>
        <w:t xml:space="preserve"> ever-</w:t>
      </w:r>
      <w:r w:rsidRPr="00BE7E11">
        <w:rPr>
          <w:b/>
          <w:bCs/>
          <w:highlight w:val="cyan"/>
          <w:u w:val="single"/>
        </w:rPr>
        <w:t>expanding footprint</w:t>
      </w:r>
      <w:r w:rsidRPr="00BE7E11">
        <w:rPr>
          <w:highlight w:val="cyan"/>
          <w:u w:val="single"/>
        </w:rPr>
        <w:t xml:space="preserve"> on </w:t>
      </w:r>
      <w:r w:rsidRPr="00BE7E11">
        <w:rPr>
          <w:b/>
          <w:bCs/>
          <w:highlight w:val="cyan"/>
          <w:u w:val="single"/>
        </w:rPr>
        <w:t>global ecosystems</w:t>
      </w:r>
      <w:r w:rsidRPr="001B6554">
        <w:rPr>
          <w:u w:val="single"/>
        </w:rPr>
        <w:t>. B</w:t>
      </w:r>
      <w:r w:rsidRPr="0072059F">
        <w:rPr>
          <w:sz w:val="16"/>
        </w:rPr>
        <w:t>ut if you listen to economists (and Elon Musk), you might believe falling birthrates mean the sky is falling as fewer babies means fewer workers and consumers driving economic growth.</w:t>
      </w:r>
    </w:p>
    <w:p w14:paraId="732521E0" w14:textId="77777777" w:rsidR="00C506AD" w:rsidRPr="0072059F" w:rsidRDefault="00C506AD" w:rsidP="00C506AD">
      <w:pPr>
        <w:rPr>
          <w:sz w:val="16"/>
        </w:rPr>
      </w:pPr>
      <w:r w:rsidRPr="001B6554">
        <w:rPr>
          <w:u w:val="single"/>
        </w:rPr>
        <w:t xml:space="preserve">But there’s more to the story than dollars. Where our current model of endless growth and short-term profits sacrifices vulnerable people and the planet’s future, </w:t>
      </w:r>
      <w:r w:rsidRPr="00BE7E11">
        <w:rPr>
          <w:b/>
          <w:bCs/>
          <w:highlight w:val="cyan"/>
          <w:u w:val="single"/>
        </w:rPr>
        <w:t>population decline</w:t>
      </w:r>
      <w:r w:rsidRPr="0072059F">
        <w:rPr>
          <w:sz w:val="16"/>
        </w:rPr>
        <w:t xml:space="preserve"> could </w:t>
      </w:r>
      <w:r w:rsidRPr="00E85987">
        <w:rPr>
          <w:u w:val="single"/>
        </w:rPr>
        <w:t xml:space="preserve">help </w:t>
      </w:r>
      <w:r w:rsidRPr="00BE7E11">
        <w:rPr>
          <w:highlight w:val="cyan"/>
          <w:u w:val="single"/>
        </w:rPr>
        <w:t>create</w:t>
      </w:r>
      <w:r w:rsidRPr="001B6554">
        <w:rPr>
          <w:u w:val="single"/>
        </w:rPr>
        <w:t xml:space="preserve"> a </w:t>
      </w:r>
      <w:r w:rsidRPr="00BE7E11">
        <w:rPr>
          <w:highlight w:val="cyan"/>
          <w:u w:val="single"/>
        </w:rPr>
        <w:t>future</w:t>
      </w:r>
      <w:r w:rsidRPr="001B6554">
        <w:rPr>
          <w:u w:val="single"/>
        </w:rPr>
        <w:t xml:space="preserve"> </w:t>
      </w:r>
      <w:r w:rsidRPr="00BE7E11">
        <w:rPr>
          <w:highlight w:val="cyan"/>
          <w:u w:val="single"/>
        </w:rPr>
        <w:t xml:space="preserve">with </w:t>
      </w:r>
      <w:r w:rsidRPr="001B6554">
        <w:rPr>
          <w:u w:val="single"/>
        </w:rPr>
        <w:t xml:space="preserve">more opportunity and a healthy, </w:t>
      </w:r>
      <w:r w:rsidRPr="00BE7E11">
        <w:rPr>
          <w:b/>
          <w:bCs/>
          <w:highlight w:val="cyan"/>
          <w:u w:val="single"/>
        </w:rPr>
        <w:t>biologically rich world</w:t>
      </w:r>
      <w:r w:rsidRPr="001B6554">
        <w:rPr>
          <w:u w:val="single"/>
        </w:rPr>
        <w:t>.</w:t>
      </w:r>
      <w:r w:rsidRPr="0072059F">
        <w:rPr>
          <w:sz w:val="16"/>
        </w:rPr>
        <w:t xml:space="preserve"> We’re at a crossroads—and we decide what happens next. We can maintain the economic status quo and continue to pursue infinite growth on a finite planet. </w:t>
      </w:r>
      <w:r w:rsidRPr="001B6554">
        <w:rPr>
          <w:u w:val="single"/>
        </w:rPr>
        <w:t xml:space="preserve">Or we can </w:t>
      </w:r>
      <w:r w:rsidRPr="00BE7E11">
        <w:rPr>
          <w:highlight w:val="cyan"/>
          <w:u w:val="single"/>
        </w:rPr>
        <w:t>heed</w:t>
      </w:r>
      <w:r w:rsidRPr="0072059F">
        <w:rPr>
          <w:sz w:val="16"/>
        </w:rPr>
        <w:t xml:space="preserve"> the </w:t>
      </w:r>
      <w:r w:rsidRPr="00BE7E11">
        <w:rPr>
          <w:b/>
          <w:bCs/>
          <w:highlight w:val="cyan"/>
          <w:u w:val="single"/>
        </w:rPr>
        <w:t>warning</w:t>
      </w:r>
      <w:r w:rsidRPr="00BE7E11">
        <w:rPr>
          <w:highlight w:val="cyan"/>
          <w:u w:val="single"/>
        </w:rPr>
        <w:t xml:space="preserve"> </w:t>
      </w:r>
      <w:r w:rsidRPr="00BE7E11">
        <w:rPr>
          <w:b/>
          <w:bCs/>
          <w:highlight w:val="cyan"/>
          <w:u w:val="single"/>
        </w:rPr>
        <w:t>signs</w:t>
      </w:r>
      <w:r w:rsidRPr="00BE7E11">
        <w:rPr>
          <w:highlight w:val="cyan"/>
          <w:u w:val="single"/>
        </w:rPr>
        <w:t xml:space="preserve"> of</w:t>
      </w:r>
      <w:r w:rsidRPr="0072059F">
        <w:rPr>
          <w:sz w:val="16"/>
        </w:rPr>
        <w:t xml:space="preserve"> a </w:t>
      </w:r>
      <w:r w:rsidRPr="00BE7E11">
        <w:rPr>
          <w:rStyle w:val="Emphasis"/>
          <w:highlight w:val="cyan"/>
        </w:rPr>
        <w:t>planet pushed to</w:t>
      </w:r>
      <w:r w:rsidRPr="00E85987">
        <w:rPr>
          <w:rStyle w:val="Emphasis"/>
        </w:rPr>
        <w:t xml:space="preserve"> its </w:t>
      </w:r>
      <w:r w:rsidRPr="00BE7E11">
        <w:rPr>
          <w:rStyle w:val="Emphasis"/>
          <w:highlight w:val="cyan"/>
        </w:rPr>
        <w:t>limits</w:t>
      </w:r>
      <w:r w:rsidRPr="00BE7E11">
        <w:rPr>
          <w:highlight w:val="cyan"/>
          <w:u w:val="single"/>
        </w:rPr>
        <w:t>, put</w:t>
      </w:r>
      <w:r w:rsidRPr="0072059F">
        <w:rPr>
          <w:sz w:val="16"/>
        </w:rPr>
        <w:t xml:space="preserve"> the </w:t>
      </w:r>
      <w:r w:rsidRPr="00BE7E11">
        <w:rPr>
          <w:highlight w:val="cyan"/>
          <w:u w:val="single"/>
        </w:rPr>
        <w:t xml:space="preserve">brakes on </w:t>
      </w:r>
      <w:r w:rsidRPr="00BE7E11">
        <w:rPr>
          <w:rStyle w:val="Emphasis"/>
          <w:highlight w:val="cyan"/>
        </w:rPr>
        <w:t>enviro</w:t>
      </w:r>
      <w:r w:rsidRPr="0072059F">
        <w:rPr>
          <w:sz w:val="16"/>
        </w:rPr>
        <w:t xml:space="preserve">nmental </w:t>
      </w:r>
      <w:r w:rsidRPr="00BE7E11">
        <w:rPr>
          <w:rStyle w:val="Emphasis"/>
          <w:highlight w:val="cyan"/>
        </w:rPr>
        <w:t>catastrophe</w:t>
      </w:r>
      <w:r w:rsidRPr="0072059F">
        <w:rPr>
          <w:sz w:val="16"/>
        </w:rPr>
        <w:t>, and choose a different way to define prosperity that’s grounded in equity and a thriving natural world.</w:t>
      </w:r>
    </w:p>
    <w:p w14:paraId="7291831C" w14:textId="77777777" w:rsidR="00C506AD" w:rsidRPr="0072059F" w:rsidRDefault="00C506AD" w:rsidP="00C506AD">
      <w:pPr>
        <w:rPr>
          <w:sz w:val="16"/>
        </w:rPr>
      </w:pPr>
      <w:r w:rsidRPr="0072059F">
        <w:rPr>
          <w:sz w:val="16"/>
        </w:rPr>
        <w:t>Every person on the planet needs food, water, energy and a place to call home. And if we want to increase wealth equity and quality of life—as we should—the demands per person will increase, even with the best-case scenario for sustainable development.</w:t>
      </w:r>
    </w:p>
    <w:p w14:paraId="535FC960" w14:textId="77777777" w:rsidR="00C506AD" w:rsidRPr="0072059F" w:rsidRDefault="00C506AD" w:rsidP="00C506AD">
      <w:pPr>
        <w:rPr>
          <w:sz w:val="16"/>
        </w:rPr>
      </w:pPr>
      <w:r w:rsidRPr="001B6554">
        <w:rPr>
          <w:u w:val="single"/>
        </w:rPr>
        <w:t xml:space="preserve">For example, </w:t>
      </w:r>
      <w:r w:rsidRPr="00BE7E11">
        <w:rPr>
          <w:highlight w:val="cyan"/>
          <w:u w:val="single"/>
        </w:rPr>
        <w:t>as China grew in population</w:t>
      </w:r>
      <w:r w:rsidRPr="001B6554">
        <w:rPr>
          <w:u w:val="single"/>
        </w:rPr>
        <w:t xml:space="preserve"> and wealth, </w:t>
      </w:r>
      <w:r w:rsidRPr="00BE7E11">
        <w:rPr>
          <w:highlight w:val="cyan"/>
          <w:u w:val="single"/>
        </w:rPr>
        <w:t>so did</w:t>
      </w:r>
      <w:r w:rsidRPr="001B6554">
        <w:rPr>
          <w:u w:val="single"/>
        </w:rPr>
        <w:t xml:space="preserve"> its </w:t>
      </w:r>
      <w:r w:rsidRPr="00BE7E11">
        <w:rPr>
          <w:highlight w:val="cyan"/>
          <w:u w:val="single"/>
        </w:rPr>
        <w:t>demands on</w:t>
      </w:r>
      <w:r w:rsidRPr="0072059F">
        <w:rPr>
          <w:sz w:val="16"/>
        </w:rPr>
        <w:t xml:space="preserve"> the </w:t>
      </w:r>
      <w:r w:rsidRPr="00BE7E11">
        <w:rPr>
          <w:highlight w:val="cyan"/>
          <w:u w:val="single"/>
        </w:rPr>
        <w:t>planet</w:t>
      </w:r>
      <w:r w:rsidRPr="0072059F">
        <w:rPr>
          <w:sz w:val="16"/>
        </w:rPr>
        <w:t xml:space="preserve">. </w:t>
      </w:r>
      <w:r w:rsidRPr="001B6554">
        <w:rPr>
          <w:u w:val="single"/>
        </w:rPr>
        <w:t>China’s per capita environmental footprint is less than half of the U.S., but the country’s total environmental footprint is twice as large, with the nation responsible for one quarter of imported deforestation and one third of global greenhouse emissions</w:t>
      </w:r>
      <w:r w:rsidRPr="0072059F">
        <w:rPr>
          <w:sz w:val="16"/>
        </w:rPr>
        <w:t>. Reducing consumption in high-income countries is necessary, but insufficient on its own if global population continues to rise.</w:t>
      </w:r>
    </w:p>
    <w:p w14:paraId="1CBD39A0" w14:textId="77777777" w:rsidR="00C506AD" w:rsidRPr="001B6554" w:rsidRDefault="00C506AD" w:rsidP="00C506AD">
      <w:pPr>
        <w:rPr>
          <w:u w:val="single"/>
        </w:rPr>
      </w:pPr>
      <w:r w:rsidRPr="00BE7E11">
        <w:rPr>
          <w:highlight w:val="cyan"/>
          <w:u w:val="single"/>
        </w:rPr>
        <w:t>As</w:t>
      </w:r>
      <w:r w:rsidRPr="0072059F">
        <w:rPr>
          <w:sz w:val="16"/>
        </w:rPr>
        <w:t xml:space="preserve"> the </w:t>
      </w:r>
      <w:r w:rsidRPr="00BE7E11">
        <w:rPr>
          <w:b/>
          <w:bCs/>
          <w:highlight w:val="cyan"/>
          <w:u w:val="single"/>
        </w:rPr>
        <w:t>human population</w:t>
      </w:r>
      <w:r w:rsidRPr="001B6554">
        <w:rPr>
          <w:u w:val="single"/>
        </w:rPr>
        <w:t xml:space="preserve"> has </w:t>
      </w:r>
      <w:r w:rsidRPr="00BE7E11">
        <w:rPr>
          <w:b/>
          <w:bCs/>
          <w:highlight w:val="cyan"/>
          <w:u w:val="single"/>
        </w:rPr>
        <w:t>doubled</w:t>
      </w:r>
      <w:r w:rsidRPr="0072059F">
        <w:rPr>
          <w:sz w:val="16"/>
        </w:rPr>
        <w:t xml:space="preserve"> </w:t>
      </w:r>
      <w:r w:rsidRPr="001B6554">
        <w:rPr>
          <w:u w:val="single"/>
        </w:rPr>
        <w:t xml:space="preserve">over the past 50 years, </w:t>
      </w:r>
      <w:r w:rsidRPr="00BE7E11">
        <w:rPr>
          <w:highlight w:val="cyan"/>
          <w:u w:val="single"/>
        </w:rPr>
        <w:t>wildlife</w:t>
      </w:r>
      <w:r w:rsidRPr="001B6554">
        <w:rPr>
          <w:u w:val="single"/>
        </w:rPr>
        <w:t xml:space="preserve"> populations</w:t>
      </w:r>
      <w:r w:rsidRPr="0072059F">
        <w:rPr>
          <w:sz w:val="16"/>
        </w:rPr>
        <w:t xml:space="preserve"> </w:t>
      </w:r>
      <w:r w:rsidRPr="001B6554">
        <w:rPr>
          <w:u w:val="single"/>
        </w:rPr>
        <w:t>have </w:t>
      </w:r>
      <w:r w:rsidRPr="00BE7E11">
        <w:rPr>
          <w:rStyle w:val="Emphasis"/>
          <w:highlight w:val="cyan"/>
        </w:rPr>
        <w:t>plummeted</w:t>
      </w:r>
      <w:r w:rsidRPr="001B6554">
        <w:rPr>
          <w:u w:val="single"/>
        </w:rPr>
        <w:t xml:space="preserve"> by an average of </w:t>
      </w:r>
      <w:r w:rsidRPr="00BE7E11">
        <w:rPr>
          <w:rStyle w:val="Emphasis"/>
          <w:highlight w:val="cyan"/>
        </w:rPr>
        <w:t>69 percent</w:t>
      </w:r>
      <w:r w:rsidRPr="001B6554">
        <w:rPr>
          <w:u w:val="single"/>
        </w:rPr>
        <w:t xml:space="preserve">. We’ve </w:t>
      </w:r>
      <w:r w:rsidRPr="00BE7E11">
        <w:rPr>
          <w:highlight w:val="cyan"/>
          <w:u w:val="single"/>
        </w:rPr>
        <w:t>already altered</w:t>
      </w:r>
      <w:r w:rsidRPr="001B6554">
        <w:rPr>
          <w:u w:val="single"/>
        </w:rPr>
        <w:t xml:space="preserve"> at least 70 percent of </w:t>
      </w:r>
      <w:r w:rsidRPr="00BE7E11">
        <w:rPr>
          <w:highlight w:val="cyan"/>
          <w:u w:val="single"/>
        </w:rPr>
        <w:t>Earth’s land</w:t>
      </w:r>
      <w:r w:rsidRPr="001B6554">
        <w:rPr>
          <w:u w:val="single"/>
        </w:rPr>
        <w:t xml:space="preserve">, with some reports putting that number </w:t>
      </w:r>
      <w:r w:rsidRPr="00BE7E11">
        <w:rPr>
          <w:highlight w:val="cyan"/>
          <w:u w:val="single"/>
        </w:rPr>
        <w:t>at </w:t>
      </w:r>
      <w:r w:rsidRPr="00BE7E11">
        <w:rPr>
          <w:rStyle w:val="Emphasis"/>
          <w:highlight w:val="cyan"/>
        </w:rPr>
        <w:t>97 percent</w:t>
      </w:r>
      <w:r w:rsidRPr="001B6554">
        <w:rPr>
          <w:u w:val="single"/>
        </w:rPr>
        <w:t xml:space="preserve">. Our activities have driven wildlife from their homes and </w:t>
      </w:r>
      <w:r w:rsidRPr="00BE7E11">
        <w:rPr>
          <w:highlight w:val="cyan"/>
          <w:u w:val="single"/>
        </w:rPr>
        <w:t>destroyed</w:t>
      </w:r>
      <w:r w:rsidRPr="001B6554">
        <w:rPr>
          <w:u w:val="single"/>
        </w:rPr>
        <w:t xml:space="preserve"> </w:t>
      </w:r>
      <w:r w:rsidRPr="00BE7E11">
        <w:rPr>
          <w:b/>
          <w:bCs/>
          <w:highlight w:val="cyan"/>
          <w:u w:val="single"/>
        </w:rPr>
        <w:t>irreplaceable ecosystems</w:t>
      </w:r>
      <w:r w:rsidRPr="001B6554">
        <w:rPr>
          <w:u w:val="single"/>
        </w:rPr>
        <w:t>.</w:t>
      </w:r>
    </w:p>
    <w:p w14:paraId="2258691F" w14:textId="77777777" w:rsidR="00C506AD" w:rsidRPr="0072059F" w:rsidRDefault="00C506AD" w:rsidP="00C506AD">
      <w:pPr>
        <w:rPr>
          <w:sz w:val="16"/>
        </w:rPr>
      </w:pPr>
      <w:r w:rsidRPr="0072059F">
        <w:rPr>
          <w:sz w:val="16"/>
        </w:rPr>
        <w:t xml:space="preserve">The </w:t>
      </w:r>
      <w:r w:rsidRPr="00BE7E11">
        <w:rPr>
          <w:highlight w:val="cyan"/>
          <w:u w:val="single"/>
        </w:rPr>
        <w:t xml:space="preserve">loss of </w:t>
      </w:r>
      <w:r w:rsidRPr="00BE7E11">
        <w:rPr>
          <w:b/>
          <w:bCs/>
          <w:highlight w:val="cyan"/>
          <w:u w:val="single"/>
        </w:rPr>
        <w:t>biod</w:t>
      </w:r>
      <w:r w:rsidRPr="0072059F">
        <w:rPr>
          <w:sz w:val="16"/>
        </w:rPr>
        <w:t xml:space="preserve">iversity </w:t>
      </w:r>
      <w:r w:rsidRPr="001B6554">
        <w:rPr>
          <w:u w:val="single"/>
        </w:rPr>
        <w:t xml:space="preserve">is </w:t>
      </w:r>
      <w:r w:rsidRPr="00E85987">
        <w:rPr>
          <w:b/>
          <w:bCs/>
          <w:u w:val="single"/>
        </w:rPr>
        <w:t>tragic</w:t>
      </w:r>
      <w:r w:rsidRPr="001B6554">
        <w:rPr>
          <w:u w:val="single"/>
        </w:rPr>
        <w:t xml:space="preserve"> in itself</w:t>
      </w:r>
      <w:r w:rsidRPr="0072059F">
        <w:rPr>
          <w:sz w:val="16"/>
        </w:rPr>
        <w:t xml:space="preserve">. </w:t>
      </w:r>
      <w:r w:rsidRPr="001B6554">
        <w:rPr>
          <w:u w:val="single"/>
        </w:rPr>
        <w:t xml:space="preserve">A </w:t>
      </w:r>
      <w:r w:rsidRPr="00BE7E11">
        <w:rPr>
          <w:b/>
          <w:bCs/>
          <w:highlight w:val="cyan"/>
          <w:u w:val="single"/>
        </w:rPr>
        <w:t>world without</w:t>
      </w:r>
      <w:r w:rsidRPr="00E85987">
        <w:rPr>
          <w:b/>
          <w:bCs/>
          <w:u w:val="single"/>
        </w:rPr>
        <w:t xml:space="preserve"> elephants</w:t>
      </w:r>
      <w:r w:rsidRPr="001B6554">
        <w:rPr>
          <w:u w:val="single"/>
        </w:rPr>
        <w:t xml:space="preserve">, hellbender </w:t>
      </w:r>
      <w:r w:rsidRPr="00E85987">
        <w:rPr>
          <w:b/>
          <w:bCs/>
          <w:u w:val="single"/>
        </w:rPr>
        <w:t>salamanders</w:t>
      </w:r>
      <w:r w:rsidRPr="001B6554">
        <w:rPr>
          <w:u w:val="single"/>
        </w:rPr>
        <w:t xml:space="preserve"> and the </w:t>
      </w:r>
      <w:r w:rsidRPr="00BE7E11">
        <w:rPr>
          <w:b/>
          <w:bCs/>
          <w:highlight w:val="cyan"/>
          <w:u w:val="single"/>
        </w:rPr>
        <w:t>million other species</w:t>
      </w:r>
      <w:r w:rsidRPr="001B6554">
        <w:rPr>
          <w:u w:val="single"/>
        </w:rPr>
        <w:t xml:space="preserve"> at </w:t>
      </w:r>
      <w:r w:rsidRPr="00BE7E11">
        <w:rPr>
          <w:rStyle w:val="Emphasis"/>
          <w:highlight w:val="cyan"/>
        </w:rPr>
        <w:t>risk</w:t>
      </w:r>
      <w:r w:rsidRPr="00E85987">
        <w:rPr>
          <w:rStyle w:val="Emphasis"/>
        </w:rPr>
        <w:t xml:space="preserve"> of </w:t>
      </w:r>
      <w:r w:rsidRPr="00BE7E11">
        <w:rPr>
          <w:rStyle w:val="Emphasis"/>
          <w:highlight w:val="cyan"/>
        </w:rPr>
        <w:t>extinction</w:t>
      </w:r>
      <w:r w:rsidRPr="00BE7E11">
        <w:rPr>
          <w:highlight w:val="cyan"/>
          <w:u w:val="single"/>
        </w:rPr>
        <w:t> in</w:t>
      </w:r>
      <w:r w:rsidRPr="0072059F">
        <w:rPr>
          <w:sz w:val="16"/>
        </w:rPr>
        <w:t xml:space="preserve"> the </w:t>
      </w:r>
      <w:r w:rsidRPr="00BE7E11">
        <w:rPr>
          <w:rStyle w:val="Emphasis"/>
          <w:highlight w:val="cyan"/>
        </w:rPr>
        <w:t>coming decades</w:t>
      </w:r>
      <w:r w:rsidRPr="0072059F">
        <w:rPr>
          <w:sz w:val="16"/>
        </w:rPr>
        <w:t xml:space="preserve"> would be deeply impoverished. Wild plants and animals enrich our lives and hold vital ecosystems together. The fresh water we need to survive, the plants we rely on for food and medicine, and the forests we depend on for clean air and carbon sequestration are all the product of complex interactions between life-forms ranging from microbes and pollinators to carnivores and scavengers. When even a single thread is pulled from that tapestry, the entire system can unravel.</w:t>
      </w:r>
    </w:p>
    <w:p w14:paraId="34C5945E" w14:textId="77777777" w:rsidR="00C506AD" w:rsidRPr="0072059F" w:rsidRDefault="00C506AD" w:rsidP="00C506AD">
      <w:pPr>
        <w:rPr>
          <w:u w:val="single"/>
        </w:rPr>
      </w:pPr>
      <w:r w:rsidRPr="0072059F">
        <w:rPr>
          <w:sz w:val="16"/>
        </w:rPr>
        <w:t xml:space="preserve">For those more worried about economics than life on Earth, the World Bank estimates that ecosystem collapse could cost $2.7 trillion a year by 2030. Deloitte recently estimated climate chaos could cost the United States alone $14.5 trillion by 2070 as we respond to the increasingly frequent and intense damage caused by extreme weather and wildfires, and the threats to communities, farms and businesses from droughts and unpredictable weather. </w:t>
      </w:r>
      <w:r w:rsidRPr="0072059F">
        <w:rPr>
          <w:u w:val="single"/>
        </w:rPr>
        <w:t xml:space="preserve">While many assume population decline would inevitably harm the economy, researchers found that </w:t>
      </w:r>
      <w:r w:rsidRPr="00BE7E11">
        <w:rPr>
          <w:highlight w:val="cyan"/>
          <w:u w:val="single"/>
        </w:rPr>
        <w:t>lower fertility rates</w:t>
      </w:r>
      <w:r w:rsidRPr="0072059F">
        <w:rPr>
          <w:u w:val="single"/>
        </w:rPr>
        <w:t xml:space="preserve"> </w:t>
      </w:r>
      <w:r w:rsidRPr="0072059F">
        <w:rPr>
          <w:sz w:val="16"/>
        </w:rPr>
        <w:t xml:space="preserve">would </w:t>
      </w:r>
      <w:r w:rsidRPr="00BE7E11">
        <w:rPr>
          <w:highlight w:val="cyan"/>
          <w:u w:val="single"/>
        </w:rPr>
        <w:t xml:space="preserve">not only result in </w:t>
      </w:r>
      <w:r w:rsidRPr="00BE7E11">
        <w:rPr>
          <w:b/>
          <w:bCs/>
          <w:highlight w:val="cyan"/>
          <w:u w:val="single"/>
        </w:rPr>
        <w:t>lower emissions</w:t>
      </w:r>
      <w:r w:rsidRPr="0072059F">
        <w:rPr>
          <w:u w:val="single"/>
        </w:rPr>
        <w:t xml:space="preserve"> by 2055, </w:t>
      </w:r>
      <w:r w:rsidRPr="00BE7E11">
        <w:rPr>
          <w:highlight w:val="cyan"/>
          <w:u w:val="single"/>
        </w:rPr>
        <w:t>but</w:t>
      </w:r>
      <w:r w:rsidRPr="0072059F">
        <w:rPr>
          <w:sz w:val="16"/>
        </w:rPr>
        <w:t xml:space="preserve"> a </w:t>
      </w:r>
      <w:r w:rsidRPr="00BE7E11">
        <w:rPr>
          <w:highlight w:val="cyan"/>
          <w:u w:val="single"/>
        </w:rPr>
        <w:t>per capita income increase of 10 percent.</w:t>
      </w:r>
    </w:p>
    <w:p w14:paraId="1AD9A647" w14:textId="77777777" w:rsidR="00C506AD" w:rsidRPr="0072059F" w:rsidRDefault="00C506AD" w:rsidP="00C506AD">
      <w:pPr>
        <w:rPr>
          <w:sz w:val="16"/>
        </w:rPr>
      </w:pPr>
      <w:r w:rsidRPr="0072059F">
        <w:rPr>
          <w:sz w:val="16"/>
        </w:rPr>
        <w:t>Lower fertility rates also typically signal an increase in gender equality. Better-educated women tend to have fewer children, later in life. This slows population growth and helps reduce carbon emissions. And when women are in leadership roles, they’re more likely than men to advance initiatives to fight climate change and protect nature. These outcomes are side effects of policies that are necessary regardless of their impact on population.</w:t>
      </w:r>
    </w:p>
    <w:p w14:paraId="2ACCBA40" w14:textId="77777777" w:rsidR="00C506AD" w:rsidRPr="0072059F" w:rsidRDefault="00C506AD" w:rsidP="00C506AD">
      <w:pPr>
        <w:rPr>
          <w:sz w:val="16"/>
        </w:rPr>
      </w:pPr>
      <w:r w:rsidRPr="0072059F">
        <w:rPr>
          <w:sz w:val="16"/>
        </w:rPr>
        <w:t>In places where these cultural changes have happened, there’s no going back. Even in China, where fertility was initially reduced by the draconian one-child policy, women don’t want to give up their educational and economic freedom now that larger families are allowed.</w:t>
      </w:r>
    </w:p>
    <w:p w14:paraId="0B11F588" w14:textId="77777777" w:rsidR="00C506AD" w:rsidRPr="0072059F" w:rsidRDefault="00C506AD" w:rsidP="00C506AD">
      <w:pPr>
        <w:rPr>
          <w:sz w:val="16"/>
        </w:rPr>
      </w:pPr>
      <w:r w:rsidRPr="0072059F">
        <w:rPr>
          <w:u w:val="single"/>
        </w:rPr>
        <w:t>Population decline is only a threat to an economy based on growth. Shifting to a model based on degrowth and equity alongside lower fertility rates will help fight climate change and increase wealth and well-being</w:t>
      </w:r>
      <w:r w:rsidRPr="0072059F">
        <w:rPr>
          <w:sz w:val="16"/>
        </w:rPr>
        <w:t>.</w:t>
      </w:r>
    </w:p>
    <w:p w14:paraId="4B05126F" w14:textId="77777777" w:rsidR="00C506AD" w:rsidRPr="0072059F" w:rsidRDefault="00C506AD" w:rsidP="00C506AD">
      <w:pPr>
        <w:rPr>
          <w:sz w:val="16"/>
        </w:rPr>
      </w:pPr>
      <w:r w:rsidRPr="00BE7E11">
        <w:rPr>
          <w:highlight w:val="cyan"/>
          <w:u w:val="single"/>
        </w:rPr>
        <w:t xml:space="preserve">If populations decline, </w:t>
      </w:r>
      <w:r w:rsidRPr="00BE7E11">
        <w:rPr>
          <w:b/>
          <w:bCs/>
          <w:highlight w:val="cyan"/>
          <w:u w:val="single"/>
        </w:rPr>
        <w:t>some places</w:t>
      </w:r>
      <w:r w:rsidRPr="0072059F">
        <w:rPr>
          <w:u w:val="single"/>
        </w:rPr>
        <w:t xml:space="preserve"> will have to </w:t>
      </w:r>
      <w:r w:rsidRPr="00BE7E11">
        <w:rPr>
          <w:b/>
          <w:bCs/>
          <w:highlight w:val="cyan"/>
          <w:u w:val="single"/>
        </w:rPr>
        <w:t>adapt</w:t>
      </w:r>
      <w:r w:rsidRPr="00BE7E11">
        <w:rPr>
          <w:highlight w:val="cyan"/>
          <w:u w:val="single"/>
        </w:rPr>
        <w:t xml:space="preserve"> to societal aging</w:t>
      </w:r>
      <w:r w:rsidRPr="0072059F">
        <w:rPr>
          <w:u w:val="single"/>
        </w:rPr>
        <w:t>. If we choose a deliberate decline resulting from increased well-being, then we could take the fear out of family planning and make a better future for people and the planet.</w:t>
      </w:r>
      <w:r w:rsidRPr="0072059F">
        <w:rPr>
          <w:sz w:val="16"/>
        </w:rPr>
        <w:t xml:space="preserve">   </w:t>
      </w:r>
    </w:p>
    <w:p w14:paraId="1CA116BA" w14:textId="77777777" w:rsidR="00C506AD" w:rsidRPr="0072059F" w:rsidRDefault="00C506AD" w:rsidP="00C506AD">
      <w:pPr>
        <w:rPr>
          <w:sz w:val="16"/>
        </w:rPr>
      </w:pPr>
      <w:r w:rsidRPr="0072059F">
        <w:rPr>
          <w:sz w:val="16"/>
        </w:rPr>
        <w:t>We must choose. We can let the growth-based economy determine our planet’s fate, or we can stop pretending that demography and ecology are two separate issues.</w:t>
      </w:r>
    </w:p>
    <w:p w14:paraId="6AF18E59" w14:textId="77777777" w:rsidR="00C506AD" w:rsidRPr="0072059F" w:rsidRDefault="00C506AD" w:rsidP="00C506AD">
      <w:pPr>
        <w:rPr>
          <w:sz w:val="16"/>
        </w:rPr>
      </w:pPr>
      <w:r w:rsidRPr="0072059F">
        <w:rPr>
          <w:sz w:val="16"/>
        </w:rPr>
        <w:t xml:space="preserve">With the first scenario we’ll find that an economy fueled by limitless population growth makes it increasingly difficult to address environmental crises. Communities are already struggling in the face of worsening droughts, extreme weather and other consequences of climate disruption—and population pressure makes adaptation even harder. </w:t>
      </w:r>
      <w:r w:rsidRPr="0072059F">
        <w:rPr>
          <w:u w:val="single"/>
        </w:rPr>
        <w:t xml:space="preserve">A </w:t>
      </w:r>
      <w:r w:rsidRPr="00BE7E11">
        <w:rPr>
          <w:b/>
          <w:bCs/>
          <w:highlight w:val="cyan"/>
          <w:u w:val="single"/>
        </w:rPr>
        <w:t>growing population</w:t>
      </w:r>
      <w:r w:rsidRPr="0072059F">
        <w:rPr>
          <w:sz w:val="16"/>
        </w:rPr>
        <w:t xml:space="preserve"> will </w:t>
      </w:r>
      <w:r w:rsidRPr="00BE7E11">
        <w:rPr>
          <w:highlight w:val="cyan"/>
          <w:u w:val="single"/>
        </w:rPr>
        <w:t xml:space="preserve">further </w:t>
      </w:r>
      <w:r w:rsidRPr="00BE7E11">
        <w:rPr>
          <w:b/>
          <w:bCs/>
          <w:highlight w:val="cyan"/>
          <w:u w:val="single"/>
        </w:rPr>
        <w:t>stress damaged ecosystems</w:t>
      </w:r>
      <w:r w:rsidRPr="0072059F">
        <w:rPr>
          <w:u w:val="single"/>
        </w:rPr>
        <w:t xml:space="preserve">, </w:t>
      </w:r>
      <w:r w:rsidRPr="00BE7E11">
        <w:rPr>
          <w:highlight w:val="cyan"/>
          <w:u w:val="single"/>
        </w:rPr>
        <w:t>reducing</w:t>
      </w:r>
      <w:r w:rsidRPr="0072059F">
        <w:rPr>
          <w:sz w:val="16"/>
        </w:rPr>
        <w:t xml:space="preserve"> their </w:t>
      </w:r>
      <w:r w:rsidRPr="00BE7E11">
        <w:rPr>
          <w:highlight w:val="cyan"/>
          <w:u w:val="single"/>
        </w:rPr>
        <w:t xml:space="preserve">resilience and </w:t>
      </w:r>
      <w:r w:rsidRPr="00BE7E11">
        <w:rPr>
          <w:b/>
          <w:bCs/>
          <w:highlight w:val="cyan"/>
          <w:u w:val="single"/>
        </w:rPr>
        <w:t>increasing</w:t>
      </w:r>
      <w:r w:rsidRPr="0072059F">
        <w:rPr>
          <w:sz w:val="16"/>
        </w:rPr>
        <w:t xml:space="preserve"> the </w:t>
      </w:r>
      <w:r w:rsidRPr="00BE7E11">
        <w:rPr>
          <w:b/>
          <w:bCs/>
          <w:highlight w:val="cyan"/>
          <w:u w:val="single"/>
        </w:rPr>
        <w:t xml:space="preserve">risk of threats </w:t>
      </w:r>
      <w:r w:rsidRPr="00BE7E11">
        <w:rPr>
          <w:highlight w:val="cyan"/>
          <w:u w:val="single"/>
        </w:rPr>
        <w:t xml:space="preserve">like </w:t>
      </w:r>
      <w:r w:rsidRPr="00BE7E11">
        <w:rPr>
          <w:rStyle w:val="Emphasis"/>
          <w:highlight w:val="cyan"/>
        </w:rPr>
        <w:t>pandemics</w:t>
      </w:r>
      <w:r w:rsidRPr="0072059F">
        <w:rPr>
          <w:u w:val="single"/>
        </w:rPr>
        <w:t xml:space="preserve">, soil </w:t>
      </w:r>
      <w:r w:rsidRPr="00BE7E11">
        <w:rPr>
          <w:rStyle w:val="Emphasis"/>
          <w:highlight w:val="cyan"/>
        </w:rPr>
        <w:t>desertification</w:t>
      </w:r>
      <w:r w:rsidRPr="0072059F">
        <w:rPr>
          <w:u w:val="single"/>
        </w:rPr>
        <w:t xml:space="preserve"> and </w:t>
      </w:r>
      <w:r w:rsidRPr="00BE7E11">
        <w:rPr>
          <w:rStyle w:val="Emphasis"/>
          <w:highlight w:val="cyan"/>
        </w:rPr>
        <w:t>biod</w:t>
      </w:r>
      <w:r w:rsidRPr="0072059F">
        <w:rPr>
          <w:sz w:val="16"/>
        </w:rPr>
        <w:t xml:space="preserve">iversity </w:t>
      </w:r>
      <w:r w:rsidRPr="00BE7E11">
        <w:rPr>
          <w:rStyle w:val="Emphasis"/>
          <w:highlight w:val="cyan"/>
        </w:rPr>
        <w:t>loss</w:t>
      </w:r>
      <w:r w:rsidRPr="00BE7E11">
        <w:rPr>
          <w:highlight w:val="cyan"/>
          <w:u w:val="single"/>
        </w:rPr>
        <w:t xml:space="preserve"> in</w:t>
      </w:r>
      <w:r w:rsidRPr="0072059F">
        <w:rPr>
          <w:sz w:val="16"/>
        </w:rPr>
        <w:t xml:space="preserve"> a </w:t>
      </w:r>
      <w:r w:rsidRPr="00BE7E11">
        <w:rPr>
          <w:rStyle w:val="Emphasis"/>
          <w:highlight w:val="cyan"/>
        </w:rPr>
        <w:t>downward spiral</w:t>
      </w:r>
      <w:r w:rsidRPr="00BE7E11">
        <w:rPr>
          <w:sz w:val="16"/>
          <w:highlight w:val="cyan"/>
        </w:rPr>
        <w:t>.</w:t>
      </w:r>
    </w:p>
    <w:p w14:paraId="4FEECFB0" w14:textId="77777777" w:rsidR="00C506AD" w:rsidRDefault="00C506AD" w:rsidP="00C506AD">
      <w:pPr>
        <w:rPr>
          <w:sz w:val="16"/>
        </w:rPr>
      </w:pPr>
      <w:r w:rsidRPr="0072059F">
        <w:rPr>
          <w:sz w:val="16"/>
        </w:rPr>
        <w:t>With the second—slow decline and all that comes with it—we can ultimately scale back our pressure on the environment, adapt to climate change, and protect enough places for imperiled wildlife to find refuge and potentially recover.</w:t>
      </w:r>
    </w:p>
    <w:p w14:paraId="17A26762" w14:textId="77777777" w:rsidR="00C506AD" w:rsidRDefault="00C506AD" w:rsidP="00C506AD">
      <w:pPr>
        <w:pStyle w:val="Heading3"/>
      </w:pPr>
      <w:r>
        <w:t>Link---Bio-D---2NC</w:t>
      </w:r>
    </w:p>
    <w:p w14:paraId="4C64E947" w14:textId="77777777" w:rsidR="00C506AD" w:rsidRPr="00FB5A50" w:rsidRDefault="00C506AD" w:rsidP="00C506AD">
      <w:pPr>
        <w:pStyle w:val="Heading4"/>
      </w:pPr>
      <w:r>
        <w:t xml:space="preserve">Aging crises are </w:t>
      </w:r>
      <w:r w:rsidRPr="0065074C">
        <w:rPr>
          <w:u w:val="single"/>
        </w:rPr>
        <w:t>exaggerated</w:t>
      </w:r>
      <w:r>
        <w:t xml:space="preserve">---they’re based on </w:t>
      </w:r>
      <w:r w:rsidRPr="00885266">
        <w:rPr>
          <w:u w:val="single"/>
        </w:rPr>
        <w:t>racist</w:t>
      </w:r>
      <w:r>
        <w:t xml:space="preserve"> assumptions BUT </w:t>
      </w:r>
      <w:r w:rsidRPr="00885266">
        <w:rPr>
          <w:u w:val="single"/>
        </w:rPr>
        <w:t>prevent</w:t>
      </w:r>
      <w:r>
        <w:t xml:space="preserve"> catastrophic biodiverity loss.</w:t>
      </w:r>
    </w:p>
    <w:p w14:paraId="565617FE" w14:textId="77777777" w:rsidR="00C506AD" w:rsidRPr="00090D64" w:rsidRDefault="00C506AD" w:rsidP="00C506AD">
      <w:r>
        <w:t xml:space="preserve">CJA </w:t>
      </w:r>
      <w:r w:rsidRPr="00FB5A50">
        <w:rPr>
          <w:rFonts w:eastAsiaTheme="majorEastAsia" w:cstheme="majorBidi"/>
          <w:b/>
          <w:iCs/>
          <w:sz w:val="26"/>
        </w:rPr>
        <w:t>Bradshaw 22</w:t>
      </w:r>
      <w:r w:rsidRPr="000A4B14">
        <w:t xml:space="preserve"> [Bradshaw is the Matthew Flinders Professor of Global Ecology and Director of the Global Ecology Laboratory at Flinders University in South Australia. </w:t>
      </w:r>
      <w:r>
        <w:t>He is</w:t>
      </w:r>
      <w:r w:rsidRPr="000A4B14">
        <w:t xml:space="preserve">also the head of the Flinders Modelling Node of the Centre of Excellence for Australian Biodiversity and Heritage. I was formerly the Sir Hubert Wilkins Chair of Climate Change at the University of Adelaide, and an Australian Research Council (ARC) Level 3 Future Fellow, with previous positions at the South Australian Research and Development Institute, Charles Darwin University, and the University of Tasmania. </w:t>
      </w:r>
      <w:r>
        <w:t xml:space="preserve">He </w:t>
      </w:r>
      <w:r w:rsidRPr="000A4B14">
        <w:t>completed three tertiary degrees in ecology (BSc, MSc, PhD) from universities in Canada and New Zealand, and a Certificate in Veterinary Conservation Medicine from Murdoch University.]</w:t>
      </w:r>
      <w:r>
        <w:t xml:space="preserve"> 6/30/24, Conservation Bytes. </w:t>
      </w:r>
      <w:r w:rsidRPr="000A4B14">
        <w:t>https://conservationbytes.com/2022/06/30/why-a-shrinking-human-population-is-a-good-thing/</w:t>
      </w:r>
      <w:r>
        <w:t xml:space="preserve"> [PP-B] </w:t>
      </w:r>
    </w:p>
    <w:p w14:paraId="3FE344E3" w14:textId="77777777" w:rsidR="00C506AD" w:rsidRPr="00F218C3" w:rsidRDefault="00C506AD" w:rsidP="00C506AD">
      <w:pPr>
        <w:rPr>
          <w:u w:val="single"/>
        </w:rPr>
      </w:pPr>
      <w:r w:rsidRPr="00F218C3">
        <w:rPr>
          <w:u w:val="single"/>
        </w:rPr>
        <w:t xml:space="preserve">Therein lies the rub — </w:t>
      </w:r>
      <w:r w:rsidRPr="00BE7E11">
        <w:rPr>
          <w:rStyle w:val="Emphasis"/>
          <w:highlight w:val="cyan"/>
        </w:rPr>
        <w:t>there is no crisis</w:t>
      </w:r>
      <w:r w:rsidRPr="00BE7E11">
        <w:rPr>
          <w:highlight w:val="cyan"/>
          <w:u w:val="single"/>
        </w:rPr>
        <w:t>.</w:t>
      </w:r>
    </w:p>
    <w:p w14:paraId="0CD69B99" w14:textId="77777777" w:rsidR="00C506AD" w:rsidRPr="00F218C3" w:rsidRDefault="00C506AD" w:rsidP="00C506AD">
      <w:pPr>
        <w:rPr>
          <w:sz w:val="16"/>
        </w:rPr>
      </w:pPr>
      <w:r w:rsidRPr="00F218C3">
        <w:rPr>
          <w:sz w:val="16"/>
        </w:rPr>
        <w:t>While I think the interview went well (you can listen to it here), I didn’t have ample time to flesh out my arguments; I’ve decided to put them down in more detail here.</w:t>
      </w:r>
    </w:p>
    <w:p w14:paraId="201BFBF9" w14:textId="77777777" w:rsidR="00C506AD" w:rsidRPr="00F218C3" w:rsidRDefault="00C506AD" w:rsidP="00C506AD">
      <w:pPr>
        <w:rPr>
          <w:sz w:val="16"/>
        </w:rPr>
      </w:pPr>
      <w:r w:rsidRPr="00F218C3">
        <w:rPr>
          <w:u w:val="single"/>
        </w:rPr>
        <w:t>Probably the most important aspect that I didn’t even get a chance to cover is that globally, our economic system is essentially broken because we are forced to exist inside a paradigm that erroneously assumes Earth’s resources are infinite</w:t>
      </w:r>
      <w:r w:rsidRPr="00F218C3">
        <w:rPr>
          <w:sz w:val="16"/>
        </w:rPr>
        <w:t>. They are not, as the global ecological footprint clearly shows.</w:t>
      </w:r>
    </w:p>
    <w:p w14:paraId="6C9E4C8E" w14:textId="77777777" w:rsidR="00C506AD" w:rsidRPr="00F218C3" w:rsidRDefault="00C506AD" w:rsidP="00C506AD">
      <w:pPr>
        <w:rPr>
          <w:sz w:val="16"/>
        </w:rPr>
      </w:pPr>
      <w:r w:rsidRPr="00BE7E11">
        <w:rPr>
          <w:highlight w:val="cyan"/>
          <w:u w:val="single"/>
        </w:rPr>
        <w:t xml:space="preserve">To </w:t>
      </w:r>
      <w:r w:rsidRPr="00BE7E11">
        <w:rPr>
          <w:rStyle w:val="Emphasis"/>
          <w:highlight w:val="cyan"/>
        </w:rPr>
        <w:t>slow</w:t>
      </w:r>
      <w:r w:rsidRPr="00BE7E11">
        <w:rPr>
          <w:highlight w:val="cyan"/>
          <w:u w:val="single"/>
        </w:rPr>
        <w:t xml:space="preserve"> and</w:t>
      </w:r>
      <w:r w:rsidRPr="00F218C3">
        <w:rPr>
          <w:sz w:val="16"/>
        </w:rPr>
        <w:t xml:space="preserve"> perhaps </w:t>
      </w:r>
      <w:r w:rsidRPr="00F218C3">
        <w:rPr>
          <w:u w:val="single"/>
        </w:rPr>
        <w:t xml:space="preserve">even </w:t>
      </w:r>
      <w:r w:rsidRPr="00BE7E11">
        <w:rPr>
          <w:rStyle w:val="Emphasis"/>
          <w:highlight w:val="cyan"/>
        </w:rPr>
        <w:t>reverse climate change</w:t>
      </w:r>
      <w:r w:rsidRPr="00F218C3">
        <w:rPr>
          <w:sz w:val="16"/>
        </w:rPr>
        <w:t xml:space="preserve">, </w:t>
      </w:r>
      <w:r w:rsidRPr="00F218C3">
        <w:rPr>
          <w:u w:val="single"/>
        </w:rPr>
        <w:t xml:space="preserve">as well as </w:t>
      </w:r>
      <w:r w:rsidRPr="00BE7E11">
        <w:rPr>
          <w:b/>
          <w:bCs/>
          <w:highlight w:val="cyan"/>
          <w:u w:val="single"/>
        </w:rPr>
        <w:t>mitigate</w:t>
      </w:r>
      <w:r w:rsidRPr="00F218C3">
        <w:rPr>
          <w:sz w:val="16"/>
        </w:rPr>
        <w:t xml:space="preserve"> the </w:t>
      </w:r>
      <w:r w:rsidRPr="00BE7E11">
        <w:rPr>
          <w:rStyle w:val="Emphasis"/>
          <w:highlight w:val="cyan"/>
        </w:rPr>
        <w:t>extinction</w:t>
      </w:r>
      <w:r w:rsidRPr="00F218C3">
        <w:rPr>
          <w:sz w:val="16"/>
        </w:rPr>
        <w:t xml:space="preserve"> crisis </w:t>
      </w:r>
      <w:r w:rsidRPr="00BE7E11">
        <w:rPr>
          <w:rStyle w:val="Emphasis"/>
          <w:highlight w:val="cyan"/>
        </w:rPr>
        <w:t>underway</w:t>
      </w:r>
      <w:r w:rsidRPr="00F218C3">
        <w:rPr>
          <w:sz w:val="16"/>
        </w:rPr>
        <w:t xml:space="preserve">, we are obliged to reduce consumption globally. </w:t>
      </w:r>
      <w:r w:rsidRPr="00BE7E11">
        <w:rPr>
          <w:highlight w:val="cyan"/>
          <w:u w:val="single"/>
        </w:rPr>
        <w:t xml:space="preserve">Shrinking </w:t>
      </w:r>
      <w:r w:rsidRPr="00BE7E11">
        <w:rPr>
          <w:b/>
          <w:bCs/>
          <w:highlight w:val="cyan"/>
          <w:u w:val="single"/>
        </w:rPr>
        <w:t>human populations</w:t>
      </w:r>
      <w:r w:rsidRPr="00F218C3">
        <w:rPr>
          <w:sz w:val="16"/>
        </w:rPr>
        <w:t xml:space="preserve"> will </w:t>
      </w:r>
      <w:r w:rsidRPr="00BE7E11">
        <w:rPr>
          <w:b/>
          <w:bCs/>
          <w:highlight w:val="cyan"/>
          <w:u w:val="single"/>
        </w:rPr>
        <w:t>contribute</w:t>
      </w:r>
      <w:r w:rsidRPr="00BE7E11">
        <w:rPr>
          <w:highlight w:val="cyan"/>
          <w:u w:val="single"/>
        </w:rPr>
        <w:t xml:space="preserve"> to</w:t>
      </w:r>
      <w:r w:rsidRPr="00F218C3">
        <w:rPr>
          <w:sz w:val="16"/>
        </w:rPr>
        <w:t xml:space="preserve"> that </w:t>
      </w:r>
      <w:r w:rsidRPr="00BE7E11">
        <w:rPr>
          <w:highlight w:val="cyan"/>
          <w:u w:val="single"/>
        </w:rPr>
        <w:t>goal</w:t>
      </w:r>
      <w:r w:rsidRPr="00F218C3">
        <w:rPr>
          <w:sz w:val="16"/>
        </w:rPr>
        <w:t xml:space="preserve"> (provided we simultaneously reduce per-capita consumption).</w:t>
      </w:r>
    </w:p>
    <w:p w14:paraId="0FEBE045" w14:textId="77777777" w:rsidR="00C506AD" w:rsidRPr="00F218C3" w:rsidRDefault="00C506AD" w:rsidP="00C506AD">
      <w:pPr>
        <w:rPr>
          <w:u w:val="single"/>
        </w:rPr>
      </w:pPr>
      <w:r w:rsidRPr="00F218C3">
        <w:rPr>
          <w:u w:val="single"/>
        </w:rPr>
        <w:t xml:space="preserve">But </w:t>
      </w:r>
      <w:r w:rsidRPr="00F218C3">
        <w:rPr>
          <w:b/>
          <w:bCs/>
          <w:u w:val="single"/>
        </w:rPr>
        <w:t>that argument</w:t>
      </w:r>
      <w:r w:rsidRPr="00F218C3">
        <w:rPr>
          <w:u w:val="single"/>
        </w:rPr>
        <w:t xml:space="preserve">, </w:t>
      </w:r>
      <w:r w:rsidRPr="00F218C3">
        <w:rPr>
          <w:b/>
          <w:bCs/>
          <w:u w:val="single"/>
        </w:rPr>
        <w:t>no matter how defensible</w:t>
      </w:r>
      <w:r w:rsidRPr="00F218C3">
        <w:rPr>
          <w:u w:val="single"/>
        </w:rPr>
        <w:t xml:space="preserve">, is </w:t>
      </w:r>
      <w:r w:rsidRPr="00F218C3">
        <w:rPr>
          <w:b/>
          <w:bCs/>
          <w:u w:val="single"/>
        </w:rPr>
        <w:t xml:space="preserve">still </w:t>
      </w:r>
      <w:r w:rsidRPr="00F218C3">
        <w:rPr>
          <w:rStyle w:val="Emphasis"/>
        </w:rPr>
        <w:t>not even remotely appreciated</w:t>
      </w:r>
      <w:r w:rsidRPr="00F218C3">
        <w:rPr>
          <w:u w:val="single"/>
        </w:rPr>
        <w:t xml:space="preserve"> by most people. It is the aim of only a minority, most of whom have very little political power to engender change.</w:t>
      </w:r>
    </w:p>
    <w:p w14:paraId="67077422" w14:textId="77777777" w:rsidR="00C506AD" w:rsidRPr="00F218C3" w:rsidRDefault="00C506AD" w:rsidP="00C506AD">
      <w:pPr>
        <w:rPr>
          <w:sz w:val="16"/>
        </w:rPr>
      </w:pPr>
      <w:r w:rsidRPr="00BE7E11">
        <w:rPr>
          <w:highlight w:val="cyan"/>
          <w:u w:val="single"/>
        </w:rPr>
        <w:t>The</w:t>
      </w:r>
      <w:r w:rsidRPr="00F218C3">
        <w:rPr>
          <w:sz w:val="16"/>
        </w:rPr>
        <w:t xml:space="preserve"> </w:t>
      </w:r>
      <w:r w:rsidRPr="00F218C3">
        <w:rPr>
          <w:u w:val="single"/>
        </w:rPr>
        <w:t xml:space="preserve">oft-touted </w:t>
      </w:r>
      <w:r w:rsidRPr="00BE7E11">
        <w:rPr>
          <w:highlight w:val="cyan"/>
          <w:u w:val="single"/>
        </w:rPr>
        <w:t>‘</w:t>
      </w:r>
      <w:r w:rsidRPr="00BE7E11">
        <w:rPr>
          <w:b/>
          <w:bCs/>
          <w:highlight w:val="cyan"/>
          <w:u w:val="single"/>
        </w:rPr>
        <w:t>crisis‘ of ageing</w:t>
      </w:r>
      <w:r w:rsidRPr="00F218C3">
        <w:rPr>
          <w:b/>
          <w:bCs/>
          <w:sz w:val="16"/>
        </w:rPr>
        <w:t xml:space="preserve"> </w:t>
      </w:r>
      <w:r w:rsidRPr="00F218C3">
        <w:rPr>
          <w:b/>
          <w:bCs/>
          <w:u w:val="single"/>
        </w:rPr>
        <w:t>populations</w:t>
      </w:r>
      <w:r w:rsidRPr="00F218C3">
        <w:rPr>
          <w:sz w:val="16"/>
        </w:rPr>
        <w:t xml:space="preserve"> is </w:t>
      </w:r>
      <w:r w:rsidRPr="00BE7E11">
        <w:rPr>
          <w:highlight w:val="cyan"/>
          <w:u w:val="single"/>
        </w:rPr>
        <w:t>founded on</w:t>
      </w:r>
      <w:r w:rsidRPr="00F218C3">
        <w:rPr>
          <w:sz w:val="16"/>
        </w:rPr>
        <w:t xml:space="preserve"> the </w:t>
      </w:r>
      <w:r w:rsidRPr="00BE7E11">
        <w:rPr>
          <w:b/>
          <w:bCs/>
          <w:highlight w:val="cyan"/>
          <w:u w:val="single"/>
        </w:rPr>
        <w:t>erroneous notion</w:t>
      </w:r>
      <w:r w:rsidRPr="00BE7E11">
        <w:rPr>
          <w:highlight w:val="cyan"/>
          <w:u w:val="single"/>
        </w:rPr>
        <w:t xml:space="preserve"> that</w:t>
      </w:r>
      <w:r w:rsidRPr="00F218C3">
        <w:rPr>
          <w:u w:val="single"/>
        </w:rPr>
        <w:t xml:space="preserve"> </w:t>
      </w:r>
      <w:r w:rsidRPr="00F218C3">
        <w:rPr>
          <w:sz w:val="16"/>
        </w:rPr>
        <w:t xml:space="preserve">it </w:t>
      </w:r>
      <w:r w:rsidRPr="00BE7E11">
        <w:rPr>
          <w:highlight w:val="cyan"/>
          <w:u w:val="single"/>
        </w:rPr>
        <w:t>will lead to</w:t>
      </w:r>
      <w:r w:rsidRPr="00F218C3">
        <w:rPr>
          <w:u w:val="single"/>
        </w:rPr>
        <w:t xml:space="preserve"> </w:t>
      </w:r>
      <w:r w:rsidRPr="00BE7E11">
        <w:rPr>
          <w:b/>
          <w:bCs/>
          <w:highlight w:val="cyan"/>
          <w:u w:val="single"/>
        </w:rPr>
        <w:t>econ</w:t>
      </w:r>
      <w:r w:rsidRPr="00F218C3">
        <w:rPr>
          <w:sz w:val="16"/>
        </w:rPr>
        <w:t xml:space="preserve">omic </w:t>
      </w:r>
      <w:r w:rsidRPr="00BE7E11">
        <w:rPr>
          <w:b/>
          <w:bCs/>
          <w:highlight w:val="cyan"/>
          <w:u w:val="single"/>
        </w:rPr>
        <w:t>crises</w:t>
      </w:r>
      <w:r w:rsidRPr="00F218C3">
        <w:rPr>
          <w:u w:val="single"/>
        </w:rPr>
        <w:t xml:space="preserve"> for the affected countries</w:t>
      </w:r>
      <w:r w:rsidRPr="00F218C3">
        <w:rPr>
          <w:sz w:val="16"/>
        </w:rPr>
        <w:t>. Indeed, countries like South Korea and Japan have declining populations, others like Italy are stable and will be declining soon, and others like Australia are only growing because of net immigration.</w:t>
      </w:r>
    </w:p>
    <w:p w14:paraId="23FF179E" w14:textId="77777777" w:rsidR="00C506AD" w:rsidRPr="00F218C3" w:rsidRDefault="00C506AD" w:rsidP="00C506AD">
      <w:pPr>
        <w:rPr>
          <w:sz w:val="16"/>
        </w:rPr>
      </w:pPr>
      <w:r w:rsidRPr="00F218C3">
        <w:rPr>
          <w:sz w:val="16"/>
        </w:rPr>
        <w:t>The reason for the hyped-up panic generally comes down to the overly simplistic ‘dependency ratio‘, which has several different forms but generally compares the number of people in the labour force against those who have retired from it. The idea here is that once the number of people no longer in the labour force exceeds the number of those in the labour force, the latter can no longer support the entirety of the former.</w:t>
      </w:r>
    </w:p>
    <w:p w14:paraId="0C39C505" w14:textId="77777777" w:rsidR="00C506AD" w:rsidRPr="00F218C3" w:rsidRDefault="00C506AD" w:rsidP="00C506AD">
      <w:pPr>
        <w:rPr>
          <w:sz w:val="16"/>
        </w:rPr>
      </w:pPr>
      <w:r w:rsidRPr="00F218C3">
        <w:rPr>
          <w:sz w:val="16"/>
        </w:rPr>
        <w:t>This simplistic 1:1 relationship essentially assumes that you need one person working to support one retired person. Errrh. Right. Let’s look at this in more detail.</w:t>
      </w:r>
    </w:p>
    <w:p w14:paraId="1F480245" w14:textId="77777777" w:rsidR="00C506AD" w:rsidRPr="00F218C3" w:rsidRDefault="00C506AD" w:rsidP="00C506AD">
      <w:pPr>
        <w:rPr>
          <w:sz w:val="16"/>
        </w:rPr>
      </w:pPr>
      <w:r w:rsidRPr="00F218C3">
        <w:rPr>
          <w:u w:val="single"/>
        </w:rPr>
        <w:t xml:space="preserve">First, in any country experiencing population decline (i.e., mainly high-income nations), there is almost always a form of national superannuation (retirement savings). This means that while you are working, you squirrel away money in a special investment fund (usually guaranteed or supported by government co-contributions) such that by the time you retire, you’ll have more or less enough to live on until you kark it. </w:t>
      </w:r>
      <w:r w:rsidRPr="00F218C3">
        <w:rPr>
          <w:sz w:val="16"/>
        </w:rPr>
        <w:t>Certainly some superannuation schemes are better than others, but the idea that the working support the non-working is not only simplistic, it is mostly wrong. My own superannuation accumulated principally by me is designed to support me (and my family) later (yes, I realise government co-contributions depend to some extent on the number of current taxpayers).</w:t>
      </w:r>
    </w:p>
    <w:p w14:paraId="288BE669" w14:textId="77777777" w:rsidR="00C506AD" w:rsidRPr="00F218C3" w:rsidRDefault="00C506AD" w:rsidP="00C506AD">
      <w:pPr>
        <w:rPr>
          <w:sz w:val="16"/>
        </w:rPr>
      </w:pPr>
      <w:r w:rsidRPr="00F218C3">
        <w:rPr>
          <w:sz w:val="16"/>
        </w:rPr>
        <w:t>But this ratio also assumes that anyone too young to be in the labour force is irrelevant for a nation’s economy. But this too is incorrect. What also happens in a declining population apart from a net drop in the total number of people? Why, the age structure changes too. This means that there are fewer young people (children), and as any parent or government minister in charge of education will tell you, children cost quite a bit of money. So, with fewer children, there are also fewer expenses. It turns out that once you include children, dependency ratios do not change as much as those including only adults.</w:t>
      </w:r>
    </w:p>
    <w:p w14:paraId="1A131FB7" w14:textId="77777777" w:rsidR="00C506AD" w:rsidRPr="00F218C3" w:rsidRDefault="00C506AD" w:rsidP="00C506AD">
      <w:pPr>
        <w:rPr>
          <w:sz w:val="16"/>
        </w:rPr>
      </w:pPr>
      <w:r w:rsidRPr="00F218C3">
        <w:rPr>
          <w:sz w:val="16"/>
        </w:rPr>
        <w:t>But what about all those old people needing extended medical and hospital care? Surely that’s the expensive part, right? Yes, and no. Let’s not forget that people are living longer and have more years of healthy life than they have ever before, nor that public healthcare is a self-sustaining concept given that support for healthy people in their younger years reduces the time spent unhealthy later.</w:t>
      </w:r>
    </w:p>
    <w:p w14:paraId="6AB47397" w14:textId="77777777" w:rsidR="00C506AD" w:rsidRPr="00F218C3" w:rsidRDefault="00C506AD" w:rsidP="00C506AD">
      <w:pPr>
        <w:rPr>
          <w:sz w:val="16"/>
        </w:rPr>
      </w:pPr>
      <w:r w:rsidRPr="00F218C3">
        <w:rPr>
          <w:sz w:val="16"/>
        </w:rPr>
        <w:t>Dependency ratios also assume a static set of conditions between the labourers and the retirees. But this is so simplistic as to be patently ridiculous. Long-gone are the days when you would retire at the age of 55 and cease any meaningful contribution to the economy. Forgetting unpaid volunteer work for the moment (which is a sizeable, yet non-valued aspect of most economies), people are working much later in life, have flexible work arrangements (COVID has emphasised this), and are generally contributing to economies well into their retirement years. Assuming fixed conditions is an ageist and frankly insulting concept — it essentially treats retirees as useless members of society.</w:t>
      </w:r>
    </w:p>
    <w:p w14:paraId="27C345F8" w14:textId="77777777" w:rsidR="00C506AD" w:rsidRPr="00F218C3" w:rsidRDefault="00C506AD" w:rsidP="00C506AD">
      <w:pPr>
        <w:rPr>
          <w:sz w:val="16"/>
        </w:rPr>
      </w:pPr>
      <w:r w:rsidRPr="00BE7E11">
        <w:rPr>
          <w:b/>
          <w:bCs/>
          <w:highlight w:val="cyan"/>
          <w:u w:val="single"/>
        </w:rPr>
        <w:t>Simplistic</w:t>
      </w:r>
      <w:r w:rsidRPr="00BE7E11">
        <w:rPr>
          <w:highlight w:val="cyan"/>
          <w:u w:val="single"/>
        </w:rPr>
        <w:t xml:space="preserve"> </w:t>
      </w:r>
      <w:r w:rsidRPr="00BE7E11">
        <w:rPr>
          <w:b/>
          <w:bCs/>
          <w:highlight w:val="cyan"/>
          <w:u w:val="single"/>
        </w:rPr>
        <w:t>dependency ratios</w:t>
      </w:r>
      <w:r w:rsidRPr="00BE7E11">
        <w:rPr>
          <w:highlight w:val="cyan"/>
          <w:u w:val="single"/>
        </w:rPr>
        <w:t xml:space="preserve"> used to </w:t>
      </w:r>
      <w:r w:rsidRPr="00BE7E11">
        <w:rPr>
          <w:b/>
          <w:bCs/>
          <w:highlight w:val="cyan"/>
          <w:u w:val="single"/>
        </w:rPr>
        <w:t>justify</w:t>
      </w:r>
      <w:r w:rsidRPr="00F218C3">
        <w:rPr>
          <w:sz w:val="16"/>
        </w:rPr>
        <w:t xml:space="preserve"> a </w:t>
      </w:r>
      <w:r w:rsidRPr="00F218C3">
        <w:rPr>
          <w:u w:val="single"/>
        </w:rPr>
        <w:t>looming</w:t>
      </w:r>
      <w:r w:rsidRPr="00F218C3">
        <w:rPr>
          <w:b/>
          <w:bCs/>
          <w:u w:val="single"/>
        </w:rPr>
        <w:t xml:space="preserve"> </w:t>
      </w:r>
      <w:r w:rsidRPr="00BE7E11">
        <w:rPr>
          <w:b/>
          <w:bCs/>
          <w:highlight w:val="cyan"/>
          <w:u w:val="single"/>
        </w:rPr>
        <w:t>demographic ‘crisis’</w:t>
      </w:r>
      <w:r w:rsidRPr="00F218C3">
        <w:rPr>
          <w:u w:val="single"/>
        </w:rPr>
        <w:t xml:space="preserve"> are also </w:t>
      </w:r>
      <w:r w:rsidRPr="00BE7E11">
        <w:rPr>
          <w:highlight w:val="cyan"/>
          <w:u w:val="single"/>
        </w:rPr>
        <w:t>inherently</w:t>
      </w:r>
      <w:r w:rsidRPr="00F218C3">
        <w:rPr>
          <w:u w:val="single"/>
        </w:rPr>
        <w:t xml:space="preserve"> </w:t>
      </w:r>
      <w:r w:rsidRPr="00BE7E11">
        <w:rPr>
          <w:rStyle w:val="Emphasis"/>
          <w:highlight w:val="cyan"/>
        </w:rPr>
        <w:t>xenophobic</w:t>
      </w:r>
      <w:r w:rsidRPr="00BE7E11">
        <w:rPr>
          <w:highlight w:val="cyan"/>
          <w:u w:val="single"/>
        </w:rPr>
        <w:t xml:space="preserve"> and </w:t>
      </w:r>
      <w:r w:rsidRPr="00BE7E11">
        <w:rPr>
          <w:rStyle w:val="Emphasis"/>
          <w:highlight w:val="cyan"/>
        </w:rPr>
        <w:t>racist</w:t>
      </w:r>
      <w:r w:rsidRPr="00F218C3">
        <w:rPr>
          <w:sz w:val="16"/>
        </w:rPr>
        <w:t xml:space="preserve">. The </w:t>
      </w:r>
      <w:r w:rsidRPr="00F218C3">
        <w:rPr>
          <w:u w:val="single"/>
        </w:rPr>
        <w:t xml:space="preserve">Earth’s human </w:t>
      </w:r>
      <w:r w:rsidRPr="00BE7E11">
        <w:rPr>
          <w:highlight w:val="cyan"/>
          <w:u w:val="single"/>
        </w:rPr>
        <w:t>population</w:t>
      </w:r>
      <w:r w:rsidRPr="00F218C3">
        <w:rPr>
          <w:sz w:val="16"/>
        </w:rPr>
        <w:t xml:space="preserve"> is </w:t>
      </w:r>
      <w:r w:rsidRPr="00BE7E11">
        <w:rPr>
          <w:rStyle w:val="Emphasis"/>
          <w:highlight w:val="cyan"/>
        </w:rPr>
        <w:t xml:space="preserve">nowhere near </w:t>
      </w:r>
      <w:r w:rsidRPr="00BE7E11">
        <w:rPr>
          <w:highlight w:val="cyan"/>
          <w:u w:val="single"/>
        </w:rPr>
        <w:t>reaching</w:t>
      </w:r>
      <w:r w:rsidRPr="00F218C3">
        <w:rPr>
          <w:sz w:val="16"/>
        </w:rPr>
        <w:t xml:space="preserve"> a </w:t>
      </w:r>
      <w:r w:rsidRPr="00BE7E11">
        <w:rPr>
          <w:rStyle w:val="Emphasis"/>
          <w:highlight w:val="cyan"/>
        </w:rPr>
        <w:t>peak or decline</w:t>
      </w:r>
      <w:r w:rsidRPr="00F218C3">
        <w:rPr>
          <w:u w:val="single"/>
        </w:rPr>
        <w:t>,</w:t>
      </w:r>
      <w:r w:rsidRPr="00F218C3">
        <w:rPr>
          <w:sz w:val="16"/>
        </w:rPr>
        <w:t xml:space="preserve"> </w:t>
      </w:r>
      <w:r w:rsidRPr="00F218C3">
        <w:rPr>
          <w:u w:val="single"/>
        </w:rPr>
        <w:t xml:space="preserve">meaning that there is a plentiful pool of able-bodied people of working age in most of the world. The </w:t>
      </w:r>
      <w:r w:rsidRPr="00BE7E11">
        <w:rPr>
          <w:highlight w:val="cyan"/>
          <w:u w:val="single"/>
        </w:rPr>
        <w:t xml:space="preserve">problem of </w:t>
      </w:r>
      <w:r w:rsidRPr="00BE7E11">
        <w:rPr>
          <w:b/>
          <w:bCs/>
          <w:highlight w:val="cyan"/>
          <w:u w:val="single"/>
        </w:rPr>
        <w:t>insufficient</w:t>
      </w:r>
      <w:r w:rsidRPr="00F218C3">
        <w:rPr>
          <w:sz w:val="16"/>
        </w:rPr>
        <w:t xml:space="preserve"> </w:t>
      </w:r>
      <w:r w:rsidRPr="00F218C3">
        <w:rPr>
          <w:u w:val="single"/>
        </w:rPr>
        <w:t xml:space="preserve">number of </w:t>
      </w:r>
      <w:r w:rsidRPr="00BE7E11">
        <w:rPr>
          <w:b/>
          <w:bCs/>
          <w:highlight w:val="cyan"/>
          <w:u w:val="single"/>
        </w:rPr>
        <w:t>labourers</w:t>
      </w:r>
      <w:r w:rsidRPr="00F218C3">
        <w:rPr>
          <w:sz w:val="16"/>
        </w:rPr>
        <w:t xml:space="preserve"> in any one country is then </w:t>
      </w:r>
      <w:r w:rsidRPr="00BE7E11">
        <w:rPr>
          <w:highlight w:val="cyan"/>
          <w:u w:val="single"/>
        </w:rPr>
        <w:t>entirely based on</w:t>
      </w:r>
      <w:r w:rsidRPr="00F218C3">
        <w:rPr>
          <w:sz w:val="16"/>
        </w:rPr>
        <w:t xml:space="preserve"> a </w:t>
      </w:r>
      <w:r w:rsidRPr="00BE7E11">
        <w:rPr>
          <w:rStyle w:val="Emphasis"/>
          <w:highlight w:val="cyan"/>
        </w:rPr>
        <w:t>distribution</w:t>
      </w:r>
      <w:r w:rsidRPr="00F218C3">
        <w:rPr>
          <w:rStyle w:val="Emphasis"/>
        </w:rPr>
        <w:t xml:space="preserve"> </w:t>
      </w:r>
      <w:r w:rsidRPr="00BE7E11">
        <w:rPr>
          <w:rStyle w:val="Emphasis"/>
          <w:highlight w:val="cyan"/>
        </w:rPr>
        <w:t>issue —</w:t>
      </w:r>
      <w:r w:rsidRPr="00BE7E11">
        <w:rPr>
          <w:highlight w:val="cyan"/>
          <w:u w:val="single"/>
        </w:rPr>
        <w:t xml:space="preserve"> limited</w:t>
      </w:r>
      <w:r w:rsidRPr="00F218C3">
        <w:rPr>
          <w:u w:val="single"/>
        </w:rPr>
        <w:t xml:space="preserve"> or suffocating </w:t>
      </w:r>
      <w:r w:rsidRPr="00BE7E11">
        <w:rPr>
          <w:b/>
          <w:bCs/>
          <w:highlight w:val="cyan"/>
          <w:u w:val="single"/>
        </w:rPr>
        <w:t>immigration policies</w:t>
      </w:r>
      <w:r w:rsidRPr="00F218C3">
        <w:rPr>
          <w:sz w:val="16"/>
        </w:rPr>
        <w:t xml:space="preserve"> (including welcoming and open refugee policies) could ‘fix’ any labour shortages anywhere with the right policies. There is ample evidence now that migrants provide net benefits to the receiving economies, not the other way around.</w:t>
      </w:r>
    </w:p>
    <w:p w14:paraId="095FF3F8" w14:textId="77777777" w:rsidR="00C506AD" w:rsidRPr="00F218C3" w:rsidRDefault="00C506AD" w:rsidP="00C506AD">
      <w:pPr>
        <w:rPr>
          <w:u w:val="single"/>
        </w:rPr>
      </w:pPr>
      <w:r w:rsidRPr="00BE7E11">
        <w:rPr>
          <w:highlight w:val="cyan"/>
          <w:u w:val="single"/>
        </w:rPr>
        <w:t>Talks of demographic crises</w:t>
      </w:r>
      <w:r w:rsidRPr="00F218C3">
        <w:rPr>
          <w:sz w:val="16"/>
        </w:rPr>
        <w:t xml:space="preserve"> also </w:t>
      </w:r>
      <w:r w:rsidRPr="00BE7E11">
        <w:rPr>
          <w:b/>
          <w:bCs/>
          <w:highlight w:val="cyan"/>
          <w:u w:val="single"/>
        </w:rPr>
        <w:t>ignore</w:t>
      </w:r>
      <w:r w:rsidRPr="00F218C3">
        <w:rPr>
          <w:sz w:val="16"/>
        </w:rPr>
        <w:t xml:space="preserve"> the </w:t>
      </w:r>
      <w:r w:rsidRPr="00BE7E11">
        <w:rPr>
          <w:b/>
          <w:bCs/>
          <w:highlight w:val="cyan"/>
          <w:u w:val="single"/>
        </w:rPr>
        <w:t>overwhelming benefits</w:t>
      </w:r>
      <w:r w:rsidRPr="00BE7E11">
        <w:rPr>
          <w:highlight w:val="cyan"/>
          <w:u w:val="single"/>
        </w:rPr>
        <w:t xml:space="preserve"> population reductions have</w:t>
      </w:r>
      <w:r w:rsidRPr="00F218C3">
        <w:rPr>
          <w:sz w:val="16"/>
        </w:rPr>
        <w:t xml:space="preserve"> for the average person (</w:t>
      </w:r>
      <w:r w:rsidRPr="00BE7E11">
        <w:rPr>
          <w:rStyle w:val="Emphasis"/>
          <w:highlight w:val="cyan"/>
        </w:rPr>
        <w:t>mitigation of climate</w:t>
      </w:r>
      <w:r w:rsidRPr="00F218C3">
        <w:rPr>
          <w:rStyle w:val="Emphasis"/>
        </w:rPr>
        <w:t xml:space="preserve"> change </w:t>
      </w:r>
      <w:r w:rsidRPr="00BE7E11">
        <w:rPr>
          <w:rStyle w:val="Emphasis"/>
          <w:highlight w:val="cyan"/>
        </w:rPr>
        <w:t>and biod</w:t>
      </w:r>
      <w:r w:rsidRPr="00F218C3">
        <w:rPr>
          <w:sz w:val="16"/>
        </w:rPr>
        <w:t xml:space="preserve">iversity </w:t>
      </w:r>
      <w:r w:rsidRPr="00BE7E11">
        <w:rPr>
          <w:rStyle w:val="Emphasis"/>
          <w:highlight w:val="cyan"/>
        </w:rPr>
        <w:t>loss</w:t>
      </w:r>
      <w:r w:rsidRPr="00F218C3">
        <w:rPr>
          <w:u w:val="single"/>
        </w:rPr>
        <w:t xml:space="preserve"> notwithstanding</w:t>
      </w:r>
      <w:r w:rsidRPr="00F218C3">
        <w:rPr>
          <w:sz w:val="16"/>
        </w:rPr>
        <w:t xml:space="preserve">). </w:t>
      </w:r>
      <w:r w:rsidRPr="00F218C3">
        <w:rPr>
          <w:u w:val="single"/>
        </w:rPr>
        <w:t xml:space="preserve">Fewer people clambering for insufficient housing means that </w:t>
      </w:r>
      <w:r w:rsidRPr="00F218C3">
        <w:rPr>
          <w:b/>
          <w:bCs/>
          <w:u w:val="single"/>
        </w:rPr>
        <w:t>lifestyles improv</w:t>
      </w:r>
      <w:r w:rsidRPr="00F218C3">
        <w:rPr>
          <w:u w:val="single"/>
        </w:rPr>
        <w:t xml:space="preserve">e and </w:t>
      </w:r>
      <w:r w:rsidRPr="00F218C3">
        <w:rPr>
          <w:b/>
          <w:bCs/>
          <w:u w:val="single"/>
        </w:rPr>
        <w:t>become more affordable</w:t>
      </w:r>
      <w:r w:rsidRPr="00F218C3">
        <w:rPr>
          <w:u w:val="single"/>
        </w:rPr>
        <w:t xml:space="preserve">. Fewer people also alleviates potential food-supply and -distribution crises. Fewer people also </w:t>
      </w:r>
      <w:r w:rsidRPr="00F218C3">
        <w:rPr>
          <w:b/>
          <w:bCs/>
          <w:u w:val="single"/>
        </w:rPr>
        <w:t>alleviates a society’s reluctance to welcome foreigners</w:t>
      </w:r>
      <w:r w:rsidRPr="00F218C3">
        <w:rPr>
          <w:u w:val="single"/>
        </w:rPr>
        <w:t xml:space="preserve">, thereby potentially </w:t>
      </w:r>
      <w:r w:rsidRPr="00F218C3">
        <w:rPr>
          <w:b/>
          <w:bCs/>
          <w:u w:val="single"/>
        </w:rPr>
        <w:t>reducing</w:t>
      </w:r>
      <w:r w:rsidRPr="00F218C3">
        <w:rPr>
          <w:u w:val="single"/>
        </w:rPr>
        <w:t xml:space="preserve"> the </w:t>
      </w:r>
      <w:r w:rsidRPr="00F218C3">
        <w:rPr>
          <w:b/>
          <w:bCs/>
          <w:u w:val="single"/>
        </w:rPr>
        <w:t>incidence of xenophobic</w:t>
      </w:r>
      <w:r w:rsidRPr="00F218C3">
        <w:rPr>
          <w:u w:val="single"/>
        </w:rPr>
        <w:t xml:space="preserve">, </w:t>
      </w:r>
      <w:r w:rsidRPr="00F218C3">
        <w:rPr>
          <w:b/>
          <w:bCs/>
          <w:u w:val="single"/>
        </w:rPr>
        <w:t>right-wing popul</w:t>
      </w:r>
      <w:r w:rsidRPr="00F218C3">
        <w:rPr>
          <w:u w:val="single"/>
        </w:rPr>
        <w:t>ism. Fewer people means fewer cars on the streets, easier access to public transportation, freer medical services, and less-competitive educational opportunities. For the average punter, fewer people = better life</w:t>
      </w:r>
      <w:r w:rsidRPr="00AF28EE">
        <w:rPr>
          <w:u w:val="single"/>
        </w:rPr>
        <w:t>.</w:t>
      </w:r>
    </w:p>
    <w:p w14:paraId="411F1F66" w14:textId="77777777" w:rsidR="00C506AD" w:rsidRPr="00F218C3" w:rsidRDefault="00C506AD" w:rsidP="00C506AD">
      <w:pPr>
        <w:rPr>
          <w:sz w:val="16"/>
        </w:rPr>
      </w:pPr>
      <w:r w:rsidRPr="00F218C3">
        <w:rPr>
          <w:sz w:val="16"/>
        </w:rPr>
        <w:t>So, why do we constantly hear from our politicians (and their corporate backers) that population declines are ‘bad’? It boils down to the fact that fewer consumers means lower net profits for shareholders. From what I can determine, that’s about it. The mega-rich will be slightly less mega-rich if there is a moderate drop in total number of consumers. Corporate capture of governments worldwide perpetuates the myth that an ageing population is bad for us, when in reality it’s great for us, it’s good for the planet, and it’s only (slightly’) bad for them. My heart bleeds.</w:t>
      </w:r>
    </w:p>
    <w:p w14:paraId="62046FA2" w14:textId="77777777" w:rsidR="00C506AD" w:rsidRDefault="00C506AD" w:rsidP="00C506AD">
      <w:pPr>
        <w:rPr>
          <w:u w:val="single"/>
        </w:rPr>
      </w:pPr>
      <w:r w:rsidRPr="00BE7E11">
        <w:rPr>
          <w:rStyle w:val="Emphasis"/>
          <w:highlight w:val="cyan"/>
        </w:rPr>
        <w:t>Don’t believe</w:t>
      </w:r>
      <w:r w:rsidRPr="00F218C3">
        <w:rPr>
          <w:u w:val="single"/>
        </w:rPr>
        <w:t xml:space="preserve"> the ‘</w:t>
      </w:r>
      <w:r w:rsidRPr="00BE7E11">
        <w:rPr>
          <w:rStyle w:val="Emphasis"/>
          <w:highlight w:val="cyan"/>
        </w:rPr>
        <w:t>crisis’ hype</w:t>
      </w:r>
      <w:r w:rsidRPr="00F218C3">
        <w:rPr>
          <w:u w:val="single"/>
        </w:rPr>
        <w:t xml:space="preserve"> of declining populations. </w:t>
      </w:r>
      <w:r w:rsidRPr="00F218C3">
        <w:rPr>
          <w:b/>
          <w:bCs/>
          <w:u w:val="single"/>
        </w:rPr>
        <w:t>It’s</w:t>
      </w:r>
      <w:r w:rsidRPr="00F218C3">
        <w:rPr>
          <w:u w:val="single"/>
        </w:rPr>
        <w:t xml:space="preserve"> a </w:t>
      </w:r>
      <w:r w:rsidRPr="00F218C3">
        <w:rPr>
          <w:rStyle w:val="Emphasis"/>
        </w:rPr>
        <w:t>good thing for everyone</w:t>
      </w:r>
      <w:r w:rsidRPr="00F218C3">
        <w:rPr>
          <w:u w:val="single"/>
        </w:rPr>
        <w:t>.</w:t>
      </w:r>
    </w:p>
    <w:p w14:paraId="5F3B830D" w14:textId="77777777" w:rsidR="00C506AD" w:rsidRPr="00283ED0" w:rsidRDefault="00C506AD" w:rsidP="00C506AD">
      <w:pPr>
        <w:pStyle w:val="Heading4"/>
      </w:pPr>
      <w:r>
        <w:t xml:space="preserve">It directly </w:t>
      </w:r>
      <w:r w:rsidRPr="00A40D49">
        <w:rPr>
          <w:u w:val="single"/>
        </w:rPr>
        <w:t>reduces competition</w:t>
      </w:r>
      <w:r>
        <w:t xml:space="preserve"> for vital resources.</w:t>
      </w:r>
    </w:p>
    <w:p w14:paraId="091F6477" w14:textId="77777777" w:rsidR="00C506AD" w:rsidRPr="00F659C4" w:rsidRDefault="00C506AD" w:rsidP="00C506AD">
      <w:r w:rsidRPr="00283ED0">
        <w:t xml:space="preserve">Wang </w:t>
      </w:r>
      <w:r w:rsidRPr="00283ED0">
        <w:rPr>
          <w:rFonts w:eastAsiaTheme="majorEastAsia" w:cstheme="majorBidi"/>
          <w:b/>
          <w:iCs/>
          <w:sz w:val="26"/>
        </w:rPr>
        <w:t>Feng</w:t>
      </w:r>
      <w:r w:rsidRPr="00F659C4">
        <w:rPr>
          <w:rFonts w:eastAsiaTheme="majorEastAsia" w:cstheme="majorBidi"/>
          <w:b/>
          <w:iCs/>
          <w:sz w:val="26"/>
        </w:rPr>
        <w:t xml:space="preserve"> 23</w:t>
      </w:r>
      <w:r w:rsidRPr="00283ED0">
        <w:t xml:space="preserve">, </w:t>
      </w:r>
      <w:r w:rsidRPr="00156E44">
        <w:t xml:space="preserve">[Wang Feng, a professor of sociology at the University of California, Irvine, has highlighted China's significant demographic shifts due to declining birth rates] </w:t>
      </w:r>
      <w:r w:rsidRPr="00283ED0">
        <w:t>1-30-2023, "</w:t>
      </w:r>
      <w:r w:rsidRPr="00156E44">
        <w:t xml:space="preserve">The Alternative, Optimistic Story of Population </w:t>
      </w:r>
      <w:r>
        <w:t>Decline</w:t>
      </w:r>
      <w:r w:rsidRPr="00283ED0">
        <w:t xml:space="preserve">", </w:t>
      </w:r>
      <w:r>
        <w:t>The New York Times</w:t>
      </w:r>
      <w:r w:rsidRPr="00283ED0">
        <w:t>, https://www.nytimes.com/2023/01/30/opinion/china-world-population-decline.html</w:t>
      </w:r>
      <w:r>
        <w:t xml:space="preserve"> [PP-B]</w:t>
      </w:r>
    </w:p>
    <w:p w14:paraId="145DDB6F" w14:textId="77777777" w:rsidR="00C506AD" w:rsidRPr="00283ED0" w:rsidRDefault="00C506AD" w:rsidP="00C506AD">
      <w:pPr>
        <w:rPr>
          <w:sz w:val="16"/>
        </w:rPr>
      </w:pPr>
      <w:r w:rsidRPr="00283ED0">
        <w:rPr>
          <w:b/>
          <w:bCs/>
          <w:u w:val="single"/>
        </w:rPr>
        <w:t>Compared with a half-century ago</w:t>
      </w:r>
      <w:r w:rsidRPr="00283ED0">
        <w:rPr>
          <w:u w:val="single"/>
        </w:rPr>
        <w:t xml:space="preserve">, people in many countries are richer, healthier and better educated, and women are more empowered. </w:t>
      </w:r>
      <w:r w:rsidRPr="00BE7E11">
        <w:rPr>
          <w:b/>
          <w:bCs/>
          <w:highlight w:val="cyan"/>
          <w:u w:val="single"/>
        </w:rPr>
        <w:t>China’s population</w:t>
      </w:r>
      <w:r w:rsidRPr="00283ED0">
        <w:rPr>
          <w:sz w:val="16"/>
        </w:rPr>
        <w:t xml:space="preserve">, for example, is </w:t>
      </w:r>
      <w:r w:rsidRPr="00BE7E11">
        <w:rPr>
          <w:b/>
          <w:bCs/>
          <w:highlight w:val="cyan"/>
          <w:u w:val="single"/>
        </w:rPr>
        <w:t>shrinking and aging</w:t>
      </w:r>
      <w:r w:rsidRPr="00283ED0">
        <w:rPr>
          <w:u w:val="single"/>
        </w:rPr>
        <w:t>, but</w:t>
      </w:r>
      <w:r w:rsidRPr="00283ED0">
        <w:rPr>
          <w:sz w:val="16"/>
        </w:rPr>
        <w:t xml:space="preserve"> its </w:t>
      </w:r>
      <w:r w:rsidRPr="00283ED0">
        <w:rPr>
          <w:u w:val="single"/>
        </w:rPr>
        <w:t>people are more educated and have a longer life expectancy</w:t>
      </w:r>
      <w:r w:rsidRPr="00283ED0">
        <w:rPr>
          <w:sz w:val="16"/>
        </w:rPr>
        <w:t xml:space="preserve"> than at any other time in the country’s history. Expanded educational opportunities guarantee a spot in a university for almost every person born today in China, including more women than men.</w:t>
      </w:r>
    </w:p>
    <w:p w14:paraId="6FB7FF9F" w14:textId="77777777" w:rsidR="00C506AD" w:rsidRPr="00283ED0" w:rsidRDefault="00C506AD" w:rsidP="00C506AD">
      <w:pPr>
        <w:rPr>
          <w:sz w:val="16"/>
        </w:rPr>
      </w:pPr>
      <w:r w:rsidRPr="00283ED0">
        <w:rPr>
          <w:sz w:val="16"/>
        </w:rPr>
        <w:t>Average world life expectancy has increased from 51 years in 1960 to 73 in 2019 and even more so in China, from 51 in 1962 to 78 in 2019. Increases of that magnitude reshape lives and open up opportunities unimaginable when life spans were shorter, such as workers remaining productive later in life and growing markets for older consumers in areas like tourism, nutritional supplements and medical devices, among others.</w:t>
      </w:r>
    </w:p>
    <w:p w14:paraId="00D66FDA" w14:textId="77777777" w:rsidR="00C506AD" w:rsidRPr="00283ED0" w:rsidRDefault="00C506AD" w:rsidP="00C506AD">
      <w:pPr>
        <w:rPr>
          <w:sz w:val="16"/>
        </w:rPr>
      </w:pPr>
      <w:r w:rsidRPr="00BE7E11">
        <w:rPr>
          <w:highlight w:val="cyan"/>
          <w:u w:val="single"/>
        </w:rPr>
        <w:t>Fewer people on</w:t>
      </w:r>
      <w:r w:rsidRPr="00283ED0">
        <w:rPr>
          <w:sz w:val="16"/>
        </w:rPr>
        <w:t xml:space="preserve"> the </w:t>
      </w:r>
      <w:r w:rsidRPr="00BE7E11">
        <w:rPr>
          <w:highlight w:val="cyan"/>
          <w:u w:val="single"/>
        </w:rPr>
        <w:t>planet</w:t>
      </w:r>
      <w:r w:rsidRPr="00283ED0">
        <w:rPr>
          <w:sz w:val="16"/>
        </w:rPr>
        <w:t xml:space="preserve">, of course, may </w:t>
      </w:r>
      <w:r w:rsidRPr="00BE7E11">
        <w:rPr>
          <w:rStyle w:val="Emphasis"/>
          <w:highlight w:val="cyan"/>
        </w:rPr>
        <w:t>reduce humanity’s ecological footprint</w:t>
      </w:r>
      <w:r w:rsidRPr="00BE7E11">
        <w:rPr>
          <w:highlight w:val="cyan"/>
          <w:u w:val="single"/>
        </w:rPr>
        <w:t xml:space="preserve"> and </w:t>
      </w:r>
      <w:r w:rsidRPr="00BE7E11">
        <w:rPr>
          <w:rStyle w:val="Emphasis"/>
          <w:highlight w:val="cyan"/>
        </w:rPr>
        <w:t>competition</w:t>
      </w:r>
      <w:r w:rsidRPr="00283ED0">
        <w:rPr>
          <w:u w:val="single"/>
        </w:rPr>
        <w:t xml:space="preserve"> </w:t>
      </w:r>
      <w:r w:rsidRPr="00BE7E11">
        <w:rPr>
          <w:highlight w:val="cyan"/>
          <w:u w:val="single"/>
        </w:rPr>
        <w:t xml:space="preserve">for </w:t>
      </w:r>
      <w:r w:rsidRPr="00BE7E11">
        <w:rPr>
          <w:b/>
          <w:bCs/>
          <w:highlight w:val="cyan"/>
          <w:u w:val="single"/>
        </w:rPr>
        <w:t>finite resources</w:t>
      </w:r>
      <w:r w:rsidRPr="00283ED0">
        <w:rPr>
          <w:u w:val="single"/>
        </w:rPr>
        <w:t>.</w:t>
      </w:r>
      <w:r w:rsidRPr="00283ED0">
        <w:rPr>
          <w:sz w:val="16"/>
        </w:rPr>
        <w:t xml:space="preserve"> </w:t>
      </w:r>
      <w:r w:rsidRPr="00283ED0">
        <w:rPr>
          <w:u w:val="single"/>
        </w:rPr>
        <w:t xml:space="preserve">There could even be </w:t>
      </w:r>
      <w:r w:rsidRPr="00BE7E11">
        <w:rPr>
          <w:rStyle w:val="Emphasis"/>
          <w:highlight w:val="cyan"/>
        </w:rPr>
        <w:t>greater peace</w:t>
      </w:r>
      <w:r w:rsidRPr="00BE7E11">
        <w:rPr>
          <w:highlight w:val="cyan"/>
          <w:u w:val="single"/>
        </w:rPr>
        <w:t xml:space="preserve"> as gov</w:t>
      </w:r>
      <w:r w:rsidRPr="00283ED0">
        <w:rPr>
          <w:sz w:val="16"/>
        </w:rPr>
        <w:t>ernment</w:t>
      </w:r>
      <w:r w:rsidRPr="00BE7E11">
        <w:rPr>
          <w:highlight w:val="cyan"/>
          <w:u w:val="single"/>
        </w:rPr>
        <w:t>s</w:t>
      </w:r>
      <w:r w:rsidRPr="00283ED0">
        <w:rPr>
          <w:sz w:val="16"/>
        </w:rPr>
        <w:t xml:space="preserve"> are </w:t>
      </w:r>
      <w:r w:rsidRPr="00BE7E11">
        <w:rPr>
          <w:b/>
          <w:bCs/>
          <w:highlight w:val="cyan"/>
          <w:u w:val="single"/>
        </w:rPr>
        <w:t xml:space="preserve">forced to choose </w:t>
      </w:r>
      <w:r w:rsidRPr="00BE7E11">
        <w:rPr>
          <w:highlight w:val="cyan"/>
          <w:u w:val="single"/>
        </w:rPr>
        <w:t>between</w:t>
      </w:r>
      <w:r w:rsidRPr="00283ED0">
        <w:rPr>
          <w:u w:val="single"/>
        </w:rPr>
        <w:t xml:space="preserve"> </w:t>
      </w:r>
      <w:r w:rsidRPr="00BE7E11">
        <w:rPr>
          <w:b/>
          <w:bCs/>
          <w:highlight w:val="cyan"/>
          <w:u w:val="single"/>
        </w:rPr>
        <w:t>spending on military</w:t>
      </w:r>
      <w:r w:rsidRPr="00283ED0">
        <w:rPr>
          <w:u w:val="single"/>
        </w:rPr>
        <w:t xml:space="preserve"> equipment </w:t>
      </w:r>
      <w:r w:rsidRPr="00BE7E11">
        <w:rPr>
          <w:highlight w:val="cyan"/>
          <w:u w:val="single"/>
        </w:rPr>
        <w:t>or</w:t>
      </w:r>
      <w:r w:rsidRPr="00283ED0">
        <w:rPr>
          <w:sz w:val="16"/>
        </w:rPr>
        <w:t xml:space="preserve"> on </w:t>
      </w:r>
      <w:r w:rsidRPr="00BE7E11">
        <w:rPr>
          <w:b/>
          <w:bCs/>
          <w:highlight w:val="cyan"/>
          <w:u w:val="single"/>
        </w:rPr>
        <w:t>pensions</w:t>
      </w:r>
      <w:r w:rsidRPr="00283ED0">
        <w:rPr>
          <w:sz w:val="16"/>
        </w:rPr>
        <w:t xml:space="preserve">. And as </w:t>
      </w:r>
      <w:r w:rsidRPr="00BE7E11">
        <w:rPr>
          <w:highlight w:val="cyan"/>
          <w:u w:val="single"/>
        </w:rPr>
        <w:t>rich nations</w:t>
      </w:r>
      <w:r w:rsidRPr="00283ED0">
        <w:rPr>
          <w:u w:val="single"/>
        </w:rPr>
        <w:t xml:space="preserve"> come to </w:t>
      </w:r>
      <w:r w:rsidRPr="00BE7E11">
        <w:rPr>
          <w:b/>
          <w:bCs/>
          <w:highlight w:val="cyan"/>
          <w:u w:val="single"/>
        </w:rPr>
        <w:t>rely</w:t>
      </w:r>
      <w:r w:rsidRPr="00BE7E11">
        <w:rPr>
          <w:highlight w:val="cyan"/>
          <w:u w:val="single"/>
        </w:rPr>
        <w:t xml:space="preserve"> more </w:t>
      </w:r>
      <w:r w:rsidRPr="00BE7E11">
        <w:rPr>
          <w:b/>
          <w:bCs/>
          <w:highlight w:val="cyan"/>
          <w:u w:val="single"/>
        </w:rPr>
        <w:t>on immigrants</w:t>
      </w:r>
      <w:r w:rsidRPr="00283ED0">
        <w:rPr>
          <w:u w:val="single"/>
        </w:rPr>
        <w:t xml:space="preserve"> from poorer countries, those migrants </w:t>
      </w:r>
      <w:r w:rsidRPr="00BE7E11">
        <w:rPr>
          <w:highlight w:val="cyan"/>
          <w:u w:val="single"/>
        </w:rPr>
        <w:t xml:space="preserve">gain </w:t>
      </w:r>
      <w:r w:rsidRPr="00BE7E11">
        <w:rPr>
          <w:b/>
          <w:bCs/>
          <w:highlight w:val="cyan"/>
          <w:u w:val="single"/>
        </w:rPr>
        <w:t>greater</w:t>
      </w:r>
      <w:r w:rsidRPr="00283ED0">
        <w:rPr>
          <w:b/>
          <w:bCs/>
          <w:u w:val="single"/>
        </w:rPr>
        <w:t xml:space="preserve"> access </w:t>
      </w:r>
      <w:r w:rsidRPr="00283ED0">
        <w:rPr>
          <w:u w:val="single"/>
        </w:rPr>
        <w:t xml:space="preserve">to the global </w:t>
      </w:r>
      <w:r w:rsidRPr="00BE7E11">
        <w:rPr>
          <w:highlight w:val="cyan"/>
          <w:u w:val="single"/>
        </w:rPr>
        <w:t>prosperity</w:t>
      </w:r>
      <w:r w:rsidRPr="00283ED0">
        <w:rPr>
          <w:sz w:val="16"/>
        </w:rPr>
        <w:t xml:space="preserve"> currently concentrated in the developed world.</w:t>
      </w:r>
    </w:p>
    <w:p w14:paraId="3D8D9FB0" w14:textId="77777777" w:rsidR="00C506AD" w:rsidRPr="00283ED0" w:rsidRDefault="00C506AD" w:rsidP="00C506AD">
      <w:pPr>
        <w:rPr>
          <w:sz w:val="16"/>
        </w:rPr>
      </w:pPr>
      <w:r w:rsidRPr="00283ED0">
        <w:rPr>
          <w:sz w:val="16"/>
        </w:rPr>
        <w:t>This new demography brings new challenges, including the need to offer quality and affordable child care, make college education more affordable and equitable, provide guaranteed minimum income and make societies more gender equal. Governments should abandon the mindless pursuit of economic growth in favor of well-being for citizens.</w:t>
      </w:r>
    </w:p>
    <w:p w14:paraId="7D340431" w14:textId="77777777" w:rsidR="00C506AD" w:rsidRPr="00283ED0" w:rsidRDefault="00C506AD" w:rsidP="00C506AD">
      <w:pPr>
        <w:rPr>
          <w:u w:val="single"/>
        </w:rPr>
      </w:pPr>
      <w:r w:rsidRPr="00283ED0">
        <w:rPr>
          <w:u w:val="single"/>
        </w:rPr>
        <w:t xml:space="preserve">There is </w:t>
      </w:r>
      <w:r w:rsidRPr="00283ED0">
        <w:rPr>
          <w:b/>
          <w:bCs/>
          <w:u w:val="single"/>
        </w:rPr>
        <w:t>no reason</w:t>
      </w:r>
      <w:r w:rsidRPr="00283ED0">
        <w:rPr>
          <w:u w:val="single"/>
        </w:rPr>
        <w:t xml:space="preserve"> the </w:t>
      </w:r>
      <w:r w:rsidRPr="00283ED0">
        <w:rPr>
          <w:b/>
          <w:bCs/>
          <w:u w:val="single"/>
        </w:rPr>
        <w:t>world’s population</w:t>
      </w:r>
      <w:r w:rsidRPr="00283ED0">
        <w:rPr>
          <w:u w:val="single"/>
        </w:rPr>
        <w:t xml:space="preserve"> </w:t>
      </w:r>
      <w:r w:rsidRPr="00283ED0">
        <w:rPr>
          <w:b/>
          <w:bCs/>
          <w:u w:val="single"/>
        </w:rPr>
        <w:t>must</w:t>
      </w:r>
      <w:r w:rsidRPr="00283ED0">
        <w:rPr>
          <w:u w:val="single"/>
        </w:rPr>
        <w:t xml:space="preserve"> </w:t>
      </w:r>
      <w:r w:rsidRPr="00283ED0">
        <w:rPr>
          <w:b/>
          <w:bCs/>
          <w:u w:val="single"/>
        </w:rPr>
        <w:t>keep growing or even remain level</w:t>
      </w:r>
      <w:r w:rsidRPr="00283ED0">
        <w:rPr>
          <w:u w:val="single"/>
        </w:rPr>
        <w:t>. And just as earlier panic led to harmful policies in China and elsewhere, efforts to raise fertility — which may prove futile — risk viewing women once again as birth machines.</w:t>
      </w:r>
    </w:p>
    <w:p w14:paraId="4F91CEA0" w14:textId="77777777" w:rsidR="00C506AD" w:rsidRPr="00283ED0" w:rsidRDefault="00C506AD" w:rsidP="00C506AD">
      <w:pPr>
        <w:rPr>
          <w:u w:val="single"/>
        </w:rPr>
      </w:pPr>
      <w:r w:rsidRPr="00283ED0">
        <w:rPr>
          <w:u w:val="single"/>
        </w:rPr>
        <w:t>Global population will inevitably decline. Rather than try to reverse that, we need to embrace it and adapt.</w:t>
      </w:r>
    </w:p>
    <w:p w14:paraId="27B0AFA9" w14:textId="77777777" w:rsidR="00C506AD" w:rsidRDefault="00C506AD" w:rsidP="00C506AD">
      <w:pPr>
        <w:pStyle w:val="Heading3"/>
      </w:pPr>
      <w:r>
        <w:t>Link---Warming---2NC</w:t>
      </w:r>
    </w:p>
    <w:p w14:paraId="404FB093" w14:textId="77777777" w:rsidR="00C506AD" w:rsidRPr="004C6C85" w:rsidRDefault="00C506AD" w:rsidP="00C506AD">
      <w:pPr>
        <w:pStyle w:val="Heading4"/>
      </w:pPr>
      <w:r>
        <w:t xml:space="preserve">Aging crisis </w:t>
      </w:r>
      <w:r w:rsidRPr="0086467B">
        <w:rPr>
          <w:u w:val="single"/>
        </w:rPr>
        <w:t>rapidly reverses</w:t>
      </w:r>
      <w:r>
        <w:t xml:space="preserve"> emissions.</w:t>
      </w:r>
    </w:p>
    <w:p w14:paraId="4C35CA7F" w14:textId="77777777" w:rsidR="00C506AD" w:rsidRPr="00073B0B" w:rsidRDefault="00C506AD" w:rsidP="00C506AD">
      <w:r w:rsidRPr="00073B0B">
        <w:t xml:space="preserve">Roos </w:t>
      </w:r>
      <w:r w:rsidRPr="00073B0B">
        <w:rPr>
          <w:rFonts w:eastAsiaTheme="majorEastAsia" w:cstheme="majorBidi"/>
          <w:b/>
          <w:iCs/>
          <w:sz w:val="26"/>
        </w:rPr>
        <w:t>Van Keulen 24</w:t>
      </w:r>
      <w:r w:rsidRPr="00073B0B">
        <w:t xml:space="preserve">, </w:t>
      </w:r>
      <w:r>
        <w:t>[</w:t>
      </w:r>
      <w:r>
        <w:rPr>
          <w:color w:val="111111"/>
          <w:shd w:val="clear" w:color="auto" w:fill="FFFFFF"/>
        </w:rPr>
        <w:t xml:space="preserve">Roos is a Dutch diplomat working at the economic &amp; climate policy department at the Netherlands embassy in Tokyo, Japan. She holds two BA degrees (in social sciences and law) and two MAs (in international law and linguistics, rhetoric &amp; argumentation). Before her current job, Roos had her own consultancy company for several years, advising, doing research, and lecturing on the topics of persuasion, framing, nudging, cognitive linguistics, negotiation tactics and social psychology. Her interests include environmental policies, environmental law, environmental communication, nature-based ecological innovations, recycling &amp; circular economy, animal conservation, reforestation and landscape restoration.] </w:t>
      </w:r>
      <w:r>
        <w:t>1-30-24</w:t>
      </w:r>
      <w:r w:rsidRPr="00073B0B">
        <w:t>, "Can Population Decline Stop Climate Change?", Earth.Org, https://earth.org/demographic-shifts-and-carbon-emissions-can-population-decline-solve-global-environmental-challenges/</w:t>
      </w:r>
    </w:p>
    <w:p w14:paraId="46A654D6" w14:textId="77777777" w:rsidR="00C506AD" w:rsidRPr="00BC5766" w:rsidRDefault="00C506AD" w:rsidP="00C506AD">
      <w:pPr>
        <w:rPr>
          <w:sz w:val="16"/>
        </w:rPr>
      </w:pPr>
      <w:r w:rsidRPr="008241C1">
        <w:rPr>
          <w:u w:val="single"/>
        </w:rPr>
        <w:t xml:space="preserve">The UN expects that by 2050, populations in over 55 countries (mostly developed ones) will fall. Some environmentalists suggest that population decline could be the solution to pressing global environmental problems. This article explores how </w:t>
      </w:r>
      <w:r w:rsidRPr="00BE7E11">
        <w:rPr>
          <w:highlight w:val="cyan"/>
          <w:u w:val="single"/>
        </w:rPr>
        <w:t>population growth</w:t>
      </w:r>
      <w:r w:rsidRPr="00BC5766">
        <w:rPr>
          <w:sz w:val="16"/>
        </w:rPr>
        <w:t xml:space="preserve"> is </w:t>
      </w:r>
      <w:r w:rsidRPr="00BE7E11">
        <w:rPr>
          <w:b/>
          <w:bCs/>
          <w:highlight w:val="cyan"/>
          <w:u w:val="single"/>
        </w:rPr>
        <w:t>linked</w:t>
      </w:r>
      <w:r w:rsidRPr="00BE7E11">
        <w:rPr>
          <w:highlight w:val="cyan"/>
          <w:u w:val="single"/>
        </w:rPr>
        <w:t xml:space="preserve"> to </w:t>
      </w:r>
      <w:r w:rsidRPr="00BE7E11">
        <w:rPr>
          <w:b/>
          <w:bCs/>
          <w:highlight w:val="cyan"/>
          <w:u w:val="single"/>
        </w:rPr>
        <w:t>carbon emissions</w:t>
      </w:r>
      <w:r w:rsidRPr="008241C1">
        <w:rPr>
          <w:u w:val="single"/>
        </w:rPr>
        <w:t xml:space="preserve"> and why population </w:t>
      </w:r>
      <w:r w:rsidRPr="00BE7E11">
        <w:rPr>
          <w:highlight w:val="cyan"/>
          <w:u w:val="single"/>
        </w:rPr>
        <w:t>decline</w:t>
      </w:r>
      <w:r w:rsidRPr="008241C1">
        <w:rPr>
          <w:u w:val="single"/>
        </w:rPr>
        <w:t xml:space="preserve"> </w:t>
      </w:r>
      <w:r w:rsidRPr="00BC5766">
        <w:rPr>
          <w:sz w:val="16"/>
        </w:rPr>
        <w:t xml:space="preserve">in high-income countries might be a </w:t>
      </w:r>
      <w:r w:rsidRPr="008241C1">
        <w:rPr>
          <w:u w:val="single"/>
        </w:rPr>
        <w:t>welcome trend</w:t>
      </w:r>
      <w:r w:rsidRPr="00BC5766">
        <w:rPr>
          <w:sz w:val="16"/>
        </w:rPr>
        <w:t xml:space="preserve"> but not </w:t>
      </w:r>
      <w:r w:rsidRPr="008241C1">
        <w:rPr>
          <w:u w:val="single"/>
        </w:rPr>
        <w:t xml:space="preserve">an </w:t>
      </w:r>
      <w:r w:rsidRPr="00BE7E11">
        <w:rPr>
          <w:b/>
          <w:bCs/>
          <w:highlight w:val="cyan"/>
          <w:u w:val="single"/>
        </w:rPr>
        <w:t>efficient solution</w:t>
      </w:r>
      <w:r w:rsidRPr="00BE7E11">
        <w:rPr>
          <w:highlight w:val="cyan"/>
          <w:u w:val="single"/>
        </w:rPr>
        <w:t xml:space="preserve"> to </w:t>
      </w:r>
      <w:r w:rsidRPr="00BE7E11">
        <w:rPr>
          <w:b/>
          <w:bCs/>
          <w:highlight w:val="cyan"/>
          <w:u w:val="single"/>
        </w:rPr>
        <w:t>reverse</w:t>
      </w:r>
      <w:r w:rsidRPr="00BC5766">
        <w:rPr>
          <w:sz w:val="16"/>
        </w:rPr>
        <w:t xml:space="preserve"> global </w:t>
      </w:r>
      <w:r w:rsidRPr="00BE7E11">
        <w:rPr>
          <w:highlight w:val="cyan"/>
          <w:u w:val="single"/>
        </w:rPr>
        <w:t>warming</w:t>
      </w:r>
      <w:r w:rsidRPr="00BC5766">
        <w:rPr>
          <w:sz w:val="16"/>
        </w:rPr>
        <w:t>. </w:t>
      </w:r>
    </w:p>
    <w:p w14:paraId="76116264" w14:textId="77777777" w:rsidR="00C506AD" w:rsidRPr="00BC5766" w:rsidRDefault="00C506AD" w:rsidP="00C506AD">
      <w:pPr>
        <w:rPr>
          <w:sz w:val="16"/>
        </w:rPr>
      </w:pPr>
      <w:r w:rsidRPr="00BC5766">
        <w:rPr>
          <w:sz w:val="16"/>
        </w:rPr>
        <w:t>Projections by the United Nations (UN) indicate that dozens of countries around the world will face population decline in the near future. Europe is already experiencing this phenomenon, while Latin America and Asia are expected to follow suit in the 2050s. </w:t>
      </w:r>
    </w:p>
    <w:p w14:paraId="13F88F91" w14:textId="77777777" w:rsidR="00C506AD" w:rsidRPr="00BC5766" w:rsidRDefault="00C506AD" w:rsidP="00C506AD">
      <w:pPr>
        <w:rPr>
          <w:sz w:val="16"/>
        </w:rPr>
      </w:pPr>
      <w:r w:rsidRPr="00BC5766">
        <w:rPr>
          <w:sz w:val="16"/>
        </w:rPr>
        <w:t>Among the top-20 countries currently undergoing rapid population decline, all except two – Japan and Cuba – are located in Europe and most are high-income countries. Even China, which held the title of the world’s most populous nation until last year, when India surpassed it, experienced its first population decline in 2022. Predictions indicate that around the end of the current century, nearly all countries in the world except twelve will witness fertility rates dipping below the threshold of 2.1 needed to maintain population stability. </w:t>
      </w:r>
    </w:p>
    <w:p w14:paraId="41A85D41" w14:textId="77777777" w:rsidR="00C506AD" w:rsidRPr="00BC5766" w:rsidRDefault="00C506AD" w:rsidP="00C506AD">
      <w:pPr>
        <w:rPr>
          <w:sz w:val="16"/>
        </w:rPr>
      </w:pPr>
      <w:r w:rsidRPr="00BE7E11">
        <w:rPr>
          <w:highlight w:val="cyan"/>
          <w:u w:val="single"/>
        </w:rPr>
        <w:t>Governments</w:t>
      </w:r>
      <w:r w:rsidRPr="00BC5766">
        <w:rPr>
          <w:sz w:val="16"/>
        </w:rPr>
        <w:t xml:space="preserve"> of countries </w:t>
      </w:r>
      <w:r w:rsidRPr="00BE7E11">
        <w:rPr>
          <w:highlight w:val="cyan"/>
          <w:u w:val="single"/>
        </w:rPr>
        <w:t xml:space="preserve">with </w:t>
      </w:r>
      <w:r w:rsidRPr="00BE7E11">
        <w:rPr>
          <w:b/>
          <w:bCs/>
          <w:highlight w:val="cyan"/>
          <w:u w:val="single"/>
        </w:rPr>
        <w:t>low fertility rates</w:t>
      </w:r>
      <w:r w:rsidRPr="00BC5766">
        <w:rPr>
          <w:sz w:val="16"/>
        </w:rPr>
        <w:t xml:space="preserve"> are </w:t>
      </w:r>
      <w:r w:rsidRPr="00BC5766">
        <w:rPr>
          <w:u w:val="single"/>
        </w:rPr>
        <w:t xml:space="preserve">worried and </w:t>
      </w:r>
      <w:r w:rsidRPr="00BE7E11">
        <w:rPr>
          <w:highlight w:val="cyan"/>
          <w:u w:val="single"/>
        </w:rPr>
        <w:t>see</w:t>
      </w:r>
      <w:r w:rsidRPr="00BC5766">
        <w:rPr>
          <w:sz w:val="16"/>
        </w:rPr>
        <w:t xml:space="preserve"> the </w:t>
      </w:r>
      <w:r w:rsidRPr="00BE7E11">
        <w:rPr>
          <w:highlight w:val="cyan"/>
          <w:u w:val="single"/>
        </w:rPr>
        <w:t>population decline as</w:t>
      </w:r>
      <w:r w:rsidRPr="00BC5766">
        <w:rPr>
          <w:sz w:val="16"/>
        </w:rPr>
        <w:t xml:space="preserve"> an </w:t>
      </w:r>
      <w:r w:rsidRPr="00BE7E11">
        <w:rPr>
          <w:highlight w:val="cyan"/>
          <w:u w:val="single"/>
        </w:rPr>
        <w:t>econ</w:t>
      </w:r>
      <w:r w:rsidRPr="00BC5766">
        <w:rPr>
          <w:sz w:val="16"/>
        </w:rPr>
        <w:t xml:space="preserve">omic </w:t>
      </w:r>
      <w:r w:rsidRPr="00BE7E11">
        <w:rPr>
          <w:highlight w:val="cyan"/>
          <w:u w:val="single"/>
        </w:rPr>
        <w:t>crisis</w:t>
      </w:r>
      <w:r w:rsidRPr="00BC5766">
        <w:rPr>
          <w:sz w:val="16"/>
        </w:rPr>
        <w:t xml:space="preserve">. </w:t>
      </w:r>
      <w:r w:rsidRPr="00BC5766">
        <w:rPr>
          <w:u w:val="single"/>
        </w:rPr>
        <w:t xml:space="preserve">Some </w:t>
      </w:r>
      <w:r w:rsidRPr="00BE7E11">
        <w:rPr>
          <w:highlight w:val="cyan"/>
          <w:u w:val="single"/>
        </w:rPr>
        <w:t>environmentalists</w:t>
      </w:r>
      <w:r w:rsidRPr="00BC5766">
        <w:rPr>
          <w:sz w:val="16"/>
        </w:rPr>
        <w:t xml:space="preserve">, however, </w:t>
      </w:r>
      <w:r w:rsidRPr="00BE7E11">
        <w:rPr>
          <w:highlight w:val="cyan"/>
          <w:u w:val="single"/>
        </w:rPr>
        <w:t>suggest</w:t>
      </w:r>
      <w:r w:rsidRPr="00BC5766">
        <w:rPr>
          <w:sz w:val="16"/>
        </w:rPr>
        <w:t xml:space="preserve"> that </w:t>
      </w:r>
      <w:r w:rsidRPr="00BE7E11">
        <w:rPr>
          <w:rStyle w:val="Emphasis"/>
          <w:highlight w:val="cyan"/>
        </w:rPr>
        <w:t>declining populations</w:t>
      </w:r>
      <w:r w:rsidRPr="00BC5766">
        <w:rPr>
          <w:u w:val="single"/>
        </w:rPr>
        <w:t xml:space="preserve"> in high-income countries is a </w:t>
      </w:r>
      <w:r w:rsidRPr="00BE7E11">
        <w:rPr>
          <w:rStyle w:val="Emphasis"/>
          <w:highlight w:val="cyan"/>
        </w:rPr>
        <w:t>positive trend</w:t>
      </w:r>
      <w:r w:rsidRPr="00BE7E11">
        <w:rPr>
          <w:highlight w:val="cyan"/>
          <w:u w:val="single"/>
        </w:rPr>
        <w:t>,</w:t>
      </w:r>
      <w:r w:rsidRPr="00BC5766">
        <w:rPr>
          <w:sz w:val="16"/>
        </w:rPr>
        <w:t xml:space="preserve"> since it </w:t>
      </w:r>
      <w:r w:rsidRPr="00BC5766">
        <w:rPr>
          <w:u w:val="single"/>
        </w:rPr>
        <w:t xml:space="preserve">likely </w:t>
      </w:r>
      <w:r w:rsidRPr="00BE7E11">
        <w:rPr>
          <w:highlight w:val="cyan"/>
          <w:u w:val="single"/>
        </w:rPr>
        <w:t xml:space="preserve">leads to </w:t>
      </w:r>
      <w:r w:rsidRPr="00BE7E11">
        <w:rPr>
          <w:rStyle w:val="Emphasis"/>
          <w:highlight w:val="cyan"/>
        </w:rPr>
        <w:t>lower carbon emissions</w:t>
      </w:r>
      <w:r w:rsidRPr="00BC5766">
        <w:rPr>
          <w:sz w:val="16"/>
        </w:rPr>
        <w:t>. Yet, when taking a closer look at the correlation between demographic shifts and carbon emissions, one can conclude that population decline in high-income countries is not a sufficient solution to stop global warming.</w:t>
      </w:r>
    </w:p>
    <w:p w14:paraId="730E6D90" w14:textId="77777777" w:rsidR="00C506AD" w:rsidRPr="00BC5766" w:rsidRDefault="00C506AD" w:rsidP="00C506AD">
      <w:pPr>
        <w:rPr>
          <w:sz w:val="16"/>
        </w:rPr>
      </w:pPr>
    </w:p>
    <w:p w14:paraId="0B8E1D2F" w14:textId="77777777" w:rsidR="00C506AD" w:rsidRPr="00BC5766" w:rsidRDefault="00C506AD" w:rsidP="00C506AD">
      <w:pPr>
        <w:rPr>
          <w:sz w:val="16"/>
        </w:rPr>
      </w:pPr>
      <w:r w:rsidRPr="00BC5766">
        <w:rPr>
          <w:sz w:val="16"/>
        </w:rPr>
        <w:t>The Interplay Between Population Decline and Carbon Emissions</w:t>
      </w:r>
    </w:p>
    <w:p w14:paraId="66024EE4" w14:textId="77777777" w:rsidR="00C506AD" w:rsidRPr="00BC5766" w:rsidRDefault="00C506AD" w:rsidP="00C506AD">
      <w:pPr>
        <w:rPr>
          <w:sz w:val="16"/>
        </w:rPr>
      </w:pPr>
      <w:r w:rsidRPr="00BE7E11">
        <w:rPr>
          <w:rStyle w:val="Emphasis"/>
          <w:highlight w:val="cyan"/>
        </w:rPr>
        <w:t>Historically</w:t>
      </w:r>
      <w:r w:rsidRPr="00BE7E11">
        <w:rPr>
          <w:highlight w:val="cyan"/>
          <w:u w:val="single"/>
        </w:rPr>
        <w:t>, overpopulation</w:t>
      </w:r>
      <w:r w:rsidRPr="00BC5766">
        <w:rPr>
          <w:sz w:val="16"/>
        </w:rPr>
        <w:t xml:space="preserve"> has been </w:t>
      </w:r>
      <w:r w:rsidRPr="00BE7E11">
        <w:rPr>
          <w:rStyle w:val="Emphasis"/>
          <w:highlight w:val="cyan"/>
        </w:rPr>
        <w:t>linked</w:t>
      </w:r>
      <w:r w:rsidRPr="00BE7E11">
        <w:rPr>
          <w:highlight w:val="cyan"/>
          <w:u w:val="single"/>
        </w:rPr>
        <w:t xml:space="preserve"> to global warming, with</w:t>
      </w:r>
      <w:r w:rsidRPr="00BC5766">
        <w:rPr>
          <w:sz w:val="16"/>
        </w:rPr>
        <w:t xml:space="preserve"> the </w:t>
      </w:r>
      <w:r w:rsidRPr="00BC5766">
        <w:rPr>
          <w:u w:val="single"/>
        </w:rPr>
        <w:t>International Panel on Climate Change (</w:t>
      </w:r>
      <w:r w:rsidRPr="00BE7E11">
        <w:rPr>
          <w:b/>
          <w:bCs/>
          <w:highlight w:val="cyan"/>
          <w:u w:val="single"/>
        </w:rPr>
        <w:t>IPCC</w:t>
      </w:r>
      <w:r w:rsidRPr="00BE7E11">
        <w:rPr>
          <w:highlight w:val="cyan"/>
          <w:u w:val="single"/>
        </w:rPr>
        <w:t>) affirming</w:t>
      </w:r>
      <w:r w:rsidRPr="00BC5766">
        <w:rPr>
          <w:sz w:val="16"/>
        </w:rPr>
        <w:t xml:space="preserve"> that </w:t>
      </w:r>
      <w:r w:rsidRPr="00BE7E11">
        <w:rPr>
          <w:highlight w:val="cyan"/>
          <w:u w:val="single"/>
        </w:rPr>
        <w:t xml:space="preserve">population </w:t>
      </w:r>
      <w:r w:rsidRPr="00BE7E11">
        <w:rPr>
          <w:b/>
          <w:bCs/>
          <w:highlight w:val="cyan"/>
          <w:u w:val="single"/>
        </w:rPr>
        <w:t>growth exacerbates</w:t>
      </w:r>
      <w:r w:rsidRPr="00BC5766">
        <w:rPr>
          <w:b/>
          <w:bCs/>
          <w:u w:val="single"/>
        </w:rPr>
        <w:t xml:space="preserve"> </w:t>
      </w:r>
      <w:r w:rsidRPr="00BC5766">
        <w:rPr>
          <w:u w:val="single"/>
        </w:rPr>
        <w:t xml:space="preserve">greenhouse gas (GHG) </w:t>
      </w:r>
      <w:r w:rsidRPr="00BE7E11">
        <w:rPr>
          <w:b/>
          <w:bCs/>
          <w:highlight w:val="cyan"/>
          <w:u w:val="single"/>
        </w:rPr>
        <w:t>emissions</w:t>
      </w:r>
      <w:r w:rsidRPr="00BC5766">
        <w:rPr>
          <w:sz w:val="16"/>
        </w:rPr>
        <w:t xml:space="preserve">. </w:t>
      </w:r>
      <w:r w:rsidRPr="00BC5766">
        <w:rPr>
          <w:u w:val="single"/>
        </w:rPr>
        <w:t>Correspondingly, </w:t>
      </w:r>
      <w:r w:rsidRPr="00BE7E11">
        <w:rPr>
          <w:rStyle w:val="Emphasis"/>
          <w:highlight w:val="cyan"/>
        </w:rPr>
        <w:t>other studies</w:t>
      </w:r>
      <w:r w:rsidRPr="00BE7E11">
        <w:rPr>
          <w:highlight w:val="cyan"/>
          <w:u w:val="single"/>
        </w:rPr>
        <w:t xml:space="preserve"> established</w:t>
      </w:r>
      <w:r w:rsidRPr="00BC5766">
        <w:rPr>
          <w:sz w:val="16"/>
        </w:rPr>
        <w:t xml:space="preserve"> a </w:t>
      </w:r>
      <w:r w:rsidRPr="00BE7E11">
        <w:rPr>
          <w:b/>
          <w:bCs/>
          <w:highlight w:val="cyan"/>
          <w:u w:val="single"/>
        </w:rPr>
        <w:t>proportional relationship</w:t>
      </w:r>
      <w:r w:rsidRPr="00BE7E11">
        <w:rPr>
          <w:highlight w:val="cyan"/>
          <w:u w:val="single"/>
        </w:rPr>
        <w:t xml:space="preserve"> between</w:t>
      </w:r>
      <w:r w:rsidRPr="00BC5766">
        <w:rPr>
          <w:sz w:val="16"/>
        </w:rPr>
        <w:t xml:space="preserve"> population </w:t>
      </w:r>
      <w:r w:rsidRPr="00BE7E11">
        <w:rPr>
          <w:highlight w:val="cyan"/>
          <w:u w:val="single"/>
        </w:rPr>
        <w:t>size</w:t>
      </w:r>
      <w:r w:rsidRPr="00BC5766">
        <w:rPr>
          <w:sz w:val="16"/>
        </w:rPr>
        <w:t xml:space="preserve"> </w:t>
      </w:r>
      <w:r w:rsidRPr="00BC5766">
        <w:rPr>
          <w:u w:val="single"/>
        </w:rPr>
        <w:t xml:space="preserve">changes </w:t>
      </w:r>
      <w:r w:rsidRPr="00BE7E11">
        <w:rPr>
          <w:highlight w:val="cyan"/>
          <w:u w:val="single"/>
        </w:rPr>
        <w:t>and carbon</w:t>
      </w:r>
      <w:r w:rsidRPr="00BC5766">
        <w:rPr>
          <w:u w:val="single"/>
        </w:rPr>
        <w:t xml:space="preserve"> dioxide</w:t>
      </w:r>
      <w:r w:rsidRPr="00BC5766">
        <w:rPr>
          <w:sz w:val="16"/>
        </w:rPr>
        <w:t xml:space="preserve"> (CO2).</w:t>
      </w:r>
    </w:p>
    <w:p w14:paraId="0199713A" w14:textId="77777777" w:rsidR="00C506AD" w:rsidRPr="00BC5766" w:rsidRDefault="00C506AD" w:rsidP="00C506AD">
      <w:pPr>
        <w:rPr>
          <w:sz w:val="16"/>
        </w:rPr>
      </w:pPr>
      <w:r w:rsidRPr="00BC5766">
        <w:rPr>
          <w:sz w:val="16"/>
        </w:rPr>
        <w:t xml:space="preserve">A </w:t>
      </w:r>
      <w:r w:rsidRPr="00BE7E11">
        <w:rPr>
          <w:rStyle w:val="Emphasis"/>
          <w:highlight w:val="cyan"/>
        </w:rPr>
        <w:t>Swedish study</w:t>
      </w:r>
      <w:r w:rsidRPr="00BC5766">
        <w:rPr>
          <w:u w:val="single"/>
        </w:rPr>
        <w:t xml:space="preserve"> published in 2017 </w:t>
      </w:r>
      <w:r w:rsidRPr="00BE7E11">
        <w:rPr>
          <w:highlight w:val="cyan"/>
          <w:u w:val="single"/>
        </w:rPr>
        <w:t>unveiled</w:t>
      </w:r>
      <w:r w:rsidRPr="00BC5766">
        <w:rPr>
          <w:sz w:val="16"/>
        </w:rPr>
        <w:t xml:space="preserve"> that </w:t>
      </w:r>
      <w:r w:rsidRPr="00BE7E11">
        <w:rPr>
          <w:highlight w:val="cyan"/>
          <w:u w:val="single"/>
        </w:rPr>
        <w:t xml:space="preserve">having </w:t>
      </w:r>
      <w:r w:rsidRPr="00BE7E11">
        <w:rPr>
          <w:b/>
          <w:bCs/>
          <w:highlight w:val="cyan"/>
          <w:u w:val="single"/>
        </w:rPr>
        <w:t>one fewer child</w:t>
      </w:r>
      <w:r w:rsidRPr="00BC5766">
        <w:rPr>
          <w:u w:val="single"/>
        </w:rPr>
        <w:t xml:space="preserve"> per family</w:t>
      </w:r>
      <w:r w:rsidRPr="00BC5766">
        <w:rPr>
          <w:sz w:val="16"/>
        </w:rPr>
        <w:t xml:space="preserve"> could </w:t>
      </w:r>
      <w:r w:rsidRPr="00BE7E11">
        <w:rPr>
          <w:highlight w:val="cyan"/>
          <w:u w:val="single"/>
        </w:rPr>
        <w:t>spare</w:t>
      </w:r>
      <w:r w:rsidRPr="00BC5766">
        <w:rPr>
          <w:u w:val="single"/>
        </w:rPr>
        <w:t xml:space="preserve"> approximately </w:t>
      </w:r>
      <w:r w:rsidRPr="00BE7E11">
        <w:rPr>
          <w:b/>
          <w:bCs/>
          <w:highlight w:val="cyan"/>
          <w:u w:val="single"/>
        </w:rPr>
        <w:t>58.6 metric tons</w:t>
      </w:r>
      <w:r w:rsidRPr="00BE7E11">
        <w:rPr>
          <w:highlight w:val="cyan"/>
          <w:u w:val="single"/>
        </w:rPr>
        <w:t xml:space="preserve"> of carbon emissions </w:t>
      </w:r>
      <w:r w:rsidRPr="00BE7E11">
        <w:rPr>
          <w:b/>
          <w:bCs/>
          <w:highlight w:val="cyan"/>
          <w:u w:val="single"/>
        </w:rPr>
        <w:t>annually</w:t>
      </w:r>
      <w:r w:rsidRPr="00BC5766">
        <w:rPr>
          <w:u w:val="single"/>
        </w:rPr>
        <w:t xml:space="preserve"> in high-income countries</w:t>
      </w:r>
      <w:r w:rsidRPr="00BC5766">
        <w:rPr>
          <w:sz w:val="16"/>
        </w:rPr>
        <w:t xml:space="preserve">. As such, </w:t>
      </w:r>
      <w:r w:rsidRPr="00BC5766">
        <w:rPr>
          <w:u w:val="single"/>
        </w:rPr>
        <w:t>not having children is in theory the most effective measure an individual in a high-income country can take to reduce their carbon footprint</w:t>
      </w:r>
      <w:r w:rsidRPr="00BC5766">
        <w:rPr>
          <w:sz w:val="16"/>
        </w:rPr>
        <w:t>, more than 50 times more effective than eating a plant-based diet, recycling, or not using a dryer.</w:t>
      </w:r>
    </w:p>
    <w:p w14:paraId="76995CDD" w14:textId="77777777" w:rsidR="00C506AD" w:rsidRPr="00BC5766" w:rsidRDefault="00C506AD" w:rsidP="00C506AD">
      <w:pPr>
        <w:rPr>
          <w:sz w:val="16"/>
        </w:rPr>
      </w:pPr>
      <w:r w:rsidRPr="00BC5766">
        <w:rPr>
          <w:u w:val="single"/>
        </w:rPr>
        <w:t xml:space="preserve">Fundamentally, a </w:t>
      </w:r>
      <w:r w:rsidRPr="00BE7E11">
        <w:rPr>
          <w:b/>
          <w:bCs/>
          <w:highlight w:val="cyan"/>
          <w:u w:val="single"/>
        </w:rPr>
        <w:t>reduced global population</w:t>
      </w:r>
      <w:r w:rsidRPr="00BE7E11">
        <w:rPr>
          <w:highlight w:val="cyan"/>
          <w:u w:val="single"/>
        </w:rPr>
        <w:t xml:space="preserve"> </w:t>
      </w:r>
      <w:r w:rsidRPr="00BE7E11">
        <w:rPr>
          <w:rStyle w:val="Emphasis"/>
          <w:highlight w:val="cyan"/>
        </w:rPr>
        <w:t>translates</w:t>
      </w:r>
      <w:r w:rsidRPr="00BE7E11">
        <w:rPr>
          <w:highlight w:val="cyan"/>
          <w:u w:val="single"/>
        </w:rPr>
        <w:t xml:space="preserve"> to </w:t>
      </w:r>
      <w:r w:rsidRPr="00BE7E11">
        <w:rPr>
          <w:rStyle w:val="Emphasis"/>
          <w:highlight w:val="cyan"/>
        </w:rPr>
        <w:t>lower demand</w:t>
      </w:r>
      <w:r w:rsidRPr="00BE7E11">
        <w:rPr>
          <w:highlight w:val="cyan"/>
          <w:u w:val="single"/>
        </w:rPr>
        <w:t xml:space="preserve"> for </w:t>
      </w:r>
      <w:r w:rsidRPr="00BE7E11">
        <w:rPr>
          <w:b/>
          <w:bCs/>
          <w:highlight w:val="cyan"/>
          <w:u w:val="single"/>
        </w:rPr>
        <w:t>resources</w:t>
      </w:r>
      <w:r w:rsidRPr="00BC5766">
        <w:rPr>
          <w:u w:val="single"/>
        </w:rPr>
        <w:t xml:space="preserve"> such as water, wood, and energy, </w:t>
      </w:r>
      <w:r w:rsidRPr="00BE7E11">
        <w:rPr>
          <w:highlight w:val="cyan"/>
          <w:u w:val="single"/>
        </w:rPr>
        <w:t xml:space="preserve">ultimately </w:t>
      </w:r>
      <w:r w:rsidRPr="00BE7E11">
        <w:rPr>
          <w:rStyle w:val="Emphasis"/>
          <w:highlight w:val="cyan"/>
        </w:rPr>
        <w:t>alleviating pressures on ecosystems</w:t>
      </w:r>
      <w:r w:rsidRPr="00BC5766">
        <w:rPr>
          <w:u w:val="single"/>
        </w:rPr>
        <w:t>.</w:t>
      </w:r>
      <w:r w:rsidRPr="00BC5766">
        <w:rPr>
          <w:sz w:val="16"/>
        </w:rPr>
        <w:t xml:space="preserve"> </w:t>
      </w:r>
    </w:p>
    <w:p w14:paraId="748C7D39" w14:textId="77777777" w:rsidR="00C506AD" w:rsidRPr="00073B0B" w:rsidRDefault="00C506AD" w:rsidP="00C506AD"/>
    <w:p w14:paraId="4CACF183" w14:textId="77777777" w:rsidR="00C506AD" w:rsidRDefault="00C506AD" w:rsidP="00C506AD">
      <w:pPr>
        <w:pStyle w:val="Heading3"/>
      </w:pPr>
      <w:r>
        <w:t>Impact---Bio-D---2NC</w:t>
      </w:r>
    </w:p>
    <w:p w14:paraId="21BA0788" w14:textId="77777777" w:rsidR="00C506AD" w:rsidRDefault="00C506AD" w:rsidP="00C506AD">
      <w:pPr>
        <w:pStyle w:val="Heading4"/>
      </w:pPr>
      <w:r w:rsidRPr="005B4CDD">
        <w:rPr>
          <w:u w:val="single"/>
        </w:rPr>
        <w:t>Extinction</w:t>
      </w:r>
      <w:r>
        <w:t>.</w:t>
      </w:r>
    </w:p>
    <w:p w14:paraId="78BFB72E" w14:textId="77777777" w:rsidR="00C506AD" w:rsidRPr="00652860" w:rsidRDefault="00C506AD" w:rsidP="00C506AD">
      <w:r w:rsidRPr="00A323E7">
        <w:rPr>
          <w:rStyle w:val="Style13ptBold"/>
        </w:rPr>
        <w:t xml:space="preserve">Ghebremichael 16 </w:t>
      </w:r>
      <w:r>
        <w:t>[Asghedom; 2016; Research Economist, The Environment and Natural Resources, Department of Natural Resources, Government of Canada; "Frontiers of the Biosphere Inhibit Perpetual Economic Growth: Exploring Pathways to Genuine Sustainable Development," Journal of Environmental and Social Sciences, Volume 3, Issue 2, http://www.opensciencepublications.com/wp-content/uploads/ESS-2454-5953-3-125.pdf]</w:t>
      </w:r>
    </w:p>
    <w:p w14:paraId="6DE36A8D" w14:textId="77777777" w:rsidR="00C506AD" w:rsidRPr="00AC6288" w:rsidRDefault="00C506AD" w:rsidP="00C506AD">
      <w:pPr>
        <w:tabs>
          <w:tab w:val="left" w:pos="6726"/>
        </w:tabs>
        <w:rPr>
          <w:sz w:val="12"/>
        </w:rPr>
      </w:pPr>
      <w:r w:rsidRPr="00AC6288">
        <w:rPr>
          <w:sz w:val="16"/>
        </w:rPr>
        <w:t xml:space="preserve">Biodiversity (i.e., biological diversity) is the number, variety and variability of genes, populations, species, communities, ecosystems, and ecological processes. </w:t>
      </w:r>
      <w:r w:rsidRPr="00BE7E11">
        <w:rPr>
          <w:rStyle w:val="StyleUnderline"/>
          <w:highlight w:val="cyan"/>
        </w:rPr>
        <w:t>Biod</w:t>
      </w:r>
      <w:r w:rsidRPr="00A323E7">
        <w:rPr>
          <w:rStyle w:val="StyleUnderline"/>
        </w:rPr>
        <w:t xml:space="preserve">iversity </w:t>
      </w:r>
      <w:r w:rsidRPr="00BE7E11">
        <w:rPr>
          <w:rStyle w:val="StyleUnderline"/>
          <w:highlight w:val="cyan"/>
        </w:rPr>
        <w:t>underpins</w:t>
      </w:r>
      <w:r w:rsidRPr="00A323E7">
        <w:rPr>
          <w:rStyle w:val="StyleUnderline"/>
        </w:rPr>
        <w:t xml:space="preserve"> the </w:t>
      </w:r>
      <w:r w:rsidRPr="00CB3528">
        <w:rPr>
          <w:rStyle w:val="Emphasis"/>
        </w:rPr>
        <w:t xml:space="preserve">multiple </w:t>
      </w:r>
      <w:r w:rsidRPr="00BE7E11">
        <w:rPr>
          <w:rStyle w:val="Emphasis"/>
          <w:highlight w:val="cyan"/>
        </w:rPr>
        <w:t>services</w:t>
      </w:r>
      <w:r w:rsidRPr="00BE7E11">
        <w:rPr>
          <w:rStyle w:val="StyleUnderline"/>
          <w:highlight w:val="cyan"/>
        </w:rPr>
        <w:t xml:space="preserve"> of ecosystems that </w:t>
      </w:r>
      <w:r w:rsidRPr="00BE7E11">
        <w:rPr>
          <w:rStyle w:val="Emphasis"/>
          <w:highlight w:val="cyan"/>
        </w:rPr>
        <w:t>sustain</w:t>
      </w:r>
      <w:r w:rsidRPr="00A323E7">
        <w:rPr>
          <w:rStyle w:val="StyleUnderline"/>
        </w:rPr>
        <w:t xml:space="preserve"> </w:t>
      </w:r>
      <w:r w:rsidRPr="00BE7E11">
        <w:rPr>
          <w:rStyle w:val="StyleUnderline"/>
          <w:highlight w:val="cyan"/>
        </w:rPr>
        <w:t>human</w:t>
      </w:r>
      <w:r w:rsidRPr="00A323E7">
        <w:rPr>
          <w:rStyle w:val="StyleUnderline"/>
        </w:rPr>
        <w:t xml:space="preserve"> well-being; is the fou</w:t>
      </w:r>
      <w:r w:rsidRPr="00CB3528">
        <w:rPr>
          <w:rStyle w:val="Emphasis"/>
        </w:rPr>
        <w:t xml:space="preserve">ndation of resilience of </w:t>
      </w:r>
      <w:r w:rsidRPr="00BE7E11">
        <w:rPr>
          <w:rStyle w:val="Emphasis"/>
          <w:highlight w:val="cyan"/>
        </w:rPr>
        <w:t>life</w:t>
      </w:r>
      <w:r w:rsidRPr="00AC6288">
        <w:rPr>
          <w:sz w:val="16"/>
        </w:rPr>
        <w:t xml:space="preserve"> on Earth; and an integral part of the fabric of all the world‘s cultures. It is a common knowledge of the science of ecology that no feature of Earth is more complex, dynamic, and varied than the layer of organisms that occupy its surfaces and its seas; and </w:t>
      </w:r>
      <w:r w:rsidRPr="00A323E7">
        <w:rPr>
          <w:rStyle w:val="StyleUnderline"/>
        </w:rPr>
        <w:t>no feature is experiencing more dramatic changes at the hands of humans than</w:t>
      </w:r>
      <w:r w:rsidRPr="00AC6288">
        <w:rPr>
          <w:sz w:val="16"/>
        </w:rPr>
        <w:t xml:space="preserve"> this extraordinary, singularly unique and beautiful feature of the Earth, </w:t>
      </w:r>
      <w:r w:rsidRPr="00A323E7">
        <w:rPr>
          <w:rStyle w:val="StyleUnderline"/>
        </w:rPr>
        <w:t>biodiversity</w:t>
      </w:r>
      <w:r w:rsidRPr="00AC6288">
        <w:rPr>
          <w:sz w:val="16"/>
        </w:rPr>
        <w:t xml:space="preserve">. </w:t>
      </w:r>
      <w:r w:rsidRPr="00F33309">
        <w:rPr>
          <w:rStyle w:val="Emphasis"/>
        </w:rPr>
        <w:t>Critical</w:t>
      </w:r>
      <w:r w:rsidRPr="00AC6288">
        <w:rPr>
          <w:rStyle w:val="Emphasis"/>
        </w:rPr>
        <w:t xml:space="preserve"> ecological </w:t>
      </w:r>
      <w:r w:rsidRPr="00F33309">
        <w:rPr>
          <w:rStyle w:val="Emphasis"/>
        </w:rPr>
        <w:t>processes</w:t>
      </w:r>
      <w:r w:rsidRPr="00AC6288">
        <w:rPr>
          <w:sz w:val="16"/>
        </w:rPr>
        <w:t xml:space="preserve"> (i.e., ecosystem functions) </w:t>
      </w:r>
      <w:r w:rsidRPr="00A323E7">
        <w:rPr>
          <w:rStyle w:val="StyleUnderline"/>
        </w:rPr>
        <w:t>that depend on prevailing scale of biodiversity</w:t>
      </w:r>
      <w:r w:rsidRPr="00AC6288">
        <w:rPr>
          <w:sz w:val="16"/>
        </w:rPr>
        <w:t xml:space="preserve"> at the ecosystem level </w:t>
      </w:r>
      <w:r w:rsidRPr="00A323E7">
        <w:rPr>
          <w:rStyle w:val="StyleUnderline"/>
        </w:rPr>
        <w:t xml:space="preserve">influence </w:t>
      </w:r>
      <w:r w:rsidRPr="00E34F63">
        <w:rPr>
          <w:rStyle w:val="Emphasis"/>
        </w:rPr>
        <w:t>plant productivity</w:t>
      </w:r>
      <w:r w:rsidRPr="00A323E7">
        <w:rPr>
          <w:rStyle w:val="StyleUnderline"/>
        </w:rPr>
        <w:t xml:space="preserve">, </w:t>
      </w:r>
      <w:r w:rsidRPr="00E34F63">
        <w:rPr>
          <w:rStyle w:val="Emphasis"/>
        </w:rPr>
        <w:t>soil fertility</w:t>
      </w:r>
      <w:r w:rsidRPr="00A323E7">
        <w:rPr>
          <w:rStyle w:val="StyleUnderline"/>
        </w:rPr>
        <w:t xml:space="preserve">, </w:t>
      </w:r>
      <w:r w:rsidRPr="00E34F63">
        <w:rPr>
          <w:rStyle w:val="Emphasis"/>
        </w:rPr>
        <w:t>water quality</w:t>
      </w:r>
      <w:r w:rsidRPr="00A323E7">
        <w:rPr>
          <w:rStyle w:val="StyleUnderline"/>
        </w:rPr>
        <w:t xml:space="preserve">, </w:t>
      </w:r>
      <w:r w:rsidRPr="00E34F63">
        <w:rPr>
          <w:rStyle w:val="Emphasis"/>
        </w:rPr>
        <w:t>atmospheric chemistry</w:t>
      </w:r>
      <w:r w:rsidRPr="00A323E7">
        <w:rPr>
          <w:rStyle w:val="StyleUnderline"/>
        </w:rPr>
        <w:t>, and many other local and global environmental conditions</w:t>
      </w:r>
      <w:r w:rsidRPr="00AC6288">
        <w:rPr>
          <w:sz w:val="16"/>
        </w:rPr>
        <w:t xml:space="preserve"> that ultimately affect human welfare.</w:t>
      </w:r>
    </w:p>
    <w:p w14:paraId="487B9364" w14:textId="77777777" w:rsidR="00C506AD" w:rsidRPr="00AC6288" w:rsidRDefault="00C506AD" w:rsidP="00C506AD">
      <w:pPr>
        <w:tabs>
          <w:tab w:val="left" w:pos="6726"/>
        </w:tabs>
        <w:rPr>
          <w:sz w:val="12"/>
        </w:rPr>
      </w:pPr>
      <w:r w:rsidRPr="00AC6288">
        <w:rPr>
          <w:sz w:val="12"/>
        </w:rPr>
        <w:t xml:space="preserve"> </w:t>
      </w:r>
      <w:r w:rsidRPr="00AC6288">
        <w:rPr>
          <w:sz w:val="16"/>
        </w:rPr>
        <w:t xml:space="preserve">Substantial changes have already occurred, especially local and global losses of biodiversity. The primary cause has been widespread human transformation of once highly diverse natural ecosystems into relatively species-poor managed ecosystems. Recent studies suggest that such </w:t>
      </w:r>
      <w:r w:rsidRPr="00BE7E11">
        <w:rPr>
          <w:rStyle w:val="StyleUnderline"/>
          <w:highlight w:val="cyan"/>
        </w:rPr>
        <w:t>reductions</w:t>
      </w:r>
      <w:r w:rsidRPr="00A323E7">
        <w:rPr>
          <w:rStyle w:val="StyleUnderline"/>
        </w:rPr>
        <w:t xml:space="preserve"> in biodiversity can </w:t>
      </w:r>
      <w:r w:rsidRPr="00BE7E11">
        <w:rPr>
          <w:rStyle w:val="StyleUnderline"/>
          <w:highlight w:val="cyan"/>
        </w:rPr>
        <w:t>alter</w:t>
      </w:r>
      <w:r w:rsidRPr="00A323E7">
        <w:rPr>
          <w:rStyle w:val="StyleUnderline"/>
        </w:rPr>
        <w:t xml:space="preserve"> both the magnitude and the </w:t>
      </w:r>
      <w:r w:rsidRPr="00BE7E11">
        <w:rPr>
          <w:rStyle w:val="StyleUnderline"/>
          <w:highlight w:val="cyan"/>
        </w:rPr>
        <w:t>stability of ecosystem processes</w:t>
      </w:r>
      <w:r w:rsidRPr="00AC6288">
        <w:rPr>
          <w:sz w:val="16"/>
        </w:rPr>
        <w:t xml:space="preserve">, especially when biodiversity is reduced to the low levels typical of many managed natural systems. We humans ought to remind ourselves that barren deserts are capable of supporting very little life (if any), because they lack biological diversity. </w:t>
      </w:r>
      <w:r w:rsidRPr="00A323E7">
        <w:rPr>
          <w:rStyle w:val="StyleUnderline"/>
        </w:rPr>
        <w:t xml:space="preserve">Ecosystems </w:t>
      </w:r>
      <w:r w:rsidRPr="00BE7E11">
        <w:rPr>
          <w:rStyle w:val="StyleUnderline"/>
          <w:highlight w:val="cyan"/>
        </w:rPr>
        <w:t>that</w:t>
      </w:r>
      <w:r w:rsidRPr="00A323E7">
        <w:rPr>
          <w:rStyle w:val="StyleUnderline"/>
        </w:rPr>
        <w:t xml:space="preserve"> completely </w:t>
      </w:r>
      <w:r w:rsidRPr="00BE7E11">
        <w:rPr>
          <w:rStyle w:val="StyleUnderline"/>
          <w:highlight w:val="cyan"/>
        </w:rPr>
        <w:t>lack</w:t>
      </w:r>
      <w:r w:rsidRPr="00A323E7">
        <w:rPr>
          <w:rStyle w:val="StyleUnderline"/>
        </w:rPr>
        <w:t xml:space="preserve"> diversity have </w:t>
      </w:r>
      <w:r w:rsidRPr="00AC6288">
        <w:rPr>
          <w:rStyle w:val="Emphasis"/>
        </w:rPr>
        <w:t xml:space="preserve">no high quality, low entropy, </w:t>
      </w:r>
      <w:r w:rsidRPr="00BE7E11">
        <w:rPr>
          <w:rStyle w:val="Emphasis"/>
          <w:highlight w:val="cyan"/>
        </w:rPr>
        <w:t>energy left to support life</w:t>
      </w:r>
      <w:r w:rsidRPr="00AC6288">
        <w:rPr>
          <w:sz w:val="16"/>
        </w:rPr>
        <w:t>.</w:t>
      </w:r>
    </w:p>
    <w:p w14:paraId="47D23A05" w14:textId="77777777" w:rsidR="00C506AD" w:rsidRDefault="00C506AD" w:rsidP="00C506AD">
      <w:pPr>
        <w:tabs>
          <w:tab w:val="left" w:pos="6726"/>
        </w:tabs>
        <w:rPr>
          <w:sz w:val="16"/>
        </w:rPr>
      </w:pPr>
      <w:r w:rsidRPr="00AC6288">
        <w:rPr>
          <w:sz w:val="12"/>
        </w:rPr>
        <w:t xml:space="preserve"> </w:t>
      </w:r>
      <w:r w:rsidRPr="00A323E7">
        <w:rPr>
          <w:rStyle w:val="StyleUnderline"/>
        </w:rPr>
        <w:t>Diversity enables living systems to adapt and evolve</w:t>
      </w:r>
      <w:r w:rsidRPr="00AC6288">
        <w:rPr>
          <w:sz w:val="16"/>
        </w:rPr>
        <w:t xml:space="preserve"> to accommodate their ever-changing natural environment. Even if we do not understand fully the specific nature of a threat, it should be clear that loss of biodiversity represents a growing threat to the future of human life on Earth. </w:t>
      </w:r>
      <w:r w:rsidRPr="00A323E7">
        <w:rPr>
          <w:rStyle w:val="StyleUnderline"/>
        </w:rPr>
        <w:t xml:space="preserve">There is </w:t>
      </w:r>
      <w:r w:rsidRPr="00AC6288">
        <w:rPr>
          <w:rStyle w:val="Emphasis"/>
        </w:rPr>
        <w:t>no way of knowing</w:t>
      </w:r>
      <w:r w:rsidRPr="00A323E7">
        <w:rPr>
          <w:rStyle w:val="StyleUnderline"/>
        </w:rPr>
        <w:t xml:space="preserve"> how many more species can be lost before the </w:t>
      </w:r>
      <w:r w:rsidRPr="00AC6288">
        <w:rPr>
          <w:rStyle w:val="Emphasis"/>
        </w:rPr>
        <w:t xml:space="preserve">ecological </w:t>
      </w:r>
      <w:r w:rsidRPr="00F33309">
        <w:rPr>
          <w:rStyle w:val="Emphasis"/>
        </w:rPr>
        <w:t xml:space="preserve">balance is tipped </w:t>
      </w:r>
      <w:r w:rsidRPr="00BE7E11">
        <w:rPr>
          <w:rStyle w:val="Emphasis"/>
          <w:highlight w:val="cyan"/>
        </w:rPr>
        <w:t>toward extinction of all</w:t>
      </w:r>
      <w:r w:rsidRPr="00AC6288">
        <w:rPr>
          <w:rStyle w:val="Emphasis"/>
        </w:rPr>
        <w:t xml:space="preserve"> species</w:t>
      </w:r>
      <w:r w:rsidRPr="00AC6288">
        <w:rPr>
          <w:sz w:val="16"/>
        </w:rPr>
        <w:t>.</w:t>
      </w:r>
      <w:r w:rsidRPr="00A553B4">
        <w:rPr>
          <w:sz w:val="16"/>
        </w:rPr>
        <w:t xml:space="preserve"> </w:t>
      </w:r>
    </w:p>
    <w:p w14:paraId="6708B1B9" w14:textId="77777777" w:rsidR="00C506AD" w:rsidRPr="00B5496F" w:rsidRDefault="00C506AD" w:rsidP="00C506AD">
      <w:pPr>
        <w:pStyle w:val="Heading4"/>
      </w:pPr>
      <w:bookmarkStart w:id="0" w:name="_Hlk141469500"/>
      <w:r>
        <w:t xml:space="preserve">Biodiversity collapse </w:t>
      </w:r>
      <w:r w:rsidRPr="00A40D49">
        <w:rPr>
          <w:u w:val="single"/>
        </w:rPr>
        <w:t>heightens conflict</w:t>
      </w:r>
      <w:r>
        <w:t>---extinction.</w:t>
      </w:r>
    </w:p>
    <w:p w14:paraId="5396F33A" w14:textId="77777777" w:rsidR="00C506AD" w:rsidRPr="009E2065" w:rsidRDefault="00C506AD" w:rsidP="00C506AD">
      <w:pPr>
        <w:rPr>
          <w:rStyle w:val="Style13ptBold"/>
        </w:rPr>
      </w:pPr>
      <w:r>
        <w:rPr>
          <w:rStyle w:val="Style13ptBold"/>
        </w:rPr>
        <w:t xml:space="preserve">Tepperman 21 </w:t>
      </w:r>
      <w:r w:rsidRPr="009E2065">
        <w:t>[Jonathan; July 21; Vice Chairman of the Halifax International Security Forum, J.D. from Oxford University; Foreign Policy, “Biden’s Dangerous Doctrine,” https://foreignpolicy.com/2021/07/21/bidens-china-doctrine-decoupling-cold-war/]</w:t>
      </w:r>
    </w:p>
    <w:p w14:paraId="60FDDCEC" w14:textId="77777777" w:rsidR="00C506AD" w:rsidRPr="00B47F20" w:rsidRDefault="00C506AD" w:rsidP="00C506AD">
      <w:pPr>
        <w:rPr>
          <w:sz w:val="16"/>
        </w:rPr>
      </w:pPr>
      <w:r w:rsidRPr="00AE7BAE">
        <w:rPr>
          <w:rStyle w:val="StyleUnderline"/>
        </w:rPr>
        <w:t xml:space="preserve">These diplomatic and </w:t>
      </w:r>
      <w:r w:rsidRPr="00BE7E11">
        <w:rPr>
          <w:rStyle w:val="Emphasis"/>
          <w:highlight w:val="cyan"/>
        </w:rPr>
        <w:t>economic moves</w:t>
      </w:r>
      <w:r w:rsidRPr="00AE7BAE">
        <w:rPr>
          <w:rStyle w:val="StyleUnderline"/>
        </w:rPr>
        <w:t xml:space="preserve"> all share same the objective: to counter China’s</w:t>
      </w:r>
      <w:r w:rsidRPr="00B47F20">
        <w:rPr>
          <w:sz w:val="16"/>
        </w:rPr>
        <w:t xml:space="preserve"> growing </w:t>
      </w:r>
      <w:r w:rsidRPr="00AE7BAE">
        <w:rPr>
          <w:rStyle w:val="StyleUnderline"/>
        </w:rPr>
        <w:t>international influence</w:t>
      </w:r>
      <w:r w:rsidRPr="00B47F20">
        <w:rPr>
          <w:sz w:val="16"/>
        </w:rPr>
        <w:t xml:space="preserve">, bolster America’s standing and resilience, </w:t>
      </w:r>
      <w:r w:rsidRPr="00AE7BAE">
        <w:rPr>
          <w:rStyle w:val="StyleUnderline"/>
        </w:rPr>
        <w:t>and</w:t>
      </w:r>
      <w:r w:rsidRPr="00B47F20">
        <w:rPr>
          <w:sz w:val="16"/>
        </w:rPr>
        <w:t xml:space="preserve"> prevent Beijing from taking advantage of U.S. </w:t>
      </w:r>
      <w:r w:rsidRPr="00AE7BAE">
        <w:rPr>
          <w:rStyle w:val="StyleUnderline"/>
        </w:rPr>
        <w:t>trade policy</w:t>
      </w:r>
      <w:r w:rsidRPr="00B47F20">
        <w:rPr>
          <w:sz w:val="16"/>
        </w:rPr>
        <w:t>, as it purportedly has in the past. The White House is also betting that its pushback will help it politically, inoculating it against Republican attacks and currying favor with American voters. That bet may well pay off; as </w:t>
      </w:r>
      <w:r w:rsidRPr="0013633C">
        <w:rPr>
          <w:sz w:val="16"/>
        </w:rPr>
        <w:t>Fareed Zakaria has pointed out</w:t>
      </w:r>
      <w:r w:rsidRPr="00B47F20">
        <w:rPr>
          <w:sz w:val="16"/>
        </w:rPr>
        <w:t>, “60 percent of Americans now have an unfavorable view of the People’s Republic, a record high since the Pew Research Center began asking the question in 2005.”</w:t>
      </w:r>
    </w:p>
    <w:p w14:paraId="0611364F" w14:textId="77777777" w:rsidR="00C506AD" w:rsidRPr="00B47F20" w:rsidRDefault="00C506AD" w:rsidP="00C506AD">
      <w:pPr>
        <w:rPr>
          <w:sz w:val="16"/>
        </w:rPr>
      </w:pPr>
      <w:r w:rsidRPr="00B47F20">
        <w:rPr>
          <w:sz w:val="16"/>
        </w:rPr>
        <w:t xml:space="preserve">Even if it does score him points at the polls, however, </w:t>
      </w:r>
      <w:r w:rsidRPr="00AE7BAE">
        <w:rPr>
          <w:rStyle w:val="StyleUnderline"/>
        </w:rPr>
        <w:t xml:space="preserve">Biden’s </w:t>
      </w:r>
      <w:r w:rsidRPr="00AE7BAE">
        <w:rPr>
          <w:rStyle w:val="Emphasis"/>
        </w:rPr>
        <w:t>confrontational</w:t>
      </w:r>
      <w:r w:rsidRPr="00AE7BAE">
        <w:rPr>
          <w:rStyle w:val="StyleUnderline"/>
        </w:rPr>
        <w:t xml:space="preserve"> approach </w:t>
      </w:r>
      <w:r w:rsidRPr="00BE7E11">
        <w:rPr>
          <w:rStyle w:val="StyleUnderline"/>
          <w:highlight w:val="cyan"/>
        </w:rPr>
        <w:t>toward China</w:t>
      </w:r>
      <w:r w:rsidRPr="00B47F20">
        <w:rPr>
          <w:sz w:val="16"/>
        </w:rPr>
        <w:t xml:space="preserve"> seems unlikely to accomplish its other goals; indeed, short-term politics aside, much of the administration’s anti-China campaign </w:t>
      </w:r>
      <w:r w:rsidRPr="00BE7E11">
        <w:rPr>
          <w:rStyle w:val="StyleUnderline"/>
          <w:highlight w:val="cyan"/>
        </w:rPr>
        <w:t>could</w:t>
      </w:r>
      <w:r w:rsidRPr="00AE7BAE">
        <w:rPr>
          <w:rStyle w:val="StyleUnderline"/>
        </w:rPr>
        <w:t xml:space="preserve"> easily fail or </w:t>
      </w:r>
      <w:r w:rsidRPr="00BE7E11">
        <w:rPr>
          <w:rStyle w:val="Emphasis"/>
          <w:highlight w:val="cyan"/>
        </w:rPr>
        <w:t>backfire</w:t>
      </w:r>
      <w:r w:rsidRPr="00B47F20">
        <w:rPr>
          <w:sz w:val="16"/>
        </w:rPr>
        <w:t>.</w:t>
      </w:r>
    </w:p>
    <w:p w14:paraId="5D5D2FBE" w14:textId="77777777" w:rsidR="00C506AD" w:rsidRPr="00B47F20" w:rsidRDefault="00C506AD" w:rsidP="00C506AD">
      <w:pPr>
        <w:rPr>
          <w:sz w:val="16"/>
        </w:rPr>
      </w:pPr>
      <w:r w:rsidRPr="00B47F20">
        <w:rPr>
          <w:sz w:val="16"/>
        </w:rPr>
        <w:t xml:space="preserve">The problems start with the fact that </w:t>
      </w:r>
      <w:r w:rsidRPr="00AE7BAE">
        <w:rPr>
          <w:rStyle w:val="StyleUnderline"/>
        </w:rPr>
        <w:t>many</w:t>
      </w:r>
      <w:r w:rsidRPr="00B47F20">
        <w:rPr>
          <w:sz w:val="16"/>
        </w:rPr>
        <w:t xml:space="preserve"> of the </w:t>
      </w:r>
      <w:r w:rsidRPr="00AE7BAE">
        <w:rPr>
          <w:rStyle w:val="StyleUnderline"/>
        </w:rPr>
        <w:t>initiatives</w:t>
      </w:r>
      <w:r w:rsidRPr="00B47F20">
        <w:rPr>
          <w:sz w:val="16"/>
        </w:rPr>
        <w:t xml:space="preserve"> will </w:t>
      </w:r>
      <w:r w:rsidRPr="00AE7BAE">
        <w:rPr>
          <w:rStyle w:val="StyleUnderline"/>
        </w:rPr>
        <w:t xml:space="preserve">require support from </w:t>
      </w:r>
      <w:r w:rsidRPr="00AE7BAE">
        <w:rPr>
          <w:rStyle w:val="Emphasis"/>
        </w:rPr>
        <w:t>allies</w:t>
      </w:r>
      <w:r w:rsidRPr="00AE7BAE">
        <w:rPr>
          <w:rStyle w:val="StyleUnderline"/>
        </w:rPr>
        <w:t xml:space="preserve"> at home and abroad</w:t>
      </w:r>
      <w:r w:rsidRPr="00B47F20">
        <w:rPr>
          <w:sz w:val="16"/>
        </w:rPr>
        <w:t xml:space="preserve">—support </w:t>
      </w:r>
      <w:r w:rsidRPr="00AE7BAE">
        <w:rPr>
          <w:rStyle w:val="StyleUnderline"/>
        </w:rPr>
        <w:t xml:space="preserve">that will be </w:t>
      </w:r>
      <w:r w:rsidRPr="00AE7BAE">
        <w:rPr>
          <w:rStyle w:val="Emphasis"/>
        </w:rPr>
        <w:t>hard to muster</w:t>
      </w:r>
      <w:r w:rsidRPr="00B47F20">
        <w:rPr>
          <w:sz w:val="16"/>
        </w:rPr>
        <w:t>. Progressives within the Democratic Party already oppose many of Biden’s confrontational tactics. In June, for example, Sen. Bernie Sanders </w:t>
      </w:r>
      <w:r w:rsidRPr="0013633C">
        <w:rPr>
          <w:sz w:val="16"/>
        </w:rPr>
        <w:t>published an essay</w:t>
      </w:r>
      <w:r w:rsidRPr="00B47F20">
        <w:rPr>
          <w:sz w:val="16"/>
        </w:rPr>
        <w:t> warning of the perils of a new Cold War; a few weeks later, more than 40 progressive organizations urged the president to drop his </w:t>
      </w:r>
      <w:r w:rsidRPr="0013633C">
        <w:rPr>
          <w:sz w:val="16"/>
        </w:rPr>
        <w:t>“antagonistic posture”</w:t>
      </w:r>
      <w:r w:rsidRPr="00B47F20">
        <w:rPr>
          <w:sz w:val="16"/>
        </w:rPr>
        <w:t> toward China. European governments, meanwhile, are also unenthusiastic about Washington’s attempts to hem in Beijing; both France’s Emmanuel Macron and Germany’s Angela Merkel, to name two skeptics, recently </w:t>
      </w:r>
      <w:r w:rsidRPr="0013633C">
        <w:rPr>
          <w:sz w:val="16"/>
        </w:rPr>
        <w:t>voiced their support</w:t>
      </w:r>
      <w:r w:rsidRPr="00B47F20">
        <w:rPr>
          <w:sz w:val="16"/>
        </w:rPr>
        <w:t> for a new European Union-China investment deal the United States opposes. While the United States did secure rhetorical commitments to get tough from NATO, the G-7, and the Quad, collective language is relatively easy to obtain; getting collective action is much, much harder.</w:t>
      </w:r>
    </w:p>
    <w:p w14:paraId="5AFD6AF5" w14:textId="77777777" w:rsidR="00C506AD" w:rsidRPr="00B47F20" w:rsidRDefault="00C506AD" w:rsidP="00C506AD">
      <w:pPr>
        <w:rPr>
          <w:sz w:val="16"/>
        </w:rPr>
      </w:pPr>
      <w:r w:rsidRPr="00B47F20">
        <w:rPr>
          <w:sz w:val="16"/>
        </w:rPr>
        <w:t xml:space="preserve">Even if the administration can keep its allies on board, meanwhile, </w:t>
      </w:r>
      <w:r w:rsidRPr="00AE7BAE">
        <w:rPr>
          <w:rStyle w:val="StyleUnderline"/>
        </w:rPr>
        <w:t xml:space="preserve">many of its recent moves </w:t>
      </w:r>
      <w:r w:rsidRPr="00BE7E11">
        <w:rPr>
          <w:rStyle w:val="StyleUnderline"/>
          <w:highlight w:val="cyan"/>
        </w:rPr>
        <w:t>risk making the world</w:t>
      </w:r>
      <w:r w:rsidRPr="00AE7BAE">
        <w:rPr>
          <w:rStyle w:val="StyleUnderline"/>
        </w:rPr>
        <w:t xml:space="preserve"> </w:t>
      </w:r>
      <w:r w:rsidRPr="00AE7BAE">
        <w:rPr>
          <w:rStyle w:val="Emphasis"/>
        </w:rPr>
        <w:t>more</w:t>
      </w:r>
      <w:r w:rsidRPr="00B47F20">
        <w:rPr>
          <w:sz w:val="16"/>
        </w:rPr>
        <w:t xml:space="preserve">, not less, </w:t>
      </w:r>
      <w:r w:rsidRPr="00BE7E11">
        <w:rPr>
          <w:rStyle w:val="Emphasis"/>
          <w:highlight w:val="cyan"/>
        </w:rPr>
        <w:t>dangerous</w:t>
      </w:r>
      <w:r w:rsidRPr="00AE7BAE">
        <w:rPr>
          <w:rStyle w:val="StyleUnderline"/>
        </w:rPr>
        <w:t xml:space="preserve"> for the </w:t>
      </w:r>
      <w:r w:rsidRPr="00AE7BAE">
        <w:rPr>
          <w:rStyle w:val="Emphasis"/>
        </w:rPr>
        <w:t>U</w:t>
      </w:r>
      <w:r w:rsidRPr="00AE7BAE">
        <w:rPr>
          <w:rStyle w:val="StyleUnderline"/>
        </w:rPr>
        <w:t xml:space="preserve">nited </w:t>
      </w:r>
      <w:r w:rsidRPr="00AE7BAE">
        <w:rPr>
          <w:rStyle w:val="Emphasis"/>
        </w:rPr>
        <w:t>S</w:t>
      </w:r>
      <w:r w:rsidRPr="00AE7BAE">
        <w:rPr>
          <w:rStyle w:val="StyleUnderline"/>
        </w:rPr>
        <w:t>tates</w:t>
      </w:r>
      <w:r w:rsidRPr="00B47F20">
        <w:rPr>
          <w:sz w:val="16"/>
        </w:rPr>
        <w:t xml:space="preserve">. Start with Biden’s economic policies. His administration assumes that cutting China off from U.S. markets will weaken the country and curb its bad behavior. But </w:t>
      </w:r>
      <w:r w:rsidRPr="00BE7E11">
        <w:rPr>
          <w:rStyle w:val="StyleUnderline"/>
          <w:highlight w:val="cyan"/>
        </w:rPr>
        <w:t>severing</w:t>
      </w:r>
      <w:r w:rsidRPr="00AE7BAE">
        <w:rPr>
          <w:rStyle w:val="StyleUnderline"/>
        </w:rPr>
        <w:t xml:space="preserve"> America’s </w:t>
      </w:r>
      <w:r w:rsidRPr="00AE7BAE">
        <w:rPr>
          <w:rStyle w:val="Emphasis"/>
        </w:rPr>
        <w:t xml:space="preserve">economic </w:t>
      </w:r>
      <w:r w:rsidRPr="00BE7E11">
        <w:rPr>
          <w:rStyle w:val="Emphasis"/>
          <w:highlight w:val="cyan"/>
        </w:rPr>
        <w:t>ties</w:t>
      </w:r>
      <w:r w:rsidRPr="00AE7BAE">
        <w:rPr>
          <w:rStyle w:val="StyleUnderline"/>
        </w:rPr>
        <w:t xml:space="preserve"> to China is more likely to </w:t>
      </w:r>
      <w:r w:rsidRPr="00BE7E11">
        <w:rPr>
          <w:rStyle w:val="Emphasis"/>
          <w:highlight w:val="cyan"/>
        </w:rPr>
        <w:t>reduce</w:t>
      </w:r>
      <w:r w:rsidRPr="00AE7BAE">
        <w:rPr>
          <w:rStyle w:val="Emphasis"/>
        </w:rPr>
        <w:t xml:space="preserve"> U.S. </w:t>
      </w:r>
      <w:r w:rsidRPr="00BE7E11">
        <w:rPr>
          <w:rStyle w:val="Emphasis"/>
          <w:highlight w:val="cyan"/>
        </w:rPr>
        <w:t>influence</w:t>
      </w:r>
      <w:r w:rsidRPr="00AE7BAE">
        <w:rPr>
          <w:rStyle w:val="StyleUnderline"/>
        </w:rPr>
        <w:t xml:space="preserve"> over the country, </w:t>
      </w:r>
      <w:r w:rsidRPr="00BE7E11">
        <w:rPr>
          <w:rStyle w:val="StyleUnderline"/>
          <w:highlight w:val="cyan"/>
        </w:rPr>
        <w:t xml:space="preserve">as an </w:t>
      </w:r>
      <w:r w:rsidRPr="00BE7E11">
        <w:rPr>
          <w:rStyle w:val="Emphasis"/>
          <w:highlight w:val="cyan"/>
        </w:rPr>
        <w:t>isolated Beijing</w:t>
      </w:r>
      <w:r w:rsidRPr="00BE7E11">
        <w:rPr>
          <w:rStyle w:val="StyleUnderline"/>
          <w:highlight w:val="cyan"/>
        </w:rPr>
        <w:t xml:space="preserve"> will</w:t>
      </w:r>
      <w:r w:rsidRPr="00AE7BAE">
        <w:rPr>
          <w:rStyle w:val="StyleUnderline"/>
        </w:rPr>
        <w:t xml:space="preserve"> have less to lose by </w:t>
      </w:r>
      <w:r w:rsidRPr="00BE7E11">
        <w:rPr>
          <w:rStyle w:val="Emphasis"/>
          <w:highlight w:val="cyan"/>
        </w:rPr>
        <w:t>act</w:t>
      </w:r>
      <w:r w:rsidRPr="00AE7BAE">
        <w:rPr>
          <w:rStyle w:val="Emphasis"/>
        </w:rPr>
        <w:t xml:space="preserve">ing </w:t>
      </w:r>
      <w:r w:rsidRPr="00BE7E11">
        <w:rPr>
          <w:rStyle w:val="Emphasis"/>
          <w:highlight w:val="cyan"/>
        </w:rPr>
        <w:t>out</w:t>
      </w:r>
      <w:r w:rsidRPr="00B47F20">
        <w:rPr>
          <w:sz w:val="16"/>
        </w:rPr>
        <w:t>.</w:t>
      </w:r>
    </w:p>
    <w:p w14:paraId="46FD182A" w14:textId="77777777" w:rsidR="00C506AD" w:rsidRPr="00B47F20" w:rsidRDefault="00C506AD" w:rsidP="00C506AD">
      <w:pPr>
        <w:rPr>
          <w:sz w:val="16"/>
        </w:rPr>
      </w:pPr>
      <w:r w:rsidRPr="00B47F20">
        <w:rPr>
          <w:sz w:val="16"/>
        </w:rPr>
        <w:t xml:space="preserve">As Adam Posen, the president of the Peterson Institute for International Economics, argues, this dynamic is easiest to see in the financial sphere. “Right now, almost everything in the world runs through U.S. financial systems,” he said. “This gives the United States enormous power to impose sanctions. </w:t>
      </w:r>
      <w:r w:rsidRPr="00B47F20">
        <w:rPr>
          <w:rStyle w:val="StyleUnderline"/>
        </w:rPr>
        <w:t>But if you abuse</w:t>
      </w:r>
      <w:r w:rsidRPr="00B47F20">
        <w:rPr>
          <w:sz w:val="16"/>
        </w:rPr>
        <w:t xml:space="preserve"> that </w:t>
      </w:r>
      <w:r w:rsidRPr="00B47F20">
        <w:rPr>
          <w:rStyle w:val="StyleUnderline"/>
        </w:rPr>
        <w:t>power, you increase</w:t>
      </w:r>
      <w:r w:rsidRPr="00B47F20">
        <w:rPr>
          <w:sz w:val="16"/>
        </w:rPr>
        <w:t xml:space="preserve"> the </w:t>
      </w:r>
      <w:r w:rsidRPr="00B47F20">
        <w:rPr>
          <w:rStyle w:val="StyleUnderline"/>
        </w:rPr>
        <w:t xml:space="preserve">incentive for people to go around it. If the Chinese are </w:t>
      </w:r>
      <w:r w:rsidRPr="00B47F20">
        <w:rPr>
          <w:rStyle w:val="Emphasis"/>
        </w:rPr>
        <w:t>thrown out</w:t>
      </w:r>
      <w:r w:rsidRPr="00B47F20">
        <w:rPr>
          <w:rStyle w:val="StyleUnderline"/>
        </w:rPr>
        <w:t xml:space="preserve"> of U.S. systems</w:t>
      </w:r>
      <w:r w:rsidRPr="00B47F20">
        <w:rPr>
          <w:sz w:val="16"/>
        </w:rPr>
        <w:t>—and this also applies to IT and trade in certain commodities and goods—</w:t>
      </w:r>
      <w:r w:rsidRPr="00B47F20">
        <w:rPr>
          <w:rStyle w:val="StyleUnderline"/>
        </w:rPr>
        <w:t>you ensure</w:t>
      </w:r>
      <w:r w:rsidRPr="00B47F20">
        <w:rPr>
          <w:sz w:val="16"/>
        </w:rPr>
        <w:t xml:space="preserve"> that when there’s a crunch, </w:t>
      </w:r>
      <w:r w:rsidRPr="00B47F20">
        <w:rPr>
          <w:rStyle w:val="StyleUnderline"/>
        </w:rPr>
        <w:t xml:space="preserve">you can’t </w:t>
      </w:r>
      <w:r w:rsidRPr="00B47F20">
        <w:rPr>
          <w:rStyle w:val="Emphasis"/>
        </w:rPr>
        <w:t>clamp down</w:t>
      </w:r>
      <w:r w:rsidRPr="00B47F20">
        <w:rPr>
          <w:rStyle w:val="StyleUnderline"/>
        </w:rPr>
        <w:t xml:space="preserve"> on them.”</w:t>
      </w:r>
      <w:r w:rsidRPr="00B47F20">
        <w:rPr>
          <w:sz w:val="16"/>
        </w:rPr>
        <w:t xml:space="preserve"> Meanwhile, </w:t>
      </w:r>
      <w:r w:rsidRPr="00B47F20">
        <w:rPr>
          <w:rStyle w:val="StyleUnderline"/>
        </w:rPr>
        <w:t xml:space="preserve">“as long as China had </w:t>
      </w:r>
      <w:r w:rsidRPr="00B47F20">
        <w:rPr>
          <w:rStyle w:val="Emphasis"/>
        </w:rPr>
        <w:t>economic interests</w:t>
      </w:r>
      <w:r w:rsidRPr="00B47F20">
        <w:rPr>
          <w:rStyle w:val="StyleUnderline"/>
        </w:rPr>
        <w:t xml:space="preserve"> in the </w:t>
      </w:r>
      <w:r w:rsidRPr="00B47F20">
        <w:rPr>
          <w:rStyle w:val="Emphasis"/>
        </w:rPr>
        <w:t>U</w:t>
      </w:r>
      <w:r w:rsidRPr="00B47F20">
        <w:rPr>
          <w:rStyle w:val="StyleUnderline"/>
        </w:rPr>
        <w:t xml:space="preserve">nited </w:t>
      </w:r>
      <w:r w:rsidRPr="00B47F20">
        <w:rPr>
          <w:rStyle w:val="Emphasis"/>
        </w:rPr>
        <w:t>S</w:t>
      </w:r>
      <w:r w:rsidRPr="00B47F20">
        <w:rPr>
          <w:rStyle w:val="StyleUnderline"/>
        </w:rPr>
        <w:t>tates, they had strong incentives not to anger us</w:t>
      </w:r>
      <w:r w:rsidRPr="00B47F20">
        <w:rPr>
          <w:sz w:val="16"/>
        </w:rPr>
        <w:t>. But by reducing those incentives, we’ve diminished our control over their behavior.”</w:t>
      </w:r>
    </w:p>
    <w:p w14:paraId="7694D0F5" w14:textId="77777777" w:rsidR="00C506AD" w:rsidRPr="00B47F20" w:rsidRDefault="00C506AD" w:rsidP="00C506AD">
      <w:pPr>
        <w:rPr>
          <w:sz w:val="16"/>
        </w:rPr>
      </w:pPr>
      <w:r w:rsidRPr="00AE7BAE">
        <w:rPr>
          <w:rStyle w:val="StyleUnderline"/>
        </w:rPr>
        <w:t xml:space="preserve">The </w:t>
      </w:r>
      <w:r w:rsidRPr="00AE7BAE">
        <w:rPr>
          <w:rStyle w:val="Emphasis"/>
        </w:rPr>
        <w:t>dangers</w:t>
      </w:r>
      <w:r w:rsidRPr="00AE7BAE">
        <w:rPr>
          <w:rStyle w:val="StyleUnderline"/>
        </w:rPr>
        <w:t xml:space="preserve"> are even greater on the </w:t>
      </w:r>
      <w:r w:rsidRPr="00AE7BAE">
        <w:rPr>
          <w:rStyle w:val="Emphasis"/>
        </w:rPr>
        <w:t>strategic side</w:t>
      </w:r>
      <w:r w:rsidRPr="00B47F20">
        <w:rPr>
          <w:sz w:val="16"/>
        </w:rPr>
        <w:t xml:space="preserve">. While Biden has pledged to keep cooperating with China where useful, </w:t>
      </w:r>
      <w:r w:rsidRPr="00BE7E11">
        <w:rPr>
          <w:rStyle w:val="StyleUnderline"/>
          <w:highlight w:val="cyan"/>
        </w:rPr>
        <w:t>the</w:t>
      </w:r>
      <w:r w:rsidRPr="00AE7BAE">
        <w:rPr>
          <w:rStyle w:val="StyleUnderline"/>
        </w:rPr>
        <w:t xml:space="preserve"> administration’s </w:t>
      </w:r>
      <w:r w:rsidRPr="00BE7E11">
        <w:rPr>
          <w:rStyle w:val="Emphasis"/>
          <w:highlight w:val="cyan"/>
        </w:rPr>
        <w:t>combative</w:t>
      </w:r>
      <w:r w:rsidRPr="00BE7E11">
        <w:rPr>
          <w:rStyle w:val="StyleUnderline"/>
          <w:highlight w:val="cyan"/>
        </w:rPr>
        <w:t xml:space="preserve"> stance</w:t>
      </w:r>
      <w:r w:rsidRPr="00AE7BAE">
        <w:rPr>
          <w:rStyle w:val="StyleUnderline"/>
        </w:rPr>
        <w:t xml:space="preserve"> has </w:t>
      </w:r>
      <w:r w:rsidRPr="00BE7E11">
        <w:rPr>
          <w:rStyle w:val="Emphasis"/>
          <w:highlight w:val="cyan"/>
        </w:rPr>
        <w:t>alienated</w:t>
      </w:r>
      <w:r w:rsidRPr="00BE7E11">
        <w:rPr>
          <w:rStyle w:val="StyleUnderline"/>
          <w:highlight w:val="cyan"/>
        </w:rPr>
        <w:t xml:space="preserve"> Beijing</w:t>
      </w:r>
      <w:r w:rsidRPr="00B47F20">
        <w:rPr>
          <w:sz w:val="16"/>
        </w:rPr>
        <w:t xml:space="preserve">—thereby </w:t>
      </w:r>
      <w:r w:rsidRPr="00BE7E11">
        <w:rPr>
          <w:rStyle w:val="StyleUnderline"/>
          <w:highlight w:val="cyan"/>
        </w:rPr>
        <w:t>lowering</w:t>
      </w:r>
      <w:r w:rsidRPr="00AE7BAE">
        <w:rPr>
          <w:rStyle w:val="StyleUnderline"/>
        </w:rPr>
        <w:t xml:space="preserve"> its</w:t>
      </w:r>
      <w:r w:rsidRPr="00B47F20">
        <w:rPr>
          <w:sz w:val="16"/>
        </w:rPr>
        <w:t xml:space="preserve"> already limited </w:t>
      </w:r>
      <w:r w:rsidRPr="00BE7E11">
        <w:rPr>
          <w:rStyle w:val="StyleUnderline"/>
          <w:highlight w:val="cyan"/>
        </w:rPr>
        <w:t xml:space="preserve">willingness to </w:t>
      </w:r>
      <w:r w:rsidRPr="00BE7E11">
        <w:rPr>
          <w:rStyle w:val="Emphasis"/>
          <w:highlight w:val="cyan"/>
        </w:rPr>
        <w:t>collaborate</w:t>
      </w:r>
      <w:r w:rsidRPr="00BE7E11">
        <w:rPr>
          <w:rStyle w:val="StyleUnderline"/>
          <w:highlight w:val="cyan"/>
        </w:rPr>
        <w:t xml:space="preserve"> on</w:t>
      </w:r>
      <w:r w:rsidRPr="00AE7BAE">
        <w:rPr>
          <w:rStyle w:val="StyleUnderline"/>
        </w:rPr>
        <w:t xml:space="preserve"> </w:t>
      </w:r>
      <w:r w:rsidRPr="00AE7BAE">
        <w:rPr>
          <w:rStyle w:val="Emphasis"/>
        </w:rPr>
        <w:t xml:space="preserve">key </w:t>
      </w:r>
      <w:r w:rsidRPr="00BE7E11">
        <w:rPr>
          <w:rStyle w:val="Emphasis"/>
          <w:highlight w:val="cyan"/>
        </w:rPr>
        <w:t>global issues</w:t>
      </w:r>
      <w:r w:rsidRPr="00BE7E11">
        <w:rPr>
          <w:rStyle w:val="StyleUnderline"/>
          <w:highlight w:val="cyan"/>
        </w:rPr>
        <w:t xml:space="preserve"> such as </w:t>
      </w:r>
      <w:r w:rsidRPr="00BE7E11">
        <w:rPr>
          <w:rStyle w:val="Emphasis"/>
          <w:highlight w:val="cyan"/>
        </w:rPr>
        <w:t>climate</w:t>
      </w:r>
      <w:r w:rsidRPr="00BE7E11">
        <w:rPr>
          <w:rStyle w:val="StyleUnderline"/>
          <w:highlight w:val="cyan"/>
        </w:rPr>
        <w:t xml:space="preserve">, </w:t>
      </w:r>
      <w:r w:rsidRPr="00BE7E11">
        <w:rPr>
          <w:rStyle w:val="Emphasis"/>
          <w:highlight w:val="cyan"/>
        </w:rPr>
        <w:t>arms</w:t>
      </w:r>
      <w:r w:rsidRPr="00AE7BAE">
        <w:rPr>
          <w:rStyle w:val="Emphasis"/>
        </w:rPr>
        <w:t xml:space="preserve"> control</w:t>
      </w:r>
      <w:r w:rsidRPr="00AE7BAE">
        <w:rPr>
          <w:rStyle w:val="StyleUnderline"/>
        </w:rPr>
        <w:t xml:space="preserve">, </w:t>
      </w:r>
      <w:r w:rsidRPr="00BE7E11">
        <w:rPr>
          <w:rStyle w:val="StyleUnderline"/>
          <w:highlight w:val="cyan"/>
        </w:rPr>
        <w:t>and</w:t>
      </w:r>
      <w:r w:rsidRPr="00AE7BAE">
        <w:rPr>
          <w:rStyle w:val="StyleUnderline"/>
        </w:rPr>
        <w:t xml:space="preserve"> preventing </w:t>
      </w:r>
      <w:r w:rsidRPr="00AE7BAE">
        <w:rPr>
          <w:rStyle w:val="Emphasis"/>
        </w:rPr>
        <w:t xml:space="preserve">future </w:t>
      </w:r>
      <w:r w:rsidRPr="00BE7E11">
        <w:rPr>
          <w:rStyle w:val="Emphasis"/>
          <w:highlight w:val="cyan"/>
        </w:rPr>
        <w:t>pandemics</w:t>
      </w:r>
      <w:r w:rsidRPr="00B47F20">
        <w:rPr>
          <w:sz w:val="16"/>
        </w:rPr>
        <w:t>.</w:t>
      </w:r>
    </w:p>
    <w:p w14:paraId="46212EB4" w14:textId="77777777" w:rsidR="00C506AD" w:rsidRPr="00B47F20" w:rsidRDefault="00C506AD" w:rsidP="00C506AD">
      <w:pPr>
        <w:rPr>
          <w:sz w:val="16"/>
        </w:rPr>
      </w:pPr>
      <w:bookmarkStart w:id="1" w:name="_Hlk93635359"/>
      <w:r w:rsidRPr="00BE7E11">
        <w:rPr>
          <w:rStyle w:val="StyleUnderline"/>
          <w:highlight w:val="cyan"/>
        </w:rPr>
        <w:t>Building</w:t>
      </w:r>
      <w:r w:rsidRPr="00083CA7">
        <w:rPr>
          <w:rStyle w:val="StyleUnderline"/>
        </w:rPr>
        <w:t xml:space="preserve"> up </w:t>
      </w:r>
      <w:r w:rsidRPr="00BE7E11">
        <w:rPr>
          <w:rStyle w:val="Emphasis"/>
          <w:highlight w:val="cyan"/>
        </w:rPr>
        <w:t>bad blood</w:t>
      </w:r>
      <w:r w:rsidRPr="00083CA7">
        <w:rPr>
          <w:rStyle w:val="StyleUnderline"/>
        </w:rPr>
        <w:t xml:space="preserve"> between the two sides </w:t>
      </w:r>
      <w:r w:rsidRPr="00B47F20">
        <w:rPr>
          <w:sz w:val="16"/>
        </w:rPr>
        <w:t xml:space="preserve">also </w:t>
      </w:r>
      <w:r w:rsidRPr="00BE7E11">
        <w:rPr>
          <w:rStyle w:val="StyleUnderline"/>
          <w:highlight w:val="cyan"/>
        </w:rPr>
        <w:t>makes</w:t>
      </w:r>
      <w:r w:rsidRPr="00083CA7">
        <w:rPr>
          <w:rStyle w:val="StyleUnderline"/>
        </w:rPr>
        <w:t xml:space="preserve"> </w:t>
      </w:r>
      <w:r w:rsidRPr="00083CA7">
        <w:rPr>
          <w:rStyle w:val="Emphasis"/>
        </w:rPr>
        <w:t xml:space="preserve">armed </w:t>
      </w:r>
      <w:r w:rsidRPr="00BE7E11">
        <w:rPr>
          <w:rStyle w:val="Emphasis"/>
          <w:highlight w:val="cyan"/>
        </w:rPr>
        <w:t>conflict</w:t>
      </w:r>
      <w:r w:rsidRPr="00BE7E11">
        <w:rPr>
          <w:rStyle w:val="StyleUnderline"/>
          <w:highlight w:val="cyan"/>
        </w:rPr>
        <w:t xml:space="preserve"> harder to avoid</w:t>
      </w:r>
      <w:r w:rsidRPr="00B47F20">
        <w:rPr>
          <w:sz w:val="16"/>
        </w:rPr>
        <w:t xml:space="preserve">. Perhaps </w:t>
      </w:r>
      <w:r w:rsidRPr="00BE7E11">
        <w:rPr>
          <w:rStyle w:val="StyleUnderline"/>
          <w:highlight w:val="cyan"/>
        </w:rPr>
        <w:t>the</w:t>
      </w:r>
      <w:r w:rsidRPr="00083CA7">
        <w:rPr>
          <w:rStyle w:val="StyleUnderline"/>
        </w:rPr>
        <w:t xml:space="preserve"> </w:t>
      </w:r>
      <w:r w:rsidRPr="00083CA7">
        <w:rPr>
          <w:rStyle w:val="Emphasis"/>
        </w:rPr>
        <w:t xml:space="preserve">greatest </w:t>
      </w:r>
      <w:r w:rsidRPr="00BE7E11">
        <w:rPr>
          <w:rStyle w:val="Emphasis"/>
          <w:highlight w:val="cyan"/>
        </w:rPr>
        <w:t>danger</w:t>
      </w:r>
      <w:r w:rsidRPr="00BE7E11">
        <w:rPr>
          <w:rStyle w:val="StyleUnderline"/>
          <w:highlight w:val="cyan"/>
        </w:rPr>
        <w:t xml:space="preserve"> is</w:t>
      </w:r>
      <w:r w:rsidRPr="00083CA7">
        <w:rPr>
          <w:rStyle w:val="StyleUnderline"/>
        </w:rPr>
        <w:t xml:space="preserve"> that </w:t>
      </w:r>
      <w:r w:rsidRPr="00BE7E11">
        <w:rPr>
          <w:rStyle w:val="StyleUnderline"/>
          <w:highlight w:val="cyan"/>
        </w:rPr>
        <w:t>a</w:t>
      </w:r>
      <w:r w:rsidRPr="00083CA7">
        <w:rPr>
          <w:rStyle w:val="StyleUnderline"/>
        </w:rPr>
        <w:t xml:space="preserve">n </w:t>
      </w:r>
      <w:r w:rsidRPr="00083CA7">
        <w:rPr>
          <w:rStyle w:val="Emphasis"/>
        </w:rPr>
        <w:t xml:space="preserve">accidental </w:t>
      </w:r>
      <w:r w:rsidRPr="00BE7E11">
        <w:rPr>
          <w:rStyle w:val="Emphasis"/>
          <w:highlight w:val="cyan"/>
        </w:rPr>
        <w:t>clash</w:t>
      </w:r>
      <w:r w:rsidRPr="00B47F20">
        <w:rPr>
          <w:sz w:val="16"/>
        </w:rPr>
        <w:t>—</w:t>
      </w:r>
      <w:r w:rsidRPr="00BE7E11">
        <w:rPr>
          <w:rStyle w:val="StyleUnderline"/>
          <w:highlight w:val="cyan"/>
        </w:rPr>
        <w:t xml:space="preserve">over </w:t>
      </w:r>
      <w:r w:rsidRPr="00BE7E11">
        <w:rPr>
          <w:rStyle w:val="Emphasis"/>
          <w:highlight w:val="cyan"/>
        </w:rPr>
        <w:t>Taiwan</w:t>
      </w:r>
      <w:r w:rsidRPr="00B47F20">
        <w:rPr>
          <w:sz w:val="16"/>
        </w:rPr>
        <w:t xml:space="preserve"> (where </w:t>
      </w:r>
      <w:r w:rsidRPr="00083CA7">
        <w:rPr>
          <w:rStyle w:val="StyleUnderline"/>
        </w:rPr>
        <w:t xml:space="preserve">increasing </w:t>
      </w:r>
      <w:r w:rsidRPr="00083CA7">
        <w:rPr>
          <w:rStyle w:val="Emphasis"/>
        </w:rPr>
        <w:t>naval</w:t>
      </w:r>
      <w:r w:rsidRPr="00083CA7">
        <w:rPr>
          <w:rStyle w:val="StyleUnderline"/>
        </w:rPr>
        <w:t xml:space="preserve"> and </w:t>
      </w:r>
      <w:r w:rsidRPr="00083CA7">
        <w:rPr>
          <w:rStyle w:val="Emphasis"/>
        </w:rPr>
        <w:t>air activity</w:t>
      </w:r>
      <w:r w:rsidRPr="00B47F20">
        <w:rPr>
          <w:sz w:val="16"/>
        </w:rPr>
        <w:t xml:space="preserve"> by both sides has</w:t>
      </w:r>
      <w:r w:rsidRPr="00083CA7">
        <w:rPr>
          <w:rStyle w:val="StyleUnderline"/>
        </w:rPr>
        <w:t xml:space="preserve"> already </w:t>
      </w:r>
      <w:r w:rsidRPr="00083CA7">
        <w:rPr>
          <w:rStyle w:val="Emphasis"/>
        </w:rPr>
        <w:t>inflamed tensions</w:t>
      </w:r>
      <w:r w:rsidRPr="00083CA7">
        <w:rPr>
          <w:rStyle w:val="StyleUnderline"/>
        </w:rPr>
        <w:t xml:space="preserve">) or </w:t>
      </w:r>
      <w:r w:rsidRPr="00083CA7">
        <w:rPr>
          <w:rStyle w:val="Emphasis"/>
        </w:rPr>
        <w:t>anywhere else</w:t>
      </w:r>
      <w:r w:rsidRPr="00B47F20">
        <w:rPr>
          <w:sz w:val="16"/>
        </w:rPr>
        <w:t xml:space="preserve"> that Chinese and U.S. forces come into proximity—</w:t>
      </w:r>
      <w:r w:rsidRPr="00BE7E11">
        <w:rPr>
          <w:rStyle w:val="StyleUnderline"/>
          <w:highlight w:val="cyan"/>
        </w:rPr>
        <w:t xml:space="preserve">could </w:t>
      </w:r>
      <w:r w:rsidRPr="00BE7E11">
        <w:rPr>
          <w:rStyle w:val="Emphasis"/>
          <w:highlight w:val="cyan"/>
        </w:rPr>
        <w:t>spiral out of control</w:t>
      </w:r>
      <w:r w:rsidRPr="00B47F20">
        <w:rPr>
          <w:sz w:val="16"/>
        </w:rPr>
        <w:t xml:space="preserve">. In 2001, when a U.S. spy plane collided with a Chinese fighter jet and was forced to land on Hainan Island, the George W. Bush administration was able to negotiate the safe return of its crew and, eventually, of the plane itself (albeit in pieces). </w:t>
      </w:r>
      <w:r w:rsidRPr="00083CA7">
        <w:rPr>
          <w:rStyle w:val="StyleUnderline"/>
        </w:rPr>
        <w:t>Managing something</w:t>
      </w:r>
      <w:r w:rsidRPr="00B47F20">
        <w:rPr>
          <w:sz w:val="16"/>
        </w:rPr>
        <w:t xml:space="preserve"> similar today, </w:t>
      </w:r>
      <w:r w:rsidRPr="00083CA7">
        <w:rPr>
          <w:rStyle w:val="StyleUnderline"/>
        </w:rPr>
        <w:t xml:space="preserve">while avoiding a </w:t>
      </w:r>
      <w:r w:rsidRPr="00083CA7">
        <w:rPr>
          <w:rStyle w:val="Emphasis"/>
        </w:rPr>
        <w:t>military escalation</w:t>
      </w:r>
      <w:r w:rsidRPr="00083CA7">
        <w:rPr>
          <w:rStyle w:val="StyleUnderline"/>
        </w:rPr>
        <w:t>, would be much more difficult</w:t>
      </w:r>
      <w:r w:rsidRPr="00B47F20">
        <w:rPr>
          <w:sz w:val="16"/>
        </w:rPr>
        <w:t>.</w:t>
      </w:r>
    </w:p>
    <w:bookmarkEnd w:id="1"/>
    <w:p w14:paraId="02099838" w14:textId="77777777" w:rsidR="00C506AD" w:rsidRPr="00B47F20" w:rsidRDefault="00C506AD" w:rsidP="00C506AD">
      <w:pPr>
        <w:rPr>
          <w:sz w:val="16"/>
        </w:rPr>
      </w:pPr>
      <w:r w:rsidRPr="00B47F20">
        <w:rPr>
          <w:sz w:val="16"/>
        </w:rPr>
        <w:t>The academics Thomas Pepinsky and Jessica Chen Weiss </w:t>
      </w:r>
      <w:r w:rsidRPr="0013633C">
        <w:rPr>
          <w:sz w:val="16"/>
        </w:rPr>
        <w:t>point out another risk</w:t>
      </w:r>
      <w:r w:rsidRPr="00B47F20">
        <w:rPr>
          <w:sz w:val="16"/>
        </w:rPr>
        <w:t xml:space="preserve"> with the highly normative way the Biden administration has framed its approach to China. By encouraging Beijing to see the conflict in ideological terms, as a clash between democratic and autocratic systems, the United States is encouraging China to try to weaken the other side—including through Russia-style election interference, something Beijing has largely refrained from thus far. </w:t>
      </w:r>
      <w:r w:rsidRPr="00107BC5">
        <w:rPr>
          <w:rStyle w:val="StyleUnderline"/>
        </w:rPr>
        <w:t xml:space="preserve">Framing U.S.-China relations as an </w:t>
      </w:r>
      <w:r w:rsidRPr="00107BC5">
        <w:rPr>
          <w:rStyle w:val="Emphasis"/>
        </w:rPr>
        <w:t xml:space="preserve">ideological </w:t>
      </w:r>
      <w:r w:rsidRPr="00BE7E11">
        <w:rPr>
          <w:rStyle w:val="Emphasis"/>
          <w:highlight w:val="cyan"/>
        </w:rPr>
        <w:t>conflict</w:t>
      </w:r>
      <w:r w:rsidRPr="00107BC5">
        <w:rPr>
          <w:rStyle w:val="StyleUnderline"/>
        </w:rPr>
        <w:t xml:space="preserve"> may also </w:t>
      </w:r>
      <w:r w:rsidRPr="00BE7E11">
        <w:rPr>
          <w:rStyle w:val="StyleUnderline"/>
          <w:highlight w:val="cyan"/>
        </w:rPr>
        <w:t xml:space="preserve">encourage Beijing to </w:t>
      </w:r>
      <w:r w:rsidRPr="00BE7E11">
        <w:rPr>
          <w:rStyle w:val="Emphasis"/>
          <w:highlight w:val="cyan"/>
        </w:rPr>
        <w:t>opt out</w:t>
      </w:r>
      <w:r w:rsidRPr="00BE7E11">
        <w:rPr>
          <w:rStyle w:val="StyleUnderline"/>
          <w:highlight w:val="cyan"/>
        </w:rPr>
        <w:t xml:space="preserve"> of the </w:t>
      </w:r>
      <w:r w:rsidRPr="00BE7E11">
        <w:rPr>
          <w:rStyle w:val="Emphasis"/>
          <w:highlight w:val="cyan"/>
        </w:rPr>
        <w:t>Western</w:t>
      </w:r>
      <w:r w:rsidRPr="00107BC5">
        <w:rPr>
          <w:rStyle w:val="Emphasis"/>
        </w:rPr>
        <w:t xml:space="preserve">-led international </w:t>
      </w:r>
      <w:r w:rsidRPr="00BE7E11">
        <w:rPr>
          <w:rStyle w:val="Emphasis"/>
          <w:highlight w:val="cyan"/>
        </w:rPr>
        <w:t>system</w:t>
      </w:r>
      <w:r w:rsidRPr="00B47F20">
        <w:rPr>
          <w:sz w:val="16"/>
        </w:rPr>
        <w:t>; as </w:t>
      </w:r>
      <w:r w:rsidRPr="0013633C">
        <w:rPr>
          <w:sz w:val="16"/>
        </w:rPr>
        <w:t>Zakaria argues</w:t>
      </w:r>
      <w:r w:rsidRPr="00B47F20">
        <w:rPr>
          <w:sz w:val="16"/>
        </w:rPr>
        <w:t xml:space="preserve">, </w:t>
      </w:r>
      <w:r w:rsidRPr="00107BC5">
        <w:rPr>
          <w:rStyle w:val="StyleUnderline"/>
        </w:rPr>
        <w:t xml:space="preserve">unless China is “given a </w:t>
      </w:r>
      <w:r w:rsidRPr="00107BC5">
        <w:rPr>
          <w:rStyle w:val="Emphasis"/>
        </w:rPr>
        <w:t>place at the table</w:t>
      </w:r>
      <w:r w:rsidRPr="00107BC5">
        <w:rPr>
          <w:rStyle w:val="StyleUnderline"/>
        </w:rPr>
        <w:t xml:space="preserve"> </w:t>
      </w:r>
      <w:r w:rsidRPr="00BE7E11">
        <w:rPr>
          <w:rStyle w:val="StyleUnderline"/>
          <w:highlight w:val="cyan"/>
        </w:rPr>
        <w:t>and</w:t>
      </w:r>
      <w:r w:rsidRPr="00B47F20">
        <w:rPr>
          <w:sz w:val="16"/>
        </w:rPr>
        <w:t xml:space="preserve"> genuinely </w:t>
      </w:r>
      <w:r w:rsidRPr="00107BC5">
        <w:rPr>
          <w:rStyle w:val="StyleUnderline"/>
        </w:rPr>
        <w:t>integrated</w:t>
      </w:r>
      <w:r w:rsidRPr="00B47F20">
        <w:rPr>
          <w:sz w:val="16"/>
        </w:rPr>
        <w:t xml:space="preserve"> into the structures of decision-making … </w:t>
      </w:r>
      <w:r w:rsidRPr="00107BC5">
        <w:rPr>
          <w:rStyle w:val="StyleUnderline"/>
        </w:rPr>
        <w:t xml:space="preserve">it will </w:t>
      </w:r>
      <w:r w:rsidRPr="00BE7E11">
        <w:rPr>
          <w:rStyle w:val="Emphasis"/>
          <w:highlight w:val="cyan"/>
        </w:rPr>
        <w:t>freelance</w:t>
      </w:r>
      <w:r w:rsidRPr="00107BC5">
        <w:rPr>
          <w:rStyle w:val="StyleUnderline"/>
        </w:rPr>
        <w:t xml:space="preserve"> and </w:t>
      </w:r>
      <w:r w:rsidRPr="00107BC5">
        <w:rPr>
          <w:rStyle w:val="Emphasis"/>
        </w:rPr>
        <w:t>unilaterally create</w:t>
      </w:r>
      <w:r w:rsidRPr="00107BC5">
        <w:rPr>
          <w:rStyle w:val="StyleUnderline"/>
        </w:rPr>
        <w:t xml:space="preserve"> its own new structures and systems.”</w:t>
      </w:r>
    </w:p>
    <w:p w14:paraId="4521543E" w14:textId="77777777" w:rsidR="00C506AD" w:rsidRPr="00B47F20" w:rsidRDefault="00C506AD" w:rsidP="00C506AD">
      <w:pPr>
        <w:rPr>
          <w:sz w:val="16"/>
        </w:rPr>
      </w:pPr>
      <w:r w:rsidRPr="00B47F20">
        <w:rPr>
          <w:sz w:val="16"/>
        </w:rPr>
        <w:t>Finally, Washington’s intense hyping of the threat Beijing poses risks obscuring incipient signs of its adversary’s weakness. In recent years, China has suffered an erosion of its meritocratic government under the loyalty-obsessed leadership of Xi Jinping, experienced an increase of factionalism within the Chinese Communist Party, suffered a sharp rise in inequality, and been forced to confront increasingly dire demographic and financial difficulties. These will all likely produce major problems for China in the near future—problems the Biden administration could fail to notice (and capitalize on) if it remains fixated on China as an all-powerful civilizational antagonist.</w:t>
      </w:r>
    </w:p>
    <w:p w14:paraId="2AA99556" w14:textId="77777777" w:rsidR="00C506AD" w:rsidRPr="00B47F20" w:rsidRDefault="00C506AD" w:rsidP="00C506AD">
      <w:pPr>
        <w:rPr>
          <w:sz w:val="16"/>
        </w:rPr>
      </w:pPr>
      <w:r w:rsidRPr="00B47F20">
        <w:rPr>
          <w:sz w:val="16"/>
        </w:rPr>
        <w:t>Besides that, if the United States really sees its struggle against China as a fundamental contest between two warring systems, the best way to win that war would be by increasing U.S. competitiveness and ensuring the American model can deliver at home. As Sanders put it in his June essay, “if democracy is going to win out, it will do so not on a traditional battlefield but by demonstrating that democracy can actually deliver a better quality of life for people than authoritarianism can.”</w:t>
      </w:r>
    </w:p>
    <w:p w14:paraId="46D2C14F" w14:textId="77777777" w:rsidR="00C506AD" w:rsidRPr="00B47F20" w:rsidRDefault="00C506AD" w:rsidP="00C506AD">
      <w:pPr>
        <w:rPr>
          <w:sz w:val="16"/>
        </w:rPr>
      </w:pPr>
      <w:bookmarkStart w:id="2" w:name="_Hlk93636699"/>
      <w:r w:rsidRPr="00B47F20">
        <w:rPr>
          <w:sz w:val="16"/>
        </w:rPr>
        <w:t xml:space="preserve">All signs suggest that the administration—which has made remarkable efforts to reform American society and the economy since taking office—gets this. While it can and should continue to push back against China’s bad behavior abroad, however, </w:t>
      </w:r>
      <w:r w:rsidRPr="00AE7BAE">
        <w:rPr>
          <w:rStyle w:val="StyleUnderline"/>
        </w:rPr>
        <w:t xml:space="preserve">it would be </w:t>
      </w:r>
      <w:r w:rsidRPr="00AE7BAE">
        <w:rPr>
          <w:rStyle w:val="Emphasis"/>
        </w:rPr>
        <w:t>better served</w:t>
      </w:r>
      <w:r w:rsidRPr="00AE7BAE">
        <w:rPr>
          <w:rStyle w:val="StyleUnderline"/>
        </w:rPr>
        <w:t xml:space="preserve"> by</w:t>
      </w:r>
      <w:r w:rsidRPr="00B47F20">
        <w:rPr>
          <w:sz w:val="16"/>
        </w:rPr>
        <w:t xml:space="preserve"> doing so less loudly and by toning down its ideological rhetoric—as well as by </w:t>
      </w:r>
      <w:r w:rsidRPr="00BE7E11">
        <w:rPr>
          <w:rStyle w:val="Emphasis"/>
          <w:highlight w:val="cyan"/>
        </w:rPr>
        <w:t>abandoning</w:t>
      </w:r>
      <w:r w:rsidRPr="00AE7BAE">
        <w:rPr>
          <w:rStyle w:val="StyleUnderline"/>
        </w:rPr>
        <w:t xml:space="preserve"> its </w:t>
      </w:r>
      <w:r w:rsidRPr="00BE7E11">
        <w:rPr>
          <w:rStyle w:val="StyleUnderline"/>
          <w:highlight w:val="cyan"/>
        </w:rPr>
        <w:t xml:space="preserve">attempts to </w:t>
      </w:r>
      <w:r w:rsidRPr="00BE7E11">
        <w:rPr>
          <w:rStyle w:val="Emphasis"/>
          <w:highlight w:val="cyan"/>
        </w:rPr>
        <w:t>decouple</w:t>
      </w:r>
      <w:r w:rsidRPr="00AE7BAE">
        <w:rPr>
          <w:rStyle w:val="StyleUnderline"/>
        </w:rPr>
        <w:t xml:space="preserve"> the U.S. and </w:t>
      </w:r>
      <w:r w:rsidRPr="00AE7BAE">
        <w:rPr>
          <w:rStyle w:val="Emphasis"/>
        </w:rPr>
        <w:t xml:space="preserve">Chinese </w:t>
      </w:r>
      <w:r w:rsidRPr="00BE7E11">
        <w:rPr>
          <w:rStyle w:val="Emphasis"/>
          <w:highlight w:val="cyan"/>
        </w:rPr>
        <w:t>economies</w:t>
      </w:r>
      <w:r w:rsidRPr="00B47F20">
        <w:rPr>
          <w:sz w:val="16"/>
        </w:rPr>
        <w:t>.</w:t>
      </w:r>
    </w:p>
    <w:p w14:paraId="1E4ECEF7" w14:textId="77777777" w:rsidR="00C506AD" w:rsidRPr="001233F6" w:rsidRDefault="00C506AD" w:rsidP="00C506AD">
      <w:pPr>
        <w:rPr>
          <w:sz w:val="16"/>
        </w:rPr>
      </w:pPr>
      <w:r w:rsidRPr="00B47F20">
        <w:rPr>
          <w:sz w:val="16"/>
        </w:rPr>
        <w:t xml:space="preserve">Making such changes might mean giving up on some of the short-term political gains Biden could earn through his current, red-toothed approach. But if, in the process, </w:t>
      </w:r>
      <w:r w:rsidRPr="00AE7BAE">
        <w:rPr>
          <w:rStyle w:val="StyleUnderline"/>
        </w:rPr>
        <w:t>those changes</w:t>
      </w:r>
      <w:r w:rsidRPr="00B47F20">
        <w:rPr>
          <w:sz w:val="16"/>
        </w:rPr>
        <w:t xml:space="preserve"> also </w:t>
      </w:r>
      <w:r w:rsidRPr="00BE7E11">
        <w:rPr>
          <w:rStyle w:val="Emphasis"/>
          <w:highlight w:val="cyan"/>
        </w:rPr>
        <w:t>lower</w:t>
      </w:r>
      <w:r w:rsidRPr="00AE7BAE">
        <w:rPr>
          <w:rStyle w:val="Emphasis"/>
        </w:rPr>
        <w:t xml:space="preserve"> the </w:t>
      </w:r>
      <w:r w:rsidRPr="00BE7E11">
        <w:rPr>
          <w:rStyle w:val="Emphasis"/>
          <w:highlight w:val="cyan"/>
        </w:rPr>
        <w:t>risk</w:t>
      </w:r>
      <w:r w:rsidRPr="00BE7E11">
        <w:rPr>
          <w:rStyle w:val="StyleUnderline"/>
          <w:highlight w:val="cyan"/>
        </w:rPr>
        <w:t xml:space="preserve"> of</w:t>
      </w:r>
      <w:r w:rsidRPr="00AE7BAE">
        <w:rPr>
          <w:rStyle w:val="StyleUnderline"/>
        </w:rPr>
        <w:t xml:space="preserve"> a disastrous </w:t>
      </w:r>
      <w:r w:rsidRPr="00AE7BAE">
        <w:rPr>
          <w:rStyle w:val="Emphasis"/>
        </w:rPr>
        <w:t xml:space="preserve">armed </w:t>
      </w:r>
      <w:r w:rsidRPr="00BE7E11">
        <w:rPr>
          <w:rStyle w:val="Emphasis"/>
          <w:highlight w:val="cyan"/>
        </w:rPr>
        <w:t>conflict</w:t>
      </w:r>
      <w:r w:rsidRPr="00BE7E11">
        <w:rPr>
          <w:rStyle w:val="StyleUnderline"/>
          <w:highlight w:val="cyan"/>
        </w:rPr>
        <w:t>, avoid undermining</w:t>
      </w:r>
      <w:r w:rsidRPr="00AE7BAE">
        <w:rPr>
          <w:rStyle w:val="StyleUnderline"/>
        </w:rPr>
        <w:t xml:space="preserve"> U.S. </w:t>
      </w:r>
      <w:r w:rsidRPr="00AE7BAE">
        <w:rPr>
          <w:rStyle w:val="Emphasis"/>
        </w:rPr>
        <w:t xml:space="preserve">economic </w:t>
      </w:r>
      <w:r w:rsidRPr="00BE7E11">
        <w:rPr>
          <w:rStyle w:val="Emphasis"/>
          <w:highlight w:val="cyan"/>
        </w:rPr>
        <w:t>influence</w:t>
      </w:r>
      <w:r w:rsidRPr="00AE7BAE">
        <w:rPr>
          <w:rStyle w:val="StyleUnderline"/>
        </w:rPr>
        <w:t xml:space="preserve"> over China, </w:t>
      </w:r>
      <w:r w:rsidRPr="00BE7E11">
        <w:rPr>
          <w:rStyle w:val="StyleUnderline"/>
          <w:highlight w:val="cyan"/>
        </w:rPr>
        <w:t xml:space="preserve">and </w:t>
      </w:r>
      <w:r w:rsidRPr="00BE7E11">
        <w:rPr>
          <w:rStyle w:val="Emphasis"/>
          <w:highlight w:val="cyan"/>
        </w:rPr>
        <w:t>reassure</w:t>
      </w:r>
      <w:r w:rsidRPr="00AE7BAE">
        <w:rPr>
          <w:rStyle w:val="Emphasis"/>
        </w:rPr>
        <w:t xml:space="preserve"> U.S. </w:t>
      </w:r>
      <w:r w:rsidRPr="00BE7E11">
        <w:rPr>
          <w:rStyle w:val="Emphasis"/>
          <w:highlight w:val="cyan"/>
        </w:rPr>
        <w:t>allies</w:t>
      </w:r>
      <w:r w:rsidRPr="00AE7BAE">
        <w:rPr>
          <w:rStyle w:val="StyleUnderline"/>
        </w:rPr>
        <w:t xml:space="preserve"> by allowing them to avoid having to</w:t>
      </w:r>
      <w:r w:rsidRPr="00B47F20">
        <w:rPr>
          <w:sz w:val="16"/>
        </w:rPr>
        <w:t xml:space="preserve"> openly </w:t>
      </w:r>
      <w:r w:rsidRPr="00AE7BAE">
        <w:rPr>
          <w:rStyle w:val="StyleUnderline"/>
        </w:rPr>
        <w:t>choose sides</w:t>
      </w:r>
      <w:r w:rsidRPr="00B47F20">
        <w:rPr>
          <w:sz w:val="16"/>
        </w:rPr>
        <w:t>—something countries from </w:t>
      </w:r>
      <w:r w:rsidRPr="0013633C">
        <w:rPr>
          <w:sz w:val="16"/>
        </w:rPr>
        <w:t>Germany</w:t>
      </w:r>
      <w:r w:rsidRPr="00B47F20">
        <w:rPr>
          <w:sz w:val="16"/>
        </w:rPr>
        <w:t> to Japan are determined to evade—</w:t>
      </w:r>
      <w:r w:rsidRPr="00AE7BAE">
        <w:rPr>
          <w:rStyle w:val="StyleUnderline"/>
        </w:rPr>
        <w:t>the trade-off will be worth it</w:t>
      </w:r>
      <w:r w:rsidRPr="00B47F20">
        <w:rPr>
          <w:sz w:val="16"/>
        </w:rPr>
        <w:t>.</w:t>
      </w:r>
      <w:bookmarkEnd w:id="0"/>
      <w:bookmarkEnd w:id="2"/>
    </w:p>
    <w:p w14:paraId="50669659" w14:textId="77777777" w:rsidR="00C506AD" w:rsidRDefault="00C506AD" w:rsidP="00C506AD">
      <w:pPr>
        <w:pStyle w:val="Heading4"/>
      </w:pPr>
      <w:r>
        <w:t xml:space="preserve">Bio D decline is a </w:t>
      </w:r>
      <w:r>
        <w:rPr>
          <w:u w:val="single"/>
        </w:rPr>
        <w:t>threat multiplier</w:t>
      </w:r>
      <w:r>
        <w:t xml:space="preserve">, </w:t>
      </w:r>
      <w:r>
        <w:rPr>
          <w:u w:val="single"/>
        </w:rPr>
        <w:t>existential</w:t>
      </w:r>
      <w:r>
        <w:t xml:space="preserve">, and </w:t>
      </w:r>
      <w:r>
        <w:rPr>
          <w:u w:val="single"/>
        </w:rPr>
        <w:t>root causes</w:t>
      </w:r>
      <w:r>
        <w:t xml:space="preserve"> war. </w:t>
      </w:r>
    </w:p>
    <w:p w14:paraId="0AA2AC27" w14:textId="77777777" w:rsidR="00C506AD" w:rsidRDefault="00C506AD" w:rsidP="00C506AD">
      <w:r>
        <w:rPr>
          <w:rStyle w:val="Style13ptBold"/>
        </w:rPr>
        <w:t xml:space="preserve">Torres 16 </w:t>
      </w:r>
      <w:r w:rsidRPr="00DF5FC1">
        <w:t xml:space="preserve">[Phil; April 11; Affiliate Scholar at the Institute for Ethics and Emerging Technologies, Founder of the X-Risks Institute; Bulletin of the Atomic Scientists, “Biodiversity Loss: An Existential Risk Comparable to Climate Change,” </w:t>
      </w:r>
      <w:r w:rsidRPr="00284117">
        <w:t>https://thebulletin.org/2016/04/biodiversity-loss-an-existential-risk-comparable-to-climate-change/</w:t>
      </w:r>
      <w:r w:rsidRPr="00DF5FC1">
        <w:t>]</w:t>
      </w:r>
    </w:p>
    <w:p w14:paraId="1DB30327" w14:textId="77777777" w:rsidR="00C506AD" w:rsidRPr="00CF1D73" w:rsidRDefault="00C506AD" w:rsidP="00C506AD">
      <w:pPr>
        <w:rPr>
          <w:sz w:val="16"/>
        </w:rPr>
      </w:pPr>
      <w:r w:rsidRPr="00CF1D73">
        <w:rPr>
          <w:sz w:val="16"/>
        </w:rPr>
        <w:t xml:space="preserve">Catastrophic consequences for civilization. </w:t>
      </w:r>
      <w:r w:rsidRPr="00CF1D73">
        <w:rPr>
          <w:rStyle w:val="StyleUnderline"/>
        </w:rPr>
        <w:t>The consequences of</w:t>
      </w:r>
      <w:r w:rsidRPr="00CF1D73">
        <w:rPr>
          <w:sz w:val="16"/>
        </w:rPr>
        <w:t xml:space="preserve"> this </w:t>
      </w:r>
      <w:r w:rsidRPr="00CF1D73">
        <w:rPr>
          <w:rStyle w:val="StyleUnderline"/>
        </w:rPr>
        <w:t>rapid pruning of the evolutionary tree of life extend beyond the obvious</w:t>
      </w:r>
      <w:r w:rsidRPr="00CF1D73">
        <w:rPr>
          <w:sz w:val="16"/>
        </w:rPr>
        <w:t xml:space="preserve">. There could be surprising effects of biodiversity loss that scientists are unable to fully anticipate in advance. For example, prior research has shown that </w:t>
      </w:r>
      <w:r w:rsidRPr="00CF1D73">
        <w:rPr>
          <w:rStyle w:val="StyleUnderline"/>
        </w:rPr>
        <w:t xml:space="preserve">localized </w:t>
      </w:r>
      <w:r w:rsidRPr="00BE7E11">
        <w:rPr>
          <w:rStyle w:val="StyleUnderline"/>
          <w:highlight w:val="cyan"/>
        </w:rPr>
        <w:t xml:space="preserve">ecosystems can undergo </w:t>
      </w:r>
      <w:r w:rsidRPr="00BE7E11">
        <w:rPr>
          <w:rStyle w:val="Emphasis"/>
          <w:highlight w:val="cyan"/>
        </w:rPr>
        <w:t>abrupt</w:t>
      </w:r>
      <w:r w:rsidRPr="00CF1D73">
        <w:rPr>
          <w:rStyle w:val="StyleUnderline"/>
        </w:rPr>
        <w:t xml:space="preserve"> and </w:t>
      </w:r>
      <w:r w:rsidRPr="00BE7E11">
        <w:rPr>
          <w:rStyle w:val="Emphasis"/>
          <w:highlight w:val="cyan"/>
        </w:rPr>
        <w:t>irreversible</w:t>
      </w:r>
      <w:r w:rsidRPr="00BE7E11">
        <w:rPr>
          <w:rStyle w:val="StyleUnderline"/>
          <w:highlight w:val="cyan"/>
        </w:rPr>
        <w:t xml:space="preserve"> shifts</w:t>
      </w:r>
      <w:r w:rsidRPr="00CF1D73">
        <w:rPr>
          <w:rStyle w:val="StyleUnderline"/>
        </w:rPr>
        <w:t xml:space="preserve"> when they reach a </w:t>
      </w:r>
      <w:r w:rsidRPr="00CF1D73">
        <w:rPr>
          <w:rStyle w:val="Emphasis"/>
        </w:rPr>
        <w:t>tipping point</w:t>
      </w:r>
      <w:r w:rsidRPr="00CF1D73">
        <w:rPr>
          <w:sz w:val="16"/>
        </w:rPr>
        <w:t xml:space="preserve">. According to a 2012 paper published in Nature, there are reasons for thinking that </w:t>
      </w:r>
      <w:r w:rsidRPr="00BE7E11">
        <w:rPr>
          <w:rStyle w:val="StyleUnderline"/>
          <w:highlight w:val="cyan"/>
        </w:rPr>
        <w:t>we may</w:t>
      </w:r>
      <w:r w:rsidRPr="00CF1D73">
        <w:rPr>
          <w:rStyle w:val="StyleUnderline"/>
        </w:rPr>
        <w:t xml:space="preserve"> be </w:t>
      </w:r>
      <w:r w:rsidRPr="00BE7E11">
        <w:rPr>
          <w:rStyle w:val="Emphasis"/>
          <w:highlight w:val="cyan"/>
        </w:rPr>
        <w:t>approach</w:t>
      </w:r>
      <w:r w:rsidRPr="00CF1D73">
        <w:rPr>
          <w:rStyle w:val="StyleUnderline"/>
        </w:rPr>
        <w:t xml:space="preserve">ing </w:t>
      </w:r>
      <w:r w:rsidRPr="00BE7E11">
        <w:rPr>
          <w:rStyle w:val="StyleUnderline"/>
          <w:highlight w:val="cyan"/>
        </w:rPr>
        <w:t xml:space="preserve">a </w:t>
      </w:r>
      <w:r w:rsidRPr="00BE7E11">
        <w:rPr>
          <w:rStyle w:val="Emphasis"/>
          <w:highlight w:val="cyan"/>
        </w:rPr>
        <w:t>tipping point</w:t>
      </w:r>
      <w:r w:rsidRPr="00CF1D73">
        <w:rPr>
          <w:sz w:val="16"/>
        </w:rPr>
        <w:t xml:space="preserve"> of this sort </w:t>
      </w:r>
      <w:r w:rsidRPr="00BE7E11">
        <w:rPr>
          <w:rStyle w:val="StyleUnderline"/>
          <w:highlight w:val="cyan"/>
        </w:rPr>
        <w:t>in</w:t>
      </w:r>
      <w:r w:rsidRPr="00CF1D73">
        <w:rPr>
          <w:rStyle w:val="StyleUnderline"/>
        </w:rPr>
        <w:t xml:space="preserve"> the </w:t>
      </w:r>
      <w:r w:rsidRPr="00BE7E11">
        <w:rPr>
          <w:rStyle w:val="Emphasis"/>
          <w:highlight w:val="cyan"/>
        </w:rPr>
        <w:t>global</w:t>
      </w:r>
      <w:r w:rsidRPr="00BE7E11">
        <w:rPr>
          <w:rStyle w:val="StyleUnderline"/>
          <w:highlight w:val="cyan"/>
        </w:rPr>
        <w:t xml:space="preserve"> ecosystem</w:t>
      </w:r>
      <w:r w:rsidRPr="00CF1D73">
        <w:rPr>
          <w:rStyle w:val="StyleUnderline"/>
        </w:rPr>
        <w:t xml:space="preserve">, beyond which the consequences could be </w:t>
      </w:r>
      <w:r w:rsidRPr="00BE7E11">
        <w:rPr>
          <w:rStyle w:val="Emphasis"/>
          <w:highlight w:val="cyan"/>
        </w:rPr>
        <w:t>catastrophic for civilization</w:t>
      </w:r>
      <w:r w:rsidRPr="00CF1D73">
        <w:rPr>
          <w:sz w:val="16"/>
        </w:rPr>
        <w:t>.</w:t>
      </w:r>
    </w:p>
    <w:p w14:paraId="778C9E5F" w14:textId="77777777" w:rsidR="00C506AD" w:rsidRPr="00CF1D73" w:rsidRDefault="00C506AD" w:rsidP="00C506AD">
      <w:pPr>
        <w:rPr>
          <w:sz w:val="16"/>
        </w:rPr>
      </w:pPr>
      <w:r w:rsidRPr="00CF1D73">
        <w:rPr>
          <w:sz w:val="16"/>
        </w:rPr>
        <w:t xml:space="preserve">As the authors write, </w:t>
      </w:r>
      <w:r w:rsidRPr="00CF1D73">
        <w:rPr>
          <w:rStyle w:val="StyleUnderline"/>
        </w:rPr>
        <w:t xml:space="preserve">a </w:t>
      </w:r>
      <w:r w:rsidRPr="00CF1D73">
        <w:rPr>
          <w:rStyle w:val="Emphasis"/>
        </w:rPr>
        <w:t>planetary-scale transition</w:t>
      </w:r>
      <w:r w:rsidRPr="00CF1D73">
        <w:rPr>
          <w:rStyle w:val="StyleUnderline"/>
        </w:rPr>
        <w:t xml:space="preserve"> could precipitate “</w:t>
      </w:r>
      <w:r w:rsidRPr="00CF1D73">
        <w:rPr>
          <w:rStyle w:val="Emphasis"/>
        </w:rPr>
        <w:t>substantial losses</w:t>
      </w:r>
      <w:r w:rsidRPr="00CF1D73">
        <w:rPr>
          <w:rStyle w:val="StyleUnderline"/>
        </w:rPr>
        <w:t xml:space="preserve"> of ecosystem services </w:t>
      </w:r>
      <w:r w:rsidRPr="00CF1D73">
        <w:rPr>
          <w:rStyle w:val="Emphasis"/>
        </w:rPr>
        <w:t>required to sustain the human population</w:t>
      </w:r>
      <w:r w:rsidRPr="00CF1D73">
        <w:rPr>
          <w:rStyle w:val="StyleUnderline"/>
        </w:rPr>
        <w:t>.”</w:t>
      </w:r>
      <w:r w:rsidRPr="00CF1D73">
        <w:rPr>
          <w:sz w:val="16"/>
        </w:rPr>
        <w:t xml:space="preserve"> An ecosystem service is any ecological process that benefits humanity, such as food production and crop pollination. If the global ecosystem were to cross a tipping point and substantial ecosystem services were lost, </w:t>
      </w:r>
      <w:r w:rsidRPr="00CF1D73">
        <w:rPr>
          <w:rStyle w:val="StyleUnderline"/>
        </w:rPr>
        <w:t xml:space="preserve">the </w:t>
      </w:r>
      <w:r w:rsidRPr="00BE7E11">
        <w:rPr>
          <w:rStyle w:val="StyleUnderline"/>
          <w:highlight w:val="cyan"/>
        </w:rPr>
        <w:t>results could be</w:t>
      </w:r>
      <w:r w:rsidRPr="00CF1D73">
        <w:rPr>
          <w:rStyle w:val="StyleUnderline"/>
        </w:rPr>
        <w:t xml:space="preserve"> “</w:t>
      </w:r>
      <w:r w:rsidRPr="00CF1D73">
        <w:rPr>
          <w:rStyle w:val="Emphasis"/>
        </w:rPr>
        <w:t xml:space="preserve">widespread social </w:t>
      </w:r>
      <w:r w:rsidRPr="00BE7E11">
        <w:rPr>
          <w:rStyle w:val="Emphasis"/>
          <w:highlight w:val="cyan"/>
        </w:rPr>
        <w:t>unrest</w:t>
      </w:r>
      <w:r w:rsidRPr="00BE7E11">
        <w:rPr>
          <w:rStyle w:val="StyleUnderline"/>
          <w:highlight w:val="cyan"/>
        </w:rPr>
        <w:t xml:space="preserve">, </w:t>
      </w:r>
      <w:r w:rsidRPr="00BE7E11">
        <w:rPr>
          <w:rStyle w:val="Emphasis"/>
          <w:highlight w:val="cyan"/>
        </w:rPr>
        <w:t>economic instability</w:t>
      </w:r>
      <w:r w:rsidRPr="00BE7E11">
        <w:rPr>
          <w:rStyle w:val="StyleUnderline"/>
          <w:highlight w:val="cyan"/>
        </w:rPr>
        <w:t xml:space="preserve">, and </w:t>
      </w:r>
      <w:r w:rsidRPr="00BE7E11">
        <w:rPr>
          <w:rStyle w:val="Emphasis"/>
          <w:highlight w:val="cyan"/>
        </w:rPr>
        <w:t>loss of</w:t>
      </w:r>
      <w:r w:rsidRPr="00CF1D73">
        <w:rPr>
          <w:rStyle w:val="Emphasis"/>
        </w:rPr>
        <w:t xml:space="preserve"> human </w:t>
      </w:r>
      <w:r w:rsidRPr="00BE7E11">
        <w:rPr>
          <w:rStyle w:val="Emphasis"/>
          <w:highlight w:val="cyan"/>
        </w:rPr>
        <w:t>life</w:t>
      </w:r>
      <w:r w:rsidRPr="00CF1D73">
        <w:rPr>
          <w:rStyle w:val="StyleUnderline"/>
        </w:rPr>
        <w:t>.”</w:t>
      </w:r>
      <w:r w:rsidRPr="00CF1D73">
        <w:rPr>
          <w:sz w:val="16"/>
        </w:rPr>
        <w:t xml:space="preserve"> According to Missouri Botanical Garden ecologist Adam Smith, one of the paper’s co-authors, this could occur in a matter of decades—far more quickly than most of the expected consequences of climate change, yet equally destructive.</w:t>
      </w:r>
    </w:p>
    <w:p w14:paraId="68A48CFC" w14:textId="77777777" w:rsidR="00C506AD" w:rsidRPr="003B178E" w:rsidRDefault="00C506AD" w:rsidP="00C506AD">
      <w:pPr>
        <w:rPr>
          <w:b/>
          <w:iCs/>
          <w:u w:val="single"/>
        </w:rPr>
      </w:pPr>
      <w:r w:rsidRPr="00BE7E11">
        <w:rPr>
          <w:rStyle w:val="Emphasis"/>
          <w:highlight w:val="cyan"/>
        </w:rPr>
        <w:t>Biod</w:t>
      </w:r>
      <w:r w:rsidRPr="00CF1D73">
        <w:rPr>
          <w:rStyle w:val="StyleUnderline"/>
        </w:rPr>
        <w:t xml:space="preserve">iversity </w:t>
      </w:r>
      <w:r w:rsidRPr="00BE7E11">
        <w:rPr>
          <w:rStyle w:val="StyleUnderline"/>
          <w:highlight w:val="cyan"/>
        </w:rPr>
        <w:t xml:space="preserve">loss is a </w:t>
      </w:r>
      <w:r w:rsidRPr="00BE7E11">
        <w:rPr>
          <w:rStyle w:val="Emphasis"/>
          <w:highlight w:val="cyan"/>
        </w:rPr>
        <w:t>“threat multiplier”</w:t>
      </w:r>
      <w:r w:rsidRPr="00CF1D73">
        <w:rPr>
          <w:rStyle w:val="StyleUnderline"/>
        </w:rPr>
        <w:t xml:space="preserve"> that, by </w:t>
      </w:r>
      <w:r w:rsidRPr="00BE7E11">
        <w:rPr>
          <w:rStyle w:val="StyleUnderline"/>
          <w:highlight w:val="cyan"/>
        </w:rPr>
        <w:t>pushing societies to</w:t>
      </w:r>
      <w:r w:rsidRPr="00CF1D73">
        <w:rPr>
          <w:rStyle w:val="StyleUnderline"/>
        </w:rPr>
        <w:t xml:space="preserve"> the brink of </w:t>
      </w:r>
      <w:r w:rsidRPr="00BE7E11">
        <w:rPr>
          <w:rStyle w:val="StyleUnderline"/>
          <w:highlight w:val="cyan"/>
        </w:rPr>
        <w:t xml:space="preserve">collapse, will </w:t>
      </w:r>
      <w:r w:rsidRPr="00BE7E11">
        <w:rPr>
          <w:rStyle w:val="Emphasis"/>
          <w:highlight w:val="cyan"/>
        </w:rPr>
        <w:t>exacerbate</w:t>
      </w:r>
      <w:r w:rsidRPr="00CF1D73">
        <w:rPr>
          <w:rStyle w:val="Emphasis"/>
        </w:rPr>
        <w:t xml:space="preserve"> existing </w:t>
      </w:r>
      <w:r w:rsidRPr="00BE7E11">
        <w:rPr>
          <w:rStyle w:val="Emphasis"/>
          <w:highlight w:val="cyan"/>
        </w:rPr>
        <w:t>conflicts</w:t>
      </w:r>
      <w:r w:rsidRPr="00BE7E11">
        <w:rPr>
          <w:rStyle w:val="StyleUnderline"/>
          <w:highlight w:val="cyan"/>
        </w:rPr>
        <w:t xml:space="preserve"> and</w:t>
      </w:r>
      <w:r w:rsidRPr="00CF1D73">
        <w:rPr>
          <w:rStyle w:val="StyleUnderline"/>
        </w:rPr>
        <w:t xml:space="preserve"> introduce entirely new struggles between state and non-state actors. Indeed, it could even </w:t>
      </w:r>
      <w:r w:rsidRPr="00BE7E11">
        <w:rPr>
          <w:rStyle w:val="StyleUnderline"/>
          <w:highlight w:val="cyan"/>
        </w:rPr>
        <w:t>fuel</w:t>
      </w:r>
      <w:r w:rsidRPr="00CF1D73">
        <w:rPr>
          <w:rStyle w:val="StyleUnderline"/>
        </w:rPr>
        <w:t xml:space="preserve"> the rise of </w:t>
      </w:r>
      <w:r w:rsidRPr="00BE7E11">
        <w:rPr>
          <w:rStyle w:val="Emphasis"/>
          <w:highlight w:val="cyan"/>
        </w:rPr>
        <w:t>terrorism</w:t>
      </w:r>
      <w:r w:rsidRPr="00CF1D73">
        <w:rPr>
          <w:sz w:val="16"/>
        </w:rPr>
        <w:t>. (After all, climate change has been linked to the emergence of ISIS in Syria, and multiple high-ranking US officials, such as former US Defense Secretary Chuck Hagel and CIA director John Brennan, have affirmed that climate change and terrorism are connected.)</w:t>
      </w:r>
    </w:p>
    <w:p w14:paraId="0BC17DBC" w14:textId="77777777" w:rsidR="00C506AD" w:rsidRPr="00CF1D73" w:rsidRDefault="00C506AD" w:rsidP="00C506AD">
      <w:pPr>
        <w:rPr>
          <w:sz w:val="16"/>
        </w:rPr>
      </w:pPr>
      <w:r w:rsidRPr="00CF1D73">
        <w:rPr>
          <w:sz w:val="16"/>
        </w:rPr>
        <w:t>The reality is that we are entering the sixth mass extinction in the 3.8-billion-year history of life on Earth, and the impact of this event could be felt by civilization “in as little as three human lifetimes,” as the aforementioned 2012 Nature paper notes. Furthermore, the widespread decline of biological populations could plausibly initiate a dramatic transformation of the global ecosystem on an even faster timescale: perhaps a single human lifetime.</w:t>
      </w:r>
    </w:p>
    <w:p w14:paraId="19015523" w14:textId="77777777" w:rsidR="00C506AD" w:rsidRPr="00C506AD" w:rsidRDefault="00C506AD" w:rsidP="00C506AD">
      <w:pPr>
        <w:rPr>
          <w:sz w:val="16"/>
        </w:rPr>
      </w:pPr>
      <w:r w:rsidRPr="00CF1D73">
        <w:rPr>
          <w:sz w:val="16"/>
        </w:rPr>
        <w:t xml:space="preserve">The unavoidable conclusion is that </w:t>
      </w:r>
      <w:r w:rsidRPr="00BE7E11">
        <w:rPr>
          <w:rStyle w:val="Emphasis"/>
          <w:highlight w:val="cyan"/>
        </w:rPr>
        <w:t>biod</w:t>
      </w:r>
      <w:r w:rsidRPr="00CF1D73">
        <w:rPr>
          <w:rStyle w:val="StyleUnderline"/>
        </w:rPr>
        <w:t xml:space="preserve">iversity loss </w:t>
      </w:r>
      <w:r w:rsidRPr="00BE7E11">
        <w:rPr>
          <w:rStyle w:val="StyleUnderline"/>
          <w:highlight w:val="cyan"/>
        </w:rPr>
        <w:t xml:space="preserve">constitutes an </w:t>
      </w:r>
      <w:r w:rsidRPr="00BE7E11">
        <w:rPr>
          <w:rStyle w:val="Emphasis"/>
          <w:highlight w:val="cyan"/>
        </w:rPr>
        <w:t>existential threat</w:t>
      </w:r>
      <w:r w:rsidRPr="00CF1D73">
        <w:rPr>
          <w:sz w:val="16"/>
        </w:rPr>
        <w:t xml:space="preserve"> in its own right. As such, </w:t>
      </w:r>
      <w:r w:rsidRPr="00CF1D73">
        <w:rPr>
          <w:rStyle w:val="StyleUnderline"/>
        </w:rPr>
        <w:t xml:space="preserve">it ought to be considered </w:t>
      </w:r>
      <w:r w:rsidRPr="00BE7E11">
        <w:rPr>
          <w:rStyle w:val="Emphasis"/>
          <w:highlight w:val="cyan"/>
        </w:rPr>
        <w:t>along</w:t>
      </w:r>
      <w:r w:rsidRPr="00CF1D73">
        <w:rPr>
          <w:rStyle w:val="StyleUnderline"/>
        </w:rPr>
        <w:t>side</w:t>
      </w:r>
      <w:r w:rsidRPr="00CF1D73">
        <w:rPr>
          <w:sz w:val="16"/>
        </w:rPr>
        <w:t xml:space="preserve"> climate change and </w:t>
      </w:r>
      <w:r w:rsidRPr="00BE7E11">
        <w:rPr>
          <w:rStyle w:val="Emphasis"/>
          <w:highlight w:val="cyan"/>
        </w:rPr>
        <w:t>nuc</w:t>
      </w:r>
      <w:r w:rsidRPr="00CF1D73">
        <w:rPr>
          <w:rStyle w:val="StyleUnderline"/>
        </w:rPr>
        <w:t>lear weapon</w:t>
      </w:r>
      <w:r w:rsidRPr="00BE7E11">
        <w:rPr>
          <w:rStyle w:val="Emphasis"/>
          <w:highlight w:val="cyan"/>
        </w:rPr>
        <w:t>s</w:t>
      </w:r>
      <w:r w:rsidRPr="00BE7E11">
        <w:rPr>
          <w:rStyle w:val="StyleUnderline"/>
          <w:highlight w:val="cyan"/>
        </w:rPr>
        <w:t xml:space="preserve"> as one</w:t>
      </w:r>
      <w:r w:rsidRPr="00CF1D73">
        <w:rPr>
          <w:rStyle w:val="StyleUnderline"/>
        </w:rPr>
        <w:t xml:space="preserve"> of the </w:t>
      </w:r>
      <w:r w:rsidRPr="00CF1D73">
        <w:rPr>
          <w:rStyle w:val="Emphasis"/>
        </w:rPr>
        <w:t xml:space="preserve">most </w:t>
      </w:r>
      <w:r w:rsidRPr="00BE7E11">
        <w:rPr>
          <w:rStyle w:val="Emphasis"/>
          <w:highlight w:val="cyan"/>
        </w:rPr>
        <w:t>significant</w:t>
      </w:r>
      <w:r w:rsidRPr="00CF1D73">
        <w:rPr>
          <w:rStyle w:val="Emphasis"/>
        </w:rPr>
        <w:t xml:space="preserve"> contemporary </w:t>
      </w:r>
      <w:r w:rsidRPr="00BE7E11">
        <w:rPr>
          <w:rStyle w:val="Emphasis"/>
          <w:highlight w:val="cyan"/>
        </w:rPr>
        <w:t>risks</w:t>
      </w:r>
      <w:r w:rsidRPr="00BE7E11">
        <w:rPr>
          <w:rStyle w:val="StyleUnderline"/>
          <w:highlight w:val="cyan"/>
        </w:rPr>
        <w:t xml:space="preserve"> to </w:t>
      </w:r>
      <w:r w:rsidRPr="00BE7E11">
        <w:rPr>
          <w:rStyle w:val="Emphasis"/>
          <w:highlight w:val="cyan"/>
        </w:rPr>
        <w:t>human</w:t>
      </w:r>
      <w:r w:rsidRPr="00CF1D73">
        <w:rPr>
          <w:rStyle w:val="Emphasis"/>
        </w:rPr>
        <w:t xml:space="preserve"> prosperity and </w:t>
      </w:r>
      <w:r w:rsidRPr="00BE7E11">
        <w:rPr>
          <w:rStyle w:val="Emphasis"/>
          <w:highlight w:val="cyan"/>
        </w:rPr>
        <w:t>survival</w:t>
      </w:r>
      <w:r w:rsidRPr="00CF1D73">
        <w:rPr>
          <w:sz w:val="16"/>
        </w:rPr>
        <w:t>.</w:t>
      </w:r>
    </w:p>
    <w:p w14:paraId="762C2B88" w14:textId="77777777" w:rsidR="00FF0A08" w:rsidRDefault="00FF0A08" w:rsidP="00FF0A08">
      <w:pPr>
        <w:pStyle w:val="Heading1"/>
      </w:pPr>
      <w:r>
        <w:t>AT: Add-Ons</w:t>
      </w:r>
    </w:p>
    <w:p w14:paraId="178EE9D5" w14:textId="77777777" w:rsidR="007A2612" w:rsidRDefault="0035148D" w:rsidP="007A2612">
      <w:pPr>
        <w:pStyle w:val="Heading2"/>
      </w:pPr>
      <w:r>
        <w:t xml:space="preserve">AT: </w:t>
      </w:r>
      <w:r w:rsidR="007A2612">
        <w:t>Biotech</w:t>
      </w:r>
    </w:p>
    <w:p w14:paraId="60AD59BB" w14:textId="77777777" w:rsidR="007A2612" w:rsidRPr="000839DE" w:rsidRDefault="00BD1247" w:rsidP="007A2612">
      <w:pPr>
        <w:pStyle w:val="Heading3"/>
        <w:rPr>
          <w:color w:val="000000" w:themeColor="text1"/>
        </w:rPr>
      </w:pPr>
      <w:r>
        <w:rPr>
          <w:color w:val="000000" w:themeColor="text1"/>
        </w:rPr>
        <w:t>!D---</w:t>
      </w:r>
      <w:r w:rsidR="0035148D">
        <w:rPr>
          <w:color w:val="000000" w:themeColor="text1"/>
        </w:rPr>
        <w:t>Biotech</w:t>
      </w:r>
    </w:p>
    <w:p w14:paraId="75585477" w14:textId="77777777" w:rsidR="007A2612" w:rsidRPr="00EC65AD" w:rsidRDefault="007A2612" w:rsidP="007A2612">
      <w:pPr>
        <w:pStyle w:val="Heading4"/>
      </w:pPr>
      <w:r w:rsidRPr="00EC65AD">
        <w:t>Biotech is bio-hype.</w:t>
      </w:r>
    </w:p>
    <w:p w14:paraId="58AD4AE5" w14:textId="77777777" w:rsidR="007A2612" w:rsidRPr="00EC65AD" w:rsidRDefault="007A2612" w:rsidP="007A2612">
      <w:r w:rsidRPr="00EC65AD">
        <w:rPr>
          <w:rStyle w:val="Style13ptBold"/>
        </w:rPr>
        <w:t>Holmes ’22</w:t>
      </w:r>
      <w:r w:rsidRPr="00EC65AD">
        <w:t xml:space="preserve"> — Matthew; Centre for Research in the Arts, Social Sciences and Humanities, Alison Richards Building, University of Cambridge. March 20, 2022; “HOUSEFLIES AND FUNGI: THE PROMISE OF AN EARLY TWENTIETH-CENTURY BIOTECHNOLOGY”; </w:t>
      </w:r>
      <w:r w:rsidRPr="00EC65AD">
        <w:rPr>
          <w:i/>
          <w:iCs/>
        </w:rPr>
        <w:t xml:space="preserve">The Royal Society Journal of the History of Science, </w:t>
      </w:r>
      <w:r w:rsidRPr="00EC65AD">
        <w:t>Volume 76, Issue 1; Accessed Online via University of Michigan Libraries; //CYang</w:t>
      </w:r>
    </w:p>
    <w:p w14:paraId="0B1F222A" w14:textId="77777777" w:rsidR="007A2612" w:rsidRPr="00EC65AD" w:rsidRDefault="007A2612" w:rsidP="007A2612">
      <w:pPr>
        <w:rPr>
          <w:sz w:val="16"/>
        </w:rPr>
      </w:pPr>
      <w:r w:rsidRPr="00EC65AD">
        <w:rPr>
          <w:sz w:val="16"/>
        </w:rPr>
        <w:t xml:space="preserve">The housefly remained a constant risk, including to members of the British Army billeted in Rouen, Northern France. In 1915, Captain P. J. Marett, of the Royal Army Medical Corps, described how special ‘fly brigades’, consisting of ‘one non-commissioned officer and four men’, carried out inspections of kitchens and latrines to gauge housefly numbers.85 It was only when the flies became unbearable, or threatened to consume supplies, that the fly brigade would attempt to kill the swarms with formaldehyde solution. So far this is a familiar history. Now imagine a counterfactual one: as flies swarm around the Rouen camp, Marett appears onsite with a small flask in his hand. He pours it where the flies are most numerous, the liquid soaking into the ground. Within a matter of days, flies stricken with the E. muscae fungus appear around the camp. Within a week, there is hardly a fly to be seen. Although we can sense that this </w:t>
      </w:r>
      <w:r w:rsidRPr="00EC65AD">
        <w:rPr>
          <w:rStyle w:val="StyleUnderline"/>
        </w:rPr>
        <w:t xml:space="preserve">counterfactual </w:t>
      </w:r>
      <w:r w:rsidRPr="00961C8E">
        <w:rPr>
          <w:rStyle w:val="StyleUnderline"/>
          <w:highlight w:val="cyan"/>
        </w:rPr>
        <w:t>scenario is</w:t>
      </w:r>
      <w:r w:rsidRPr="00EC65AD">
        <w:rPr>
          <w:rStyle w:val="StyleUnderline"/>
        </w:rPr>
        <w:t xml:space="preserve"> </w:t>
      </w:r>
      <w:r w:rsidRPr="00EC65AD">
        <w:rPr>
          <w:rStyle w:val="Emphasis"/>
        </w:rPr>
        <w:t xml:space="preserve">somewhat </w:t>
      </w:r>
      <w:r w:rsidRPr="00961C8E">
        <w:rPr>
          <w:rStyle w:val="Emphasis"/>
          <w:highlight w:val="cyan"/>
        </w:rPr>
        <w:t>fanciful</w:t>
      </w:r>
      <w:r w:rsidRPr="00EC65AD">
        <w:rPr>
          <w:sz w:val="16"/>
        </w:rPr>
        <w:t xml:space="preserve">, </w:t>
      </w:r>
      <w:r w:rsidRPr="00961C8E">
        <w:rPr>
          <w:rStyle w:val="StyleUnderline"/>
          <w:highlight w:val="cyan"/>
        </w:rPr>
        <w:t>to</w:t>
      </w:r>
      <w:r w:rsidRPr="00EC65AD">
        <w:rPr>
          <w:sz w:val="16"/>
        </w:rPr>
        <w:t xml:space="preserve"> Hesse, Bernstein and the </w:t>
      </w:r>
      <w:r w:rsidRPr="00EC65AD">
        <w:rPr>
          <w:rStyle w:val="StyleUnderline"/>
        </w:rPr>
        <w:t xml:space="preserve">readers of </w:t>
      </w:r>
      <w:r w:rsidRPr="00961C8E">
        <w:rPr>
          <w:rStyle w:val="Emphasis"/>
          <w:highlight w:val="cyan"/>
        </w:rPr>
        <w:t>popular</w:t>
      </w:r>
      <w:r w:rsidRPr="00EC65AD">
        <w:rPr>
          <w:rStyle w:val="Emphasis"/>
        </w:rPr>
        <w:t xml:space="preserve"> science </w:t>
      </w:r>
      <w:r w:rsidRPr="00961C8E">
        <w:rPr>
          <w:rStyle w:val="Emphasis"/>
          <w:highlight w:val="cyan"/>
        </w:rPr>
        <w:t>magazines</w:t>
      </w:r>
      <w:r w:rsidRPr="00EC65AD">
        <w:rPr>
          <w:sz w:val="16"/>
        </w:rPr>
        <w:t xml:space="preserve">, </w:t>
      </w:r>
      <w:r w:rsidRPr="00EC65AD">
        <w:rPr>
          <w:rStyle w:val="StyleUnderline"/>
        </w:rPr>
        <w:t>there seemed no reason why</w:t>
      </w:r>
      <w:r w:rsidRPr="00EC65AD">
        <w:rPr>
          <w:sz w:val="16"/>
        </w:rPr>
        <w:t xml:space="preserve"> such a </w:t>
      </w:r>
      <w:r w:rsidRPr="00EC65AD">
        <w:rPr>
          <w:rStyle w:val="StyleUnderline"/>
        </w:rPr>
        <w:t>breakthrough could not be achieved</w:t>
      </w:r>
      <w:r w:rsidRPr="00EC65AD">
        <w:rPr>
          <w:sz w:val="16"/>
        </w:rPr>
        <w:t>.</w:t>
      </w:r>
    </w:p>
    <w:p w14:paraId="446E591C" w14:textId="77777777" w:rsidR="007A2612" w:rsidRPr="00EC65AD" w:rsidRDefault="007A2612" w:rsidP="007A2612">
      <w:pPr>
        <w:rPr>
          <w:sz w:val="16"/>
        </w:rPr>
      </w:pPr>
      <w:r w:rsidRPr="00EC65AD">
        <w:rPr>
          <w:sz w:val="16"/>
        </w:rPr>
        <w:t xml:space="preserve">Yet </w:t>
      </w:r>
      <w:r w:rsidRPr="00EC65AD">
        <w:rPr>
          <w:rStyle w:val="StyleUnderline"/>
        </w:rPr>
        <w:t>despite</w:t>
      </w:r>
      <w:r w:rsidRPr="00EC65AD">
        <w:rPr>
          <w:sz w:val="16"/>
        </w:rPr>
        <w:t xml:space="preserve"> the </w:t>
      </w:r>
      <w:r w:rsidRPr="00EC65AD">
        <w:rPr>
          <w:rStyle w:val="Emphasis"/>
        </w:rPr>
        <w:t>ardent support</w:t>
      </w:r>
      <w:r w:rsidRPr="00EC65AD">
        <w:rPr>
          <w:rStyle w:val="StyleUnderline"/>
        </w:rPr>
        <w:t xml:space="preserve"> of</w:t>
      </w:r>
      <w:r w:rsidRPr="00EC65AD">
        <w:rPr>
          <w:sz w:val="16"/>
        </w:rPr>
        <w:t xml:space="preserve"> its early </w:t>
      </w:r>
      <w:r w:rsidRPr="00EC65AD">
        <w:rPr>
          <w:rStyle w:val="StyleUnderline"/>
        </w:rPr>
        <w:t>twentieth-century advocates</w:t>
      </w:r>
      <w:r w:rsidRPr="00EC65AD">
        <w:rPr>
          <w:sz w:val="16"/>
        </w:rPr>
        <w:t xml:space="preserve">, </w:t>
      </w:r>
      <w:r w:rsidRPr="00961C8E">
        <w:rPr>
          <w:rStyle w:val="StyleUnderline"/>
          <w:highlight w:val="cyan"/>
        </w:rPr>
        <w:t>E. muscae did not live up to</w:t>
      </w:r>
      <w:r w:rsidRPr="00EC65AD">
        <w:rPr>
          <w:sz w:val="16"/>
        </w:rPr>
        <w:t xml:space="preserve"> the </w:t>
      </w:r>
      <w:r w:rsidRPr="00EC65AD">
        <w:rPr>
          <w:rStyle w:val="Emphasis"/>
        </w:rPr>
        <w:t>near-</w:t>
      </w:r>
      <w:r w:rsidRPr="00961C8E">
        <w:rPr>
          <w:rStyle w:val="Emphasis"/>
          <w:highlight w:val="cyan"/>
        </w:rPr>
        <w:t>utopian hopes</w:t>
      </w:r>
      <w:r w:rsidRPr="00EC65AD">
        <w:rPr>
          <w:rStyle w:val="StyleUnderline"/>
        </w:rPr>
        <w:t xml:space="preserve"> placed on it</w:t>
      </w:r>
      <w:r w:rsidRPr="00EC65AD">
        <w:rPr>
          <w:sz w:val="16"/>
        </w:rPr>
        <w:t xml:space="preserve">. Part of this </w:t>
      </w:r>
      <w:r w:rsidRPr="00961C8E">
        <w:rPr>
          <w:rStyle w:val="StyleUnderline"/>
          <w:highlight w:val="cyan"/>
        </w:rPr>
        <w:t>disconnect</w:t>
      </w:r>
      <w:r w:rsidRPr="00EC65AD">
        <w:rPr>
          <w:rStyle w:val="StyleUnderline"/>
        </w:rPr>
        <w:t xml:space="preserve">ion </w:t>
      </w:r>
      <w:r w:rsidRPr="00961C8E">
        <w:rPr>
          <w:rStyle w:val="StyleUnderline"/>
          <w:highlight w:val="cyan"/>
        </w:rPr>
        <w:t xml:space="preserve">between </w:t>
      </w:r>
      <w:r w:rsidRPr="00961C8E">
        <w:rPr>
          <w:rStyle w:val="Emphasis"/>
          <w:highlight w:val="cyan"/>
        </w:rPr>
        <w:t>hope</w:t>
      </w:r>
      <w:r w:rsidRPr="00961C8E">
        <w:rPr>
          <w:rStyle w:val="StyleUnderline"/>
          <w:highlight w:val="cyan"/>
        </w:rPr>
        <w:t xml:space="preserve"> and </w:t>
      </w:r>
      <w:r w:rsidRPr="00961C8E">
        <w:rPr>
          <w:rStyle w:val="Emphasis"/>
          <w:highlight w:val="cyan"/>
        </w:rPr>
        <w:t>reality</w:t>
      </w:r>
      <w:r w:rsidRPr="00EC65AD">
        <w:rPr>
          <w:sz w:val="16"/>
        </w:rPr>
        <w:t xml:space="preserve"> was undoubtedly down to the nature of the organism itself. Polymorphism was hardly the ideal trait for a fly-killing fungus that was supposed to be cultivated on an industrial scale and distributed across the globe. If the fungus changed its shape every time it was cultivated, it was near </w:t>
      </w:r>
      <w:r w:rsidRPr="00961C8E">
        <w:rPr>
          <w:rStyle w:val="StyleUnderline"/>
          <w:highlight w:val="cyan"/>
        </w:rPr>
        <w:t>impossible</w:t>
      </w:r>
      <w:r w:rsidRPr="00EC65AD">
        <w:rPr>
          <w:rStyle w:val="StyleUnderline"/>
        </w:rPr>
        <w:t xml:space="preserve"> </w:t>
      </w:r>
      <w:r w:rsidRPr="00EC65AD">
        <w:rPr>
          <w:rStyle w:val="Emphasis"/>
        </w:rPr>
        <w:t xml:space="preserve">even </w:t>
      </w:r>
      <w:r w:rsidRPr="00961C8E">
        <w:rPr>
          <w:rStyle w:val="Emphasis"/>
          <w:highlight w:val="cyan"/>
        </w:rPr>
        <w:t>to verify</w:t>
      </w:r>
      <w:r w:rsidRPr="00EC65AD">
        <w:rPr>
          <w:rStyle w:val="StyleUnderline"/>
        </w:rPr>
        <w:t xml:space="preserve"> that </w:t>
      </w:r>
      <w:r w:rsidRPr="00961C8E">
        <w:rPr>
          <w:rStyle w:val="StyleUnderline"/>
          <w:highlight w:val="cyan"/>
        </w:rPr>
        <w:t xml:space="preserve">you had the </w:t>
      </w:r>
      <w:r w:rsidRPr="00961C8E">
        <w:rPr>
          <w:rStyle w:val="Emphasis"/>
          <w:highlight w:val="cyan"/>
        </w:rPr>
        <w:t>right organism</w:t>
      </w:r>
      <w:r w:rsidRPr="00961C8E">
        <w:rPr>
          <w:rStyle w:val="StyleUnderline"/>
          <w:highlight w:val="cyan"/>
        </w:rPr>
        <w:t xml:space="preserve"> in your test tube</w:t>
      </w:r>
      <w:r w:rsidRPr="00EC65AD">
        <w:rPr>
          <w:sz w:val="16"/>
        </w:rPr>
        <w:t xml:space="preserve">. It would also be </w:t>
      </w:r>
      <w:r w:rsidRPr="00EC65AD">
        <w:rPr>
          <w:rStyle w:val="StyleUnderline"/>
        </w:rPr>
        <w:t>impossible to know whether</w:t>
      </w:r>
      <w:r w:rsidRPr="00EC65AD">
        <w:rPr>
          <w:sz w:val="16"/>
        </w:rPr>
        <w:t xml:space="preserve"> the </w:t>
      </w:r>
      <w:r w:rsidRPr="00EC65AD">
        <w:rPr>
          <w:rStyle w:val="StyleUnderline"/>
        </w:rPr>
        <w:t>new form</w:t>
      </w:r>
      <w:r w:rsidRPr="00EC65AD">
        <w:rPr>
          <w:sz w:val="16"/>
        </w:rPr>
        <w:t xml:space="preserve"> of E. muscae </w:t>
      </w:r>
      <w:r w:rsidRPr="00EC65AD">
        <w:rPr>
          <w:rStyle w:val="StyleUnderline"/>
        </w:rPr>
        <w:t>would function</w:t>
      </w:r>
      <w:r w:rsidRPr="00EC65AD">
        <w:rPr>
          <w:sz w:val="16"/>
        </w:rPr>
        <w:t xml:space="preserve"> as planned </w:t>
      </w:r>
      <w:r w:rsidRPr="00EC65AD">
        <w:rPr>
          <w:rStyle w:val="StyleUnderline"/>
        </w:rPr>
        <w:t>until it was released</w:t>
      </w:r>
      <w:r w:rsidRPr="00EC65AD">
        <w:rPr>
          <w:sz w:val="16"/>
        </w:rPr>
        <w:t xml:space="preserve">. With the benefit of hindsight it seems unlikely that Hesse or his supporters could have reliably cultivated and distributed the fungus. The </w:t>
      </w:r>
      <w:r w:rsidRPr="00EC65AD">
        <w:rPr>
          <w:rStyle w:val="StyleUnderline"/>
        </w:rPr>
        <w:t>unreliability</w:t>
      </w:r>
      <w:r w:rsidRPr="00EC65AD">
        <w:rPr>
          <w:sz w:val="16"/>
        </w:rPr>
        <w:t xml:space="preserve"> of E. muscae </w:t>
      </w:r>
      <w:r w:rsidRPr="00EC65AD">
        <w:rPr>
          <w:rStyle w:val="StyleUnderline"/>
        </w:rPr>
        <w:t>had</w:t>
      </w:r>
      <w:r w:rsidRPr="00EC65AD">
        <w:rPr>
          <w:sz w:val="16"/>
        </w:rPr>
        <w:t xml:space="preserve"> more </w:t>
      </w:r>
      <w:r w:rsidRPr="00EC65AD">
        <w:rPr>
          <w:rStyle w:val="Emphasis"/>
        </w:rPr>
        <w:t>immediate consequences</w:t>
      </w:r>
      <w:r w:rsidRPr="00EC65AD">
        <w:rPr>
          <w:sz w:val="16"/>
        </w:rPr>
        <w:t xml:space="preserve"> too, as </w:t>
      </w:r>
      <w:r w:rsidRPr="00EC65AD">
        <w:rPr>
          <w:rStyle w:val="StyleUnderline"/>
        </w:rPr>
        <w:t>Hesse’s peers</w:t>
      </w:r>
      <w:r w:rsidRPr="00EC65AD">
        <w:rPr>
          <w:sz w:val="16"/>
        </w:rPr>
        <w:t xml:space="preserve"> either were </w:t>
      </w:r>
      <w:r w:rsidRPr="00EC65AD">
        <w:rPr>
          <w:rStyle w:val="Emphasis"/>
        </w:rPr>
        <w:t>unable</w:t>
      </w:r>
      <w:r w:rsidRPr="00EC65AD">
        <w:rPr>
          <w:rStyle w:val="StyleUnderline"/>
        </w:rPr>
        <w:t xml:space="preserve"> to replicate his work</w:t>
      </w:r>
      <w:r w:rsidRPr="00EC65AD">
        <w:rPr>
          <w:sz w:val="16"/>
        </w:rPr>
        <w:t xml:space="preserve"> or were forced to turn to expert taxonomists to find out what they had grown. By the time the BMA met in 1913, Hesse’s programme had already run into serious trouble. The revelation from Buchanan that bacteria once carried by flies could be found in the spores of E. muscae was simply another nail in the coffin.</w:t>
      </w:r>
    </w:p>
    <w:p w14:paraId="585D5552" w14:textId="77777777" w:rsidR="007A2612" w:rsidRPr="00EC65AD" w:rsidRDefault="007A2612" w:rsidP="007A2612">
      <w:pPr>
        <w:rPr>
          <w:sz w:val="16"/>
          <w:szCs w:val="16"/>
        </w:rPr>
      </w:pPr>
      <w:r w:rsidRPr="00EC65AD">
        <w:rPr>
          <w:sz w:val="16"/>
          <w:szCs w:val="16"/>
        </w:rPr>
        <w:t>The dream of harnessing fungus to eliminate houseflies, however, was not idiosyncratic. Rachel Carson noted that, prior to applied entomologists’ obsession with new chemicals, Bacillus thuringiensis bacteria had been recognized as a means of destroying insect pests as early as 1911; it was also used to control the Japanese beetle during the 1930s.86 Microbes were of interest in other areas of agriculture during the early decades of the twentieth century, as American soil bacteriologists sought to revolutionize agriculture by replacing fertilizers with nitrogen-fixing bacteria. Their goal partly failed thanks to the ‘labyrinthine methods’ required to reliably identify and cultivate complex microbial ecosystems.87 Parasites of insect pests were eagerly sought out by the Bureau of Entomology in the USA, although these efforts also wilted as failures mounted and World War I slashed funding and exploration opportunities.88 Chemical insecticides eventually became a more attractive alternative to biological control. The global control of houseflies through a fungal vector was admittedly an ambitious programme, but on a second glance seems no more ambitious than replacing fertilizers with microbes, insecticides with parasites, or traditional crop varieties with Mendelian hybrids. During the early twentieth century, the hope that biology might be manipulated to serve humankind was widely shared.</w:t>
      </w:r>
    </w:p>
    <w:p w14:paraId="0F9F15F1" w14:textId="77777777" w:rsidR="007A2612" w:rsidRPr="00EC65AD" w:rsidRDefault="007A2612" w:rsidP="007A2612">
      <w:pPr>
        <w:rPr>
          <w:sz w:val="16"/>
        </w:rPr>
      </w:pPr>
      <w:r w:rsidRPr="00EC65AD">
        <w:rPr>
          <w:sz w:val="16"/>
        </w:rPr>
        <w:t xml:space="preserve">So how does engaging with a fly-killing fungus aid our understanding of the history of </w:t>
      </w:r>
      <w:r w:rsidRPr="00EC65AD">
        <w:rPr>
          <w:rStyle w:val="StyleUnderline"/>
        </w:rPr>
        <w:t>biotechnology</w:t>
      </w:r>
      <w:r w:rsidRPr="00EC65AD">
        <w:rPr>
          <w:sz w:val="16"/>
        </w:rPr>
        <w:t xml:space="preserve">? One </w:t>
      </w:r>
      <w:r w:rsidRPr="00961C8E">
        <w:rPr>
          <w:rStyle w:val="StyleUnderline"/>
          <w:highlight w:val="cyan"/>
        </w:rPr>
        <w:t>recurring theme</w:t>
      </w:r>
      <w:r w:rsidRPr="00EC65AD">
        <w:rPr>
          <w:rStyle w:val="StyleUnderline"/>
        </w:rPr>
        <w:t xml:space="preserve"> in the story of E. muscae and</w:t>
      </w:r>
      <w:r w:rsidRPr="00EC65AD">
        <w:rPr>
          <w:sz w:val="16"/>
        </w:rPr>
        <w:t xml:space="preserve"> other </w:t>
      </w:r>
      <w:r w:rsidRPr="00EC65AD">
        <w:rPr>
          <w:rStyle w:val="StyleUnderline"/>
        </w:rPr>
        <w:t xml:space="preserve">contemporary fungal controls </w:t>
      </w:r>
      <w:r w:rsidRPr="00961C8E">
        <w:rPr>
          <w:rStyle w:val="StyleUnderline"/>
          <w:highlight w:val="cyan"/>
        </w:rPr>
        <w:t>is</w:t>
      </w:r>
      <w:r w:rsidRPr="00EC65AD">
        <w:rPr>
          <w:sz w:val="16"/>
        </w:rPr>
        <w:t xml:space="preserve"> the </w:t>
      </w:r>
      <w:r w:rsidRPr="00961C8E">
        <w:rPr>
          <w:rStyle w:val="StyleUnderline"/>
          <w:highlight w:val="cyan"/>
        </w:rPr>
        <w:t>disjunction between</w:t>
      </w:r>
      <w:r w:rsidRPr="00EC65AD">
        <w:rPr>
          <w:sz w:val="16"/>
        </w:rPr>
        <w:t xml:space="preserve"> the </w:t>
      </w:r>
      <w:r w:rsidRPr="00961C8E">
        <w:rPr>
          <w:rStyle w:val="StyleUnderline"/>
          <w:highlight w:val="cyan"/>
        </w:rPr>
        <w:t>promise</w:t>
      </w:r>
      <w:r w:rsidRPr="00EC65AD">
        <w:rPr>
          <w:sz w:val="16"/>
        </w:rPr>
        <w:t xml:space="preserve"> of fungal control </w:t>
      </w:r>
      <w:r w:rsidRPr="00961C8E">
        <w:rPr>
          <w:rStyle w:val="StyleUnderline"/>
          <w:highlight w:val="cyan"/>
        </w:rPr>
        <w:t>and</w:t>
      </w:r>
      <w:r w:rsidRPr="00EC65AD">
        <w:rPr>
          <w:sz w:val="16"/>
        </w:rPr>
        <w:t xml:space="preserve"> its </w:t>
      </w:r>
      <w:r w:rsidRPr="00EC65AD">
        <w:rPr>
          <w:rStyle w:val="StyleUnderline"/>
        </w:rPr>
        <w:t xml:space="preserve">failure to deliver </w:t>
      </w:r>
      <w:r w:rsidRPr="00EC65AD">
        <w:rPr>
          <w:rStyle w:val="Emphasis"/>
        </w:rPr>
        <w:t xml:space="preserve">practical </w:t>
      </w:r>
      <w:r w:rsidRPr="00961C8E">
        <w:rPr>
          <w:rStyle w:val="Emphasis"/>
          <w:highlight w:val="cyan"/>
        </w:rPr>
        <w:t>results</w:t>
      </w:r>
      <w:r w:rsidRPr="00EC65AD">
        <w:rPr>
          <w:sz w:val="16"/>
        </w:rPr>
        <w:t>. Upon this reading, E. muscae is a typical example of what Nik Brown terms ‘</w:t>
      </w:r>
      <w:r w:rsidRPr="00961C8E">
        <w:rPr>
          <w:rStyle w:val="StyleUnderline"/>
          <w:highlight w:val="cyan"/>
        </w:rPr>
        <w:t>bio-hype</w:t>
      </w:r>
      <w:r w:rsidRPr="00EC65AD">
        <w:rPr>
          <w:sz w:val="16"/>
        </w:rPr>
        <w:t xml:space="preserve">’, defined as the </w:t>
      </w:r>
      <w:r w:rsidRPr="00961C8E">
        <w:rPr>
          <w:rStyle w:val="StyleUnderline"/>
          <w:highlight w:val="cyan"/>
        </w:rPr>
        <w:t>associat</w:t>
      </w:r>
      <w:r w:rsidRPr="00EC65AD">
        <w:rPr>
          <w:rStyle w:val="StyleUnderline"/>
        </w:rPr>
        <w:t xml:space="preserve">ion of </w:t>
      </w:r>
      <w:r w:rsidRPr="00961C8E">
        <w:rPr>
          <w:rStyle w:val="Emphasis"/>
          <w:highlight w:val="cyan"/>
        </w:rPr>
        <w:t>modern biotechnology</w:t>
      </w:r>
      <w:r w:rsidRPr="00961C8E">
        <w:rPr>
          <w:rStyle w:val="StyleUnderline"/>
          <w:highlight w:val="cyan"/>
        </w:rPr>
        <w:t xml:space="preserve"> with</w:t>
      </w:r>
      <w:r w:rsidRPr="00EC65AD">
        <w:rPr>
          <w:sz w:val="16"/>
        </w:rPr>
        <w:t xml:space="preserve"> ‘</w:t>
      </w:r>
      <w:r w:rsidRPr="00EC65AD">
        <w:rPr>
          <w:rStyle w:val="Emphasis"/>
        </w:rPr>
        <w:t xml:space="preserve">stratospherically </w:t>
      </w:r>
      <w:r w:rsidRPr="00961C8E">
        <w:rPr>
          <w:rStyle w:val="Emphasis"/>
          <w:highlight w:val="cyan"/>
        </w:rPr>
        <w:t>high expectations</w:t>
      </w:r>
      <w:r w:rsidRPr="00EC65AD">
        <w:rPr>
          <w:rStyle w:val="StyleUnderline"/>
        </w:rPr>
        <w:t xml:space="preserve"> of immanent and revolutionary change</w:t>
      </w:r>
      <w:r w:rsidRPr="00EC65AD">
        <w:rPr>
          <w:sz w:val="16"/>
        </w:rPr>
        <w:t xml:space="preserve">’. 89 Bio-hype, argues Brown, has exerted a major influence on fields such as recombinant DNA technology and xenotransplantation, </w:t>
      </w:r>
      <w:r w:rsidRPr="00961C8E">
        <w:rPr>
          <w:rStyle w:val="StyleUnderline"/>
          <w:highlight w:val="cyan"/>
        </w:rPr>
        <w:t>leading</w:t>
      </w:r>
      <w:r w:rsidRPr="00EC65AD">
        <w:rPr>
          <w:sz w:val="16"/>
        </w:rPr>
        <w:t xml:space="preserve"> biologists and </w:t>
      </w:r>
      <w:r w:rsidRPr="00EC65AD">
        <w:rPr>
          <w:rStyle w:val="StyleUnderline"/>
        </w:rPr>
        <w:t>the</w:t>
      </w:r>
      <w:r w:rsidRPr="00EC65AD">
        <w:rPr>
          <w:sz w:val="16"/>
        </w:rPr>
        <w:t xml:space="preserve"> wider </w:t>
      </w:r>
      <w:r w:rsidRPr="00961C8E">
        <w:rPr>
          <w:rStyle w:val="StyleUnderline"/>
          <w:highlight w:val="cyan"/>
        </w:rPr>
        <w:t>public to</w:t>
      </w:r>
      <w:r w:rsidRPr="00EC65AD">
        <w:rPr>
          <w:sz w:val="16"/>
        </w:rPr>
        <w:t xml:space="preserve"> ‘</w:t>
      </w:r>
      <w:r w:rsidRPr="00961C8E">
        <w:rPr>
          <w:rStyle w:val="StyleUnderline"/>
          <w:highlight w:val="cyan"/>
        </w:rPr>
        <w:t>completely overestimate</w:t>
      </w:r>
      <w:r w:rsidRPr="00EC65AD">
        <w:rPr>
          <w:rStyle w:val="StyleUnderline"/>
        </w:rPr>
        <w:t xml:space="preserve"> the </w:t>
      </w:r>
      <w:r w:rsidRPr="00EC65AD">
        <w:rPr>
          <w:rStyle w:val="Emphasis"/>
        </w:rPr>
        <w:t xml:space="preserve">practical </w:t>
      </w:r>
      <w:r w:rsidRPr="00961C8E">
        <w:rPr>
          <w:rStyle w:val="Emphasis"/>
          <w:highlight w:val="cyan"/>
        </w:rPr>
        <w:t>capabilities</w:t>
      </w:r>
      <w:r w:rsidRPr="00EC65AD">
        <w:rPr>
          <w:rStyle w:val="StyleUnderline"/>
        </w:rPr>
        <w:t xml:space="preserve"> of technologies</w:t>
      </w:r>
      <w:r w:rsidRPr="00EC65AD">
        <w:rPr>
          <w:sz w:val="16"/>
        </w:rPr>
        <w:t xml:space="preserve">’, </w:t>
      </w:r>
      <w:r w:rsidRPr="00EC65AD">
        <w:rPr>
          <w:rStyle w:val="StyleUnderline"/>
        </w:rPr>
        <w:t xml:space="preserve">including their </w:t>
      </w:r>
      <w:r w:rsidRPr="00EC65AD">
        <w:rPr>
          <w:rStyle w:val="Emphasis"/>
        </w:rPr>
        <w:t xml:space="preserve">potential </w:t>
      </w:r>
      <w:r w:rsidRPr="00961C8E">
        <w:rPr>
          <w:rStyle w:val="Emphasis"/>
          <w:highlight w:val="cyan"/>
        </w:rPr>
        <w:t>risks</w:t>
      </w:r>
      <w:r w:rsidRPr="00EC65AD">
        <w:rPr>
          <w:sz w:val="16"/>
        </w:rPr>
        <w:t xml:space="preserve">.90 Looking back at Hesse, we see how the publicity surrounding his experiments promised the immediate global extermination of the housefly. Although Hesse was personally more restrained in his claims, he did express hope to the English Mechanic that E. muscae might be distributed on an international scale. In a 1913 issue of the Scientific American Supplement, Hesse also stated his desire to see the fungus ‘used by the public in large quantities’. 91 The </w:t>
      </w:r>
      <w:r w:rsidRPr="00EC65AD">
        <w:rPr>
          <w:rStyle w:val="StyleUnderline"/>
        </w:rPr>
        <w:t>risks</w:t>
      </w:r>
      <w:r w:rsidRPr="00EC65AD">
        <w:rPr>
          <w:sz w:val="16"/>
        </w:rPr>
        <w:t xml:space="preserve"> of Hesse’s fungus </w:t>
      </w:r>
      <w:r w:rsidRPr="00EC65AD">
        <w:rPr>
          <w:rStyle w:val="StyleUnderline"/>
        </w:rPr>
        <w:t xml:space="preserve">were later </w:t>
      </w:r>
      <w:r w:rsidRPr="00EC65AD">
        <w:rPr>
          <w:rStyle w:val="Emphasis"/>
        </w:rPr>
        <w:t>over-exaggerated</w:t>
      </w:r>
      <w:r w:rsidRPr="00EC65AD">
        <w:rPr>
          <w:sz w:val="16"/>
        </w:rPr>
        <w:t xml:space="preserve"> by Buchanan at the BMA meeting. The </w:t>
      </w:r>
      <w:r w:rsidRPr="00EC65AD">
        <w:rPr>
          <w:rStyle w:val="StyleUnderline"/>
        </w:rPr>
        <w:t>promise and fear surrounding E. muscae</w:t>
      </w:r>
      <w:r w:rsidRPr="00EC65AD">
        <w:rPr>
          <w:sz w:val="16"/>
        </w:rPr>
        <w:t xml:space="preserve"> appears to be </w:t>
      </w:r>
      <w:r w:rsidRPr="00EC65AD">
        <w:rPr>
          <w:rStyle w:val="StyleUnderline"/>
        </w:rPr>
        <w:t>characteristic of bio-hype</w:t>
      </w:r>
      <w:r w:rsidRPr="00EC65AD">
        <w:rPr>
          <w:sz w:val="16"/>
        </w:rPr>
        <w:t xml:space="preserve">, along with its </w:t>
      </w:r>
      <w:r w:rsidRPr="00EC65AD">
        <w:rPr>
          <w:rStyle w:val="StyleUnderline"/>
        </w:rPr>
        <w:t>inability to bridge</w:t>
      </w:r>
      <w:r w:rsidRPr="00EC65AD">
        <w:rPr>
          <w:sz w:val="16"/>
        </w:rPr>
        <w:t xml:space="preserve"> the </w:t>
      </w:r>
      <w:r w:rsidRPr="00EC65AD">
        <w:rPr>
          <w:rStyle w:val="StyleUnderline"/>
        </w:rPr>
        <w:t xml:space="preserve">gap between </w:t>
      </w:r>
      <w:r w:rsidRPr="00EC65AD">
        <w:rPr>
          <w:rStyle w:val="Emphasis"/>
        </w:rPr>
        <w:t>perceived potential</w:t>
      </w:r>
      <w:r w:rsidRPr="00EC65AD">
        <w:rPr>
          <w:rStyle w:val="StyleUnderline"/>
        </w:rPr>
        <w:t xml:space="preserve"> and </w:t>
      </w:r>
      <w:r w:rsidRPr="00EC65AD">
        <w:rPr>
          <w:rStyle w:val="Emphasis"/>
        </w:rPr>
        <w:t>practical utility</w:t>
      </w:r>
      <w:r w:rsidRPr="00EC65AD">
        <w:rPr>
          <w:sz w:val="16"/>
        </w:rPr>
        <w:t>.</w:t>
      </w:r>
    </w:p>
    <w:p w14:paraId="65196849" w14:textId="77777777" w:rsidR="007A2612" w:rsidRPr="009B61B7" w:rsidRDefault="007A2612" w:rsidP="007A2612">
      <w:pPr>
        <w:rPr>
          <w:sz w:val="16"/>
        </w:rPr>
      </w:pPr>
      <w:r w:rsidRPr="00EC65AD">
        <w:rPr>
          <w:sz w:val="16"/>
        </w:rPr>
        <w:t xml:space="preserve">The story of Hesse’s fly-killing fungus also fits with James E. McWilliams’ vision of the history of biological control from the mid-nineteenth to the early twentieth century. In his study of the Department of Agriculture in USA, McWilliams argues that efforts at biological control involved ‘a willingness to move biomass across transnational ecosystems’, reflecting ‘the progressive American farmer’s growing interest in scientific experimentation and global perspective.’ 92 The global spread of the locust fungus certainly fits this characterization, as did contemporary hopes for E. muscae. McWilliams also notes that biological control relied upon a process of informal trial-and-error knowledge acquired by farmers, with agricultural information ‘unburdened by the imperatives of expertise.’ 93 Similarly, efforts to harness parasitic fungi were carried forward by those working on the practical level, often outside the realm of professional science. The E. muscae story expands McWilliams’ global take on biological control into the realm of public health: both agriculture and medicine faced problems with insects and both explored similar solutions in the form of fungi. Yet the fly-killing fungus differed from its agricultural counterparts in one key aspect. </w:t>
      </w:r>
      <w:r w:rsidRPr="00961C8E">
        <w:rPr>
          <w:rStyle w:val="StyleUnderline"/>
          <w:highlight w:val="cyan"/>
        </w:rPr>
        <w:t>Given</w:t>
      </w:r>
      <w:r w:rsidRPr="00EC65AD">
        <w:rPr>
          <w:sz w:val="16"/>
        </w:rPr>
        <w:t xml:space="preserve"> the </w:t>
      </w:r>
      <w:r w:rsidRPr="00961C8E">
        <w:rPr>
          <w:rStyle w:val="Emphasis"/>
          <w:highlight w:val="cyan"/>
        </w:rPr>
        <w:t>complexity of nature</w:t>
      </w:r>
      <w:r w:rsidRPr="00961C8E">
        <w:rPr>
          <w:rStyle w:val="StyleUnderline"/>
          <w:highlight w:val="cyan"/>
        </w:rPr>
        <w:t xml:space="preserve"> and</w:t>
      </w:r>
      <w:r w:rsidRPr="00EC65AD">
        <w:rPr>
          <w:sz w:val="16"/>
        </w:rPr>
        <w:t xml:space="preserve"> the </w:t>
      </w:r>
      <w:r w:rsidRPr="00961C8E">
        <w:rPr>
          <w:rStyle w:val="Emphasis"/>
          <w:highlight w:val="cyan"/>
        </w:rPr>
        <w:t>limited</w:t>
      </w:r>
      <w:r w:rsidRPr="00EC65AD">
        <w:rPr>
          <w:rStyle w:val="Emphasis"/>
        </w:rPr>
        <w:t xml:space="preserve"> utility</w:t>
      </w:r>
      <w:r w:rsidRPr="00EC65AD">
        <w:rPr>
          <w:rStyle w:val="StyleUnderline"/>
        </w:rPr>
        <w:t xml:space="preserve"> of biological </w:t>
      </w:r>
      <w:r w:rsidRPr="00961C8E">
        <w:rPr>
          <w:rStyle w:val="StyleUnderline"/>
          <w:highlight w:val="cyan"/>
        </w:rPr>
        <w:t>control</w:t>
      </w:r>
      <w:r w:rsidRPr="00EC65AD">
        <w:rPr>
          <w:sz w:val="16"/>
        </w:rPr>
        <w:t>, extermination of insect pests was ‘</w:t>
      </w:r>
      <w:r w:rsidRPr="00961C8E">
        <w:rPr>
          <w:rStyle w:val="Emphasis"/>
          <w:highlight w:val="cyan"/>
        </w:rPr>
        <w:t>unthinkable</w:t>
      </w:r>
      <w:r w:rsidRPr="00EC65AD">
        <w:rPr>
          <w:sz w:val="16"/>
        </w:rPr>
        <w:t xml:space="preserve">’ </w:t>
      </w:r>
      <w:r w:rsidRPr="00961C8E">
        <w:rPr>
          <w:rStyle w:val="StyleUnderline"/>
          <w:highlight w:val="cyan"/>
        </w:rPr>
        <w:t>to farmers and scientists</w:t>
      </w:r>
      <w:r w:rsidRPr="00EC65AD">
        <w:rPr>
          <w:sz w:val="16"/>
        </w:rPr>
        <w:t xml:space="preserve">.94 The extermination of the housefly, or at least its complete removal from human habitations, took centre stage in efforts to cultivate E. muscae. We can interpret </w:t>
      </w:r>
      <w:r w:rsidRPr="00961C8E">
        <w:rPr>
          <w:rStyle w:val="StyleUnderline"/>
          <w:highlight w:val="cyan"/>
        </w:rPr>
        <w:t>this</w:t>
      </w:r>
      <w:r w:rsidRPr="00EC65AD">
        <w:rPr>
          <w:rStyle w:val="StyleUnderline"/>
        </w:rPr>
        <w:t xml:space="preserve"> ambition</w:t>
      </w:r>
      <w:r w:rsidRPr="00EC65AD">
        <w:rPr>
          <w:sz w:val="16"/>
        </w:rPr>
        <w:t xml:space="preserve"> as </w:t>
      </w:r>
      <w:r w:rsidRPr="00961C8E">
        <w:rPr>
          <w:rStyle w:val="StyleUnderline"/>
          <w:highlight w:val="cyan"/>
        </w:rPr>
        <w:t>stem</w:t>
      </w:r>
      <w:r w:rsidRPr="00EC65AD">
        <w:rPr>
          <w:rStyle w:val="StyleUnderline"/>
        </w:rPr>
        <w:t>ming</w:t>
      </w:r>
      <w:r w:rsidRPr="00EC65AD">
        <w:rPr>
          <w:sz w:val="16"/>
        </w:rPr>
        <w:t xml:space="preserve"> in part from the widespread condemnation of the disease-carrying fly, in part </w:t>
      </w:r>
      <w:r w:rsidRPr="00961C8E">
        <w:rPr>
          <w:rStyle w:val="StyleUnderline"/>
          <w:highlight w:val="cyan"/>
        </w:rPr>
        <w:t>from</w:t>
      </w:r>
      <w:r w:rsidRPr="00EC65AD">
        <w:rPr>
          <w:rStyle w:val="StyleUnderline"/>
        </w:rPr>
        <w:t xml:space="preserve"> the </w:t>
      </w:r>
      <w:r w:rsidRPr="00961C8E">
        <w:rPr>
          <w:rStyle w:val="Emphasis"/>
          <w:highlight w:val="cyan"/>
        </w:rPr>
        <w:t>hubristic</w:t>
      </w:r>
      <w:r w:rsidRPr="00EC65AD">
        <w:rPr>
          <w:rStyle w:val="Emphasis"/>
        </w:rPr>
        <w:t xml:space="preserve"> character</w:t>
      </w:r>
      <w:r w:rsidRPr="00EC65AD">
        <w:rPr>
          <w:rStyle w:val="StyleUnderline"/>
        </w:rPr>
        <w:t xml:space="preserve"> of </w:t>
      </w:r>
      <w:r w:rsidRPr="00961C8E">
        <w:rPr>
          <w:rStyle w:val="StyleUnderline"/>
          <w:highlight w:val="cyan"/>
        </w:rPr>
        <w:t>bio-hype</w:t>
      </w:r>
      <w:r w:rsidRPr="00EC65AD">
        <w:rPr>
          <w:sz w:val="16"/>
        </w:rPr>
        <w:t>.</w:t>
      </w:r>
    </w:p>
    <w:p w14:paraId="1AC29908" w14:textId="77777777" w:rsidR="007A2612" w:rsidRDefault="0035148D" w:rsidP="007A2612">
      <w:pPr>
        <w:pStyle w:val="Heading2"/>
      </w:pPr>
      <w:r>
        <w:t xml:space="preserve">AT: </w:t>
      </w:r>
      <w:r w:rsidR="007A2612">
        <w:t>Trade</w:t>
      </w:r>
    </w:p>
    <w:p w14:paraId="36757996" w14:textId="77777777" w:rsidR="007A2612" w:rsidRDefault="00F15043" w:rsidP="007A2612">
      <w:pPr>
        <w:pStyle w:val="Heading3"/>
        <w:rPr>
          <w:color w:val="000000" w:themeColor="text1"/>
        </w:rPr>
      </w:pPr>
      <w:r>
        <w:rPr>
          <w:color w:val="000000" w:themeColor="text1"/>
        </w:rPr>
        <w:t>!D---</w:t>
      </w:r>
      <w:r w:rsidR="0035148D">
        <w:rPr>
          <w:color w:val="000000" w:themeColor="text1"/>
        </w:rPr>
        <w:t>Trade</w:t>
      </w:r>
    </w:p>
    <w:p w14:paraId="53C63360" w14:textId="77777777" w:rsidR="007A2612" w:rsidRDefault="007A2612" w:rsidP="007A2612">
      <w:pPr>
        <w:pStyle w:val="Heading4"/>
      </w:pPr>
      <w:r>
        <w:t xml:space="preserve">No trade impact---countries </w:t>
      </w:r>
      <w:r w:rsidRPr="00DF4A3A">
        <w:rPr>
          <w:u w:val="single"/>
        </w:rPr>
        <w:t>find alternatives</w:t>
      </w:r>
      <w:r>
        <w:t>.</w:t>
      </w:r>
    </w:p>
    <w:p w14:paraId="75ADD971" w14:textId="77777777" w:rsidR="007A2612" w:rsidRPr="000D6067" w:rsidRDefault="007A2612" w:rsidP="007A2612">
      <w:r w:rsidRPr="000D6067">
        <w:rPr>
          <w:rStyle w:val="Style13ptBold"/>
        </w:rPr>
        <w:t>Olson, 21</w:t>
      </w:r>
      <w:r w:rsidRPr="000D6067">
        <w:t xml:space="preserve"> </w:t>
      </w:r>
      <w:r>
        <w:t>–</w:t>
      </w:r>
      <w:r w:rsidRPr="000D6067">
        <w:t xml:space="preserve"> </w:t>
      </w:r>
      <w:r>
        <w:t>R</w:t>
      </w:r>
      <w:r w:rsidRPr="000D6067">
        <w:t xml:space="preserve">esearch </w:t>
      </w:r>
      <w:r>
        <w:t>F</w:t>
      </w:r>
      <w:r w:rsidRPr="000D6067">
        <w:t>ellow at the Hinrich Foundation</w:t>
      </w:r>
      <w:r>
        <w:t xml:space="preserve"> </w:t>
      </w:r>
      <w:r w:rsidRPr="000D6067">
        <w:t xml:space="preserve">[Stephen Olson, "Covid-19 and global tensions no match for trade’s resilience," South China Morning Post, </w:t>
      </w:r>
      <w:r>
        <w:t>8-12-2021</w:t>
      </w:r>
      <w:r w:rsidRPr="000D6067">
        <w:t>, https://www.scmp.com/comment/opinion/article/3144511/how-trades-resilience-defies-expectations-amid-coronavirus-and, accessed 5-12-2022]</w:t>
      </w:r>
    </w:p>
    <w:p w14:paraId="297BAFA6" w14:textId="77777777" w:rsidR="007A2612" w:rsidRPr="00447C61" w:rsidRDefault="007A2612" w:rsidP="007A2612">
      <w:pPr>
        <w:rPr>
          <w:rStyle w:val="Emphasis"/>
        </w:rPr>
      </w:pPr>
      <w:r w:rsidRPr="00DF4A3A">
        <w:rPr>
          <w:rStyle w:val="StyleUnderline"/>
        </w:rPr>
        <w:t>Given</w:t>
      </w:r>
      <w:r w:rsidRPr="00BF1E6C">
        <w:rPr>
          <w:sz w:val="16"/>
        </w:rPr>
        <w:t xml:space="preserve"> these </w:t>
      </w:r>
      <w:r w:rsidRPr="00DF4A3A">
        <w:rPr>
          <w:rStyle w:val="StyleUnderline"/>
        </w:rPr>
        <w:t xml:space="preserve">sobering </w:t>
      </w:r>
      <w:r w:rsidRPr="00911EF7">
        <w:rPr>
          <w:rStyle w:val="StyleUnderline"/>
        </w:rPr>
        <w:t xml:space="preserve">realities, one might have reasonably </w:t>
      </w:r>
      <w:r w:rsidRPr="00447C61">
        <w:rPr>
          <w:rStyle w:val="Emphasis"/>
        </w:rPr>
        <w:t>expected to see a sharp decline</w:t>
      </w:r>
      <w:r w:rsidRPr="00911EF7">
        <w:rPr>
          <w:rStyle w:val="StyleUnderline"/>
        </w:rPr>
        <w:t xml:space="preserve"> in trade. In defiance of most projections</w:t>
      </w:r>
      <w:r w:rsidRPr="00BF1E6C">
        <w:rPr>
          <w:sz w:val="16"/>
        </w:rPr>
        <w:t xml:space="preserve">, though, </w:t>
      </w:r>
      <w:r w:rsidRPr="00911EF7">
        <w:rPr>
          <w:rStyle w:val="StyleUnderline"/>
        </w:rPr>
        <w:t xml:space="preserve">trade has </w:t>
      </w:r>
      <w:r w:rsidRPr="00447C61">
        <w:rPr>
          <w:rStyle w:val="Emphasis"/>
        </w:rPr>
        <w:t>held up surprisingly well.</w:t>
      </w:r>
    </w:p>
    <w:p w14:paraId="090E46DA" w14:textId="77777777" w:rsidR="007A2612" w:rsidRPr="00BF1E6C" w:rsidRDefault="007A2612" w:rsidP="007A2612">
      <w:pPr>
        <w:rPr>
          <w:sz w:val="16"/>
        </w:rPr>
      </w:pPr>
      <w:r w:rsidRPr="00BF1E6C">
        <w:rPr>
          <w:sz w:val="16"/>
        </w:rPr>
        <w:t xml:space="preserve">Given the fallout from the pandemic and rising protectionism, </w:t>
      </w:r>
      <w:r w:rsidRPr="00C07449">
        <w:rPr>
          <w:rStyle w:val="StyleUnderline"/>
          <w:highlight w:val="cyan"/>
        </w:rPr>
        <w:t>the W</w:t>
      </w:r>
      <w:r w:rsidRPr="00DF4A3A">
        <w:rPr>
          <w:rStyle w:val="StyleUnderline"/>
        </w:rPr>
        <w:t xml:space="preserve">orld </w:t>
      </w:r>
      <w:r w:rsidRPr="00C07449">
        <w:rPr>
          <w:rStyle w:val="StyleUnderline"/>
          <w:highlight w:val="cyan"/>
        </w:rPr>
        <w:t>T</w:t>
      </w:r>
      <w:r w:rsidRPr="00DF4A3A">
        <w:rPr>
          <w:rStyle w:val="StyleUnderline"/>
        </w:rPr>
        <w:t xml:space="preserve">rade </w:t>
      </w:r>
      <w:r w:rsidRPr="00C07449">
        <w:rPr>
          <w:rStyle w:val="StyleUnderline"/>
          <w:highlight w:val="cyan"/>
        </w:rPr>
        <w:t>O</w:t>
      </w:r>
      <w:r w:rsidRPr="00DF4A3A">
        <w:rPr>
          <w:rStyle w:val="StyleUnderline"/>
        </w:rPr>
        <w:t xml:space="preserve">rganization </w:t>
      </w:r>
      <w:r w:rsidRPr="00C07449">
        <w:rPr>
          <w:rStyle w:val="StyleUnderline"/>
          <w:highlight w:val="cyan"/>
        </w:rPr>
        <w:t>estimated</w:t>
      </w:r>
      <w:r w:rsidRPr="00BF1E6C">
        <w:rPr>
          <w:sz w:val="16"/>
        </w:rPr>
        <w:t xml:space="preserve"> in June last year </w:t>
      </w:r>
      <w:r w:rsidRPr="00DF4A3A">
        <w:rPr>
          <w:rStyle w:val="StyleUnderline"/>
        </w:rPr>
        <w:t xml:space="preserve">that </w:t>
      </w:r>
      <w:r w:rsidRPr="00C07449">
        <w:rPr>
          <w:rStyle w:val="StyleUnderline"/>
          <w:highlight w:val="cyan"/>
        </w:rPr>
        <w:t xml:space="preserve">global trade </w:t>
      </w:r>
      <w:r w:rsidRPr="00C07449">
        <w:rPr>
          <w:rStyle w:val="Emphasis"/>
          <w:highlight w:val="cyan"/>
        </w:rPr>
        <w:t>could fall by</w:t>
      </w:r>
      <w:r w:rsidRPr="00BF1E6C">
        <w:rPr>
          <w:sz w:val="16"/>
        </w:rPr>
        <w:t xml:space="preserve"> as much as </w:t>
      </w:r>
      <w:r w:rsidRPr="00C07449">
        <w:rPr>
          <w:rStyle w:val="Emphasis"/>
          <w:highlight w:val="cyan"/>
        </w:rPr>
        <w:t>32 per cent</w:t>
      </w:r>
      <w:r w:rsidRPr="00DF4A3A">
        <w:rPr>
          <w:rStyle w:val="StyleUnderline"/>
        </w:rPr>
        <w:t xml:space="preserve"> in 2020. </w:t>
      </w:r>
      <w:r w:rsidRPr="00C07449">
        <w:rPr>
          <w:rStyle w:val="Emphasis"/>
          <w:highlight w:val="cyan"/>
        </w:rPr>
        <w:t>Yet, the</w:t>
      </w:r>
      <w:r w:rsidRPr="00447C61">
        <w:rPr>
          <w:rStyle w:val="Emphasis"/>
        </w:rPr>
        <w:t xml:space="preserve"> actual </w:t>
      </w:r>
      <w:r w:rsidRPr="00C07449">
        <w:rPr>
          <w:rStyle w:val="Emphasis"/>
          <w:highlight w:val="cyan"/>
        </w:rPr>
        <w:t>decline was</w:t>
      </w:r>
      <w:r w:rsidRPr="00BF1E6C">
        <w:rPr>
          <w:sz w:val="16"/>
        </w:rPr>
        <w:t xml:space="preserve"> roughly </w:t>
      </w:r>
      <w:r w:rsidRPr="00C07449">
        <w:rPr>
          <w:rStyle w:val="Emphasis"/>
          <w:highlight w:val="cyan"/>
        </w:rPr>
        <w:t>5 per cent</w:t>
      </w:r>
      <w:r w:rsidRPr="00447C61">
        <w:rPr>
          <w:rStyle w:val="Emphasis"/>
        </w:rPr>
        <w:t>.</w:t>
      </w:r>
      <w:r w:rsidRPr="00BF1E6C">
        <w:rPr>
          <w:sz w:val="16"/>
        </w:rPr>
        <w:t xml:space="preserve"> Given the broader macroeconomic environment, in which overall demand was dampened by a 3.8 per cent reduction in global GDP, trade remained buoyant.</w:t>
      </w:r>
    </w:p>
    <w:p w14:paraId="03C0E0FB" w14:textId="77777777" w:rsidR="007A2612" w:rsidRPr="00BF1E6C" w:rsidRDefault="007A2612" w:rsidP="007A2612">
      <w:pPr>
        <w:rPr>
          <w:sz w:val="16"/>
        </w:rPr>
      </w:pPr>
      <w:r w:rsidRPr="00BF1E6C">
        <w:rPr>
          <w:sz w:val="16"/>
        </w:rPr>
        <w:t>Of course, specific circumstances produced eye-catching trade reductions for individual countries. Japanese exports slumped to their lowest level in 11 years in 2020, and German exports were down 9.3 per cent.</w:t>
      </w:r>
    </w:p>
    <w:p w14:paraId="1983B11D" w14:textId="77777777" w:rsidR="007A2612" w:rsidRPr="00447C61" w:rsidRDefault="007A2612" w:rsidP="007A2612">
      <w:pPr>
        <w:rPr>
          <w:rStyle w:val="Emphasis"/>
        </w:rPr>
      </w:pPr>
      <w:r w:rsidRPr="00BF1E6C">
        <w:rPr>
          <w:sz w:val="16"/>
        </w:rPr>
        <w:t xml:space="preserve">While these apparent doomsday scenarios for trade dominated the headlines, they masked the real story. Despite the headwinds, trade took a beating but kept on ticking. </w:t>
      </w:r>
      <w:r w:rsidRPr="00C07449">
        <w:rPr>
          <w:rStyle w:val="StyleUnderline"/>
          <w:highlight w:val="cyan"/>
        </w:rPr>
        <w:t>What explains the</w:t>
      </w:r>
      <w:r w:rsidRPr="00DF4A3A">
        <w:rPr>
          <w:rStyle w:val="StyleUnderline"/>
        </w:rPr>
        <w:t xml:space="preserve"> surprising </w:t>
      </w:r>
      <w:r w:rsidRPr="00C07449">
        <w:rPr>
          <w:rStyle w:val="Emphasis"/>
          <w:highlight w:val="cyan"/>
        </w:rPr>
        <w:t>resilience of trade?</w:t>
      </w:r>
    </w:p>
    <w:p w14:paraId="6C2E544A" w14:textId="77777777" w:rsidR="007A2612" w:rsidRPr="00447C61" w:rsidRDefault="007A2612" w:rsidP="007A2612">
      <w:pPr>
        <w:rPr>
          <w:rStyle w:val="Emphasis"/>
        </w:rPr>
      </w:pPr>
      <w:r w:rsidRPr="00C07449">
        <w:rPr>
          <w:rStyle w:val="StyleUnderline"/>
          <w:highlight w:val="cyan"/>
        </w:rPr>
        <w:t>Bilateral tariff and non-tariff barriers</w:t>
      </w:r>
      <w:r w:rsidRPr="00BF1E6C">
        <w:rPr>
          <w:sz w:val="16"/>
        </w:rPr>
        <w:t xml:space="preserve"> have proliferated. These restrictions </w:t>
      </w:r>
      <w:r w:rsidRPr="00DF4A3A">
        <w:rPr>
          <w:rStyle w:val="StyleUnderline"/>
        </w:rPr>
        <w:t>can sometimes be effective in</w:t>
      </w:r>
      <w:r w:rsidRPr="00BF1E6C">
        <w:rPr>
          <w:sz w:val="16"/>
        </w:rPr>
        <w:t xml:space="preserve"> accomplishing their primary objective of </w:t>
      </w:r>
      <w:r w:rsidRPr="00DF4A3A">
        <w:rPr>
          <w:rStyle w:val="StyleUnderline"/>
        </w:rPr>
        <w:t>diminishing imports from the targeted country. But in many cases, their</w:t>
      </w:r>
      <w:r w:rsidRPr="00BF1E6C">
        <w:rPr>
          <w:sz w:val="16"/>
        </w:rPr>
        <w:t xml:space="preserve"> overall </w:t>
      </w:r>
      <w:r w:rsidRPr="00DF4A3A">
        <w:rPr>
          <w:rStyle w:val="StyleUnderline"/>
        </w:rPr>
        <w:t xml:space="preserve">effect is to </w:t>
      </w:r>
      <w:r w:rsidRPr="00C07449">
        <w:rPr>
          <w:rStyle w:val="Emphasis"/>
          <w:highlight w:val="cyan"/>
        </w:rPr>
        <w:t>redirect</w:t>
      </w:r>
      <w:r w:rsidRPr="00C07449">
        <w:rPr>
          <w:rStyle w:val="StyleUnderline"/>
          <w:highlight w:val="cyan"/>
        </w:rPr>
        <w:t xml:space="preserve"> rather than </w:t>
      </w:r>
      <w:r w:rsidRPr="00C07449">
        <w:rPr>
          <w:rStyle w:val="Emphasis"/>
          <w:highlight w:val="cyan"/>
        </w:rPr>
        <w:t>block trade</w:t>
      </w:r>
      <w:r w:rsidRPr="00447C61">
        <w:rPr>
          <w:rStyle w:val="Emphasis"/>
        </w:rPr>
        <w:t>.</w:t>
      </w:r>
    </w:p>
    <w:p w14:paraId="486481E9" w14:textId="77777777" w:rsidR="007A2612" w:rsidRPr="00BF1E6C" w:rsidRDefault="007A2612" w:rsidP="007A2612">
      <w:pPr>
        <w:rPr>
          <w:sz w:val="16"/>
        </w:rPr>
      </w:pPr>
      <w:r w:rsidRPr="00DF4A3A">
        <w:rPr>
          <w:rStyle w:val="StyleUnderline"/>
        </w:rPr>
        <w:t xml:space="preserve">For instance, </w:t>
      </w:r>
      <w:r w:rsidRPr="00C07449">
        <w:rPr>
          <w:rStyle w:val="StyleUnderline"/>
          <w:highlight w:val="cyan"/>
        </w:rPr>
        <w:t>China</w:t>
      </w:r>
      <w:r w:rsidRPr="00BF1E6C">
        <w:rPr>
          <w:sz w:val="16"/>
        </w:rPr>
        <w:t xml:space="preserve"> has </w:t>
      </w:r>
      <w:r w:rsidRPr="00DF4A3A">
        <w:rPr>
          <w:rStyle w:val="StyleUnderline"/>
        </w:rPr>
        <w:t xml:space="preserve">significantly </w:t>
      </w:r>
      <w:r w:rsidRPr="00C07449">
        <w:rPr>
          <w:rStyle w:val="StyleUnderline"/>
          <w:highlight w:val="cyan"/>
        </w:rPr>
        <w:t>increased</w:t>
      </w:r>
      <w:r w:rsidRPr="00DF4A3A">
        <w:rPr>
          <w:rStyle w:val="StyleUnderline"/>
        </w:rPr>
        <w:t xml:space="preserve"> trade </w:t>
      </w:r>
      <w:r w:rsidRPr="00C07449">
        <w:rPr>
          <w:rStyle w:val="Emphasis"/>
          <w:highlight w:val="cyan"/>
        </w:rPr>
        <w:t>restrictions</w:t>
      </w:r>
      <w:r w:rsidRPr="00C07449">
        <w:rPr>
          <w:rStyle w:val="StyleUnderline"/>
          <w:highlight w:val="cyan"/>
        </w:rPr>
        <w:t xml:space="preserve"> on</w:t>
      </w:r>
      <w:r w:rsidRPr="00BF1E6C">
        <w:rPr>
          <w:sz w:val="16"/>
        </w:rPr>
        <w:t xml:space="preserve"> a variety of imports from </w:t>
      </w:r>
      <w:r w:rsidRPr="00C07449">
        <w:rPr>
          <w:rStyle w:val="StyleUnderline"/>
          <w:highlight w:val="cyan"/>
        </w:rPr>
        <w:t>Australia</w:t>
      </w:r>
      <w:r w:rsidRPr="00BF1E6C">
        <w:rPr>
          <w:sz w:val="16"/>
        </w:rPr>
        <w:t xml:space="preserve">. Although this initially created painful disruptions, Australian exporters were able to adjust. Today, </w:t>
      </w:r>
      <w:r w:rsidRPr="00C07449">
        <w:rPr>
          <w:rStyle w:val="StyleUnderline"/>
          <w:highlight w:val="cyan"/>
        </w:rPr>
        <w:t>Australian</w:t>
      </w:r>
      <w:r w:rsidRPr="00DF4A3A">
        <w:rPr>
          <w:rStyle w:val="StyleUnderline"/>
        </w:rPr>
        <w:t xml:space="preserve"> cotton </w:t>
      </w:r>
      <w:r w:rsidRPr="00C07449">
        <w:rPr>
          <w:rStyle w:val="StyleUnderline"/>
          <w:highlight w:val="cyan"/>
        </w:rPr>
        <w:t>exports</w:t>
      </w:r>
      <w:r w:rsidRPr="00BF1E6C">
        <w:rPr>
          <w:sz w:val="16"/>
        </w:rPr>
        <w:t xml:space="preserve"> that are no longer welcome in China have </w:t>
      </w:r>
      <w:r w:rsidRPr="00C07449">
        <w:rPr>
          <w:rStyle w:val="Emphasis"/>
          <w:highlight w:val="cyan"/>
        </w:rPr>
        <w:t>found</w:t>
      </w:r>
      <w:r w:rsidRPr="00447C61">
        <w:rPr>
          <w:rStyle w:val="Emphasis"/>
        </w:rPr>
        <w:t xml:space="preserve"> receptive </w:t>
      </w:r>
      <w:r w:rsidRPr="00C07449">
        <w:rPr>
          <w:rStyle w:val="Emphasis"/>
          <w:highlight w:val="cyan"/>
        </w:rPr>
        <w:t>markets</w:t>
      </w:r>
      <w:r w:rsidRPr="00C07449">
        <w:rPr>
          <w:rStyle w:val="StyleUnderline"/>
          <w:highlight w:val="cyan"/>
        </w:rPr>
        <w:t xml:space="preserve"> throughout Southeast Asia</w:t>
      </w:r>
      <w:r w:rsidRPr="00DF4A3A">
        <w:rPr>
          <w:rStyle w:val="StyleUnderline"/>
        </w:rPr>
        <w:t>.</w:t>
      </w:r>
      <w:r w:rsidRPr="00BF1E6C">
        <w:rPr>
          <w:sz w:val="16"/>
        </w:rPr>
        <w:t xml:space="preserve"> Barley shipments that previously went to China are now being unloaded in Saudi Arabia.</w:t>
      </w:r>
    </w:p>
    <w:p w14:paraId="52D89831" w14:textId="77777777" w:rsidR="007A2612" w:rsidRPr="00BF1E6C" w:rsidRDefault="007A2612" w:rsidP="007A2612">
      <w:pPr>
        <w:rPr>
          <w:sz w:val="16"/>
        </w:rPr>
      </w:pPr>
      <w:r w:rsidRPr="00BF1E6C">
        <w:rPr>
          <w:sz w:val="16"/>
        </w:rPr>
        <w:t xml:space="preserve">On the other side of the equation, barley importers </w:t>
      </w:r>
      <w:r w:rsidRPr="00C07449">
        <w:rPr>
          <w:rStyle w:val="StyleUnderline"/>
          <w:highlight w:val="cyan"/>
        </w:rPr>
        <w:t>in China</w:t>
      </w:r>
      <w:r w:rsidRPr="00BF1E6C">
        <w:rPr>
          <w:sz w:val="16"/>
        </w:rPr>
        <w:t xml:space="preserve"> have not been left in the lurch by the loss of Australian supply. </w:t>
      </w:r>
      <w:r w:rsidRPr="00C07449">
        <w:rPr>
          <w:rStyle w:val="StyleUnderline"/>
          <w:highlight w:val="cyan"/>
        </w:rPr>
        <w:t>Argentina</w:t>
      </w:r>
      <w:r w:rsidRPr="00DF4A3A">
        <w:rPr>
          <w:rStyle w:val="StyleUnderline"/>
        </w:rPr>
        <w:t xml:space="preserve"> has </w:t>
      </w:r>
      <w:r w:rsidRPr="00C07449">
        <w:rPr>
          <w:rStyle w:val="Emphasis"/>
          <w:highlight w:val="cyan"/>
        </w:rPr>
        <w:t>stepped in to fill the gap</w:t>
      </w:r>
      <w:r w:rsidRPr="00BF1E6C">
        <w:rPr>
          <w:sz w:val="16"/>
        </w:rPr>
        <w:t>. Argentine barley exports to China have grown so significantly that Argentine farmers plan to expand capacity by 28 per cent to meet the new demand.</w:t>
      </w:r>
    </w:p>
    <w:p w14:paraId="5A5373C1" w14:textId="77777777" w:rsidR="007A2612" w:rsidRDefault="007A2612" w:rsidP="007A2612">
      <w:pPr>
        <w:rPr>
          <w:rStyle w:val="Emphasis"/>
        </w:rPr>
      </w:pPr>
      <w:r w:rsidRPr="00BF1E6C">
        <w:rPr>
          <w:sz w:val="16"/>
        </w:rPr>
        <w:t>Neither has China’s ban on Australian coal stemmed coal imports. US coal exports to China have soared and are straining the capacity of US companies to keep up with demand</w:t>
      </w:r>
      <w:r w:rsidRPr="00BF1E6C">
        <w:rPr>
          <w:rStyle w:val="StyleUnderline"/>
          <w:sz w:val="16"/>
        </w:rPr>
        <w:t xml:space="preserve">. </w:t>
      </w:r>
      <w:r w:rsidRPr="00C07449">
        <w:rPr>
          <w:rStyle w:val="StyleUnderline"/>
          <w:highlight w:val="cyan"/>
        </w:rPr>
        <w:t xml:space="preserve">Trade restrictions that </w:t>
      </w:r>
      <w:r w:rsidRPr="00C07449">
        <w:rPr>
          <w:rStyle w:val="Emphasis"/>
          <w:highlight w:val="cyan"/>
        </w:rPr>
        <w:t>close one door</w:t>
      </w:r>
      <w:r w:rsidRPr="00DF4A3A">
        <w:rPr>
          <w:rStyle w:val="StyleUnderline"/>
        </w:rPr>
        <w:t xml:space="preserve"> frequently </w:t>
      </w:r>
      <w:r w:rsidRPr="00C07449">
        <w:rPr>
          <w:rStyle w:val="Emphasis"/>
          <w:highlight w:val="cyan"/>
        </w:rPr>
        <w:t>open another.</w:t>
      </w:r>
    </w:p>
    <w:p w14:paraId="4E8C98CA" w14:textId="77777777" w:rsidR="007A2612" w:rsidRPr="00463016" w:rsidRDefault="007A2612" w:rsidP="007A2612">
      <w:pPr>
        <w:pStyle w:val="Heading4"/>
        <w:rPr>
          <w:rFonts w:cs="Calibri"/>
        </w:rPr>
      </w:pPr>
      <w:bookmarkStart w:id="3" w:name="_Hlk90900780"/>
      <w:r w:rsidRPr="00463016">
        <w:rPr>
          <w:rFonts w:cs="Calibri"/>
        </w:rPr>
        <w:t xml:space="preserve">Trade is </w:t>
      </w:r>
      <w:r w:rsidRPr="00463016">
        <w:rPr>
          <w:rFonts w:cs="Calibri"/>
          <w:u w:val="single"/>
        </w:rPr>
        <w:t>irrelevant</w:t>
      </w:r>
      <w:r w:rsidRPr="00463016">
        <w:rPr>
          <w:rFonts w:cs="Calibri"/>
        </w:rPr>
        <w:t xml:space="preserve"> for war</w:t>
      </w:r>
    </w:p>
    <w:p w14:paraId="02CE69E2" w14:textId="77777777" w:rsidR="007A2612" w:rsidRPr="00463016" w:rsidRDefault="007A2612" w:rsidP="007A2612">
      <w:r w:rsidRPr="00463016">
        <w:t xml:space="preserve">Katherine </w:t>
      </w:r>
      <w:r w:rsidRPr="00463016">
        <w:rPr>
          <w:rStyle w:val="Style13ptBold"/>
        </w:rPr>
        <w:t>Barbieri 13</w:t>
      </w:r>
      <w:r w:rsidRPr="00463016">
        <w:t>, Associate Professor of Political Science at the University of South Carolina, Ph.D. in Political Science from Binghamton University, “Economic Interdependence: A Path to Peace or Source of Interstate Conflict?” Chapter 10 in Conflict, War, and Peace: An Introduction to Scientific Research, google books</w:t>
      </w:r>
    </w:p>
    <w:p w14:paraId="43C0B72D" w14:textId="77777777" w:rsidR="007A2612" w:rsidRPr="00463016" w:rsidRDefault="007A2612" w:rsidP="007A2612">
      <w:pPr>
        <w:rPr>
          <w:sz w:val="12"/>
        </w:rPr>
      </w:pPr>
      <w:r w:rsidRPr="00C07449">
        <w:rPr>
          <w:rStyle w:val="Emphasis"/>
          <w:highlight w:val="cyan"/>
        </w:rPr>
        <w:t>How does interdependence affect war</w:t>
      </w:r>
      <w:r w:rsidRPr="00463016">
        <w:rPr>
          <w:sz w:val="12"/>
        </w:rPr>
        <w:t xml:space="preserve">, the most intense form of conflict? Table 2 gives </w:t>
      </w:r>
      <w:r w:rsidRPr="00463016">
        <w:rPr>
          <w:rStyle w:val="StyleUnderline"/>
        </w:rPr>
        <w:t xml:space="preserve">the </w:t>
      </w:r>
      <w:r w:rsidRPr="00C07449">
        <w:rPr>
          <w:rStyle w:val="Emphasis"/>
          <w:highlight w:val="cyan"/>
        </w:rPr>
        <w:t>empirical results</w:t>
      </w:r>
      <w:r w:rsidRPr="00C07449">
        <w:rPr>
          <w:sz w:val="12"/>
          <w:highlight w:val="cyan"/>
        </w:rPr>
        <w:t>.</w:t>
      </w:r>
      <w:r w:rsidRPr="00463016">
        <w:rPr>
          <w:sz w:val="12"/>
        </w:rPr>
        <w:t xml:space="preserve"> The rarity of wars makes any analysis of their causes quite difficult, for variations in interdependence will seldom result in the occurrence of war. As in the case of MIDs, the log-likelihood ratio tests for each model suggest that the inclusion of the various measures of interdependence and the control variables improves our understanding of the factors affecting the occurrence of war over that obtained from the null model. However, the individual interdependence variables, alone, are not statistically significant. This is not the case with contiguity and relative capabilities, which are both statistically significant. Again, we see that contiguous dyads are more conflict-prone and that dyads composed of states with unequal power are more pacific than those with highly equal power. Surprisingly, no evidence is provided to support the commonly held proposition that democratic states are less likely to engage in wars with other democratic states.</w:t>
      </w:r>
      <w:r w:rsidR="000B201A" w:rsidRPr="000B201A">
        <w:rPr>
          <w:sz w:val="12"/>
        </w:rPr>
        <w:t>¶</w:t>
      </w:r>
      <w:r w:rsidRPr="00463016">
        <w:rPr>
          <w:sz w:val="12"/>
        </w:rPr>
        <w:t xml:space="preserve"> The </w:t>
      </w:r>
      <w:r w:rsidRPr="00463016">
        <w:rPr>
          <w:rStyle w:val="StyleUnderline"/>
        </w:rPr>
        <w:t xml:space="preserve">evidence from the pre-WWII period </w:t>
      </w:r>
      <w:r w:rsidRPr="00C07449">
        <w:rPr>
          <w:rStyle w:val="StyleUnderline"/>
          <w:highlight w:val="cyan"/>
        </w:rPr>
        <w:t xml:space="preserve">provides support for </w:t>
      </w:r>
      <w:r w:rsidRPr="00463016">
        <w:rPr>
          <w:rStyle w:val="StyleUnderline"/>
        </w:rPr>
        <w:t xml:space="preserve">those </w:t>
      </w:r>
      <w:r w:rsidRPr="00C07449">
        <w:rPr>
          <w:rStyle w:val="StyleUnderline"/>
          <w:highlight w:val="cyan"/>
        </w:rPr>
        <w:t>arguing</w:t>
      </w:r>
      <w:r w:rsidRPr="00463016">
        <w:rPr>
          <w:rStyle w:val="StyleUnderline"/>
        </w:rPr>
        <w:t xml:space="preserve"> that </w:t>
      </w:r>
      <w:r w:rsidRPr="00C07449">
        <w:rPr>
          <w:rStyle w:val="Emphasis"/>
          <w:highlight w:val="cyan"/>
        </w:rPr>
        <w:t>economic factors have little, if any, influence</w:t>
      </w:r>
      <w:r w:rsidRPr="00C07449">
        <w:rPr>
          <w:rStyle w:val="StyleUnderline"/>
          <w:highlight w:val="cyan"/>
        </w:rPr>
        <w:t xml:space="preserve"> on</w:t>
      </w:r>
      <w:r w:rsidRPr="00463016">
        <w:rPr>
          <w:sz w:val="12"/>
        </w:rPr>
        <w:t xml:space="preserve"> affecting </w:t>
      </w:r>
      <w:r w:rsidRPr="00463016">
        <w:rPr>
          <w:rStyle w:val="StyleUnderline"/>
        </w:rPr>
        <w:t xml:space="preserve">leaders’ </w:t>
      </w:r>
      <w:r w:rsidRPr="00C07449">
        <w:rPr>
          <w:rStyle w:val="StyleUnderline"/>
          <w:highlight w:val="cyan"/>
        </w:rPr>
        <w:t>decisions to engage in war</w:t>
      </w:r>
      <w:r w:rsidRPr="00463016">
        <w:rPr>
          <w:sz w:val="12"/>
        </w:rPr>
        <w:t xml:space="preserve">, but many of the control variables are also statistically insignificant. These results should be interpreted with caution, since the sample does not contain a sufficient number wars to allow us to capture great variations across different types of relationships. Many observations of war are excluded from the sample by virtue of not having the corresponding explanatory measures. A variable would have to have an extremely strong influence on conflict—as does contiguity—to find significant results. </w:t>
      </w:r>
      <w:r w:rsidR="000B201A" w:rsidRPr="000B201A">
        <w:rPr>
          <w:sz w:val="12"/>
        </w:rPr>
        <w:t>¶</w:t>
      </w:r>
      <w:r w:rsidRPr="00463016">
        <w:rPr>
          <w:sz w:val="12"/>
        </w:rPr>
        <w:t xml:space="preserve"> 7. Conclusions </w:t>
      </w:r>
      <w:r w:rsidRPr="00C07449">
        <w:rPr>
          <w:rStyle w:val="StyleUnderline"/>
          <w:highlight w:val="cyan"/>
        </w:rPr>
        <w:t xml:space="preserve">This study provides </w:t>
      </w:r>
      <w:r w:rsidRPr="00C07449">
        <w:rPr>
          <w:rStyle w:val="Emphasis"/>
          <w:highlight w:val="cyan"/>
        </w:rPr>
        <w:t>little empirical support</w:t>
      </w:r>
      <w:r w:rsidRPr="00C07449">
        <w:rPr>
          <w:rStyle w:val="StyleUnderline"/>
          <w:highlight w:val="cyan"/>
        </w:rPr>
        <w:t xml:space="preserve"> for the</w:t>
      </w:r>
      <w:r w:rsidRPr="00463016">
        <w:rPr>
          <w:rStyle w:val="StyleUnderline"/>
        </w:rPr>
        <w:t xml:space="preserve"> liberal </w:t>
      </w:r>
      <w:r w:rsidRPr="00C07449">
        <w:rPr>
          <w:rStyle w:val="StyleUnderline"/>
          <w:highlight w:val="cyan"/>
        </w:rPr>
        <w:t>proposition that trade provides a path to</w:t>
      </w:r>
      <w:r w:rsidRPr="00463016">
        <w:rPr>
          <w:rStyle w:val="StyleUnderline"/>
        </w:rPr>
        <w:t xml:space="preserve"> interstate </w:t>
      </w:r>
      <w:r w:rsidRPr="00C07449">
        <w:rPr>
          <w:rStyle w:val="StyleUnderline"/>
          <w:highlight w:val="cyan"/>
        </w:rPr>
        <w:t>peace</w:t>
      </w:r>
      <w:r w:rsidRPr="00C07449">
        <w:rPr>
          <w:sz w:val="12"/>
          <w:highlight w:val="cyan"/>
        </w:rPr>
        <w:t xml:space="preserve">. </w:t>
      </w:r>
      <w:r w:rsidRPr="00C07449">
        <w:rPr>
          <w:rStyle w:val="Emphasis"/>
          <w:highlight w:val="cyan"/>
        </w:rPr>
        <w:t>Even after</w:t>
      </w:r>
      <w:r w:rsidRPr="00C07449">
        <w:rPr>
          <w:sz w:val="12"/>
          <w:highlight w:val="cyan"/>
        </w:rPr>
        <w:t xml:space="preserve"> </w:t>
      </w:r>
      <w:r w:rsidRPr="00C07449">
        <w:rPr>
          <w:rStyle w:val="StyleUnderline"/>
          <w:highlight w:val="cyan"/>
        </w:rPr>
        <w:t>controlling for</w:t>
      </w:r>
      <w:r w:rsidRPr="00463016">
        <w:rPr>
          <w:rStyle w:val="StyleUnderline"/>
        </w:rPr>
        <w:t xml:space="preserve"> the influence of </w:t>
      </w:r>
      <w:r w:rsidRPr="00C07449">
        <w:rPr>
          <w:rStyle w:val="StyleUnderline"/>
          <w:highlight w:val="cyan"/>
        </w:rPr>
        <w:t>contiguity</w:t>
      </w:r>
      <w:r w:rsidRPr="00463016">
        <w:rPr>
          <w:rStyle w:val="StyleUnderline"/>
        </w:rPr>
        <w:t xml:space="preserve">, joint </w:t>
      </w:r>
      <w:r w:rsidRPr="00C07449">
        <w:rPr>
          <w:rStyle w:val="StyleUnderline"/>
          <w:highlight w:val="cyan"/>
        </w:rPr>
        <w:t>democracy, alliance ties, and</w:t>
      </w:r>
      <w:r w:rsidRPr="00463016">
        <w:rPr>
          <w:rStyle w:val="StyleUnderline"/>
        </w:rPr>
        <w:t xml:space="preserve"> relative </w:t>
      </w:r>
      <w:r w:rsidRPr="00C07449">
        <w:rPr>
          <w:rStyle w:val="StyleUnderline"/>
          <w:highlight w:val="cyan"/>
        </w:rPr>
        <w:t>capabilities</w:t>
      </w:r>
      <w:r w:rsidRPr="00463016">
        <w:rPr>
          <w:sz w:val="12"/>
        </w:rPr>
        <w:t xml:space="preserve">, the </w:t>
      </w:r>
      <w:r w:rsidRPr="00C07449">
        <w:rPr>
          <w:rStyle w:val="StyleUnderline"/>
          <w:highlight w:val="cyan"/>
        </w:rPr>
        <w:t>evidence suggests</w:t>
      </w:r>
      <w:r w:rsidRPr="00463016">
        <w:rPr>
          <w:rStyle w:val="StyleUnderline"/>
        </w:rPr>
        <w:t xml:space="preserve"> that </w:t>
      </w:r>
      <w:r w:rsidRPr="00C07449">
        <w:rPr>
          <w:rStyle w:val="Emphasis"/>
          <w:highlight w:val="cyan"/>
        </w:rPr>
        <w:t>in most instances trade fails to deter conflict</w:t>
      </w:r>
      <w:r w:rsidRPr="00463016">
        <w:rPr>
          <w:sz w:val="12"/>
        </w:rPr>
        <w:t xml:space="preserve">. </w:t>
      </w:r>
      <w:r w:rsidRPr="00463016">
        <w:rPr>
          <w:rStyle w:val="StyleUnderline"/>
        </w:rPr>
        <w:t>Instead</w:t>
      </w:r>
      <w:r w:rsidRPr="00463016">
        <w:rPr>
          <w:sz w:val="12"/>
        </w:rPr>
        <w:t xml:space="preserve">, extensive </w:t>
      </w:r>
      <w:r w:rsidRPr="00463016">
        <w:rPr>
          <w:rStyle w:val="StyleUnderline"/>
        </w:rPr>
        <w:t xml:space="preserve">economic </w:t>
      </w:r>
      <w:r w:rsidRPr="00C07449">
        <w:rPr>
          <w:rStyle w:val="StyleUnderline"/>
          <w:highlight w:val="cyan"/>
        </w:rPr>
        <w:t>interdependence</w:t>
      </w:r>
      <w:r w:rsidRPr="00463016">
        <w:rPr>
          <w:sz w:val="12"/>
        </w:rPr>
        <w:t xml:space="preserve"> increases the likelihood that dyads engage in militarized dispute; however, it </w:t>
      </w:r>
      <w:r w:rsidRPr="00C07449">
        <w:rPr>
          <w:rStyle w:val="Emphasis"/>
          <w:highlight w:val="cyan"/>
        </w:rPr>
        <w:t>appears to have little influence on</w:t>
      </w:r>
      <w:r w:rsidRPr="00463016">
        <w:rPr>
          <w:rStyle w:val="Emphasis"/>
        </w:rPr>
        <w:t xml:space="preserve"> the incidence of </w:t>
      </w:r>
      <w:r w:rsidRPr="00C07449">
        <w:rPr>
          <w:rStyle w:val="Emphasis"/>
          <w:highlight w:val="cyan"/>
        </w:rPr>
        <w:t>war</w:t>
      </w:r>
      <w:r w:rsidRPr="00463016">
        <w:rPr>
          <w:sz w:val="12"/>
        </w:rPr>
        <w:t xml:space="preserve">. </w:t>
      </w:r>
    </w:p>
    <w:bookmarkEnd w:id="3"/>
    <w:p w14:paraId="53401C68" w14:textId="77777777" w:rsidR="007A2612" w:rsidRPr="00C07449" w:rsidRDefault="007A2612" w:rsidP="007A2612"/>
    <w:p w14:paraId="5D8E9134" w14:textId="77777777" w:rsidR="007A2612" w:rsidRPr="000839DE" w:rsidRDefault="00F15043" w:rsidP="007A2612">
      <w:pPr>
        <w:pStyle w:val="Heading3"/>
        <w:rPr>
          <w:color w:val="000000" w:themeColor="text1"/>
        </w:rPr>
      </w:pPr>
      <w:r>
        <w:rPr>
          <w:color w:val="000000" w:themeColor="text1"/>
        </w:rPr>
        <w:t>Turn---</w:t>
      </w:r>
      <w:r w:rsidR="0035148D">
        <w:rPr>
          <w:color w:val="000000" w:themeColor="text1"/>
        </w:rPr>
        <w:t>Trade Bad</w:t>
      </w:r>
    </w:p>
    <w:p w14:paraId="41656669" w14:textId="77777777" w:rsidR="007A2612" w:rsidRPr="000839DE" w:rsidRDefault="007A2612" w:rsidP="007A2612">
      <w:pPr>
        <w:pStyle w:val="Heading4"/>
        <w:rPr>
          <w:color w:val="000000" w:themeColor="text1"/>
        </w:rPr>
      </w:pPr>
      <w:r w:rsidRPr="000839DE">
        <w:rPr>
          <w:color w:val="000000" w:themeColor="text1"/>
        </w:rPr>
        <w:t xml:space="preserve">Trade </w:t>
      </w:r>
      <w:r w:rsidRPr="000839DE">
        <w:rPr>
          <w:color w:val="000000" w:themeColor="text1"/>
          <w:u w:val="single"/>
        </w:rPr>
        <w:t>causes</w:t>
      </w:r>
      <w:r w:rsidRPr="000839DE">
        <w:rPr>
          <w:color w:val="000000" w:themeColor="text1"/>
        </w:rPr>
        <w:t xml:space="preserve"> war.</w:t>
      </w:r>
    </w:p>
    <w:p w14:paraId="6A16A0E9" w14:textId="77777777" w:rsidR="007A2612" w:rsidRPr="000839DE" w:rsidRDefault="007A2612" w:rsidP="007A2612">
      <w:pPr>
        <w:rPr>
          <w:color w:val="000000" w:themeColor="text1"/>
        </w:rPr>
      </w:pPr>
      <w:r w:rsidRPr="000839DE">
        <w:rPr>
          <w:color w:val="000000" w:themeColor="text1"/>
        </w:rPr>
        <w:t xml:space="preserve">Ruben </w:t>
      </w:r>
      <w:r w:rsidRPr="000839DE">
        <w:rPr>
          <w:rStyle w:val="Style13ptBold"/>
          <w:color w:val="000000" w:themeColor="text1"/>
        </w:rPr>
        <w:t>Gonzalez-Vicente, 20</w:t>
      </w:r>
      <w:r w:rsidRPr="000839DE">
        <w:rPr>
          <w:color w:val="000000" w:themeColor="text1"/>
        </w:rPr>
        <w:t xml:space="preserve">. University Lecturer in Global Political Economy at the University of Leiden. "The liberal peace fallacy: violent neoliberalism and the temporal and spatial traps of state-based approaches to peace." </w:t>
      </w:r>
      <w:r w:rsidRPr="000839DE">
        <w:rPr>
          <w:i/>
          <w:iCs/>
          <w:color w:val="000000" w:themeColor="text1"/>
        </w:rPr>
        <w:t>Territory, Politics, Governance</w:t>
      </w:r>
      <w:r w:rsidRPr="000839DE">
        <w:rPr>
          <w:color w:val="000000" w:themeColor="text1"/>
        </w:rPr>
        <w:t xml:space="preserve"> 8.1 (2020): 100-116.</w:t>
      </w:r>
    </w:p>
    <w:p w14:paraId="0127F186" w14:textId="77777777" w:rsidR="007A2612" w:rsidRPr="000839DE" w:rsidRDefault="007A2612" w:rsidP="007A2612">
      <w:pPr>
        <w:rPr>
          <w:color w:val="000000" w:themeColor="text1"/>
          <w:u w:val="single"/>
        </w:rPr>
      </w:pPr>
      <w:r w:rsidRPr="000839DE">
        <w:rPr>
          <w:color w:val="000000" w:themeColor="text1"/>
        </w:rPr>
        <w:t xml:space="preserve">NEOLIBERALISM’S ILLIBERAL MOMENT AS COUNTER MOVEMENT </w:t>
      </w:r>
      <w:r w:rsidRPr="000839DE">
        <w:rPr>
          <w:color w:val="000000" w:themeColor="text1"/>
          <w:u w:val="single"/>
        </w:rPr>
        <w:t>On paper, the two intertwined arguments for liberal peace would seem to make sense: if countries remove the barriers to trade and investment and choose to specialize in their comparative advantages, international productivity will be raised and we will enjoy a more prosperous global economy with satisfied consumers and states</w:t>
      </w:r>
      <w:r w:rsidRPr="000839DE">
        <w:rPr>
          <w:color w:val="000000" w:themeColor="text1"/>
        </w:rPr>
        <w:t xml:space="preserve">; </w:t>
      </w:r>
      <w:r w:rsidRPr="000839DE">
        <w:rPr>
          <w:color w:val="000000" w:themeColor="text1"/>
          <w:u w:val="single"/>
        </w:rPr>
        <w:t>also, if states develop close economic linkages, they will have important material incentives to avoid conflict with one another</w:t>
      </w:r>
      <w:r w:rsidRPr="000839DE">
        <w:rPr>
          <w:color w:val="000000" w:themeColor="text1"/>
        </w:rPr>
        <w:t xml:space="preserve">. </w:t>
      </w:r>
      <w:r w:rsidRPr="000839DE">
        <w:rPr>
          <w:color w:val="000000" w:themeColor="text1"/>
          <w:sz w:val="16"/>
          <w:szCs w:val="16"/>
        </w:rPr>
        <w:t>In the real world, competition between jurisdictions and social groups implies often that the development and prosperity of some is based on the exploitation and vulnerability of others, as typically emphasized by the extensive literature on bifurcated economies, temporally constrained and contradictory growth patterns, and uneven and destructive forms of development. In this way, it is not that economic interdependence, when removed from its social context and put under the microscope, does not raise the costs of conflict. However</w:t>
      </w:r>
      <w:r w:rsidRPr="000839DE">
        <w:rPr>
          <w:color w:val="000000" w:themeColor="text1"/>
        </w:rPr>
        <w:t xml:space="preserve">, </w:t>
      </w:r>
      <w:r w:rsidRPr="000839DE">
        <w:rPr>
          <w:color w:val="000000" w:themeColor="text1"/>
          <w:u w:val="single"/>
        </w:rPr>
        <w:t xml:space="preserve">the </w:t>
      </w:r>
      <w:r w:rsidRPr="00C07449">
        <w:rPr>
          <w:rStyle w:val="Emphasis"/>
          <w:color w:val="000000" w:themeColor="text1"/>
          <w:highlight w:val="cyan"/>
        </w:rPr>
        <w:t>political choices</w:t>
      </w:r>
      <w:r w:rsidRPr="000839DE">
        <w:rPr>
          <w:color w:val="000000" w:themeColor="text1"/>
          <w:u w:val="single"/>
        </w:rPr>
        <w:t xml:space="preserve"> and social transformations </w:t>
      </w:r>
      <w:r w:rsidRPr="00C07449">
        <w:rPr>
          <w:color w:val="000000" w:themeColor="text1"/>
          <w:highlight w:val="cyan"/>
          <w:u w:val="single"/>
        </w:rPr>
        <w:t xml:space="preserve">needed to achieve interdependence are a </w:t>
      </w:r>
      <w:r w:rsidRPr="00C07449">
        <w:rPr>
          <w:rStyle w:val="Emphasis"/>
          <w:color w:val="000000" w:themeColor="text1"/>
          <w:highlight w:val="cyan"/>
        </w:rPr>
        <w:t>key variable</w:t>
      </w:r>
      <w:r w:rsidRPr="00C07449">
        <w:rPr>
          <w:color w:val="000000" w:themeColor="text1"/>
          <w:highlight w:val="cyan"/>
          <w:u w:val="single"/>
        </w:rPr>
        <w:t xml:space="preserve"> to understanding a state’s</w:t>
      </w:r>
      <w:r w:rsidRPr="000839DE">
        <w:rPr>
          <w:color w:val="000000" w:themeColor="text1"/>
          <w:u w:val="single"/>
        </w:rPr>
        <w:t xml:space="preserve"> behaviour and </w:t>
      </w:r>
      <w:r w:rsidRPr="00C07449">
        <w:rPr>
          <w:rStyle w:val="Emphasis"/>
          <w:color w:val="000000" w:themeColor="text1"/>
          <w:highlight w:val="cyan"/>
        </w:rPr>
        <w:t>predisposition to conflict</w:t>
      </w:r>
      <w:r w:rsidRPr="000839DE">
        <w:rPr>
          <w:color w:val="000000" w:themeColor="text1"/>
        </w:rPr>
        <w:t xml:space="preserve">. </w:t>
      </w:r>
      <w:r w:rsidRPr="000839DE">
        <w:rPr>
          <w:color w:val="000000" w:themeColor="text1"/>
          <w:sz w:val="16"/>
          <w:szCs w:val="16"/>
        </w:rPr>
        <w:t>And while governments may in many junctures align with the interests of capital, they are not immune to crises of legitimacy, and will need to mediate issues of accumulation and social cohesion when people perceive the social transformations required to achieve interdependence to have a negative impact on their lives (Jessop, 2016, p. 189). This will reflect in a way or another on state behaviour as political elites, current and prospective, jostle for votes and/or legitimacy. A key problem with the argument for liberal peace lies in its emphasis on narrow temporal correlations between trade and (lack of) conflict, which removes interdependence from its broader political economic context, disembedding peace and conflict from the broader set of historically bounded and politically contingent social relations that underpin them. A widened analytical timeframe renders clear the dialectical relationship between (neo)liberal social projects and their social responses, both progressive and reactionary</w:t>
      </w:r>
      <w:r w:rsidRPr="000839DE">
        <w:rPr>
          <w:color w:val="000000" w:themeColor="text1"/>
        </w:rPr>
        <w:t xml:space="preserve">. </w:t>
      </w:r>
      <w:r w:rsidRPr="000839DE">
        <w:rPr>
          <w:color w:val="000000" w:themeColor="text1"/>
          <w:u w:val="single"/>
        </w:rPr>
        <w:t xml:space="preserve">Whereas </w:t>
      </w:r>
      <w:r w:rsidRPr="00C07449">
        <w:rPr>
          <w:rStyle w:val="Emphasis"/>
          <w:color w:val="000000" w:themeColor="text1"/>
          <w:highlight w:val="cyan"/>
        </w:rPr>
        <w:t>high volumes of trade</w:t>
      </w:r>
      <w:r w:rsidRPr="000839DE">
        <w:rPr>
          <w:color w:val="000000" w:themeColor="text1"/>
          <w:u w:val="single"/>
        </w:rPr>
        <w:t xml:space="preserve"> may coincide at a particular ‘optimal’ period of liberal expansionism with interstate peace, they may also transform societies in ways that engender the conditions for a potential ‘illiberal’ turn or counter movement </w:t>
      </w:r>
      <w:r w:rsidRPr="00C07449">
        <w:rPr>
          <w:color w:val="000000" w:themeColor="text1"/>
          <w:highlight w:val="cyan"/>
          <w:u w:val="single"/>
        </w:rPr>
        <w:t>result</w:t>
      </w:r>
      <w:r w:rsidRPr="000839DE">
        <w:rPr>
          <w:color w:val="000000" w:themeColor="text1"/>
          <w:u w:val="single"/>
        </w:rPr>
        <w:t xml:space="preserve">ing </w:t>
      </w:r>
      <w:r w:rsidRPr="00C07449">
        <w:rPr>
          <w:color w:val="000000" w:themeColor="text1"/>
          <w:highlight w:val="cyan"/>
          <w:u w:val="single"/>
        </w:rPr>
        <w:t>in</w:t>
      </w:r>
      <w:r w:rsidRPr="000839DE">
        <w:rPr>
          <w:color w:val="000000" w:themeColor="text1"/>
          <w:u w:val="single"/>
        </w:rPr>
        <w:t xml:space="preserve"> a </w:t>
      </w:r>
      <w:r w:rsidRPr="00C07449">
        <w:rPr>
          <w:rStyle w:val="Emphasis"/>
          <w:color w:val="000000" w:themeColor="text1"/>
          <w:highlight w:val="cyan"/>
        </w:rPr>
        <w:t>higher risk of conflict</w:t>
      </w:r>
      <w:r w:rsidRPr="000839DE">
        <w:rPr>
          <w:color w:val="000000" w:themeColor="text1"/>
          <w:u w:val="single"/>
        </w:rPr>
        <w:t xml:space="preserve"> as beggar-thy-neighbour positions emerge and </w:t>
      </w:r>
      <w:r w:rsidRPr="00C07449">
        <w:rPr>
          <w:rStyle w:val="Emphasis"/>
          <w:color w:val="000000" w:themeColor="text1"/>
          <w:highlight w:val="cyan"/>
        </w:rPr>
        <w:t>new enemies</w:t>
      </w:r>
      <w:r w:rsidRPr="00C07449">
        <w:rPr>
          <w:color w:val="000000" w:themeColor="text1"/>
          <w:highlight w:val="cyan"/>
          <w:u w:val="single"/>
        </w:rPr>
        <w:t xml:space="preserve"> need to be sought by political elites to bind national-constrained constituencies to their agendas </w:t>
      </w:r>
      <w:r w:rsidRPr="00C07449">
        <w:rPr>
          <w:rStyle w:val="Emphasis"/>
          <w:color w:val="000000" w:themeColor="text1"/>
          <w:highlight w:val="cyan"/>
        </w:rPr>
        <w:t>to maintain power</w:t>
      </w:r>
      <w:r w:rsidRPr="000839DE">
        <w:rPr>
          <w:color w:val="000000" w:themeColor="text1"/>
        </w:rPr>
        <w:t xml:space="preserve">. </w:t>
      </w:r>
      <w:r w:rsidRPr="000839DE">
        <w:rPr>
          <w:color w:val="000000" w:themeColor="text1"/>
          <w:sz w:val="16"/>
          <w:szCs w:val="16"/>
        </w:rPr>
        <w:t>We can observe this temporal incongruity in the work of some of the key proponents of the capitalist peace. For example, Oneal and Russett (1999, p. 439) argue that trade ‘sharply reduces the onset of or involvement in militarized disputes among contiguous and major-power pairs’, which are identified by Maoz and Russett (1993) as the set of countries more likely to enter into conflict with each other. Despite Oneal and Russett’s sophisticated approach to the data (modelling, for example, to avoid ‘false negatives’ by factoring in geographic contiguity, or controlling for alliances) and the attention paid to statistical rejections of the liberal peace argument, trade interdependence and the occurrence of conflict are analyzed on a year-by-year basis (Oneal &amp; Russett, 1999, p. 428). This is also the case with other comparable studies (Hegre, 2000; Oneal &amp; Russett, 2001; Souva &amp; Prins, 2006). This temporal frame is problematic, as inter-national conflict tends to build up over prolonged periods of time, and the adverse impacts of interdependence and liberal integration are more likely to result first in crisis and social dislocation, followed by some sort of economic distancing (perhaps under a new administration that replaces the one that embraced liberalization) and a wide range of policy measures, before leading to military conflict – underpinned either by the state that perceives that liberal integration is having negative impacts on socioeconomic development, or more often than not by the one which wants to prevent the deterioration of important trade and investment links. Here, one vital issue often left out of the liberal peace equations is the fact that</w:t>
      </w:r>
      <w:r w:rsidRPr="000839DE">
        <w:rPr>
          <w:color w:val="000000" w:themeColor="text1"/>
        </w:rPr>
        <w:t xml:space="preserve"> </w:t>
      </w:r>
      <w:r w:rsidRPr="00C07449">
        <w:rPr>
          <w:rStyle w:val="Emphasis"/>
          <w:color w:val="000000" w:themeColor="text1"/>
          <w:highlight w:val="cyan"/>
        </w:rPr>
        <w:t>most military interventions</w:t>
      </w:r>
      <w:r w:rsidRPr="000839DE">
        <w:rPr>
          <w:color w:val="000000" w:themeColor="text1"/>
        </w:rPr>
        <w:t xml:space="preserve"> </w:t>
      </w:r>
      <w:r w:rsidRPr="000839DE">
        <w:rPr>
          <w:color w:val="000000" w:themeColor="text1"/>
          <w:u w:val="single"/>
        </w:rPr>
        <w:t xml:space="preserve">in the </w:t>
      </w:r>
      <w:r w:rsidRPr="00C07449">
        <w:rPr>
          <w:color w:val="000000" w:themeColor="text1"/>
          <w:highlight w:val="cyan"/>
          <w:u w:val="single"/>
        </w:rPr>
        <w:t>post-Second World War</w:t>
      </w:r>
      <w:r w:rsidRPr="000839DE">
        <w:rPr>
          <w:color w:val="000000" w:themeColor="text1"/>
          <w:u w:val="single"/>
        </w:rPr>
        <w:t xml:space="preserve"> period </w:t>
      </w:r>
      <w:r w:rsidRPr="00C07449">
        <w:rPr>
          <w:color w:val="000000" w:themeColor="text1"/>
          <w:highlight w:val="cyan"/>
          <w:u w:val="single"/>
        </w:rPr>
        <w:t xml:space="preserve">were aimed at </w:t>
      </w:r>
      <w:r w:rsidRPr="00C07449">
        <w:rPr>
          <w:rStyle w:val="Emphasis"/>
          <w:color w:val="000000" w:themeColor="text1"/>
          <w:highlight w:val="cyan"/>
        </w:rPr>
        <w:t>disciplining countries</w:t>
      </w:r>
      <w:r w:rsidRPr="00C07449">
        <w:rPr>
          <w:color w:val="000000" w:themeColor="text1"/>
          <w:highlight w:val="cyan"/>
          <w:u w:val="single"/>
        </w:rPr>
        <w:t xml:space="preserve"> that opted out of the U</w:t>
      </w:r>
      <w:r w:rsidRPr="000839DE">
        <w:rPr>
          <w:color w:val="000000" w:themeColor="text1"/>
          <w:u w:val="single"/>
        </w:rPr>
        <w:t>nited</w:t>
      </w:r>
      <w:r w:rsidRPr="00C07449">
        <w:rPr>
          <w:color w:val="000000" w:themeColor="text1"/>
          <w:highlight w:val="cyan"/>
          <w:u w:val="single"/>
        </w:rPr>
        <w:t xml:space="preserve"> S</w:t>
      </w:r>
      <w:r w:rsidRPr="000839DE">
        <w:rPr>
          <w:color w:val="000000" w:themeColor="text1"/>
          <w:u w:val="single"/>
        </w:rPr>
        <w:t>tates</w:t>
      </w:r>
      <w:r w:rsidRPr="00C07449">
        <w:rPr>
          <w:color w:val="000000" w:themeColor="text1"/>
          <w:highlight w:val="cyan"/>
          <w:u w:val="single"/>
        </w:rPr>
        <w:t>’ global liberalizing project</w:t>
      </w:r>
      <w:r w:rsidRPr="000839DE">
        <w:rPr>
          <w:color w:val="000000" w:themeColor="text1"/>
        </w:rPr>
        <w:t xml:space="preserve"> </w:t>
      </w:r>
      <w:r w:rsidRPr="000839DE">
        <w:rPr>
          <w:color w:val="000000" w:themeColor="text1"/>
          <w:sz w:val="16"/>
          <w:szCs w:val="16"/>
        </w:rPr>
        <w:t>and sought to pursue a variety of indigenous pathways to modernity, often including many that did so under the rubric of socialism, democratically achieved or otherwise. The reverse is also true, as countries that chose to ally with the United States during the Cold War were shielded from attacks, and in some cases given preferential trade access, technology transfer and allowed to engage in market protection. In this context, associating conflict with the lack of strong trade links, rather than to the meticulous unfolding of a market-based imperial agenda, would be tantamount to concluding that low opium consumption was responsible for British military expeditions in 19th-century China. While there is certainly a correlation between China’s ban on opium and British intervention, nobody could seriously suggest that opium consumption reduces interstate conflict. Similarly, in many of these cases</w:t>
      </w:r>
      <w:r w:rsidRPr="000839DE">
        <w:rPr>
          <w:color w:val="000000" w:themeColor="text1"/>
        </w:rPr>
        <w:t xml:space="preserve">, </w:t>
      </w:r>
      <w:r w:rsidRPr="00C07449">
        <w:rPr>
          <w:color w:val="000000" w:themeColor="text1"/>
          <w:highlight w:val="cyan"/>
          <w:u w:val="single"/>
        </w:rPr>
        <w:t>it is not that the absence of trade results in conflict, but</w:t>
      </w:r>
      <w:r w:rsidRPr="000839DE">
        <w:rPr>
          <w:color w:val="000000" w:themeColor="text1"/>
          <w:u w:val="single"/>
        </w:rPr>
        <w:t xml:space="preserve"> on the contrary, </w:t>
      </w:r>
      <w:r w:rsidRPr="00C07449">
        <w:rPr>
          <w:color w:val="000000" w:themeColor="text1"/>
          <w:highlight w:val="cyan"/>
          <w:u w:val="single"/>
        </w:rPr>
        <w:t>that</w:t>
      </w:r>
      <w:r w:rsidRPr="000839DE">
        <w:rPr>
          <w:color w:val="000000" w:themeColor="text1"/>
          <w:u w:val="single"/>
        </w:rPr>
        <w:t xml:space="preserve"> military </w:t>
      </w:r>
      <w:r w:rsidRPr="00C07449">
        <w:rPr>
          <w:rStyle w:val="Emphasis"/>
          <w:color w:val="000000" w:themeColor="text1"/>
          <w:highlight w:val="cyan"/>
        </w:rPr>
        <w:t>intervention</w:t>
      </w:r>
      <w:r w:rsidRPr="00C07449">
        <w:rPr>
          <w:color w:val="000000" w:themeColor="text1"/>
          <w:highlight w:val="cyan"/>
          <w:u w:val="single"/>
        </w:rPr>
        <w:t xml:space="preserve"> has often</w:t>
      </w:r>
      <w:r w:rsidRPr="000839DE">
        <w:rPr>
          <w:color w:val="000000" w:themeColor="text1"/>
          <w:u w:val="single"/>
        </w:rPr>
        <w:t xml:space="preserve"> been </w:t>
      </w:r>
      <w:r w:rsidRPr="00C07449">
        <w:rPr>
          <w:color w:val="000000" w:themeColor="text1"/>
          <w:highlight w:val="cyan"/>
          <w:u w:val="single"/>
        </w:rPr>
        <w:t xml:space="preserve">aimed at </w:t>
      </w:r>
      <w:r w:rsidRPr="00C07449">
        <w:rPr>
          <w:rStyle w:val="Emphasis"/>
          <w:color w:val="000000" w:themeColor="text1"/>
          <w:highlight w:val="cyan"/>
        </w:rPr>
        <w:t>expanding markets</w:t>
      </w:r>
      <w:r w:rsidRPr="00C07449">
        <w:rPr>
          <w:color w:val="000000" w:themeColor="text1"/>
          <w:highlight w:val="cyan"/>
          <w:u w:val="single"/>
        </w:rPr>
        <w:t xml:space="preserve"> and </w:t>
      </w:r>
      <w:r w:rsidRPr="00C07449">
        <w:rPr>
          <w:rStyle w:val="Emphasis"/>
          <w:color w:val="000000" w:themeColor="text1"/>
          <w:highlight w:val="cyan"/>
        </w:rPr>
        <w:t>protecting investment</w:t>
      </w:r>
      <w:r w:rsidRPr="000839DE">
        <w:rPr>
          <w:color w:val="000000" w:themeColor="text1"/>
          <w:u w:val="single"/>
        </w:rPr>
        <w:t>.</w:t>
      </w:r>
    </w:p>
    <w:p w14:paraId="74696437" w14:textId="77777777" w:rsidR="007A2612" w:rsidRPr="000839DE" w:rsidRDefault="007A2612" w:rsidP="007A2612">
      <w:pPr>
        <w:pStyle w:val="Heading4"/>
        <w:rPr>
          <w:color w:val="000000" w:themeColor="text1"/>
        </w:rPr>
      </w:pPr>
      <w:r w:rsidRPr="000839DE">
        <w:rPr>
          <w:color w:val="000000" w:themeColor="text1"/>
        </w:rPr>
        <w:t xml:space="preserve">Trade causes </w:t>
      </w:r>
      <w:r w:rsidRPr="000839DE">
        <w:rPr>
          <w:color w:val="000000" w:themeColor="text1"/>
          <w:u w:val="single"/>
        </w:rPr>
        <w:t>populism</w:t>
      </w:r>
      <w:r w:rsidRPr="000839DE">
        <w:rPr>
          <w:color w:val="000000" w:themeColor="text1"/>
        </w:rPr>
        <w:t>---that drives war.</w:t>
      </w:r>
    </w:p>
    <w:p w14:paraId="0A367737" w14:textId="77777777" w:rsidR="007A2612" w:rsidRPr="000839DE" w:rsidRDefault="007A2612" w:rsidP="007A2612">
      <w:pPr>
        <w:rPr>
          <w:color w:val="000000" w:themeColor="text1"/>
        </w:rPr>
      </w:pPr>
      <w:r w:rsidRPr="000839DE">
        <w:rPr>
          <w:rStyle w:val="Style13ptBold"/>
          <w:color w:val="000000" w:themeColor="text1"/>
        </w:rPr>
        <w:t>Gonzalez-Vicente 18</w:t>
      </w:r>
      <w:r w:rsidRPr="000839DE">
        <w:rPr>
          <w:color w:val="000000" w:themeColor="text1"/>
        </w:rPr>
        <w:t xml:space="preserve">, University Lecturer in Global Political Economy @ U Leiden (Ruben, “The liberal peace fallacy: violent neoliberalism and the temporal and spatial traps of state-based approaches to peace,” </w:t>
      </w:r>
      <w:r w:rsidRPr="000839DE">
        <w:rPr>
          <w:i/>
          <w:iCs/>
          <w:color w:val="000000" w:themeColor="text1"/>
        </w:rPr>
        <w:t>Territoriality, Politics, Governance</w:t>
      </w:r>
      <w:r w:rsidRPr="000839DE">
        <w:rPr>
          <w:color w:val="000000" w:themeColor="text1"/>
        </w:rPr>
        <w:t>, 8.1)</w:t>
      </w:r>
    </w:p>
    <w:p w14:paraId="668820EA" w14:textId="77777777" w:rsidR="007A2612" w:rsidRPr="000839DE" w:rsidRDefault="007A2612" w:rsidP="007A2612">
      <w:pPr>
        <w:rPr>
          <w:color w:val="000000" w:themeColor="text1"/>
          <w:sz w:val="16"/>
        </w:rPr>
      </w:pPr>
      <w:r w:rsidRPr="00C07449">
        <w:rPr>
          <w:rStyle w:val="StyleUnderline"/>
          <w:color w:val="000000" w:themeColor="text1"/>
          <w:highlight w:val="cyan"/>
        </w:rPr>
        <w:t>On paper</w:t>
      </w:r>
      <w:r w:rsidRPr="000839DE">
        <w:rPr>
          <w:color w:val="000000" w:themeColor="text1"/>
          <w:sz w:val="16"/>
        </w:rPr>
        <w:t xml:space="preserve">, the two intertwined arguments for liberal peace would seem to make sense: if countries remove the barriers to trade and investment and choose to specialize in their comparative advantages, international productivity will be raised and we will enjoy a more prosperous global economy with satisfied consumers and states; also, </w:t>
      </w:r>
      <w:r w:rsidRPr="00C07449">
        <w:rPr>
          <w:rStyle w:val="StyleUnderline"/>
          <w:color w:val="000000" w:themeColor="text1"/>
          <w:highlight w:val="cyan"/>
        </w:rPr>
        <w:t>if states</w:t>
      </w:r>
      <w:r w:rsidRPr="000839DE">
        <w:rPr>
          <w:rStyle w:val="StyleUnderline"/>
          <w:color w:val="000000" w:themeColor="text1"/>
        </w:rPr>
        <w:t xml:space="preserve"> develop </w:t>
      </w:r>
      <w:r w:rsidRPr="000839DE">
        <w:rPr>
          <w:rStyle w:val="Emphasis"/>
          <w:color w:val="000000" w:themeColor="text1"/>
        </w:rPr>
        <w:t xml:space="preserve">close </w:t>
      </w:r>
      <w:r w:rsidRPr="00C07449">
        <w:rPr>
          <w:rStyle w:val="Emphasis"/>
          <w:color w:val="000000" w:themeColor="text1"/>
          <w:highlight w:val="cyan"/>
        </w:rPr>
        <w:t>economic linkages</w:t>
      </w:r>
      <w:r w:rsidRPr="00C07449">
        <w:rPr>
          <w:rStyle w:val="StyleUnderline"/>
          <w:color w:val="000000" w:themeColor="text1"/>
          <w:highlight w:val="cyan"/>
        </w:rPr>
        <w:t>,</w:t>
      </w:r>
      <w:r w:rsidRPr="000839DE">
        <w:rPr>
          <w:rStyle w:val="StyleUnderline"/>
          <w:color w:val="000000" w:themeColor="text1"/>
        </w:rPr>
        <w:t xml:space="preserve"> they will </w:t>
      </w:r>
      <w:r w:rsidRPr="00C07449">
        <w:rPr>
          <w:rStyle w:val="StyleUnderline"/>
          <w:color w:val="000000" w:themeColor="text1"/>
          <w:highlight w:val="cyan"/>
        </w:rPr>
        <w:t>have</w:t>
      </w:r>
      <w:r w:rsidRPr="000839DE">
        <w:rPr>
          <w:rStyle w:val="StyleUnderline"/>
          <w:color w:val="000000" w:themeColor="text1"/>
        </w:rPr>
        <w:t xml:space="preserve"> important material </w:t>
      </w:r>
      <w:r w:rsidRPr="00C07449">
        <w:rPr>
          <w:rStyle w:val="StyleUnderline"/>
          <w:color w:val="000000" w:themeColor="text1"/>
          <w:highlight w:val="cyan"/>
        </w:rPr>
        <w:t>incentives</w:t>
      </w:r>
      <w:r w:rsidRPr="000839DE">
        <w:rPr>
          <w:rStyle w:val="StyleUnderline"/>
          <w:color w:val="000000" w:themeColor="text1"/>
        </w:rPr>
        <w:t xml:space="preserve"> to </w:t>
      </w:r>
      <w:r w:rsidRPr="00C07449">
        <w:rPr>
          <w:rStyle w:val="StyleUnderline"/>
          <w:color w:val="000000" w:themeColor="text1"/>
          <w:highlight w:val="cyan"/>
        </w:rPr>
        <w:t>avoid conflict</w:t>
      </w:r>
      <w:r w:rsidRPr="000839DE">
        <w:rPr>
          <w:rStyle w:val="StyleUnderline"/>
          <w:color w:val="000000" w:themeColor="text1"/>
        </w:rPr>
        <w:t xml:space="preserve"> with one another. In the </w:t>
      </w:r>
      <w:r w:rsidRPr="00C07449">
        <w:rPr>
          <w:rStyle w:val="StyleUnderline"/>
          <w:color w:val="000000" w:themeColor="text1"/>
          <w:highlight w:val="cyan"/>
        </w:rPr>
        <w:t>real world, competition</w:t>
      </w:r>
      <w:r w:rsidRPr="000839DE">
        <w:rPr>
          <w:rStyle w:val="StyleUnderline"/>
          <w:color w:val="000000" w:themeColor="text1"/>
        </w:rPr>
        <w:t xml:space="preserve"> between jurisdictions and social groups </w:t>
      </w:r>
      <w:r w:rsidRPr="00C07449">
        <w:rPr>
          <w:rStyle w:val="StyleUnderline"/>
          <w:color w:val="000000" w:themeColor="text1"/>
          <w:highlight w:val="cyan"/>
        </w:rPr>
        <w:t>implies</w:t>
      </w:r>
      <w:r w:rsidRPr="000839DE">
        <w:rPr>
          <w:rStyle w:val="StyleUnderline"/>
          <w:color w:val="000000" w:themeColor="text1"/>
        </w:rPr>
        <w:t xml:space="preserve"> often that the development and prosperity of some is based on the </w:t>
      </w:r>
      <w:r w:rsidRPr="00C07449">
        <w:rPr>
          <w:rStyle w:val="Emphasis"/>
          <w:color w:val="000000" w:themeColor="text1"/>
          <w:highlight w:val="cyan"/>
        </w:rPr>
        <w:t>exploitation</w:t>
      </w:r>
      <w:r w:rsidRPr="000839DE">
        <w:rPr>
          <w:rStyle w:val="StyleUnderline"/>
          <w:color w:val="000000" w:themeColor="text1"/>
        </w:rPr>
        <w:t xml:space="preserve"> and vulnerability of others, as typically emphasized by the extensive literature on bifurcated economies, temporally constrained and contradictory growth patterns, and uneven and destructive forms of development</w:t>
      </w:r>
      <w:r w:rsidRPr="000839DE">
        <w:rPr>
          <w:color w:val="000000" w:themeColor="text1"/>
          <w:sz w:val="16"/>
        </w:rPr>
        <w:t xml:space="preserve">. In this way, it is </w:t>
      </w:r>
      <w:r w:rsidRPr="000839DE">
        <w:rPr>
          <w:rStyle w:val="Emphasis"/>
          <w:color w:val="000000" w:themeColor="text1"/>
        </w:rPr>
        <w:t>not</w:t>
      </w:r>
      <w:r w:rsidRPr="000839DE">
        <w:rPr>
          <w:rStyle w:val="StyleUnderline"/>
          <w:color w:val="000000" w:themeColor="text1"/>
        </w:rPr>
        <w:t xml:space="preserve"> that </w:t>
      </w:r>
      <w:r w:rsidRPr="00C07449">
        <w:rPr>
          <w:rStyle w:val="Emphasis"/>
          <w:color w:val="000000" w:themeColor="text1"/>
          <w:highlight w:val="cyan"/>
        </w:rPr>
        <w:t>economic interdependence</w:t>
      </w:r>
      <w:r w:rsidRPr="000839DE">
        <w:rPr>
          <w:rStyle w:val="StyleUnderline"/>
          <w:color w:val="000000" w:themeColor="text1"/>
        </w:rPr>
        <w:t xml:space="preserve">, when removed from its social context and put under the microscope, </w:t>
      </w:r>
      <w:r w:rsidRPr="00C07449">
        <w:rPr>
          <w:rStyle w:val="Emphasis"/>
          <w:color w:val="000000" w:themeColor="text1"/>
          <w:highlight w:val="cyan"/>
        </w:rPr>
        <w:t>does not raise</w:t>
      </w:r>
      <w:r w:rsidRPr="000839DE">
        <w:rPr>
          <w:rStyle w:val="StyleUnderline"/>
          <w:color w:val="000000" w:themeColor="text1"/>
        </w:rPr>
        <w:t xml:space="preserve"> the </w:t>
      </w:r>
      <w:r w:rsidRPr="00C07449">
        <w:rPr>
          <w:rStyle w:val="Emphasis"/>
          <w:color w:val="000000" w:themeColor="text1"/>
          <w:highlight w:val="cyan"/>
        </w:rPr>
        <w:t>costs of conflict</w:t>
      </w:r>
      <w:r w:rsidRPr="000839DE">
        <w:rPr>
          <w:color w:val="000000" w:themeColor="text1"/>
          <w:sz w:val="16"/>
        </w:rPr>
        <w:t>. However, the political choices and social transformations needed to achieve interdependence are a key variable to understanding a state’s behaviour and predisposition to conflict. And while governments may in many junctures align with the interests of capital, they are not immune to crises of legitimacy, and will need to mediate issues of accumulation and social cohesion when people perceive the social transformations required to achieve interdependence to have a negative impact on their lives (Jessop, 2016, p. 189). This will reflect in a way or another on state behaviour as political elites, current and prospective, jostle for votes and/or legitimacy.</w:t>
      </w:r>
    </w:p>
    <w:p w14:paraId="0F63AA18" w14:textId="77777777" w:rsidR="007A2612" w:rsidRPr="007A2612" w:rsidRDefault="007A2612" w:rsidP="007A2612">
      <w:pPr>
        <w:rPr>
          <w:color w:val="000000" w:themeColor="text1"/>
          <w:sz w:val="16"/>
        </w:rPr>
      </w:pPr>
      <w:r w:rsidRPr="000839DE">
        <w:rPr>
          <w:color w:val="000000" w:themeColor="text1"/>
          <w:u w:val="single"/>
        </w:rPr>
        <w:t xml:space="preserve">A key problem with the argument for liberal peace lies in its </w:t>
      </w:r>
      <w:r w:rsidRPr="00C07449">
        <w:rPr>
          <w:rStyle w:val="Emphasis"/>
          <w:color w:val="000000" w:themeColor="text1"/>
          <w:highlight w:val="cyan"/>
        </w:rPr>
        <w:t>emphasis on narrow temporal correlations</w:t>
      </w:r>
      <w:r w:rsidRPr="00C07449">
        <w:rPr>
          <w:color w:val="000000" w:themeColor="text1"/>
          <w:sz w:val="16"/>
          <w:highlight w:val="cyan"/>
        </w:rPr>
        <w:t xml:space="preserve"> </w:t>
      </w:r>
      <w:r w:rsidRPr="00C07449">
        <w:rPr>
          <w:color w:val="000000" w:themeColor="text1"/>
          <w:highlight w:val="cyan"/>
          <w:u w:val="single"/>
        </w:rPr>
        <w:t>between trade and</w:t>
      </w:r>
      <w:r w:rsidRPr="000839DE">
        <w:rPr>
          <w:color w:val="000000" w:themeColor="text1"/>
          <w:u w:val="single"/>
        </w:rPr>
        <w:t xml:space="preserve"> (lack of) </w:t>
      </w:r>
      <w:r w:rsidRPr="00C07449">
        <w:rPr>
          <w:color w:val="000000" w:themeColor="text1"/>
          <w:highlight w:val="cyan"/>
          <w:u w:val="single"/>
        </w:rPr>
        <w:t>conflict</w:t>
      </w:r>
      <w:r w:rsidRPr="000839DE">
        <w:rPr>
          <w:color w:val="000000" w:themeColor="text1"/>
          <w:u w:val="single"/>
        </w:rPr>
        <w:t xml:space="preserve">, which </w:t>
      </w:r>
      <w:r w:rsidRPr="00C07449">
        <w:rPr>
          <w:color w:val="000000" w:themeColor="text1"/>
          <w:highlight w:val="cyan"/>
          <w:u w:val="single"/>
        </w:rPr>
        <w:t>removes</w:t>
      </w:r>
      <w:r w:rsidRPr="000839DE">
        <w:rPr>
          <w:color w:val="000000" w:themeColor="text1"/>
          <w:u w:val="single"/>
        </w:rPr>
        <w:t xml:space="preserve"> interdependence from its broader </w:t>
      </w:r>
      <w:r w:rsidRPr="00C07449">
        <w:rPr>
          <w:color w:val="000000" w:themeColor="text1"/>
          <w:highlight w:val="cyan"/>
          <w:u w:val="single"/>
        </w:rPr>
        <w:t>political</w:t>
      </w:r>
      <w:r w:rsidRPr="000839DE">
        <w:rPr>
          <w:color w:val="000000" w:themeColor="text1"/>
          <w:u w:val="single"/>
        </w:rPr>
        <w:t xml:space="preserve"> economic </w:t>
      </w:r>
      <w:r w:rsidRPr="00C07449">
        <w:rPr>
          <w:color w:val="000000" w:themeColor="text1"/>
          <w:highlight w:val="cyan"/>
          <w:u w:val="single"/>
        </w:rPr>
        <w:t>context</w:t>
      </w:r>
      <w:r w:rsidRPr="000839DE">
        <w:rPr>
          <w:color w:val="000000" w:themeColor="text1"/>
          <w:sz w:val="16"/>
        </w:rPr>
        <w:t xml:space="preserve">, disembedding peace and conflict from the broader set of historically bounded and politically contingent social relations that underpin them. </w:t>
      </w:r>
      <w:r w:rsidRPr="000839DE">
        <w:rPr>
          <w:color w:val="000000" w:themeColor="text1"/>
          <w:u w:val="single"/>
        </w:rPr>
        <w:t>A widened analytical timeframe renders clear the dialectical relationship between (neo)liberal social projects and their social responses</w:t>
      </w:r>
      <w:r w:rsidRPr="000839DE">
        <w:rPr>
          <w:color w:val="000000" w:themeColor="text1"/>
          <w:sz w:val="16"/>
        </w:rPr>
        <w:t xml:space="preserve">, both progressive and reactionary. </w:t>
      </w:r>
      <w:r w:rsidRPr="000839DE">
        <w:rPr>
          <w:color w:val="000000" w:themeColor="text1"/>
          <w:u w:val="single"/>
        </w:rPr>
        <w:t xml:space="preserve">Whereas high volumes of </w:t>
      </w:r>
      <w:r w:rsidRPr="00C07449">
        <w:rPr>
          <w:color w:val="000000" w:themeColor="text1"/>
          <w:highlight w:val="cyan"/>
          <w:u w:val="single"/>
        </w:rPr>
        <w:t>trade may</w:t>
      </w:r>
      <w:r w:rsidRPr="000839DE">
        <w:rPr>
          <w:color w:val="000000" w:themeColor="text1"/>
          <w:u w:val="single"/>
        </w:rPr>
        <w:t xml:space="preserve"> coincide at a particular ‘optimal’ period of liberal expansionism with interstate peace, they may also transform societies in ways that </w:t>
      </w:r>
      <w:r w:rsidRPr="00C07449">
        <w:rPr>
          <w:rStyle w:val="Emphasis"/>
          <w:color w:val="000000" w:themeColor="text1"/>
          <w:highlight w:val="cyan"/>
        </w:rPr>
        <w:t>engender the conditions for a potential ‘illiberal’ turn</w:t>
      </w:r>
      <w:r w:rsidRPr="000839DE">
        <w:rPr>
          <w:color w:val="000000" w:themeColor="text1"/>
          <w:sz w:val="16"/>
        </w:rPr>
        <w:t xml:space="preserve"> </w:t>
      </w:r>
      <w:r w:rsidRPr="000839DE">
        <w:rPr>
          <w:color w:val="000000" w:themeColor="text1"/>
          <w:u w:val="single"/>
        </w:rPr>
        <w:t xml:space="preserve">or counter movement </w:t>
      </w:r>
      <w:r w:rsidRPr="00C07449">
        <w:rPr>
          <w:color w:val="000000" w:themeColor="text1"/>
          <w:highlight w:val="cyan"/>
          <w:u w:val="single"/>
        </w:rPr>
        <w:t xml:space="preserve">resulting in a </w:t>
      </w:r>
      <w:r w:rsidRPr="00C07449">
        <w:rPr>
          <w:rStyle w:val="Emphasis"/>
          <w:color w:val="000000" w:themeColor="text1"/>
          <w:highlight w:val="cyan"/>
        </w:rPr>
        <w:t>higher risk of conflict</w:t>
      </w:r>
      <w:r w:rsidRPr="00C07449">
        <w:rPr>
          <w:color w:val="000000" w:themeColor="text1"/>
          <w:sz w:val="16"/>
          <w:highlight w:val="cyan"/>
        </w:rPr>
        <w:t xml:space="preserve"> </w:t>
      </w:r>
      <w:r w:rsidRPr="00C07449">
        <w:rPr>
          <w:color w:val="000000" w:themeColor="text1"/>
          <w:highlight w:val="cyan"/>
          <w:u w:val="single"/>
        </w:rPr>
        <w:t>as</w:t>
      </w:r>
      <w:r w:rsidRPr="000839DE">
        <w:rPr>
          <w:color w:val="000000" w:themeColor="text1"/>
          <w:sz w:val="16"/>
        </w:rPr>
        <w:t xml:space="preserve"> beggar-thy-neighbour positions emerge and </w:t>
      </w:r>
      <w:r w:rsidRPr="00C07449">
        <w:rPr>
          <w:color w:val="000000" w:themeColor="text1"/>
          <w:highlight w:val="cyan"/>
          <w:u w:val="single"/>
        </w:rPr>
        <w:t xml:space="preserve">new </w:t>
      </w:r>
      <w:r w:rsidRPr="00C07449">
        <w:rPr>
          <w:rStyle w:val="Emphasis"/>
          <w:color w:val="000000" w:themeColor="text1"/>
          <w:highlight w:val="cyan"/>
        </w:rPr>
        <w:t>enemies need to be sought</w:t>
      </w:r>
      <w:r w:rsidRPr="00C07449">
        <w:rPr>
          <w:color w:val="000000" w:themeColor="text1"/>
          <w:highlight w:val="cyan"/>
          <w:u w:val="single"/>
        </w:rPr>
        <w:t xml:space="preserve"> by political elites</w:t>
      </w:r>
      <w:r w:rsidRPr="000839DE">
        <w:rPr>
          <w:color w:val="000000" w:themeColor="text1"/>
          <w:u w:val="single"/>
        </w:rPr>
        <w:t xml:space="preserve"> to bind national-constrained constituencies to their agendas to maintain power</w:t>
      </w:r>
      <w:r w:rsidRPr="000839DE">
        <w:rPr>
          <w:color w:val="000000" w:themeColor="text1"/>
          <w:sz w:val="16"/>
        </w:rPr>
        <w:t>.</w:t>
      </w:r>
    </w:p>
    <w:p w14:paraId="7D812292" w14:textId="77777777" w:rsidR="007A2612" w:rsidRDefault="0035148D" w:rsidP="007A2612">
      <w:pPr>
        <w:pStyle w:val="Heading2"/>
      </w:pPr>
      <w:r>
        <w:t xml:space="preserve">AT: </w:t>
      </w:r>
      <w:r w:rsidR="007A2612">
        <w:t>Aging Crisis</w:t>
      </w:r>
    </w:p>
    <w:p w14:paraId="5E1842A8" w14:textId="77777777" w:rsidR="007A2612" w:rsidRDefault="00F15043" w:rsidP="007A2612">
      <w:pPr>
        <w:pStyle w:val="Heading3"/>
      </w:pPr>
      <w:r>
        <w:t>UQ---</w:t>
      </w:r>
      <w:r w:rsidR="0035148D">
        <w:t>No Aging Crisis</w:t>
      </w:r>
    </w:p>
    <w:p w14:paraId="63C21E8A" w14:textId="77777777" w:rsidR="007A2612" w:rsidRPr="00365CD5" w:rsidRDefault="007A2612" w:rsidP="007A2612">
      <w:pPr>
        <w:pStyle w:val="Heading4"/>
        <w:rPr>
          <w:rFonts w:asciiTheme="minorHAnsi" w:hAnsiTheme="minorHAnsi" w:cstheme="minorHAnsi"/>
        </w:rPr>
      </w:pPr>
      <w:r w:rsidRPr="00365CD5">
        <w:rPr>
          <w:rFonts w:asciiTheme="minorHAnsi" w:hAnsiTheme="minorHAnsi" w:cstheme="minorHAnsi"/>
        </w:rPr>
        <w:t xml:space="preserve">A ‘retirement crisis’ is a </w:t>
      </w:r>
      <w:r w:rsidRPr="00365CD5">
        <w:rPr>
          <w:rFonts w:asciiTheme="minorHAnsi" w:hAnsiTheme="minorHAnsi" w:cstheme="minorHAnsi"/>
          <w:u w:val="single"/>
        </w:rPr>
        <w:t>myth</w:t>
      </w:r>
      <w:r w:rsidRPr="00365CD5">
        <w:rPr>
          <w:rFonts w:asciiTheme="minorHAnsi" w:hAnsiTheme="minorHAnsi" w:cstheme="minorHAnsi"/>
        </w:rPr>
        <w:t xml:space="preserve"> – none of the their card assume Private Retirement plan </w:t>
      </w:r>
    </w:p>
    <w:p w14:paraId="291A8979" w14:textId="77777777" w:rsidR="007A2612" w:rsidRPr="00365CD5" w:rsidRDefault="007A2612" w:rsidP="007A2612">
      <w:pPr>
        <w:rPr>
          <w:rFonts w:asciiTheme="minorHAnsi" w:hAnsiTheme="minorHAnsi" w:cstheme="minorHAnsi"/>
        </w:rPr>
      </w:pPr>
      <w:r w:rsidRPr="00365CD5">
        <w:rPr>
          <w:rFonts w:asciiTheme="minorHAnsi" w:hAnsiTheme="minorHAnsi" w:cstheme="minorHAnsi"/>
        </w:rPr>
        <w:t xml:space="preserve">Andrew </w:t>
      </w:r>
      <w:r w:rsidRPr="00365CD5">
        <w:rPr>
          <w:rStyle w:val="Style13ptBold"/>
          <w:rFonts w:asciiTheme="minorHAnsi" w:hAnsiTheme="minorHAnsi" w:cstheme="minorHAnsi"/>
        </w:rPr>
        <w:t>Biggs 21</w:t>
      </w:r>
      <w:r w:rsidRPr="00365CD5">
        <w:rPr>
          <w:rFonts w:asciiTheme="minorHAnsi" w:hAnsiTheme="minorHAnsi" w:cstheme="minorHAnsi"/>
        </w:rPr>
        <w:t>, Senior Fellow at the American Enterprise Institute, 12/13/2021, “The US ‘retirement Crisis’ Is a Media Myth,” https://www.aei.org/op-eds/the-us-retirement-crisis-is-a-media-myth/</w:t>
      </w:r>
    </w:p>
    <w:p w14:paraId="7A18ABAA" w14:textId="77777777" w:rsidR="007A2612" w:rsidRPr="00365CD5" w:rsidRDefault="007A2612" w:rsidP="007A2612">
      <w:pPr>
        <w:rPr>
          <w:rFonts w:asciiTheme="minorHAnsi" w:hAnsiTheme="minorHAnsi" w:cstheme="minorHAnsi"/>
          <w:sz w:val="16"/>
        </w:rPr>
      </w:pPr>
      <w:r w:rsidRPr="00365CD5">
        <w:rPr>
          <w:rFonts w:asciiTheme="minorHAnsi" w:hAnsiTheme="minorHAnsi" w:cstheme="minorHAnsi"/>
          <w:sz w:val="16"/>
        </w:rPr>
        <w:t>The holidays are a time when we express gratitude for making it through another year, and for the family, friends and co-workers who helped us do it.</w:t>
      </w:r>
    </w:p>
    <w:p w14:paraId="1F7E8841" w14:textId="77777777" w:rsidR="007A2612" w:rsidRPr="00365CD5" w:rsidRDefault="007A2612" w:rsidP="007A2612">
      <w:pPr>
        <w:rPr>
          <w:rFonts w:asciiTheme="minorHAnsi" w:hAnsiTheme="minorHAnsi" w:cstheme="minorHAnsi"/>
          <w:sz w:val="16"/>
        </w:rPr>
      </w:pPr>
      <w:r w:rsidRPr="00365CD5">
        <w:rPr>
          <w:rFonts w:asciiTheme="minorHAnsi" w:hAnsiTheme="minorHAnsi" w:cstheme="minorHAnsi"/>
          <w:sz w:val="16"/>
        </w:rPr>
        <w:t xml:space="preserve">But </w:t>
      </w:r>
      <w:r w:rsidRPr="00365CD5">
        <w:rPr>
          <w:rStyle w:val="StyleUnderline"/>
          <w:rFonts w:asciiTheme="minorHAnsi" w:hAnsiTheme="minorHAnsi" w:cstheme="minorHAnsi"/>
        </w:rPr>
        <w:t>with each passing year, we</w:t>
      </w:r>
      <w:r w:rsidRPr="00365CD5">
        <w:rPr>
          <w:rFonts w:asciiTheme="minorHAnsi" w:hAnsiTheme="minorHAnsi" w:cstheme="minorHAnsi"/>
          <w:sz w:val="16"/>
        </w:rPr>
        <w:t xml:space="preserve"> also </w:t>
      </w:r>
      <w:r w:rsidRPr="00365CD5">
        <w:rPr>
          <w:rStyle w:val="StyleUnderline"/>
          <w:rFonts w:asciiTheme="minorHAnsi" w:hAnsiTheme="minorHAnsi" w:cstheme="minorHAnsi"/>
        </w:rPr>
        <w:t>come closer to retirement</w:t>
      </w:r>
      <w:r w:rsidRPr="00365CD5">
        <w:rPr>
          <w:rFonts w:asciiTheme="minorHAnsi" w:hAnsiTheme="minorHAnsi" w:cstheme="minorHAnsi"/>
          <w:sz w:val="16"/>
        </w:rPr>
        <w:t xml:space="preserve">. And for that </w:t>
      </w:r>
      <w:r w:rsidRPr="00365CD5">
        <w:rPr>
          <w:rStyle w:val="StyleUnderline"/>
          <w:rFonts w:asciiTheme="minorHAnsi" w:hAnsiTheme="minorHAnsi" w:cstheme="minorHAnsi"/>
        </w:rPr>
        <w:t>we</w:t>
      </w:r>
      <w:r w:rsidRPr="00365CD5">
        <w:rPr>
          <w:rFonts w:asciiTheme="minorHAnsi" w:hAnsiTheme="minorHAnsi" w:cstheme="minorHAnsi"/>
          <w:sz w:val="16"/>
        </w:rPr>
        <w:t xml:space="preserve"> may </w:t>
      </w:r>
      <w:r w:rsidRPr="00365CD5">
        <w:rPr>
          <w:rStyle w:val="StyleUnderline"/>
          <w:rFonts w:asciiTheme="minorHAnsi" w:hAnsiTheme="minorHAnsi" w:cstheme="minorHAnsi"/>
        </w:rPr>
        <w:t xml:space="preserve">want to show thanks for something that is </w:t>
      </w:r>
      <w:r w:rsidRPr="00365CD5">
        <w:rPr>
          <w:rStyle w:val="Emphasis"/>
          <w:rFonts w:asciiTheme="minorHAnsi" w:hAnsiTheme="minorHAnsi" w:cstheme="minorHAnsi"/>
        </w:rPr>
        <w:t>seldom mentioned</w:t>
      </w:r>
      <w:r w:rsidRPr="00365CD5">
        <w:rPr>
          <w:rStyle w:val="StyleUnderline"/>
          <w:rFonts w:asciiTheme="minorHAnsi" w:hAnsiTheme="minorHAnsi" w:cstheme="minorHAnsi"/>
        </w:rPr>
        <w:t xml:space="preserve">: a </w:t>
      </w:r>
      <w:r w:rsidRPr="00A408F7">
        <w:rPr>
          <w:rStyle w:val="StyleUnderline"/>
          <w:rFonts w:asciiTheme="minorHAnsi" w:hAnsiTheme="minorHAnsi" w:cstheme="minorHAnsi"/>
          <w:highlight w:val="green"/>
        </w:rPr>
        <w:t>retirement</w:t>
      </w:r>
      <w:r w:rsidRPr="00365CD5">
        <w:rPr>
          <w:rStyle w:val="StyleUnderline"/>
          <w:rFonts w:asciiTheme="minorHAnsi" w:hAnsiTheme="minorHAnsi" w:cstheme="minorHAnsi"/>
        </w:rPr>
        <w:t xml:space="preserve"> </w:t>
      </w:r>
      <w:r w:rsidRPr="00A408F7">
        <w:rPr>
          <w:rStyle w:val="StyleUnderline"/>
          <w:rFonts w:asciiTheme="minorHAnsi" w:hAnsiTheme="minorHAnsi" w:cstheme="minorHAnsi"/>
          <w:highlight w:val="green"/>
        </w:rPr>
        <w:t>system</w:t>
      </w:r>
      <w:r w:rsidRPr="00365CD5">
        <w:rPr>
          <w:rStyle w:val="StyleUnderline"/>
          <w:rFonts w:asciiTheme="minorHAnsi" w:hAnsiTheme="minorHAnsi" w:cstheme="minorHAnsi"/>
        </w:rPr>
        <w:t xml:space="preserve"> that has </w:t>
      </w:r>
      <w:r w:rsidRPr="00A408F7">
        <w:rPr>
          <w:rStyle w:val="StyleUnderline"/>
          <w:rFonts w:asciiTheme="minorHAnsi" w:hAnsiTheme="minorHAnsi" w:cstheme="minorHAnsi"/>
          <w:highlight w:val="green"/>
        </w:rPr>
        <w:t>grown</w:t>
      </w:r>
      <w:r w:rsidRPr="00365CD5">
        <w:rPr>
          <w:rStyle w:val="StyleUnderline"/>
          <w:rFonts w:asciiTheme="minorHAnsi" w:hAnsiTheme="minorHAnsi" w:cstheme="minorHAnsi"/>
        </w:rPr>
        <w:t xml:space="preserve"> </w:t>
      </w:r>
      <w:r w:rsidRPr="00A408F7">
        <w:rPr>
          <w:rStyle w:val="Emphasis"/>
          <w:rFonts w:asciiTheme="minorHAnsi" w:hAnsiTheme="minorHAnsi" w:cstheme="minorHAnsi"/>
          <w:highlight w:val="green"/>
        </w:rPr>
        <w:t>significantly stronger over time</w:t>
      </w:r>
      <w:r w:rsidRPr="00365CD5">
        <w:rPr>
          <w:rStyle w:val="StyleUnderline"/>
          <w:rFonts w:asciiTheme="minorHAnsi" w:hAnsiTheme="minorHAnsi" w:cstheme="minorHAnsi"/>
        </w:rPr>
        <w:t xml:space="preserve">, and which today helps the vast majority of Americans live </w:t>
      </w:r>
      <w:r w:rsidRPr="00365CD5">
        <w:rPr>
          <w:rStyle w:val="Emphasis"/>
          <w:rFonts w:asciiTheme="minorHAnsi" w:hAnsiTheme="minorHAnsi" w:cstheme="minorHAnsi"/>
        </w:rPr>
        <w:t>well in old age</w:t>
      </w:r>
      <w:r w:rsidRPr="00365CD5">
        <w:rPr>
          <w:rFonts w:asciiTheme="minorHAnsi" w:hAnsiTheme="minorHAnsi" w:cstheme="minorHAnsi"/>
          <w:sz w:val="16"/>
        </w:rPr>
        <w:t>.</w:t>
      </w:r>
    </w:p>
    <w:p w14:paraId="543DE3E1" w14:textId="77777777" w:rsidR="007A2612" w:rsidRPr="00365CD5" w:rsidRDefault="007A2612" w:rsidP="007A2612">
      <w:pPr>
        <w:rPr>
          <w:rFonts w:asciiTheme="minorHAnsi" w:hAnsiTheme="minorHAnsi" w:cstheme="minorHAnsi"/>
          <w:sz w:val="16"/>
        </w:rPr>
      </w:pPr>
      <w:r w:rsidRPr="00365CD5">
        <w:rPr>
          <w:rFonts w:asciiTheme="minorHAnsi" w:hAnsiTheme="minorHAnsi" w:cstheme="minorHAnsi"/>
          <w:sz w:val="16"/>
        </w:rPr>
        <w:t xml:space="preserve">That our country’s retirement system is working well is so counterintuitive that even many experts have a difficult time processing the idea. </w:t>
      </w:r>
      <w:r w:rsidRPr="00365CD5">
        <w:rPr>
          <w:rStyle w:val="StyleUnderline"/>
          <w:rFonts w:asciiTheme="minorHAnsi" w:hAnsiTheme="minorHAnsi" w:cstheme="minorHAnsi"/>
        </w:rPr>
        <w:t xml:space="preserve">We are </w:t>
      </w:r>
      <w:r w:rsidRPr="00365CD5">
        <w:rPr>
          <w:rStyle w:val="Emphasis"/>
          <w:rFonts w:asciiTheme="minorHAnsi" w:hAnsiTheme="minorHAnsi" w:cstheme="minorHAnsi"/>
        </w:rPr>
        <w:t>inundated</w:t>
      </w:r>
      <w:r w:rsidRPr="00365CD5">
        <w:rPr>
          <w:rFonts w:asciiTheme="minorHAnsi" w:hAnsiTheme="minorHAnsi" w:cstheme="minorHAnsi"/>
          <w:sz w:val="16"/>
        </w:rPr>
        <w:t xml:space="preserve">, seemingly every day, </w:t>
      </w:r>
      <w:r w:rsidRPr="00365CD5">
        <w:rPr>
          <w:rStyle w:val="StyleUnderline"/>
          <w:rFonts w:asciiTheme="minorHAnsi" w:hAnsiTheme="minorHAnsi" w:cstheme="minorHAnsi"/>
        </w:rPr>
        <w:t xml:space="preserve">with </w:t>
      </w:r>
      <w:r w:rsidRPr="00365CD5">
        <w:rPr>
          <w:rStyle w:val="Emphasis"/>
          <w:rFonts w:asciiTheme="minorHAnsi" w:hAnsiTheme="minorHAnsi" w:cstheme="minorHAnsi"/>
        </w:rPr>
        <w:t>bad news</w:t>
      </w:r>
      <w:r w:rsidRPr="00365CD5">
        <w:rPr>
          <w:rStyle w:val="StyleUnderline"/>
          <w:rFonts w:asciiTheme="minorHAnsi" w:hAnsiTheme="minorHAnsi" w:cstheme="minorHAnsi"/>
        </w:rPr>
        <w:t xml:space="preserve"> regarding retirement</w:t>
      </w:r>
      <w:r w:rsidRPr="00365CD5">
        <w:rPr>
          <w:rFonts w:asciiTheme="minorHAnsi" w:hAnsiTheme="minorHAnsi" w:cstheme="minorHAnsi"/>
          <w:sz w:val="16"/>
        </w:rPr>
        <w:t>:</w:t>
      </w:r>
    </w:p>
    <w:p w14:paraId="655C0667" w14:textId="77777777" w:rsidR="007A2612" w:rsidRPr="00365CD5" w:rsidRDefault="007A2612" w:rsidP="007A2612">
      <w:pPr>
        <w:rPr>
          <w:rFonts w:asciiTheme="minorHAnsi" w:hAnsiTheme="minorHAnsi" w:cstheme="minorHAnsi"/>
          <w:sz w:val="16"/>
        </w:rPr>
      </w:pPr>
      <w:r w:rsidRPr="00365CD5">
        <w:rPr>
          <w:rFonts w:asciiTheme="minorHAnsi" w:hAnsiTheme="minorHAnsi" w:cstheme="minorHAnsi"/>
          <w:sz w:val="16"/>
        </w:rPr>
        <w:t>“Americans Entering Old Age the Least Prepared in Decades,” The Wall Street Journal says.</w:t>
      </w:r>
    </w:p>
    <w:p w14:paraId="166E8B31" w14:textId="77777777" w:rsidR="007A2612" w:rsidRPr="00365CD5" w:rsidRDefault="007A2612" w:rsidP="007A2612">
      <w:pPr>
        <w:rPr>
          <w:rFonts w:asciiTheme="minorHAnsi" w:hAnsiTheme="minorHAnsi" w:cstheme="minorHAnsi"/>
          <w:sz w:val="16"/>
        </w:rPr>
      </w:pPr>
      <w:r w:rsidRPr="00365CD5">
        <w:rPr>
          <w:rFonts w:asciiTheme="minorHAnsi" w:hAnsiTheme="minorHAnsi" w:cstheme="minorHAnsi"/>
          <w:sz w:val="16"/>
        </w:rPr>
        <w:t>“</w:t>
      </w:r>
      <w:r w:rsidRPr="00A408F7">
        <w:rPr>
          <w:rStyle w:val="StyleUnderline"/>
          <w:rFonts w:asciiTheme="minorHAnsi" w:hAnsiTheme="minorHAnsi" w:cstheme="minorHAnsi"/>
          <w:highlight w:val="green"/>
        </w:rPr>
        <w:t>Bankruptcy</w:t>
      </w:r>
      <w:r w:rsidRPr="00365CD5">
        <w:rPr>
          <w:rStyle w:val="StyleUnderline"/>
          <w:rFonts w:asciiTheme="minorHAnsi" w:hAnsiTheme="minorHAnsi" w:cstheme="minorHAnsi"/>
        </w:rPr>
        <w:t xml:space="preserve"> booms among older Americans</w:t>
      </w:r>
      <w:r w:rsidRPr="00365CD5">
        <w:rPr>
          <w:rFonts w:asciiTheme="minorHAnsi" w:hAnsiTheme="minorHAnsi" w:cstheme="minorHAnsi"/>
          <w:sz w:val="16"/>
        </w:rPr>
        <w:t>,” The New York Times tells us.</w:t>
      </w:r>
    </w:p>
    <w:p w14:paraId="29DE8E40" w14:textId="77777777" w:rsidR="007A2612" w:rsidRPr="00365CD5" w:rsidRDefault="007A2612" w:rsidP="007A2612">
      <w:pPr>
        <w:rPr>
          <w:rFonts w:asciiTheme="minorHAnsi" w:hAnsiTheme="minorHAnsi" w:cstheme="minorHAnsi"/>
          <w:sz w:val="16"/>
        </w:rPr>
      </w:pPr>
      <w:r w:rsidRPr="00365CD5">
        <w:rPr>
          <w:rFonts w:asciiTheme="minorHAnsi" w:hAnsiTheme="minorHAnsi" w:cstheme="minorHAnsi"/>
          <w:sz w:val="16"/>
        </w:rPr>
        <w:t>“</w:t>
      </w:r>
      <w:r w:rsidRPr="00365CD5">
        <w:rPr>
          <w:rStyle w:val="StyleUnderline"/>
          <w:rFonts w:asciiTheme="minorHAnsi" w:hAnsiTheme="minorHAnsi" w:cstheme="minorHAnsi"/>
        </w:rPr>
        <w:t xml:space="preserve">Retirees will </w:t>
      </w:r>
      <w:r w:rsidRPr="00365CD5">
        <w:rPr>
          <w:rStyle w:val="Emphasis"/>
          <w:rFonts w:asciiTheme="minorHAnsi" w:hAnsiTheme="minorHAnsi" w:cstheme="minorHAnsi"/>
        </w:rPr>
        <w:t>outlive</w:t>
      </w:r>
      <w:r w:rsidRPr="00365CD5">
        <w:rPr>
          <w:rFonts w:asciiTheme="minorHAnsi" w:hAnsiTheme="minorHAnsi" w:cstheme="minorHAnsi"/>
          <w:sz w:val="16"/>
        </w:rPr>
        <w:t xml:space="preserve"> their </w:t>
      </w:r>
      <w:r w:rsidRPr="00365CD5">
        <w:rPr>
          <w:rStyle w:val="StyleUnderline"/>
          <w:rFonts w:asciiTheme="minorHAnsi" w:hAnsiTheme="minorHAnsi" w:cstheme="minorHAnsi"/>
        </w:rPr>
        <w:t xml:space="preserve">savings by a </w:t>
      </w:r>
      <w:r w:rsidRPr="00365CD5">
        <w:rPr>
          <w:rStyle w:val="Emphasis"/>
          <w:rFonts w:asciiTheme="minorHAnsi" w:hAnsiTheme="minorHAnsi" w:cstheme="minorHAnsi"/>
        </w:rPr>
        <w:t>decade</w:t>
      </w:r>
      <w:r w:rsidRPr="00365CD5">
        <w:rPr>
          <w:rFonts w:asciiTheme="minorHAnsi" w:hAnsiTheme="minorHAnsi" w:cstheme="minorHAnsi"/>
          <w:sz w:val="16"/>
        </w:rPr>
        <w:t>,” says The World Economic Forum.</w:t>
      </w:r>
    </w:p>
    <w:p w14:paraId="5A03F09C" w14:textId="77777777" w:rsidR="007A2612" w:rsidRPr="00365CD5" w:rsidRDefault="007A2612" w:rsidP="007A2612">
      <w:pPr>
        <w:rPr>
          <w:rFonts w:asciiTheme="minorHAnsi" w:hAnsiTheme="minorHAnsi" w:cstheme="minorHAnsi"/>
          <w:sz w:val="16"/>
        </w:rPr>
      </w:pPr>
      <w:r w:rsidRPr="00365CD5">
        <w:rPr>
          <w:rStyle w:val="Emphasis"/>
          <w:rFonts w:asciiTheme="minorHAnsi" w:hAnsiTheme="minorHAnsi" w:cstheme="minorHAnsi"/>
        </w:rPr>
        <w:t>Half</w:t>
      </w:r>
      <w:r w:rsidRPr="00365CD5">
        <w:rPr>
          <w:rStyle w:val="StyleUnderline"/>
          <w:rFonts w:asciiTheme="minorHAnsi" w:hAnsiTheme="minorHAnsi" w:cstheme="minorHAnsi"/>
        </w:rPr>
        <w:t xml:space="preserve"> of older Americans have </w:t>
      </w:r>
      <w:r w:rsidRPr="00A408F7">
        <w:rPr>
          <w:rStyle w:val="Emphasis"/>
          <w:rFonts w:asciiTheme="minorHAnsi" w:hAnsiTheme="minorHAnsi" w:cstheme="minorHAnsi"/>
          <w:highlight w:val="green"/>
        </w:rPr>
        <w:t>no retirement</w:t>
      </w:r>
      <w:r w:rsidRPr="00365CD5">
        <w:rPr>
          <w:rStyle w:val="Emphasis"/>
          <w:rFonts w:asciiTheme="minorHAnsi" w:hAnsiTheme="minorHAnsi" w:cstheme="minorHAnsi"/>
        </w:rPr>
        <w:t xml:space="preserve"> </w:t>
      </w:r>
      <w:r w:rsidRPr="00A408F7">
        <w:rPr>
          <w:rStyle w:val="Emphasis"/>
          <w:rFonts w:asciiTheme="minorHAnsi" w:hAnsiTheme="minorHAnsi" w:cstheme="minorHAnsi"/>
          <w:highlight w:val="green"/>
        </w:rPr>
        <w:t>savings</w:t>
      </w:r>
      <w:r w:rsidRPr="00365CD5">
        <w:rPr>
          <w:rFonts w:asciiTheme="minorHAnsi" w:hAnsiTheme="minorHAnsi" w:cstheme="minorHAnsi"/>
          <w:sz w:val="16"/>
        </w:rPr>
        <w:t>, the Government Accountability Office says.</w:t>
      </w:r>
    </w:p>
    <w:p w14:paraId="643275D3" w14:textId="77777777" w:rsidR="007A2612" w:rsidRPr="00365CD5" w:rsidRDefault="007A2612" w:rsidP="007A2612">
      <w:pPr>
        <w:rPr>
          <w:rFonts w:asciiTheme="minorHAnsi" w:hAnsiTheme="minorHAnsi" w:cstheme="minorHAnsi"/>
          <w:sz w:val="16"/>
        </w:rPr>
      </w:pPr>
      <w:r w:rsidRPr="00365CD5">
        <w:rPr>
          <w:rFonts w:asciiTheme="minorHAnsi" w:hAnsiTheme="minorHAnsi" w:cstheme="minorHAnsi"/>
          <w:sz w:val="16"/>
        </w:rPr>
        <w:t>“</w:t>
      </w:r>
      <w:r w:rsidRPr="00365CD5">
        <w:rPr>
          <w:rStyle w:val="StyleUnderline"/>
          <w:rFonts w:asciiTheme="minorHAnsi" w:hAnsiTheme="minorHAnsi" w:cstheme="minorHAnsi"/>
        </w:rPr>
        <w:t xml:space="preserve">Social Security benefits have </w:t>
      </w:r>
      <w:r w:rsidRPr="00A408F7">
        <w:rPr>
          <w:rStyle w:val="StyleUnderline"/>
          <w:rFonts w:asciiTheme="minorHAnsi" w:hAnsiTheme="minorHAnsi" w:cstheme="minorHAnsi"/>
          <w:highlight w:val="green"/>
        </w:rPr>
        <w:t xml:space="preserve">lost </w:t>
      </w:r>
      <w:r w:rsidRPr="00365CD5">
        <w:rPr>
          <w:rStyle w:val="StyleUnderline"/>
          <w:rFonts w:asciiTheme="minorHAnsi" w:hAnsiTheme="minorHAnsi" w:cstheme="minorHAnsi"/>
        </w:rPr>
        <w:t xml:space="preserve">one-third of their </w:t>
      </w:r>
      <w:r w:rsidRPr="00A408F7">
        <w:rPr>
          <w:rStyle w:val="StyleUnderline"/>
          <w:rFonts w:asciiTheme="minorHAnsi" w:hAnsiTheme="minorHAnsi" w:cstheme="minorHAnsi"/>
          <w:highlight w:val="green"/>
        </w:rPr>
        <w:t>buying power</w:t>
      </w:r>
      <w:r w:rsidRPr="00365CD5">
        <w:rPr>
          <w:rFonts w:asciiTheme="minorHAnsi" w:hAnsiTheme="minorHAnsi" w:cstheme="minorHAnsi"/>
          <w:sz w:val="16"/>
        </w:rPr>
        <w:t xml:space="preserve"> since 2000,” The Washington Post tells us.</w:t>
      </w:r>
    </w:p>
    <w:p w14:paraId="7EDF01BB" w14:textId="77777777" w:rsidR="007A2612" w:rsidRPr="00365CD5" w:rsidRDefault="007A2612" w:rsidP="007A2612">
      <w:pPr>
        <w:rPr>
          <w:rFonts w:asciiTheme="minorHAnsi" w:hAnsiTheme="minorHAnsi" w:cstheme="minorHAnsi"/>
          <w:sz w:val="16"/>
        </w:rPr>
      </w:pPr>
      <w:r w:rsidRPr="00365CD5">
        <w:rPr>
          <w:rFonts w:asciiTheme="minorHAnsi" w:hAnsiTheme="minorHAnsi" w:cstheme="minorHAnsi"/>
          <w:sz w:val="16"/>
        </w:rPr>
        <w:t xml:space="preserve">“Retirees’ </w:t>
      </w:r>
      <w:r w:rsidRPr="00365CD5">
        <w:rPr>
          <w:rStyle w:val="StyleUnderline"/>
          <w:rFonts w:asciiTheme="minorHAnsi" w:hAnsiTheme="minorHAnsi" w:cstheme="minorHAnsi"/>
        </w:rPr>
        <w:t xml:space="preserve">reliance on Social Security nears an </w:t>
      </w:r>
      <w:r w:rsidRPr="00365CD5">
        <w:rPr>
          <w:rStyle w:val="Emphasis"/>
          <w:rFonts w:asciiTheme="minorHAnsi" w:hAnsiTheme="minorHAnsi" w:cstheme="minorHAnsi"/>
        </w:rPr>
        <w:t>all-time high</w:t>
      </w:r>
      <w:r w:rsidRPr="00365CD5">
        <w:rPr>
          <w:rFonts w:asciiTheme="minorHAnsi" w:hAnsiTheme="minorHAnsi" w:cstheme="minorHAnsi"/>
          <w:sz w:val="16"/>
        </w:rPr>
        <w:t>,” warns USA Today.</w:t>
      </w:r>
    </w:p>
    <w:p w14:paraId="4C525A38" w14:textId="77777777" w:rsidR="007A2612" w:rsidRPr="00365CD5" w:rsidRDefault="007A2612" w:rsidP="007A2612">
      <w:pPr>
        <w:rPr>
          <w:rFonts w:asciiTheme="minorHAnsi" w:hAnsiTheme="minorHAnsi" w:cstheme="minorHAnsi"/>
          <w:sz w:val="16"/>
        </w:rPr>
      </w:pPr>
      <w:r w:rsidRPr="00A408F7">
        <w:rPr>
          <w:rStyle w:val="StyleUnderline"/>
          <w:rFonts w:asciiTheme="minorHAnsi" w:hAnsiTheme="minorHAnsi" w:cstheme="minorHAnsi"/>
          <w:highlight w:val="green"/>
        </w:rPr>
        <w:t>All</w:t>
      </w:r>
      <w:r w:rsidRPr="00365CD5">
        <w:rPr>
          <w:rStyle w:val="StyleUnderline"/>
          <w:rFonts w:asciiTheme="minorHAnsi" w:hAnsiTheme="minorHAnsi" w:cstheme="minorHAnsi"/>
        </w:rPr>
        <w:t xml:space="preserve"> of </w:t>
      </w:r>
      <w:r w:rsidRPr="00A408F7">
        <w:rPr>
          <w:rStyle w:val="StyleUnderline"/>
          <w:rFonts w:asciiTheme="minorHAnsi" w:hAnsiTheme="minorHAnsi" w:cstheme="minorHAnsi"/>
          <w:highlight w:val="green"/>
        </w:rPr>
        <w:t>these proclamations</w:t>
      </w:r>
      <w:r w:rsidRPr="00365CD5">
        <w:rPr>
          <w:rFonts w:asciiTheme="minorHAnsi" w:hAnsiTheme="minorHAnsi" w:cstheme="minorHAnsi"/>
          <w:sz w:val="16"/>
        </w:rPr>
        <w:t xml:space="preserve">, I might add, </w:t>
      </w:r>
      <w:r w:rsidRPr="00365CD5">
        <w:rPr>
          <w:rStyle w:val="StyleUnderline"/>
          <w:rFonts w:asciiTheme="minorHAnsi" w:hAnsiTheme="minorHAnsi" w:cstheme="minorHAnsi"/>
        </w:rPr>
        <w:t xml:space="preserve">are </w:t>
      </w:r>
      <w:r w:rsidRPr="00A408F7">
        <w:rPr>
          <w:rStyle w:val="Emphasis"/>
          <w:rFonts w:asciiTheme="minorHAnsi" w:hAnsiTheme="minorHAnsi" w:cstheme="minorHAnsi"/>
          <w:highlight w:val="green"/>
        </w:rPr>
        <w:t>provably false</w:t>
      </w:r>
      <w:r w:rsidRPr="00365CD5">
        <w:rPr>
          <w:rFonts w:asciiTheme="minorHAnsi" w:hAnsiTheme="minorHAnsi" w:cstheme="minorHAnsi"/>
          <w:sz w:val="16"/>
        </w:rPr>
        <w:t xml:space="preserve">. Not just technically false or false in some minor way, but </w:t>
      </w:r>
      <w:r w:rsidRPr="00365CD5">
        <w:rPr>
          <w:rStyle w:val="StyleUnderline"/>
          <w:rFonts w:asciiTheme="minorHAnsi" w:hAnsiTheme="minorHAnsi" w:cstheme="minorHAnsi"/>
        </w:rPr>
        <w:t xml:space="preserve">often </w:t>
      </w:r>
      <w:r w:rsidRPr="00A408F7">
        <w:rPr>
          <w:rStyle w:val="StyleUnderline"/>
          <w:rFonts w:asciiTheme="minorHAnsi" w:hAnsiTheme="minorHAnsi" w:cstheme="minorHAnsi"/>
          <w:highlight w:val="green"/>
        </w:rPr>
        <w:t xml:space="preserve">expressing the </w:t>
      </w:r>
      <w:r w:rsidRPr="00A408F7">
        <w:rPr>
          <w:rStyle w:val="Emphasis"/>
          <w:rFonts w:asciiTheme="minorHAnsi" w:hAnsiTheme="minorHAnsi" w:cstheme="minorHAnsi"/>
          <w:highlight w:val="green"/>
        </w:rPr>
        <w:t>opposite</w:t>
      </w:r>
      <w:r w:rsidRPr="00A408F7">
        <w:rPr>
          <w:rStyle w:val="StyleUnderline"/>
          <w:rFonts w:asciiTheme="minorHAnsi" w:hAnsiTheme="minorHAnsi" w:cstheme="minorHAnsi"/>
          <w:highlight w:val="green"/>
        </w:rPr>
        <w:t xml:space="preserve"> of what has </w:t>
      </w:r>
      <w:r w:rsidRPr="00A408F7">
        <w:rPr>
          <w:rStyle w:val="Emphasis"/>
          <w:rFonts w:asciiTheme="minorHAnsi" w:hAnsiTheme="minorHAnsi" w:cstheme="minorHAnsi"/>
          <w:highlight w:val="green"/>
        </w:rPr>
        <w:t>actually happened</w:t>
      </w:r>
      <w:r w:rsidRPr="00365CD5">
        <w:rPr>
          <w:rFonts w:asciiTheme="minorHAnsi" w:hAnsiTheme="minorHAnsi" w:cstheme="minorHAnsi"/>
          <w:sz w:val="16"/>
        </w:rPr>
        <w:t>.</w:t>
      </w:r>
    </w:p>
    <w:p w14:paraId="0E5BF6C8" w14:textId="77777777" w:rsidR="007A2612" w:rsidRPr="00365CD5" w:rsidRDefault="007A2612" w:rsidP="007A2612">
      <w:pPr>
        <w:rPr>
          <w:rFonts w:asciiTheme="minorHAnsi" w:hAnsiTheme="minorHAnsi" w:cstheme="minorHAnsi"/>
          <w:sz w:val="16"/>
        </w:rPr>
      </w:pPr>
      <w:r w:rsidRPr="00365CD5">
        <w:rPr>
          <w:rFonts w:asciiTheme="minorHAnsi" w:hAnsiTheme="minorHAnsi" w:cstheme="minorHAnsi"/>
          <w:sz w:val="16"/>
        </w:rPr>
        <w:t>And yet, this sort of media coverage leads many Americans to despair that, in the words of Jane Bryant Quinn, our nation’s “retirement system is broken.”</w:t>
      </w:r>
    </w:p>
    <w:p w14:paraId="7917015D" w14:textId="77777777" w:rsidR="007A2612" w:rsidRPr="00365CD5" w:rsidRDefault="007A2612" w:rsidP="007A2612">
      <w:pPr>
        <w:rPr>
          <w:rFonts w:asciiTheme="minorHAnsi" w:hAnsiTheme="minorHAnsi" w:cstheme="minorHAnsi"/>
          <w:sz w:val="16"/>
        </w:rPr>
      </w:pPr>
      <w:r w:rsidRPr="00365CD5">
        <w:rPr>
          <w:rFonts w:asciiTheme="minorHAnsi" w:hAnsiTheme="minorHAnsi" w:cstheme="minorHAnsi"/>
          <w:sz w:val="16"/>
        </w:rPr>
        <w:t>Pension Realities</w:t>
      </w:r>
    </w:p>
    <w:p w14:paraId="029C3B29" w14:textId="77777777" w:rsidR="007A2612" w:rsidRPr="00365CD5" w:rsidRDefault="007A2612" w:rsidP="007A2612">
      <w:pPr>
        <w:rPr>
          <w:rFonts w:asciiTheme="minorHAnsi" w:hAnsiTheme="minorHAnsi" w:cstheme="minorHAnsi"/>
          <w:sz w:val="16"/>
        </w:rPr>
      </w:pPr>
      <w:r w:rsidRPr="00365CD5">
        <w:rPr>
          <w:rFonts w:asciiTheme="minorHAnsi" w:hAnsiTheme="minorHAnsi" w:cstheme="minorHAnsi"/>
          <w:sz w:val="16"/>
        </w:rPr>
        <w:t xml:space="preserve">But </w:t>
      </w:r>
      <w:r w:rsidRPr="00365CD5">
        <w:rPr>
          <w:rStyle w:val="StyleUnderline"/>
          <w:rFonts w:asciiTheme="minorHAnsi" w:hAnsiTheme="minorHAnsi" w:cstheme="minorHAnsi"/>
        </w:rPr>
        <w:t>when we</w:t>
      </w:r>
      <w:r w:rsidRPr="00365CD5">
        <w:rPr>
          <w:rFonts w:asciiTheme="minorHAnsi" w:hAnsiTheme="minorHAnsi" w:cstheme="minorHAnsi"/>
          <w:sz w:val="16"/>
        </w:rPr>
        <w:t xml:space="preserve"> skip the media articles and </w:t>
      </w:r>
      <w:r w:rsidRPr="00A408F7">
        <w:rPr>
          <w:rStyle w:val="StyleUnderline"/>
          <w:rFonts w:asciiTheme="minorHAnsi" w:hAnsiTheme="minorHAnsi" w:cstheme="minorHAnsi"/>
          <w:highlight w:val="green"/>
        </w:rPr>
        <w:t xml:space="preserve">simply look at the </w:t>
      </w:r>
      <w:r w:rsidRPr="00A408F7">
        <w:rPr>
          <w:rStyle w:val="Emphasis"/>
          <w:rFonts w:asciiTheme="minorHAnsi" w:hAnsiTheme="minorHAnsi" w:cstheme="minorHAnsi"/>
          <w:highlight w:val="green"/>
        </w:rPr>
        <w:t>data</w:t>
      </w:r>
      <w:r w:rsidRPr="00A408F7">
        <w:rPr>
          <w:rStyle w:val="StyleUnderline"/>
          <w:rFonts w:asciiTheme="minorHAnsi" w:hAnsiTheme="minorHAnsi" w:cstheme="minorHAnsi"/>
          <w:highlight w:val="green"/>
        </w:rPr>
        <w:t>,</w:t>
      </w:r>
      <w:r w:rsidRPr="00365CD5">
        <w:rPr>
          <w:rStyle w:val="StyleUnderline"/>
          <w:rFonts w:asciiTheme="minorHAnsi" w:hAnsiTheme="minorHAnsi" w:cstheme="minorHAnsi"/>
        </w:rPr>
        <w:t xml:space="preserve"> a </w:t>
      </w:r>
      <w:r w:rsidRPr="00A408F7">
        <w:rPr>
          <w:rStyle w:val="Emphasis"/>
          <w:rFonts w:asciiTheme="minorHAnsi" w:hAnsiTheme="minorHAnsi" w:cstheme="minorHAnsi"/>
          <w:highlight w:val="green"/>
        </w:rPr>
        <w:t>very different story</w:t>
      </w:r>
      <w:r w:rsidRPr="00365CD5">
        <w:rPr>
          <w:rStyle w:val="StyleUnderline"/>
          <w:rFonts w:asciiTheme="minorHAnsi" w:hAnsiTheme="minorHAnsi" w:cstheme="minorHAnsi"/>
        </w:rPr>
        <w:t xml:space="preserve"> emerges in</w:t>
      </w:r>
      <w:r w:rsidRPr="00365CD5">
        <w:rPr>
          <w:rFonts w:asciiTheme="minorHAnsi" w:hAnsiTheme="minorHAnsi" w:cstheme="minorHAnsi"/>
          <w:sz w:val="16"/>
        </w:rPr>
        <w:t xml:space="preserve"> nearly </w:t>
      </w:r>
      <w:r w:rsidRPr="00365CD5">
        <w:rPr>
          <w:rStyle w:val="StyleUnderline"/>
          <w:rFonts w:asciiTheme="minorHAnsi" w:hAnsiTheme="minorHAnsi" w:cstheme="minorHAnsi"/>
        </w:rPr>
        <w:t>every area of retirement savings</w:t>
      </w:r>
      <w:r w:rsidRPr="00365CD5">
        <w:rPr>
          <w:rFonts w:asciiTheme="minorHAnsi" w:hAnsiTheme="minorHAnsi" w:cstheme="minorHAnsi"/>
          <w:sz w:val="16"/>
        </w:rPr>
        <w:t>. This story is far more encouraging and gives us hope for our own retirement and those of people we care for.</w:t>
      </w:r>
    </w:p>
    <w:p w14:paraId="3E963670" w14:textId="77777777" w:rsidR="007A2612" w:rsidRPr="00365CD5" w:rsidRDefault="007A2612" w:rsidP="007A2612">
      <w:pPr>
        <w:rPr>
          <w:rFonts w:asciiTheme="minorHAnsi" w:hAnsiTheme="minorHAnsi" w:cstheme="minorHAnsi"/>
          <w:sz w:val="16"/>
        </w:rPr>
      </w:pPr>
      <w:r w:rsidRPr="00365CD5">
        <w:rPr>
          <w:rFonts w:asciiTheme="minorHAnsi" w:hAnsiTheme="minorHAnsi" w:cstheme="minorHAnsi"/>
          <w:sz w:val="16"/>
        </w:rPr>
        <w:t>Many retirement advocates pine for the days of the traditional “defined benefit” pension. Yet rose-colored glasses prevent them from recalling that less than 40% of private-sector workers participated in a DB pension, even at their peak in 1975.</w:t>
      </w:r>
    </w:p>
    <w:p w14:paraId="23B3366A" w14:textId="77777777" w:rsidR="007A2612" w:rsidRPr="00365CD5" w:rsidRDefault="007A2612" w:rsidP="007A2612">
      <w:pPr>
        <w:rPr>
          <w:rFonts w:asciiTheme="minorHAnsi" w:hAnsiTheme="minorHAnsi" w:cstheme="minorHAnsi"/>
          <w:sz w:val="16"/>
        </w:rPr>
      </w:pPr>
      <w:r w:rsidRPr="00365CD5">
        <w:rPr>
          <w:rFonts w:asciiTheme="minorHAnsi" w:hAnsiTheme="minorHAnsi" w:cstheme="minorHAnsi"/>
          <w:sz w:val="16"/>
        </w:rPr>
        <w:t xml:space="preserve">Or that, according to a 1972 congressional report, 9 in 10 workers who formally participated in a traditional pension failed to vest in their benefits. In a 1981 Social Security Administration survey of new retirees, only 27% reported receiving any private pension benefit. Among the bottom half of the income distribution, it was just 9%. </w:t>
      </w:r>
    </w:p>
    <w:p w14:paraId="2D3B552E" w14:textId="77777777" w:rsidR="007A2612" w:rsidRPr="00365CD5" w:rsidRDefault="007A2612" w:rsidP="007A2612">
      <w:pPr>
        <w:rPr>
          <w:rFonts w:asciiTheme="minorHAnsi" w:hAnsiTheme="minorHAnsi" w:cstheme="minorHAnsi"/>
          <w:sz w:val="16"/>
        </w:rPr>
      </w:pPr>
      <w:r w:rsidRPr="00365CD5">
        <w:rPr>
          <w:rFonts w:asciiTheme="minorHAnsi" w:hAnsiTheme="minorHAnsi" w:cstheme="minorHAnsi"/>
          <w:sz w:val="16"/>
        </w:rPr>
        <w:t xml:space="preserve">Today, it’s a dramatically different story. In a 2015 analysis of IRS data, </w:t>
      </w:r>
      <w:r w:rsidRPr="00365CD5">
        <w:rPr>
          <w:rStyle w:val="StyleUnderline"/>
          <w:rFonts w:asciiTheme="minorHAnsi" w:hAnsiTheme="minorHAnsi" w:cstheme="minorHAnsi"/>
        </w:rPr>
        <w:t xml:space="preserve">the Social Security Administration found </w:t>
      </w:r>
      <w:r w:rsidRPr="00A408F7">
        <w:rPr>
          <w:rStyle w:val="Emphasis"/>
          <w:rFonts w:asciiTheme="minorHAnsi" w:hAnsiTheme="minorHAnsi" w:cstheme="minorHAnsi"/>
          <w:highlight w:val="green"/>
        </w:rPr>
        <w:t>61%</w:t>
      </w:r>
      <w:r w:rsidRPr="00A408F7">
        <w:rPr>
          <w:rStyle w:val="StyleUnderline"/>
          <w:rFonts w:asciiTheme="minorHAnsi" w:hAnsiTheme="minorHAnsi" w:cstheme="minorHAnsi"/>
          <w:highlight w:val="green"/>
        </w:rPr>
        <w:t xml:space="preserve"> of private-sector workers participating in a </w:t>
      </w:r>
      <w:r w:rsidRPr="00A408F7">
        <w:rPr>
          <w:rStyle w:val="Emphasis"/>
          <w:rFonts w:asciiTheme="minorHAnsi" w:hAnsiTheme="minorHAnsi" w:cstheme="minorHAnsi"/>
          <w:highlight w:val="green"/>
        </w:rPr>
        <w:t>retirement plan</w:t>
      </w:r>
      <w:r w:rsidRPr="00365CD5">
        <w:rPr>
          <w:rFonts w:asciiTheme="minorHAnsi" w:hAnsiTheme="minorHAnsi" w:cstheme="minorHAnsi"/>
          <w:sz w:val="16"/>
        </w:rPr>
        <w:t xml:space="preserve">, with an additional 14% offered a plan but not enrolled. Similarly, </w:t>
      </w:r>
      <w:r w:rsidRPr="00365CD5">
        <w:rPr>
          <w:rStyle w:val="StyleUnderline"/>
          <w:rFonts w:asciiTheme="minorHAnsi" w:hAnsiTheme="minorHAnsi" w:cstheme="minorHAnsi"/>
        </w:rPr>
        <w:t xml:space="preserve">a 2017 Census Bureau analysis found </w:t>
      </w:r>
      <w:r w:rsidRPr="00A408F7">
        <w:rPr>
          <w:rStyle w:val="StyleUnderline"/>
          <w:rFonts w:asciiTheme="minorHAnsi" w:hAnsiTheme="minorHAnsi" w:cstheme="minorHAnsi"/>
          <w:highlight w:val="green"/>
        </w:rPr>
        <w:t>61%</w:t>
      </w:r>
      <w:r w:rsidRPr="00365CD5">
        <w:rPr>
          <w:rStyle w:val="StyleUnderline"/>
          <w:rFonts w:asciiTheme="minorHAnsi" w:hAnsiTheme="minorHAnsi" w:cstheme="minorHAnsi"/>
        </w:rPr>
        <w:t xml:space="preserve"> of Americans 65 and older receiving benefits from a </w:t>
      </w:r>
      <w:r w:rsidRPr="00A408F7">
        <w:rPr>
          <w:rStyle w:val="Emphasis"/>
          <w:rFonts w:asciiTheme="minorHAnsi" w:hAnsiTheme="minorHAnsi" w:cstheme="minorHAnsi"/>
          <w:highlight w:val="green"/>
        </w:rPr>
        <w:t>private</w:t>
      </w:r>
      <w:r w:rsidRPr="00A408F7">
        <w:rPr>
          <w:rStyle w:val="StyleUnderline"/>
          <w:rFonts w:asciiTheme="minorHAnsi" w:hAnsiTheme="minorHAnsi" w:cstheme="minorHAnsi"/>
          <w:highlight w:val="green"/>
        </w:rPr>
        <w:t xml:space="preserve"> retirement plan</w:t>
      </w:r>
      <w:r w:rsidRPr="00A408F7">
        <w:rPr>
          <w:rFonts w:asciiTheme="minorHAnsi" w:hAnsiTheme="minorHAnsi" w:cstheme="minorHAnsi"/>
          <w:sz w:val="16"/>
          <w:highlight w:val="green"/>
        </w:rPr>
        <w:t>.</w:t>
      </w:r>
    </w:p>
    <w:p w14:paraId="583F82ED" w14:textId="77777777" w:rsidR="007A2612" w:rsidRPr="00365CD5" w:rsidRDefault="007A2612" w:rsidP="007A2612">
      <w:pPr>
        <w:rPr>
          <w:rFonts w:asciiTheme="minorHAnsi" w:hAnsiTheme="minorHAnsi" w:cstheme="minorHAnsi"/>
          <w:sz w:val="16"/>
        </w:rPr>
      </w:pPr>
      <w:r w:rsidRPr="00365CD5">
        <w:rPr>
          <w:rFonts w:asciiTheme="minorHAnsi" w:hAnsiTheme="minorHAnsi" w:cstheme="minorHAnsi"/>
          <w:sz w:val="16"/>
        </w:rPr>
        <w:t>401(k) Advantages</w:t>
      </w:r>
    </w:p>
    <w:p w14:paraId="178EA74D" w14:textId="77777777" w:rsidR="007A2612" w:rsidRPr="00365CD5" w:rsidRDefault="007A2612" w:rsidP="007A2612">
      <w:pPr>
        <w:rPr>
          <w:rFonts w:asciiTheme="minorHAnsi" w:hAnsiTheme="minorHAnsi" w:cstheme="minorHAnsi"/>
          <w:sz w:val="16"/>
        </w:rPr>
      </w:pPr>
      <w:r w:rsidRPr="00365CD5">
        <w:rPr>
          <w:rFonts w:asciiTheme="minorHAnsi" w:hAnsiTheme="minorHAnsi" w:cstheme="minorHAnsi"/>
          <w:sz w:val="16"/>
        </w:rPr>
        <w:t xml:space="preserve">Whatever their shortcomings, </w:t>
      </w:r>
      <w:r w:rsidRPr="00365CD5">
        <w:rPr>
          <w:rStyle w:val="StyleUnderline"/>
          <w:rFonts w:asciiTheme="minorHAnsi" w:hAnsiTheme="minorHAnsi" w:cstheme="minorHAnsi"/>
        </w:rPr>
        <w:t xml:space="preserve">the introduction of </w:t>
      </w:r>
      <w:r w:rsidRPr="00365CD5">
        <w:rPr>
          <w:rStyle w:val="Emphasis"/>
          <w:rFonts w:asciiTheme="minorHAnsi" w:hAnsiTheme="minorHAnsi" w:cstheme="minorHAnsi"/>
        </w:rPr>
        <w:t>401(k) retirement accounts</w:t>
      </w:r>
      <w:r w:rsidRPr="00365CD5">
        <w:rPr>
          <w:rFonts w:asciiTheme="minorHAnsi" w:hAnsiTheme="minorHAnsi" w:cstheme="minorHAnsi"/>
          <w:sz w:val="16"/>
        </w:rPr>
        <w:t xml:space="preserve"> in 1978 </w:t>
      </w:r>
      <w:r w:rsidRPr="00365CD5">
        <w:rPr>
          <w:rStyle w:val="StyleUnderline"/>
          <w:rFonts w:asciiTheme="minorHAnsi" w:hAnsiTheme="minorHAnsi" w:cstheme="minorHAnsi"/>
        </w:rPr>
        <w:t xml:space="preserve">marked an </w:t>
      </w:r>
      <w:r w:rsidRPr="00365CD5">
        <w:rPr>
          <w:rStyle w:val="Emphasis"/>
          <w:rFonts w:asciiTheme="minorHAnsi" w:hAnsiTheme="minorHAnsi" w:cstheme="minorHAnsi"/>
        </w:rPr>
        <w:t>inflection point</w:t>
      </w:r>
      <w:r w:rsidRPr="00365CD5">
        <w:rPr>
          <w:rStyle w:val="StyleUnderline"/>
          <w:rFonts w:asciiTheme="minorHAnsi" w:hAnsiTheme="minorHAnsi" w:cstheme="minorHAnsi"/>
        </w:rPr>
        <w:t xml:space="preserve"> in Americans’ retirement savings</w:t>
      </w:r>
      <w:r w:rsidRPr="00365CD5">
        <w:rPr>
          <w:rFonts w:asciiTheme="minorHAnsi" w:hAnsiTheme="minorHAnsi" w:cstheme="minorHAnsi"/>
          <w:sz w:val="16"/>
        </w:rPr>
        <w:t xml:space="preserve">. Federal Reserve figures show that </w:t>
      </w:r>
      <w:r w:rsidRPr="00365CD5">
        <w:rPr>
          <w:rStyle w:val="StyleUnderline"/>
          <w:rFonts w:asciiTheme="minorHAnsi" w:hAnsiTheme="minorHAnsi" w:cstheme="minorHAnsi"/>
        </w:rPr>
        <w:t>in 1978, total retirement plan balances were equal to half of employees’ total wages and salaries</w:t>
      </w:r>
      <w:r w:rsidRPr="00365CD5">
        <w:rPr>
          <w:rFonts w:asciiTheme="minorHAnsi" w:hAnsiTheme="minorHAnsi" w:cstheme="minorHAnsi"/>
          <w:sz w:val="16"/>
        </w:rPr>
        <w:t>, with savings-to-salary ratios rising about 1 percentage point per year.</w:t>
      </w:r>
    </w:p>
    <w:p w14:paraId="56B4E959" w14:textId="77777777" w:rsidR="007A2612" w:rsidRPr="00365CD5" w:rsidRDefault="007A2612" w:rsidP="007A2612">
      <w:pPr>
        <w:rPr>
          <w:rFonts w:asciiTheme="minorHAnsi" w:hAnsiTheme="minorHAnsi" w:cstheme="minorHAnsi"/>
          <w:sz w:val="16"/>
        </w:rPr>
      </w:pPr>
      <w:r w:rsidRPr="00365CD5">
        <w:rPr>
          <w:rStyle w:val="StyleUnderline"/>
          <w:rFonts w:asciiTheme="minorHAnsi" w:hAnsiTheme="minorHAnsi" w:cstheme="minorHAnsi"/>
        </w:rPr>
        <w:t xml:space="preserve">But </w:t>
      </w:r>
      <w:r w:rsidRPr="00A408F7">
        <w:rPr>
          <w:rStyle w:val="StyleUnderline"/>
          <w:rFonts w:asciiTheme="minorHAnsi" w:hAnsiTheme="minorHAnsi" w:cstheme="minorHAnsi"/>
          <w:highlight w:val="green"/>
        </w:rPr>
        <w:t>from 1978 through 2020</w:t>
      </w:r>
      <w:r w:rsidRPr="00365CD5">
        <w:rPr>
          <w:rStyle w:val="StyleUnderline"/>
          <w:rFonts w:asciiTheme="minorHAnsi" w:hAnsiTheme="minorHAnsi" w:cstheme="minorHAnsi"/>
        </w:rPr>
        <w:t xml:space="preserve">, the ratio of retirement </w:t>
      </w:r>
      <w:r w:rsidRPr="00A408F7">
        <w:rPr>
          <w:rStyle w:val="StyleUnderline"/>
          <w:rFonts w:asciiTheme="minorHAnsi" w:hAnsiTheme="minorHAnsi" w:cstheme="minorHAnsi"/>
          <w:highlight w:val="green"/>
        </w:rPr>
        <w:t>savings</w:t>
      </w:r>
      <w:r w:rsidRPr="00365CD5">
        <w:rPr>
          <w:rStyle w:val="StyleUnderline"/>
          <w:rFonts w:asciiTheme="minorHAnsi" w:hAnsiTheme="minorHAnsi" w:cstheme="minorHAnsi"/>
        </w:rPr>
        <w:t xml:space="preserve"> </w:t>
      </w:r>
      <w:r w:rsidRPr="00A408F7">
        <w:rPr>
          <w:rStyle w:val="StyleUnderline"/>
          <w:rFonts w:asciiTheme="minorHAnsi" w:hAnsiTheme="minorHAnsi" w:cstheme="minorHAnsi"/>
          <w:highlight w:val="green"/>
        </w:rPr>
        <w:t>to</w:t>
      </w:r>
      <w:r w:rsidRPr="00365CD5">
        <w:rPr>
          <w:rStyle w:val="StyleUnderline"/>
          <w:rFonts w:asciiTheme="minorHAnsi" w:hAnsiTheme="minorHAnsi" w:cstheme="minorHAnsi"/>
        </w:rPr>
        <w:t xml:space="preserve"> the </w:t>
      </w:r>
      <w:r w:rsidRPr="00A408F7">
        <w:rPr>
          <w:rStyle w:val="StyleUnderline"/>
          <w:rFonts w:asciiTheme="minorHAnsi" w:hAnsiTheme="minorHAnsi" w:cstheme="minorHAnsi"/>
          <w:highlight w:val="green"/>
        </w:rPr>
        <w:t>employee wages</w:t>
      </w:r>
      <w:r w:rsidRPr="00365CD5">
        <w:rPr>
          <w:rStyle w:val="StyleUnderline"/>
          <w:rFonts w:asciiTheme="minorHAnsi" w:hAnsiTheme="minorHAnsi" w:cstheme="minorHAnsi"/>
        </w:rPr>
        <w:t xml:space="preserve"> they must eventually replace </w:t>
      </w:r>
      <w:r w:rsidRPr="00A408F7">
        <w:rPr>
          <w:rStyle w:val="StyleUnderline"/>
          <w:rFonts w:asciiTheme="minorHAnsi" w:hAnsiTheme="minorHAnsi" w:cstheme="minorHAnsi"/>
          <w:highlight w:val="green"/>
        </w:rPr>
        <w:t>increased</w:t>
      </w:r>
      <w:r w:rsidRPr="00365CD5">
        <w:rPr>
          <w:rStyle w:val="StyleUnderline"/>
          <w:rFonts w:asciiTheme="minorHAnsi" w:hAnsiTheme="minorHAnsi" w:cstheme="minorHAnsi"/>
        </w:rPr>
        <w:t xml:space="preserve"> </w:t>
      </w:r>
      <w:r w:rsidRPr="00A408F7">
        <w:rPr>
          <w:rStyle w:val="StyleUnderline"/>
          <w:rFonts w:asciiTheme="minorHAnsi" w:hAnsiTheme="minorHAnsi" w:cstheme="minorHAnsi"/>
          <w:highlight w:val="green"/>
        </w:rPr>
        <w:t>by</w:t>
      </w:r>
      <w:r w:rsidRPr="00365CD5">
        <w:rPr>
          <w:rStyle w:val="StyleUnderline"/>
          <w:rFonts w:asciiTheme="minorHAnsi" w:hAnsiTheme="minorHAnsi" w:cstheme="minorHAnsi"/>
        </w:rPr>
        <w:t xml:space="preserve"> nearly </w:t>
      </w:r>
      <w:r w:rsidRPr="00A408F7">
        <w:rPr>
          <w:rStyle w:val="Emphasis"/>
          <w:rFonts w:asciiTheme="minorHAnsi" w:hAnsiTheme="minorHAnsi" w:cstheme="minorHAnsi"/>
          <w:highlight w:val="green"/>
        </w:rPr>
        <w:t>8 percentage points per year</w:t>
      </w:r>
      <w:r w:rsidRPr="00365CD5">
        <w:rPr>
          <w:rStyle w:val="StyleUnderline"/>
          <w:rFonts w:asciiTheme="minorHAnsi" w:hAnsiTheme="minorHAnsi" w:cstheme="minorHAnsi"/>
        </w:rPr>
        <w:t xml:space="preserve">, with </w:t>
      </w:r>
      <w:r w:rsidRPr="00365CD5">
        <w:rPr>
          <w:rStyle w:val="Emphasis"/>
          <w:rFonts w:asciiTheme="minorHAnsi" w:hAnsiTheme="minorHAnsi" w:cstheme="minorHAnsi"/>
        </w:rPr>
        <w:t xml:space="preserve">total </w:t>
      </w:r>
      <w:r w:rsidRPr="00A408F7">
        <w:rPr>
          <w:rStyle w:val="Emphasis"/>
          <w:rFonts w:asciiTheme="minorHAnsi" w:hAnsiTheme="minorHAnsi" w:cstheme="minorHAnsi"/>
          <w:highlight w:val="green"/>
        </w:rPr>
        <w:t>savings</w:t>
      </w:r>
      <w:r w:rsidRPr="00A408F7">
        <w:rPr>
          <w:rStyle w:val="StyleUnderline"/>
          <w:rFonts w:asciiTheme="minorHAnsi" w:hAnsiTheme="minorHAnsi" w:cstheme="minorHAnsi"/>
          <w:highlight w:val="green"/>
        </w:rPr>
        <w:t xml:space="preserve"> rising </w:t>
      </w:r>
      <w:r w:rsidRPr="00A408F7">
        <w:rPr>
          <w:rStyle w:val="Emphasis"/>
          <w:rFonts w:asciiTheme="minorHAnsi" w:hAnsiTheme="minorHAnsi" w:cstheme="minorHAnsi"/>
          <w:highlight w:val="green"/>
        </w:rPr>
        <w:t>sevenfold</w:t>
      </w:r>
      <w:r w:rsidRPr="00365CD5">
        <w:rPr>
          <w:rStyle w:val="StyleUnderline"/>
          <w:rFonts w:asciiTheme="minorHAnsi" w:hAnsiTheme="minorHAnsi" w:cstheme="minorHAnsi"/>
        </w:rPr>
        <w:t xml:space="preserve"> and</w:t>
      </w:r>
      <w:r w:rsidRPr="00365CD5">
        <w:rPr>
          <w:rFonts w:asciiTheme="minorHAnsi" w:hAnsiTheme="minorHAnsi" w:cstheme="minorHAnsi"/>
          <w:sz w:val="16"/>
        </w:rPr>
        <w:t xml:space="preserve"> currently </w:t>
      </w:r>
      <w:r w:rsidRPr="00365CD5">
        <w:rPr>
          <w:rStyle w:val="StyleUnderline"/>
          <w:rFonts w:asciiTheme="minorHAnsi" w:hAnsiTheme="minorHAnsi" w:cstheme="minorHAnsi"/>
        </w:rPr>
        <w:t>sitting at 375% of employee wages and salaries</w:t>
      </w:r>
      <w:r w:rsidRPr="00365CD5">
        <w:rPr>
          <w:rFonts w:asciiTheme="minorHAnsi" w:hAnsiTheme="minorHAnsi" w:cstheme="minorHAnsi"/>
          <w:sz w:val="16"/>
        </w:rPr>
        <w:t xml:space="preserve">. Other </w:t>
      </w:r>
      <w:r w:rsidRPr="00365CD5">
        <w:rPr>
          <w:rStyle w:val="StyleUnderline"/>
          <w:rFonts w:asciiTheme="minorHAnsi" w:hAnsiTheme="minorHAnsi" w:cstheme="minorHAnsi"/>
        </w:rPr>
        <w:t xml:space="preserve">data, from the Federal Reserve’s Survey of Consumer Finances, show retirement savings </w:t>
      </w:r>
      <w:r w:rsidRPr="00365CD5">
        <w:rPr>
          <w:rStyle w:val="Emphasis"/>
          <w:rFonts w:asciiTheme="minorHAnsi" w:hAnsiTheme="minorHAnsi" w:cstheme="minorHAnsi"/>
        </w:rPr>
        <w:t>increasing</w:t>
      </w:r>
      <w:r w:rsidRPr="00365CD5">
        <w:rPr>
          <w:rStyle w:val="StyleUnderline"/>
          <w:rFonts w:asciiTheme="minorHAnsi" w:hAnsiTheme="minorHAnsi" w:cstheme="minorHAnsi"/>
        </w:rPr>
        <w:t xml:space="preserve"> in every</w:t>
      </w:r>
      <w:r w:rsidRPr="00365CD5">
        <w:rPr>
          <w:rFonts w:asciiTheme="minorHAnsi" w:hAnsiTheme="minorHAnsi" w:cstheme="minorHAnsi"/>
          <w:sz w:val="16"/>
        </w:rPr>
        <w:t xml:space="preserve"> age, income, educational and racial/ethnic </w:t>
      </w:r>
      <w:r w:rsidRPr="00365CD5">
        <w:rPr>
          <w:rStyle w:val="StyleUnderline"/>
          <w:rFonts w:asciiTheme="minorHAnsi" w:hAnsiTheme="minorHAnsi" w:cstheme="minorHAnsi"/>
        </w:rPr>
        <w:t>group</w:t>
      </w:r>
      <w:r w:rsidRPr="00365CD5">
        <w:rPr>
          <w:rFonts w:asciiTheme="minorHAnsi" w:hAnsiTheme="minorHAnsi" w:cstheme="minorHAnsi"/>
          <w:sz w:val="16"/>
        </w:rPr>
        <w:t xml:space="preserve">. </w:t>
      </w:r>
    </w:p>
    <w:p w14:paraId="7568D3E5" w14:textId="77777777" w:rsidR="007A2612" w:rsidRPr="00365CD5" w:rsidRDefault="007A2612" w:rsidP="007A2612">
      <w:pPr>
        <w:rPr>
          <w:rFonts w:asciiTheme="minorHAnsi" w:hAnsiTheme="minorHAnsi" w:cstheme="minorHAnsi"/>
          <w:sz w:val="16"/>
        </w:rPr>
      </w:pPr>
      <w:r w:rsidRPr="00365CD5">
        <w:rPr>
          <w:rFonts w:asciiTheme="minorHAnsi" w:hAnsiTheme="minorHAnsi" w:cstheme="minorHAnsi"/>
          <w:sz w:val="16"/>
        </w:rPr>
        <w:t xml:space="preserve">We all know that </w:t>
      </w:r>
      <w:r w:rsidRPr="00A408F7">
        <w:rPr>
          <w:rStyle w:val="StyleUnderline"/>
          <w:rFonts w:asciiTheme="minorHAnsi" w:hAnsiTheme="minorHAnsi" w:cstheme="minorHAnsi"/>
          <w:highlight w:val="green"/>
        </w:rPr>
        <w:t>401(k)</w:t>
      </w:r>
      <w:r w:rsidRPr="00365CD5">
        <w:rPr>
          <w:rStyle w:val="StyleUnderline"/>
          <w:rFonts w:asciiTheme="minorHAnsi" w:hAnsiTheme="minorHAnsi" w:cstheme="minorHAnsi"/>
        </w:rPr>
        <w:t>s</w:t>
      </w:r>
      <w:r w:rsidRPr="00365CD5">
        <w:rPr>
          <w:rFonts w:asciiTheme="minorHAnsi" w:hAnsiTheme="minorHAnsi" w:cstheme="minorHAnsi"/>
          <w:sz w:val="16"/>
        </w:rPr>
        <w:t xml:space="preserve"> aren’t perfect, but they </w:t>
      </w:r>
      <w:r w:rsidRPr="00365CD5">
        <w:rPr>
          <w:rStyle w:val="StyleUnderline"/>
          <w:rFonts w:asciiTheme="minorHAnsi" w:hAnsiTheme="minorHAnsi" w:cstheme="minorHAnsi"/>
        </w:rPr>
        <w:t xml:space="preserve">have </w:t>
      </w:r>
      <w:r w:rsidRPr="00365CD5">
        <w:rPr>
          <w:rStyle w:val="Emphasis"/>
          <w:rFonts w:asciiTheme="minorHAnsi" w:hAnsiTheme="minorHAnsi" w:cstheme="minorHAnsi"/>
        </w:rPr>
        <w:t>two key advantages</w:t>
      </w:r>
      <w:r w:rsidRPr="00365CD5">
        <w:rPr>
          <w:rStyle w:val="StyleUnderline"/>
          <w:rFonts w:asciiTheme="minorHAnsi" w:hAnsiTheme="minorHAnsi" w:cstheme="minorHAnsi"/>
        </w:rPr>
        <w:t xml:space="preserve"> over traditional pensions. First, employers are willing to offer them</w:t>
      </w:r>
      <w:r w:rsidRPr="00365CD5">
        <w:rPr>
          <w:rFonts w:asciiTheme="minorHAnsi" w:hAnsiTheme="minorHAnsi" w:cstheme="minorHAnsi"/>
          <w:sz w:val="16"/>
        </w:rPr>
        <w:t xml:space="preserve">. The passage of </w:t>
      </w:r>
      <w:r w:rsidRPr="00365CD5">
        <w:rPr>
          <w:rStyle w:val="StyleUnderline"/>
          <w:rFonts w:asciiTheme="minorHAnsi" w:hAnsiTheme="minorHAnsi" w:cstheme="minorHAnsi"/>
        </w:rPr>
        <w:t xml:space="preserve">the </w:t>
      </w:r>
      <w:r w:rsidRPr="00365CD5">
        <w:rPr>
          <w:rStyle w:val="Emphasis"/>
          <w:rFonts w:asciiTheme="minorHAnsi" w:hAnsiTheme="minorHAnsi" w:cstheme="minorHAnsi"/>
        </w:rPr>
        <w:t>E</w:t>
      </w:r>
      <w:r w:rsidRPr="00365CD5">
        <w:rPr>
          <w:rStyle w:val="StyleUnderline"/>
          <w:rFonts w:asciiTheme="minorHAnsi" w:hAnsiTheme="minorHAnsi" w:cstheme="minorHAnsi"/>
        </w:rPr>
        <w:t xml:space="preserve">mployee </w:t>
      </w:r>
      <w:r w:rsidRPr="00365CD5">
        <w:rPr>
          <w:rStyle w:val="Emphasis"/>
          <w:rFonts w:asciiTheme="minorHAnsi" w:hAnsiTheme="minorHAnsi" w:cstheme="minorHAnsi"/>
        </w:rPr>
        <w:t>R</w:t>
      </w:r>
      <w:r w:rsidRPr="00365CD5">
        <w:rPr>
          <w:rStyle w:val="StyleUnderline"/>
          <w:rFonts w:asciiTheme="minorHAnsi" w:hAnsiTheme="minorHAnsi" w:cstheme="minorHAnsi"/>
        </w:rPr>
        <w:t xml:space="preserve">etirement </w:t>
      </w:r>
      <w:r w:rsidRPr="00365CD5">
        <w:rPr>
          <w:rStyle w:val="Emphasis"/>
          <w:rFonts w:asciiTheme="minorHAnsi" w:hAnsiTheme="minorHAnsi" w:cstheme="minorHAnsi"/>
        </w:rPr>
        <w:t>I</w:t>
      </w:r>
      <w:r w:rsidRPr="00365CD5">
        <w:rPr>
          <w:rStyle w:val="StyleUnderline"/>
          <w:rFonts w:asciiTheme="minorHAnsi" w:hAnsiTheme="minorHAnsi" w:cstheme="minorHAnsi"/>
        </w:rPr>
        <w:t xml:space="preserve">ncome </w:t>
      </w:r>
      <w:r w:rsidRPr="00365CD5">
        <w:rPr>
          <w:rStyle w:val="Emphasis"/>
          <w:rFonts w:asciiTheme="minorHAnsi" w:hAnsiTheme="minorHAnsi" w:cstheme="minorHAnsi"/>
        </w:rPr>
        <w:t>S</w:t>
      </w:r>
      <w:r w:rsidRPr="00365CD5">
        <w:rPr>
          <w:rStyle w:val="StyleUnderline"/>
          <w:rFonts w:asciiTheme="minorHAnsi" w:hAnsiTheme="minorHAnsi" w:cstheme="minorHAnsi"/>
        </w:rPr>
        <w:t xml:space="preserve">ecurity </w:t>
      </w:r>
      <w:r w:rsidRPr="00365CD5">
        <w:rPr>
          <w:rStyle w:val="Emphasis"/>
          <w:rFonts w:asciiTheme="minorHAnsi" w:hAnsiTheme="minorHAnsi" w:cstheme="minorHAnsi"/>
        </w:rPr>
        <w:t>A</w:t>
      </w:r>
      <w:r w:rsidRPr="00365CD5">
        <w:rPr>
          <w:rStyle w:val="StyleUnderline"/>
          <w:rFonts w:asciiTheme="minorHAnsi" w:hAnsiTheme="minorHAnsi" w:cstheme="minorHAnsi"/>
        </w:rPr>
        <w:t>ct</w:t>
      </w:r>
      <w:r w:rsidRPr="00365CD5">
        <w:rPr>
          <w:rFonts w:asciiTheme="minorHAnsi" w:hAnsiTheme="minorHAnsi" w:cstheme="minorHAnsi"/>
          <w:sz w:val="16"/>
        </w:rPr>
        <w:t xml:space="preserve"> in 1974 loosened vesting requirements for DB pension benefits and </w:t>
      </w:r>
      <w:r w:rsidRPr="00A408F7">
        <w:rPr>
          <w:rStyle w:val="Emphasis"/>
          <w:rFonts w:asciiTheme="minorHAnsi" w:hAnsiTheme="minorHAnsi" w:cstheme="minorHAnsi"/>
          <w:highlight w:val="green"/>
        </w:rPr>
        <w:t>tightened funding standards</w:t>
      </w:r>
      <w:r w:rsidRPr="00365CD5">
        <w:rPr>
          <w:rFonts w:asciiTheme="minorHAnsi" w:hAnsiTheme="minorHAnsi" w:cstheme="minorHAnsi"/>
          <w:sz w:val="16"/>
        </w:rPr>
        <w:t>, which was good. But these steps also led to an immediate and continuing decline in the share of employees offered a pension.</w:t>
      </w:r>
    </w:p>
    <w:p w14:paraId="5195ECDB" w14:textId="77777777" w:rsidR="007A2612" w:rsidRPr="00365CD5" w:rsidRDefault="007A2612" w:rsidP="007A2612">
      <w:pPr>
        <w:rPr>
          <w:rFonts w:asciiTheme="minorHAnsi" w:hAnsiTheme="minorHAnsi" w:cstheme="minorHAnsi"/>
          <w:sz w:val="16"/>
        </w:rPr>
      </w:pPr>
      <w:r w:rsidRPr="00365CD5">
        <w:rPr>
          <w:rFonts w:asciiTheme="minorHAnsi" w:hAnsiTheme="minorHAnsi" w:cstheme="minorHAnsi"/>
          <w:sz w:val="16"/>
        </w:rPr>
        <w:t xml:space="preserve">It turns out that </w:t>
      </w:r>
      <w:r w:rsidRPr="00365CD5">
        <w:rPr>
          <w:rStyle w:val="StyleUnderline"/>
          <w:rFonts w:asciiTheme="minorHAnsi" w:hAnsiTheme="minorHAnsi" w:cstheme="minorHAnsi"/>
        </w:rPr>
        <w:t xml:space="preserve">when employers actually had to pay the benefits they promised, and were required to put up money to back it up, traditional pensions weren’t as </w:t>
      </w:r>
      <w:r w:rsidRPr="00A408F7">
        <w:rPr>
          <w:rStyle w:val="StyleUnderline"/>
          <w:rFonts w:asciiTheme="minorHAnsi" w:hAnsiTheme="minorHAnsi" w:cstheme="minorHAnsi"/>
          <w:highlight w:val="green"/>
        </w:rPr>
        <w:t>attractive</w:t>
      </w:r>
      <w:r w:rsidRPr="00365CD5">
        <w:rPr>
          <w:rStyle w:val="StyleUnderline"/>
          <w:rFonts w:asciiTheme="minorHAnsi" w:hAnsiTheme="minorHAnsi" w:cstheme="minorHAnsi"/>
        </w:rPr>
        <w:t xml:space="preserve"> an </w:t>
      </w:r>
      <w:r w:rsidRPr="00365CD5">
        <w:rPr>
          <w:rStyle w:val="Emphasis"/>
          <w:rFonts w:asciiTheme="minorHAnsi" w:hAnsiTheme="minorHAnsi" w:cstheme="minorHAnsi"/>
        </w:rPr>
        <w:t xml:space="preserve">employee </w:t>
      </w:r>
      <w:r w:rsidRPr="00A408F7">
        <w:rPr>
          <w:rStyle w:val="Emphasis"/>
          <w:rFonts w:asciiTheme="minorHAnsi" w:hAnsiTheme="minorHAnsi" w:cstheme="minorHAnsi"/>
          <w:highlight w:val="green"/>
        </w:rPr>
        <w:t>benefit</w:t>
      </w:r>
      <w:r w:rsidRPr="00365CD5">
        <w:rPr>
          <w:rFonts w:asciiTheme="minorHAnsi" w:hAnsiTheme="minorHAnsi" w:cstheme="minorHAnsi"/>
          <w:sz w:val="16"/>
        </w:rPr>
        <w:t xml:space="preserve">. While 401(k)s face challenges with administrative burdens and, increasingly, liabilities to employee lawsuits, </w:t>
      </w:r>
      <w:r w:rsidRPr="00365CD5">
        <w:rPr>
          <w:rStyle w:val="StyleUnderline"/>
          <w:rFonts w:asciiTheme="minorHAnsi" w:hAnsiTheme="minorHAnsi" w:cstheme="minorHAnsi"/>
        </w:rPr>
        <w:t>employers are</w:t>
      </w:r>
      <w:r w:rsidRPr="00365CD5">
        <w:rPr>
          <w:rFonts w:asciiTheme="minorHAnsi" w:hAnsiTheme="minorHAnsi" w:cstheme="minorHAnsi"/>
          <w:sz w:val="16"/>
        </w:rPr>
        <w:t xml:space="preserve"> simply </w:t>
      </w:r>
      <w:r w:rsidRPr="00A408F7">
        <w:rPr>
          <w:rStyle w:val="StyleUnderline"/>
          <w:rFonts w:asciiTheme="minorHAnsi" w:hAnsiTheme="minorHAnsi" w:cstheme="minorHAnsi"/>
          <w:highlight w:val="green"/>
        </w:rPr>
        <w:t>more willing to offer them</w:t>
      </w:r>
      <w:r w:rsidRPr="00365CD5">
        <w:rPr>
          <w:rFonts w:asciiTheme="minorHAnsi" w:hAnsiTheme="minorHAnsi" w:cstheme="minorHAnsi"/>
          <w:sz w:val="16"/>
        </w:rPr>
        <w:t xml:space="preserve">. </w:t>
      </w:r>
    </w:p>
    <w:p w14:paraId="7FAC605A" w14:textId="77777777" w:rsidR="007A2612" w:rsidRPr="00365CD5" w:rsidRDefault="007A2612" w:rsidP="007A2612">
      <w:pPr>
        <w:rPr>
          <w:rFonts w:asciiTheme="minorHAnsi" w:hAnsiTheme="minorHAnsi" w:cstheme="minorHAnsi"/>
          <w:sz w:val="16"/>
        </w:rPr>
      </w:pPr>
      <w:r w:rsidRPr="00365CD5">
        <w:rPr>
          <w:rStyle w:val="StyleUnderline"/>
          <w:rFonts w:asciiTheme="minorHAnsi" w:hAnsiTheme="minorHAnsi" w:cstheme="minorHAnsi"/>
        </w:rPr>
        <w:t>Second</w:t>
      </w:r>
      <w:r w:rsidRPr="00365CD5">
        <w:rPr>
          <w:rFonts w:asciiTheme="minorHAnsi" w:hAnsiTheme="minorHAnsi" w:cstheme="minorHAnsi"/>
          <w:sz w:val="16"/>
        </w:rPr>
        <w:t xml:space="preserve">, while private-sector pensions were funded almost exclusively through employer contributions, </w:t>
      </w:r>
      <w:r w:rsidRPr="00365CD5">
        <w:rPr>
          <w:rStyle w:val="StyleUnderline"/>
          <w:rFonts w:asciiTheme="minorHAnsi" w:hAnsiTheme="minorHAnsi" w:cstheme="minorHAnsi"/>
        </w:rPr>
        <w:t xml:space="preserve">401(k)s receive contributions from </w:t>
      </w:r>
      <w:r w:rsidRPr="00365CD5">
        <w:rPr>
          <w:rStyle w:val="Emphasis"/>
          <w:rFonts w:asciiTheme="minorHAnsi" w:hAnsiTheme="minorHAnsi" w:cstheme="minorHAnsi"/>
        </w:rPr>
        <w:t>both employers and employees</w:t>
      </w:r>
      <w:r w:rsidRPr="00365CD5">
        <w:rPr>
          <w:rStyle w:val="StyleUnderline"/>
          <w:rFonts w:asciiTheme="minorHAnsi" w:hAnsiTheme="minorHAnsi" w:cstheme="minorHAnsi"/>
        </w:rPr>
        <w:t>. Bureau of Labor Statistics data shows</w:t>
      </w:r>
      <w:r w:rsidRPr="00365CD5">
        <w:rPr>
          <w:rFonts w:asciiTheme="minorHAnsi" w:hAnsiTheme="minorHAnsi" w:cstheme="minorHAnsi"/>
          <w:sz w:val="16"/>
        </w:rPr>
        <w:t xml:space="preserve"> that </w:t>
      </w:r>
      <w:r w:rsidRPr="00365CD5">
        <w:rPr>
          <w:rStyle w:val="StyleUnderline"/>
          <w:rFonts w:asciiTheme="minorHAnsi" w:hAnsiTheme="minorHAnsi" w:cstheme="minorHAnsi"/>
        </w:rPr>
        <w:t>employers have</w:t>
      </w:r>
      <w:r w:rsidRPr="00365CD5">
        <w:rPr>
          <w:rFonts w:asciiTheme="minorHAnsi" w:hAnsiTheme="minorHAnsi" w:cstheme="minorHAnsi"/>
          <w:sz w:val="16"/>
        </w:rPr>
        <w:t xml:space="preserve"> largely </w:t>
      </w:r>
      <w:r w:rsidRPr="00365CD5">
        <w:rPr>
          <w:rStyle w:val="StyleUnderline"/>
          <w:rFonts w:asciiTheme="minorHAnsi" w:hAnsiTheme="minorHAnsi" w:cstheme="minorHAnsi"/>
        </w:rPr>
        <w:t>maintained their contributions to retirement plans</w:t>
      </w:r>
      <w:r w:rsidRPr="00365CD5">
        <w:rPr>
          <w:rFonts w:asciiTheme="minorHAnsi" w:hAnsiTheme="minorHAnsi" w:cstheme="minorHAnsi"/>
          <w:sz w:val="16"/>
        </w:rPr>
        <w:t>, while the addition of employee contributions has boosted savings to much higher levels.</w:t>
      </w:r>
    </w:p>
    <w:p w14:paraId="12F951E3" w14:textId="77777777" w:rsidR="007A2612" w:rsidRPr="00365CD5" w:rsidRDefault="007A2612" w:rsidP="007A2612">
      <w:pPr>
        <w:rPr>
          <w:rFonts w:asciiTheme="minorHAnsi" w:hAnsiTheme="minorHAnsi" w:cstheme="minorHAnsi"/>
          <w:sz w:val="16"/>
        </w:rPr>
      </w:pPr>
      <w:r w:rsidRPr="00365CD5">
        <w:rPr>
          <w:rStyle w:val="StyleUnderline"/>
          <w:rFonts w:asciiTheme="minorHAnsi" w:hAnsiTheme="minorHAnsi" w:cstheme="minorHAnsi"/>
        </w:rPr>
        <w:t>In 19</w:t>
      </w:r>
      <w:r w:rsidRPr="00365CD5">
        <w:rPr>
          <w:rStyle w:val="Emphasis"/>
          <w:rFonts w:asciiTheme="minorHAnsi" w:hAnsiTheme="minorHAnsi" w:cstheme="minorHAnsi"/>
        </w:rPr>
        <w:t>75</w:t>
      </w:r>
      <w:r w:rsidRPr="00365CD5">
        <w:rPr>
          <w:rStyle w:val="StyleUnderline"/>
          <w:rFonts w:asciiTheme="minorHAnsi" w:hAnsiTheme="minorHAnsi" w:cstheme="minorHAnsi"/>
        </w:rPr>
        <w:t>, private-sector retirement plans received</w:t>
      </w:r>
      <w:r w:rsidRPr="00365CD5">
        <w:rPr>
          <w:rFonts w:asciiTheme="minorHAnsi" w:hAnsiTheme="minorHAnsi" w:cstheme="minorHAnsi"/>
          <w:sz w:val="16"/>
        </w:rPr>
        <w:t xml:space="preserve"> total </w:t>
      </w:r>
      <w:r w:rsidRPr="00365CD5">
        <w:rPr>
          <w:rStyle w:val="StyleUnderline"/>
          <w:rFonts w:asciiTheme="minorHAnsi" w:hAnsiTheme="minorHAnsi" w:cstheme="minorHAnsi"/>
        </w:rPr>
        <w:t>contributions equal to 5.8% of</w:t>
      </w:r>
      <w:r w:rsidRPr="00365CD5">
        <w:rPr>
          <w:rFonts w:asciiTheme="minorHAnsi" w:hAnsiTheme="minorHAnsi" w:cstheme="minorHAnsi"/>
          <w:sz w:val="16"/>
        </w:rPr>
        <w:t xml:space="preserve"> employee </w:t>
      </w:r>
      <w:r w:rsidRPr="00365CD5">
        <w:rPr>
          <w:rStyle w:val="StyleUnderline"/>
          <w:rFonts w:asciiTheme="minorHAnsi" w:hAnsiTheme="minorHAnsi" w:cstheme="minorHAnsi"/>
        </w:rPr>
        <w:t xml:space="preserve">wages; in 2020, contributions reached 8.6% of pay, fully </w:t>
      </w:r>
      <w:r w:rsidRPr="00365CD5">
        <w:rPr>
          <w:rStyle w:val="Emphasis"/>
          <w:rFonts w:asciiTheme="minorHAnsi" w:hAnsiTheme="minorHAnsi" w:cstheme="minorHAnsi"/>
        </w:rPr>
        <w:t>48% higher</w:t>
      </w:r>
      <w:r w:rsidRPr="00365CD5">
        <w:rPr>
          <w:rFonts w:asciiTheme="minorHAnsi" w:hAnsiTheme="minorHAnsi" w:cstheme="minorHAnsi"/>
          <w:sz w:val="16"/>
        </w:rPr>
        <w:t>.</w:t>
      </w:r>
    </w:p>
    <w:p w14:paraId="01C7283E" w14:textId="77777777" w:rsidR="007A2612" w:rsidRPr="00365CD5" w:rsidRDefault="007A2612" w:rsidP="007A2612">
      <w:pPr>
        <w:rPr>
          <w:rFonts w:asciiTheme="minorHAnsi" w:hAnsiTheme="minorHAnsi" w:cstheme="minorHAnsi"/>
          <w:sz w:val="16"/>
        </w:rPr>
      </w:pPr>
      <w:r w:rsidRPr="00365CD5">
        <w:rPr>
          <w:rFonts w:asciiTheme="minorHAnsi" w:hAnsiTheme="minorHAnsi" w:cstheme="minorHAnsi"/>
          <w:sz w:val="16"/>
        </w:rPr>
        <w:t>Rising Retirement Security</w:t>
      </w:r>
    </w:p>
    <w:p w14:paraId="505F7D88" w14:textId="77777777" w:rsidR="007A2612" w:rsidRPr="00365CD5" w:rsidRDefault="007A2612" w:rsidP="007A2612">
      <w:pPr>
        <w:rPr>
          <w:rFonts w:asciiTheme="minorHAnsi" w:hAnsiTheme="minorHAnsi" w:cstheme="minorHAnsi"/>
          <w:sz w:val="16"/>
        </w:rPr>
      </w:pPr>
      <w:r w:rsidRPr="00365CD5">
        <w:rPr>
          <w:rStyle w:val="StyleUnderline"/>
          <w:rFonts w:asciiTheme="minorHAnsi" w:hAnsiTheme="minorHAnsi" w:cstheme="minorHAnsi"/>
        </w:rPr>
        <w:t xml:space="preserve">The </w:t>
      </w:r>
      <w:r w:rsidRPr="00A408F7">
        <w:rPr>
          <w:rStyle w:val="StyleUnderline"/>
          <w:rFonts w:asciiTheme="minorHAnsi" w:hAnsiTheme="minorHAnsi" w:cstheme="minorHAnsi"/>
          <w:highlight w:val="green"/>
        </w:rPr>
        <w:t>result</w:t>
      </w:r>
      <w:r w:rsidRPr="00365CD5">
        <w:rPr>
          <w:rStyle w:val="StyleUnderline"/>
          <w:rFonts w:asciiTheme="minorHAnsi" w:hAnsiTheme="minorHAnsi" w:cstheme="minorHAnsi"/>
        </w:rPr>
        <w:t xml:space="preserve"> of broader retirement plan participation and higher contributions </w:t>
      </w:r>
      <w:r w:rsidRPr="00A408F7">
        <w:rPr>
          <w:rStyle w:val="StyleUnderline"/>
          <w:rFonts w:asciiTheme="minorHAnsi" w:hAnsiTheme="minorHAnsi" w:cstheme="minorHAnsi"/>
          <w:highlight w:val="green"/>
        </w:rPr>
        <w:t xml:space="preserve">has been </w:t>
      </w:r>
      <w:r w:rsidRPr="00A408F7">
        <w:rPr>
          <w:rStyle w:val="Emphasis"/>
          <w:rFonts w:asciiTheme="minorHAnsi" w:hAnsiTheme="minorHAnsi" w:cstheme="minorHAnsi"/>
          <w:highlight w:val="green"/>
        </w:rPr>
        <w:t>rising retirement incomes</w:t>
      </w:r>
      <w:r w:rsidRPr="00365CD5">
        <w:rPr>
          <w:rStyle w:val="StyleUnderline"/>
          <w:rFonts w:asciiTheme="minorHAnsi" w:hAnsiTheme="minorHAnsi" w:cstheme="minorHAnsi"/>
        </w:rPr>
        <w:t>. Congressional Budget Office data show</w:t>
      </w:r>
      <w:r w:rsidRPr="00365CD5">
        <w:rPr>
          <w:rFonts w:asciiTheme="minorHAnsi" w:hAnsiTheme="minorHAnsi" w:cstheme="minorHAnsi"/>
          <w:sz w:val="16"/>
        </w:rPr>
        <w:t xml:space="preserve"> that, since 1979, </w:t>
      </w:r>
      <w:r w:rsidRPr="00365CD5">
        <w:rPr>
          <w:rStyle w:val="StyleUnderline"/>
          <w:rFonts w:asciiTheme="minorHAnsi" w:hAnsiTheme="minorHAnsi" w:cstheme="minorHAnsi"/>
        </w:rPr>
        <w:t xml:space="preserve">the </w:t>
      </w:r>
      <w:r w:rsidRPr="00A408F7">
        <w:rPr>
          <w:rStyle w:val="StyleUnderline"/>
          <w:rFonts w:asciiTheme="minorHAnsi" w:hAnsiTheme="minorHAnsi" w:cstheme="minorHAnsi"/>
          <w:highlight w:val="green"/>
        </w:rPr>
        <w:t xml:space="preserve">inflation-adjusted average household income of Americans 65 and older has risen by </w:t>
      </w:r>
      <w:r w:rsidRPr="00A408F7">
        <w:rPr>
          <w:rStyle w:val="Emphasis"/>
          <w:rFonts w:asciiTheme="minorHAnsi" w:hAnsiTheme="minorHAnsi" w:cstheme="minorHAnsi"/>
          <w:highlight w:val="green"/>
        </w:rPr>
        <w:t>119%</w:t>
      </w:r>
      <w:r w:rsidRPr="00A408F7">
        <w:rPr>
          <w:rFonts w:asciiTheme="minorHAnsi" w:hAnsiTheme="minorHAnsi" w:cstheme="minorHAnsi"/>
          <w:sz w:val="16"/>
          <w:highlight w:val="green"/>
        </w:rPr>
        <w:t>,</w:t>
      </w:r>
      <w:r w:rsidRPr="00365CD5">
        <w:rPr>
          <w:rFonts w:asciiTheme="minorHAnsi" w:hAnsiTheme="minorHAnsi" w:cstheme="minorHAnsi"/>
          <w:sz w:val="16"/>
        </w:rPr>
        <w:t xml:space="preserve"> more than doubling.</w:t>
      </w:r>
    </w:p>
    <w:p w14:paraId="7A5FAE49" w14:textId="77777777" w:rsidR="007A2612" w:rsidRPr="00365CD5" w:rsidRDefault="007A2612" w:rsidP="007A2612">
      <w:pPr>
        <w:rPr>
          <w:rFonts w:asciiTheme="minorHAnsi" w:hAnsiTheme="minorHAnsi" w:cstheme="minorHAnsi"/>
          <w:sz w:val="16"/>
        </w:rPr>
      </w:pPr>
      <w:r w:rsidRPr="00365CD5">
        <w:rPr>
          <w:rFonts w:asciiTheme="minorHAnsi" w:hAnsiTheme="minorHAnsi" w:cstheme="minorHAnsi"/>
          <w:sz w:val="16"/>
        </w:rPr>
        <w:t xml:space="preserve">By contrast, incomes for working-age households increased by only 75%. </w:t>
      </w:r>
      <w:r w:rsidRPr="00365CD5">
        <w:rPr>
          <w:rStyle w:val="Emphasis"/>
          <w:rFonts w:asciiTheme="minorHAnsi" w:hAnsiTheme="minorHAnsi" w:cstheme="minorHAnsi"/>
        </w:rPr>
        <w:t>Census Bureau research</w:t>
      </w:r>
      <w:r w:rsidRPr="00365CD5">
        <w:rPr>
          <w:rStyle w:val="StyleUnderline"/>
          <w:rFonts w:asciiTheme="minorHAnsi" w:hAnsiTheme="minorHAnsi" w:cstheme="minorHAnsi"/>
        </w:rPr>
        <w:t xml:space="preserve"> shows that </w:t>
      </w:r>
      <w:r w:rsidRPr="00365CD5">
        <w:rPr>
          <w:rStyle w:val="Emphasis"/>
          <w:rFonts w:asciiTheme="minorHAnsi" w:hAnsiTheme="minorHAnsi" w:cstheme="minorHAnsi"/>
        </w:rPr>
        <w:t>retirement incomes</w:t>
      </w:r>
      <w:r w:rsidRPr="00365CD5">
        <w:rPr>
          <w:rStyle w:val="StyleUnderline"/>
          <w:rFonts w:asciiTheme="minorHAnsi" w:hAnsiTheme="minorHAnsi" w:cstheme="minorHAnsi"/>
        </w:rPr>
        <w:t xml:space="preserve"> have </w:t>
      </w:r>
      <w:r w:rsidRPr="00365CD5">
        <w:rPr>
          <w:rStyle w:val="Emphasis"/>
          <w:rFonts w:asciiTheme="minorHAnsi" w:hAnsiTheme="minorHAnsi" w:cstheme="minorHAnsi"/>
        </w:rPr>
        <w:t>risen</w:t>
      </w:r>
      <w:r w:rsidRPr="00365CD5">
        <w:rPr>
          <w:rStyle w:val="StyleUnderline"/>
          <w:rFonts w:asciiTheme="minorHAnsi" w:hAnsiTheme="minorHAnsi" w:cstheme="minorHAnsi"/>
        </w:rPr>
        <w:t xml:space="preserve"> </w:t>
      </w:r>
      <w:r w:rsidRPr="00A408F7">
        <w:rPr>
          <w:rStyle w:val="StyleUnderline"/>
          <w:rFonts w:asciiTheme="minorHAnsi" w:hAnsiTheme="minorHAnsi" w:cstheme="minorHAnsi"/>
          <w:highlight w:val="green"/>
        </w:rPr>
        <w:t>not</w:t>
      </w:r>
      <w:r w:rsidRPr="00365CD5">
        <w:rPr>
          <w:rStyle w:val="StyleUnderline"/>
          <w:rFonts w:asciiTheme="minorHAnsi" w:hAnsiTheme="minorHAnsi" w:cstheme="minorHAnsi"/>
        </w:rPr>
        <w:t xml:space="preserve"> </w:t>
      </w:r>
      <w:r w:rsidRPr="00A408F7">
        <w:rPr>
          <w:rStyle w:val="StyleUnderline"/>
          <w:rFonts w:asciiTheme="minorHAnsi" w:hAnsiTheme="minorHAnsi" w:cstheme="minorHAnsi"/>
          <w:highlight w:val="green"/>
        </w:rPr>
        <w:t xml:space="preserve">just for the </w:t>
      </w:r>
      <w:r w:rsidRPr="00A408F7">
        <w:rPr>
          <w:rStyle w:val="Emphasis"/>
          <w:rFonts w:asciiTheme="minorHAnsi" w:hAnsiTheme="minorHAnsi" w:cstheme="minorHAnsi"/>
          <w:highlight w:val="green"/>
        </w:rPr>
        <w:t>rich</w:t>
      </w:r>
      <w:r w:rsidRPr="00365CD5">
        <w:rPr>
          <w:rStyle w:val="StyleUnderline"/>
          <w:rFonts w:asciiTheme="minorHAnsi" w:hAnsiTheme="minorHAnsi" w:cstheme="minorHAnsi"/>
        </w:rPr>
        <w:t xml:space="preserve"> but </w:t>
      </w:r>
      <w:r w:rsidRPr="00A408F7">
        <w:rPr>
          <w:rStyle w:val="Emphasis"/>
          <w:rFonts w:asciiTheme="minorHAnsi" w:hAnsiTheme="minorHAnsi" w:cstheme="minorHAnsi"/>
          <w:highlight w:val="green"/>
        </w:rPr>
        <w:t>across</w:t>
      </w:r>
      <w:r w:rsidRPr="00365CD5">
        <w:rPr>
          <w:rStyle w:val="Emphasis"/>
          <w:rFonts w:asciiTheme="minorHAnsi" w:hAnsiTheme="minorHAnsi" w:cstheme="minorHAnsi"/>
        </w:rPr>
        <w:t xml:space="preserve"> income </w:t>
      </w:r>
      <w:r w:rsidRPr="00A408F7">
        <w:rPr>
          <w:rStyle w:val="Emphasis"/>
          <w:rFonts w:asciiTheme="minorHAnsi" w:hAnsiTheme="minorHAnsi" w:cstheme="minorHAnsi"/>
          <w:highlight w:val="green"/>
        </w:rPr>
        <w:t>distribution</w:t>
      </w:r>
      <w:r w:rsidRPr="00365CD5">
        <w:rPr>
          <w:rFonts w:asciiTheme="minorHAnsi" w:hAnsiTheme="minorHAnsi" w:cstheme="minorHAnsi"/>
          <w:sz w:val="16"/>
        </w:rPr>
        <w:t xml:space="preserve"> and have brought old-age poverty to record lows.</w:t>
      </w:r>
    </w:p>
    <w:p w14:paraId="43AE1C3B" w14:textId="77777777" w:rsidR="007A2612" w:rsidRPr="00365CD5" w:rsidRDefault="007A2612" w:rsidP="007A2612">
      <w:pPr>
        <w:rPr>
          <w:rFonts w:asciiTheme="minorHAnsi" w:hAnsiTheme="minorHAnsi" w:cstheme="minorHAnsi"/>
          <w:sz w:val="16"/>
        </w:rPr>
      </w:pPr>
      <w:r w:rsidRPr="00365CD5">
        <w:rPr>
          <w:rFonts w:asciiTheme="minorHAnsi" w:hAnsiTheme="minorHAnsi" w:cstheme="minorHAnsi"/>
          <w:sz w:val="16"/>
        </w:rPr>
        <w:t xml:space="preserve">Every media story on the nation’s supposed “retirement crisis” can find someone for whom things have gone poorly, which isn’t a challenge in a country of 330 million people. But </w:t>
      </w:r>
      <w:r w:rsidRPr="00365CD5">
        <w:rPr>
          <w:rStyle w:val="Emphasis"/>
          <w:rFonts w:asciiTheme="minorHAnsi" w:hAnsiTheme="minorHAnsi" w:cstheme="minorHAnsi"/>
        </w:rPr>
        <w:t>surveys</w:t>
      </w:r>
      <w:r w:rsidRPr="00365CD5">
        <w:rPr>
          <w:rStyle w:val="StyleUnderline"/>
          <w:rFonts w:asciiTheme="minorHAnsi" w:hAnsiTheme="minorHAnsi" w:cstheme="minorHAnsi"/>
        </w:rPr>
        <w:t xml:space="preserve"> that ask </w:t>
      </w:r>
      <w:r w:rsidRPr="00365CD5">
        <w:rPr>
          <w:rStyle w:val="Emphasis"/>
          <w:rFonts w:asciiTheme="minorHAnsi" w:hAnsiTheme="minorHAnsi" w:cstheme="minorHAnsi"/>
        </w:rPr>
        <w:t>large numbers of actual Americans</w:t>
      </w:r>
      <w:r w:rsidRPr="00365CD5">
        <w:rPr>
          <w:rStyle w:val="StyleUnderline"/>
          <w:rFonts w:asciiTheme="minorHAnsi" w:hAnsiTheme="minorHAnsi" w:cstheme="minorHAnsi"/>
        </w:rPr>
        <w:t xml:space="preserve"> tell a story that mimics the </w:t>
      </w:r>
      <w:r w:rsidRPr="00365CD5">
        <w:rPr>
          <w:rStyle w:val="Emphasis"/>
          <w:rFonts w:asciiTheme="minorHAnsi" w:hAnsiTheme="minorHAnsi" w:cstheme="minorHAnsi"/>
        </w:rPr>
        <w:t>hard data</w:t>
      </w:r>
      <w:r w:rsidRPr="00365CD5">
        <w:rPr>
          <w:rFonts w:asciiTheme="minorHAnsi" w:hAnsiTheme="minorHAnsi" w:cstheme="minorHAnsi"/>
          <w:sz w:val="16"/>
        </w:rPr>
        <w:t>.</w:t>
      </w:r>
    </w:p>
    <w:p w14:paraId="097DEB10" w14:textId="77777777" w:rsidR="007A2612" w:rsidRPr="00365CD5" w:rsidRDefault="007A2612" w:rsidP="007A2612">
      <w:pPr>
        <w:rPr>
          <w:rFonts w:asciiTheme="minorHAnsi" w:hAnsiTheme="minorHAnsi" w:cstheme="minorHAnsi"/>
          <w:sz w:val="16"/>
        </w:rPr>
      </w:pPr>
      <w:r w:rsidRPr="00A408F7">
        <w:rPr>
          <w:rStyle w:val="StyleUnderline"/>
          <w:rFonts w:asciiTheme="minorHAnsi" w:hAnsiTheme="minorHAnsi" w:cstheme="minorHAnsi"/>
          <w:highlight w:val="green"/>
        </w:rPr>
        <w:t>Eight in 10 retirees</w:t>
      </w:r>
      <w:r w:rsidRPr="00365CD5">
        <w:rPr>
          <w:rStyle w:val="StyleUnderline"/>
          <w:rFonts w:asciiTheme="minorHAnsi" w:hAnsiTheme="minorHAnsi" w:cstheme="minorHAnsi"/>
        </w:rPr>
        <w:t xml:space="preserve"> tell Gallup they </w:t>
      </w:r>
      <w:r w:rsidRPr="00A408F7">
        <w:rPr>
          <w:rStyle w:val="StyleUnderline"/>
          <w:rFonts w:asciiTheme="minorHAnsi" w:hAnsiTheme="minorHAnsi" w:cstheme="minorHAnsi"/>
          <w:highlight w:val="green"/>
        </w:rPr>
        <w:t xml:space="preserve">have </w:t>
      </w:r>
      <w:r w:rsidRPr="00A408F7">
        <w:rPr>
          <w:rStyle w:val="Emphasis"/>
          <w:rFonts w:asciiTheme="minorHAnsi" w:hAnsiTheme="minorHAnsi" w:cstheme="minorHAnsi"/>
          <w:highlight w:val="green"/>
        </w:rPr>
        <w:t>sufficient money</w:t>
      </w:r>
      <w:r w:rsidRPr="00365CD5">
        <w:rPr>
          <w:rFonts w:asciiTheme="minorHAnsi" w:hAnsiTheme="minorHAnsi" w:cstheme="minorHAnsi"/>
          <w:sz w:val="16"/>
        </w:rPr>
        <w:t xml:space="preserve">, not merely to survive, but </w:t>
      </w:r>
      <w:r w:rsidRPr="00365CD5">
        <w:rPr>
          <w:rStyle w:val="StyleUnderline"/>
          <w:rFonts w:asciiTheme="minorHAnsi" w:hAnsiTheme="minorHAnsi" w:cstheme="minorHAnsi"/>
        </w:rPr>
        <w:t>to “live comfortably.” Less than 5% of retirees tell a Federal Reserve survey they are “finding it hard to get by.”</w:t>
      </w:r>
      <w:r w:rsidRPr="00365CD5">
        <w:rPr>
          <w:rFonts w:asciiTheme="minorHAnsi" w:hAnsiTheme="minorHAnsi" w:cstheme="minorHAnsi"/>
          <w:sz w:val="16"/>
        </w:rPr>
        <w:t xml:space="preserve"> Likewise, in a survey from Vanguard, only 5% of U.S. retirees describe their own financial situation as a retirement crisis.</w:t>
      </w:r>
    </w:p>
    <w:p w14:paraId="3EAF804E" w14:textId="77777777" w:rsidR="007A2612" w:rsidRPr="00365CD5" w:rsidRDefault="007A2612" w:rsidP="007A2612">
      <w:pPr>
        <w:rPr>
          <w:rFonts w:asciiTheme="minorHAnsi" w:hAnsiTheme="minorHAnsi" w:cstheme="minorHAnsi"/>
          <w:sz w:val="16"/>
        </w:rPr>
      </w:pPr>
      <w:r w:rsidRPr="00365CD5">
        <w:rPr>
          <w:rStyle w:val="StyleUnderline"/>
          <w:rFonts w:asciiTheme="minorHAnsi" w:hAnsiTheme="minorHAnsi" w:cstheme="minorHAnsi"/>
        </w:rPr>
        <w:t>Seventy-six percent of Americans</w:t>
      </w:r>
      <w:r w:rsidRPr="00365CD5">
        <w:rPr>
          <w:rFonts w:asciiTheme="minorHAnsi" w:hAnsiTheme="minorHAnsi" w:cstheme="minorHAnsi"/>
          <w:sz w:val="16"/>
        </w:rPr>
        <w:t xml:space="preserve"> over 65 </w:t>
      </w:r>
      <w:r w:rsidRPr="00365CD5">
        <w:rPr>
          <w:rStyle w:val="StyleUnderline"/>
          <w:rFonts w:asciiTheme="minorHAnsi" w:hAnsiTheme="minorHAnsi" w:cstheme="minorHAnsi"/>
        </w:rPr>
        <w:t>report</w:t>
      </w:r>
      <w:r w:rsidRPr="00365CD5">
        <w:rPr>
          <w:rFonts w:asciiTheme="minorHAnsi" w:hAnsiTheme="minorHAnsi" w:cstheme="minorHAnsi"/>
          <w:sz w:val="16"/>
        </w:rPr>
        <w:t xml:space="preserve"> in the Federal Reserve’s Survey of Consumer Finances that </w:t>
      </w:r>
      <w:r w:rsidRPr="00365CD5">
        <w:rPr>
          <w:rStyle w:val="StyleUnderline"/>
          <w:rFonts w:asciiTheme="minorHAnsi" w:hAnsiTheme="minorHAnsi" w:cstheme="minorHAnsi"/>
        </w:rPr>
        <w:t>their</w:t>
      </w:r>
      <w:r w:rsidRPr="00365CD5">
        <w:rPr>
          <w:rFonts w:asciiTheme="minorHAnsi" w:hAnsiTheme="minorHAnsi" w:cstheme="minorHAnsi"/>
          <w:sz w:val="16"/>
        </w:rPr>
        <w:t xml:space="preserve"> retirement </w:t>
      </w:r>
      <w:r w:rsidRPr="00365CD5">
        <w:rPr>
          <w:rStyle w:val="StyleUnderline"/>
          <w:rFonts w:asciiTheme="minorHAnsi" w:hAnsiTheme="minorHAnsi" w:cstheme="minorHAnsi"/>
        </w:rPr>
        <w:t xml:space="preserve">income is “At least </w:t>
      </w:r>
      <w:r w:rsidRPr="00365CD5">
        <w:rPr>
          <w:rStyle w:val="Emphasis"/>
          <w:rFonts w:asciiTheme="minorHAnsi" w:hAnsiTheme="minorHAnsi" w:cstheme="minorHAnsi"/>
        </w:rPr>
        <w:t>enough</w:t>
      </w:r>
      <w:r w:rsidRPr="00365CD5">
        <w:rPr>
          <w:rStyle w:val="StyleUnderline"/>
          <w:rFonts w:asciiTheme="minorHAnsi" w:hAnsiTheme="minorHAnsi" w:cstheme="minorHAnsi"/>
        </w:rPr>
        <w:t xml:space="preserve"> to maintain your standard of living,”</w:t>
      </w:r>
      <w:r w:rsidRPr="00365CD5">
        <w:rPr>
          <w:rFonts w:asciiTheme="minorHAnsi" w:hAnsiTheme="minorHAnsi" w:cstheme="minorHAnsi"/>
          <w:sz w:val="16"/>
        </w:rPr>
        <w:t xml:space="preserve"> versus only 61% in 1992. The share describing their retirement income as “totally inadequate” has fallen by almost half, while the share of retirees calling their incomes “very satisfactory” nearly tripled. </w:t>
      </w:r>
    </w:p>
    <w:p w14:paraId="6DDA12B7" w14:textId="77777777" w:rsidR="007A2612" w:rsidRPr="00365CD5" w:rsidRDefault="007A2612" w:rsidP="007A2612">
      <w:pPr>
        <w:rPr>
          <w:rFonts w:asciiTheme="minorHAnsi" w:hAnsiTheme="minorHAnsi" w:cstheme="minorHAnsi"/>
          <w:sz w:val="16"/>
        </w:rPr>
      </w:pPr>
      <w:r w:rsidRPr="00365CD5">
        <w:rPr>
          <w:rStyle w:val="StyleUnderline"/>
          <w:rFonts w:asciiTheme="minorHAnsi" w:hAnsiTheme="minorHAnsi" w:cstheme="minorHAnsi"/>
        </w:rPr>
        <w:t>Americans are</w:t>
      </w:r>
      <w:r w:rsidRPr="00365CD5">
        <w:rPr>
          <w:rFonts w:asciiTheme="minorHAnsi" w:hAnsiTheme="minorHAnsi" w:cstheme="minorHAnsi"/>
          <w:sz w:val="16"/>
        </w:rPr>
        <w:t xml:space="preserve"> also are </w:t>
      </w:r>
      <w:r w:rsidRPr="00365CD5">
        <w:rPr>
          <w:rStyle w:val="Emphasis"/>
          <w:rFonts w:asciiTheme="minorHAnsi" w:hAnsiTheme="minorHAnsi" w:cstheme="minorHAnsi"/>
        </w:rPr>
        <w:t>working longer</w:t>
      </w:r>
      <w:r w:rsidRPr="00365CD5">
        <w:rPr>
          <w:rFonts w:asciiTheme="minorHAnsi" w:hAnsiTheme="minorHAnsi" w:cstheme="minorHAnsi"/>
          <w:sz w:val="16"/>
        </w:rPr>
        <w:t xml:space="preserve">, which is one of </w:t>
      </w:r>
      <w:r w:rsidRPr="00365CD5">
        <w:rPr>
          <w:rStyle w:val="StyleUnderline"/>
          <w:rFonts w:asciiTheme="minorHAnsi" w:hAnsiTheme="minorHAnsi" w:cstheme="minorHAnsi"/>
        </w:rPr>
        <w:t xml:space="preserve">the </w:t>
      </w:r>
      <w:r w:rsidRPr="00365CD5">
        <w:rPr>
          <w:rStyle w:val="Emphasis"/>
          <w:rFonts w:asciiTheme="minorHAnsi" w:hAnsiTheme="minorHAnsi" w:cstheme="minorHAnsi"/>
        </w:rPr>
        <w:t>most effective</w:t>
      </w:r>
      <w:r w:rsidRPr="00365CD5">
        <w:rPr>
          <w:rStyle w:val="StyleUnderline"/>
          <w:rFonts w:asciiTheme="minorHAnsi" w:hAnsiTheme="minorHAnsi" w:cstheme="minorHAnsi"/>
        </w:rPr>
        <w:t xml:space="preserve"> ways to boost retirement incomes</w:t>
      </w:r>
      <w:r w:rsidRPr="00365CD5">
        <w:rPr>
          <w:rFonts w:asciiTheme="minorHAnsi" w:hAnsiTheme="minorHAnsi" w:cstheme="minorHAnsi"/>
          <w:sz w:val="16"/>
        </w:rPr>
        <w:t>. A longer work life means more savings, higher Social Security benefits, and a shorter retirement in which savings will be drawn down.</w:t>
      </w:r>
    </w:p>
    <w:p w14:paraId="620CE346" w14:textId="77777777" w:rsidR="007A2612" w:rsidRPr="00365CD5" w:rsidRDefault="007A2612" w:rsidP="007A2612">
      <w:pPr>
        <w:rPr>
          <w:rFonts w:asciiTheme="minorHAnsi" w:hAnsiTheme="minorHAnsi" w:cstheme="minorHAnsi"/>
          <w:sz w:val="16"/>
        </w:rPr>
      </w:pPr>
      <w:r w:rsidRPr="00365CD5">
        <w:rPr>
          <w:rFonts w:asciiTheme="minorHAnsi" w:hAnsiTheme="minorHAnsi" w:cstheme="minorHAnsi"/>
          <w:sz w:val="16"/>
        </w:rPr>
        <w:t xml:space="preserve">While for decades following World War II the labor force participation of older Americans had been declining, beginning around 1990, things turned around. By 2019, </w:t>
      </w:r>
      <w:r w:rsidRPr="00365CD5">
        <w:rPr>
          <w:rStyle w:val="StyleUnderline"/>
          <w:rFonts w:asciiTheme="minorHAnsi" w:hAnsiTheme="minorHAnsi" w:cstheme="minorHAnsi"/>
        </w:rPr>
        <w:t xml:space="preserve">just before COVID, the share of Americans aged 55 to 64 who were working was the </w:t>
      </w:r>
      <w:r w:rsidRPr="00365CD5">
        <w:rPr>
          <w:rStyle w:val="Emphasis"/>
          <w:rFonts w:asciiTheme="minorHAnsi" w:hAnsiTheme="minorHAnsi" w:cstheme="minorHAnsi"/>
        </w:rPr>
        <w:t>highest on record</w:t>
      </w:r>
      <w:r w:rsidRPr="00365CD5">
        <w:rPr>
          <w:rFonts w:asciiTheme="minorHAnsi" w:hAnsiTheme="minorHAnsi" w:cstheme="minorHAnsi"/>
          <w:sz w:val="16"/>
        </w:rPr>
        <w:t>.</w:t>
      </w:r>
    </w:p>
    <w:p w14:paraId="2377EABE" w14:textId="77777777" w:rsidR="007A2612" w:rsidRPr="00365CD5" w:rsidRDefault="007A2612" w:rsidP="007A2612">
      <w:pPr>
        <w:rPr>
          <w:rFonts w:asciiTheme="minorHAnsi" w:hAnsiTheme="minorHAnsi" w:cstheme="minorHAnsi"/>
          <w:sz w:val="16"/>
        </w:rPr>
      </w:pPr>
      <w:r w:rsidRPr="00365CD5">
        <w:rPr>
          <w:rStyle w:val="StyleUnderline"/>
          <w:rFonts w:asciiTheme="minorHAnsi" w:hAnsiTheme="minorHAnsi" w:cstheme="minorHAnsi"/>
        </w:rPr>
        <w:t xml:space="preserve">Americans are also </w:t>
      </w:r>
      <w:r w:rsidRPr="00365CD5">
        <w:rPr>
          <w:rStyle w:val="Emphasis"/>
          <w:rFonts w:asciiTheme="minorHAnsi" w:hAnsiTheme="minorHAnsi" w:cstheme="minorHAnsi"/>
        </w:rPr>
        <w:t>delaying claiming</w:t>
      </w:r>
      <w:r w:rsidRPr="00365CD5">
        <w:rPr>
          <w:rFonts w:asciiTheme="minorHAnsi" w:hAnsiTheme="minorHAnsi" w:cstheme="minorHAnsi"/>
          <w:sz w:val="16"/>
        </w:rPr>
        <w:t xml:space="preserve"> Social Security </w:t>
      </w:r>
      <w:r w:rsidRPr="00365CD5">
        <w:rPr>
          <w:rStyle w:val="StyleUnderline"/>
          <w:rFonts w:asciiTheme="minorHAnsi" w:hAnsiTheme="minorHAnsi" w:cstheme="minorHAnsi"/>
        </w:rPr>
        <w:t>benefits, retiring nearly a year and a half later today than</w:t>
      </w:r>
      <w:r w:rsidRPr="00365CD5">
        <w:rPr>
          <w:rFonts w:asciiTheme="minorHAnsi" w:hAnsiTheme="minorHAnsi" w:cstheme="minorHAnsi"/>
          <w:sz w:val="16"/>
        </w:rPr>
        <w:t xml:space="preserve"> in </w:t>
      </w:r>
      <w:r w:rsidRPr="00365CD5">
        <w:rPr>
          <w:rStyle w:val="StyleUnderline"/>
          <w:rFonts w:asciiTheme="minorHAnsi" w:hAnsiTheme="minorHAnsi" w:cstheme="minorHAnsi"/>
        </w:rPr>
        <w:t>the</w:t>
      </w:r>
      <w:r w:rsidRPr="00365CD5">
        <w:rPr>
          <w:rFonts w:asciiTheme="minorHAnsi" w:hAnsiTheme="minorHAnsi" w:cstheme="minorHAnsi"/>
          <w:sz w:val="16"/>
        </w:rPr>
        <w:t xml:space="preserve"> mid-19</w:t>
      </w:r>
      <w:r w:rsidRPr="00365CD5">
        <w:rPr>
          <w:rStyle w:val="Emphasis"/>
          <w:rFonts w:asciiTheme="minorHAnsi" w:hAnsiTheme="minorHAnsi" w:cstheme="minorHAnsi"/>
        </w:rPr>
        <w:t>90s</w:t>
      </w:r>
      <w:r w:rsidRPr="00365CD5">
        <w:rPr>
          <w:rFonts w:asciiTheme="minorHAnsi" w:hAnsiTheme="minorHAnsi" w:cstheme="minorHAnsi"/>
          <w:sz w:val="16"/>
        </w:rPr>
        <w:t>. Higher earnings and delayed claiming led to Social Security benefits for new retirees in 2020 being fully 32% higher after inflation than benefits received by new retirees in 2000.</w:t>
      </w:r>
    </w:p>
    <w:p w14:paraId="4A754D98" w14:textId="77777777" w:rsidR="007A2612" w:rsidRPr="00365CD5" w:rsidRDefault="007A2612" w:rsidP="007A2612">
      <w:pPr>
        <w:rPr>
          <w:rFonts w:asciiTheme="minorHAnsi" w:hAnsiTheme="minorHAnsi" w:cstheme="minorHAnsi"/>
          <w:sz w:val="16"/>
        </w:rPr>
      </w:pPr>
      <w:r w:rsidRPr="00365CD5">
        <w:rPr>
          <w:rFonts w:asciiTheme="minorHAnsi" w:hAnsiTheme="minorHAnsi" w:cstheme="minorHAnsi"/>
          <w:sz w:val="16"/>
        </w:rPr>
        <w:t xml:space="preserve">These may not be the only relevant facts to inform discussions of retirement income security. But they are facts nonetheless that provide much-needed context to discussions of how well the U.S. retirement system is working. </w:t>
      </w:r>
    </w:p>
    <w:p w14:paraId="112EA081" w14:textId="77777777" w:rsidR="007A2612" w:rsidRPr="00365CD5" w:rsidRDefault="007A2612" w:rsidP="007A2612">
      <w:pPr>
        <w:pStyle w:val="Heading4"/>
        <w:rPr>
          <w:rFonts w:asciiTheme="minorHAnsi" w:hAnsiTheme="minorHAnsi" w:cstheme="minorHAnsi"/>
        </w:rPr>
      </w:pPr>
      <w:r w:rsidRPr="00365CD5">
        <w:rPr>
          <w:rFonts w:asciiTheme="minorHAnsi" w:hAnsiTheme="minorHAnsi" w:cstheme="minorHAnsi"/>
        </w:rPr>
        <w:t>Retirement crisis is fake — polls and data</w:t>
      </w:r>
    </w:p>
    <w:p w14:paraId="44D03800" w14:textId="77777777" w:rsidR="007A2612" w:rsidRPr="00365CD5" w:rsidRDefault="007A2612" w:rsidP="007A2612">
      <w:pPr>
        <w:rPr>
          <w:rFonts w:asciiTheme="minorHAnsi" w:hAnsiTheme="minorHAnsi" w:cstheme="minorHAnsi"/>
        </w:rPr>
      </w:pPr>
      <w:r w:rsidRPr="00365CD5">
        <w:rPr>
          <w:rFonts w:asciiTheme="minorHAnsi" w:hAnsiTheme="minorHAnsi" w:cstheme="minorHAnsi"/>
        </w:rPr>
        <w:t xml:space="preserve">Mark </w:t>
      </w:r>
      <w:r w:rsidRPr="00365CD5">
        <w:rPr>
          <w:rStyle w:val="Style13ptBold"/>
          <w:rFonts w:asciiTheme="minorHAnsi" w:hAnsiTheme="minorHAnsi" w:cstheme="minorHAnsi"/>
        </w:rPr>
        <w:t>Henricks 17</w:t>
      </w:r>
      <w:r w:rsidRPr="00365CD5">
        <w:rPr>
          <w:rFonts w:asciiTheme="minorHAnsi" w:hAnsiTheme="minorHAnsi" w:cstheme="minorHAnsi"/>
        </w:rPr>
        <w:t xml:space="preserve"> — (Mark Henricks, Special To Cnbc; ; Published: 7/5/2017; “Reports of a retirement crisis are off the mark: Think tank”; CNBC; Accessed: 6-26-2023; https://www.cnbc.com/2017/07/05/reports-of-a-us-retirement-crisis-are-off-the-mark-think-tank-study.html)//Pen-SY</w:t>
      </w:r>
    </w:p>
    <w:p w14:paraId="03012841" w14:textId="77777777" w:rsidR="007A2612" w:rsidRPr="00365CD5" w:rsidRDefault="007A2612" w:rsidP="007A2612">
      <w:pPr>
        <w:rPr>
          <w:rStyle w:val="StyleUnderline"/>
          <w:rFonts w:asciiTheme="minorHAnsi" w:hAnsiTheme="minorHAnsi" w:cstheme="minorHAnsi"/>
        </w:rPr>
      </w:pPr>
      <w:r w:rsidRPr="00365CD5">
        <w:rPr>
          <w:rStyle w:val="StyleUnderline"/>
          <w:rFonts w:asciiTheme="minorHAnsi" w:hAnsiTheme="minorHAnsi" w:cstheme="minorHAnsi"/>
        </w:rPr>
        <w:t xml:space="preserve">So is it possible </w:t>
      </w:r>
      <w:r w:rsidRPr="00A408F7">
        <w:rPr>
          <w:rStyle w:val="StyleUnderline"/>
          <w:rFonts w:asciiTheme="minorHAnsi" w:hAnsiTheme="minorHAnsi" w:cstheme="minorHAnsi"/>
          <w:highlight w:val="green"/>
        </w:rPr>
        <w:t>the retirement crisis is oversold</w:t>
      </w:r>
      <w:r w:rsidRPr="00365CD5">
        <w:rPr>
          <w:rStyle w:val="StyleUnderline"/>
          <w:rFonts w:asciiTheme="minorHAnsi" w:hAnsiTheme="minorHAnsi" w:cstheme="minorHAnsi"/>
        </w:rPr>
        <w:t xml:space="preserve">? “It’s not merely possible, </w:t>
      </w:r>
      <w:r w:rsidRPr="00365CD5">
        <w:rPr>
          <w:rStyle w:val="Emphasis"/>
          <w:rFonts w:asciiTheme="minorHAnsi" w:hAnsiTheme="minorHAnsi" w:cstheme="minorHAnsi"/>
        </w:rPr>
        <w:t>it’s probable</w:t>
      </w:r>
      <w:r w:rsidRPr="00365CD5">
        <w:rPr>
          <w:rStyle w:val="StyleUnderline"/>
          <w:rFonts w:asciiTheme="minorHAnsi" w:hAnsiTheme="minorHAnsi" w:cstheme="minorHAnsi"/>
        </w:rPr>
        <w:t>,”</w:t>
      </w:r>
      <w:r w:rsidRPr="00365CD5">
        <w:rPr>
          <w:rFonts w:asciiTheme="minorHAnsi" w:hAnsiTheme="minorHAnsi" w:cstheme="minorHAnsi"/>
          <w:sz w:val="16"/>
        </w:rPr>
        <w:t xml:space="preserve"> said Andrew Biggs, a scholar with the American Enterprise Institute in Washington and former deputy commissioner for policy at the Social Security Administration. For one thing, he notes that while </w:t>
      </w:r>
      <w:r w:rsidRPr="00365CD5">
        <w:rPr>
          <w:rStyle w:val="StyleUnderline"/>
          <w:rFonts w:asciiTheme="minorHAnsi" w:hAnsiTheme="minorHAnsi" w:cstheme="minorHAnsi"/>
        </w:rPr>
        <w:t xml:space="preserve">many contend low-earning Americans aren’t saving enough for retirement, </w:t>
      </w:r>
      <w:r w:rsidRPr="00A408F7">
        <w:rPr>
          <w:rStyle w:val="StyleUnderline"/>
          <w:rFonts w:asciiTheme="minorHAnsi" w:hAnsiTheme="minorHAnsi" w:cstheme="minorHAnsi"/>
          <w:highlight w:val="green"/>
        </w:rPr>
        <w:t>poverty is lower during retirement than</w:t>
      </w:r>
      <w:r w:rsidRPr="00365CD5">
        <w:rPr>
          <w:rStyle w:val="StyleUnderline"/>
          <w:rFonts w:asciiTheme="minorHAnsi" w:hAnsiTheme="minorHAnsi" w:cstheme="minorHAnsi"/>
        </w:rPr>
        <w:t xml:space="preserve"> during people’s </w:t>
      </w:r>
      <w:r w:rsidRPr="00A408F7">
        <w:rPr>
          <w:rStyle w:val="StyleUnderline"/>
          <w:rFonts w:asciiTheme="minorHAnsi" w:hAnsiTheme="minorHAnsi" w:cstheme="minorHAnsi"/>
          <w:highlight w:val="green"/>
        </w:rPr>
        <w:t>working years</w:t>
      </w:r>
      <w:r w:rsidRPr="00365CD5">
        <w:rPr>
          <w:rFonts w:asciiTheme="minorHAnsi" w:hAnsiTheme="minorHAnsi" w:cstheme="minorHAnsi"/>
          <w:sz w:val="16"/>
        </w:rPr>
        <w:t xml:space="preserve">. A 2016 Census Bureau report shows that </w:t>
      </w:r>
      <w:r w:rsidRPr="00365CD5">
        <w:rPr>
          <w:rStyle w:val="StyleUnderline"/>
          <w:rFonts w:asciiTheme="minorHAnsi" w:hAnsiTheme="minorHAnsi" w:cstheme="minorHAnsi"/>
        </w:rPr>
        <w:t>in 2015 just 8.8 percent of people 65 and older were impoverished, compared to 19.7 percent of children under 18 and 12.4 percent of 18- to 65-year-olds</w:t>
      </w:r>
      <w:r w:rsidRPr="00365CD5">
        <w:rPr>
          <w:rFonts w:asciiTheme="minorHAnsi" w:hAnsiTheme="minorHAnsi" w:cstheme="minorHAnsi"/>
          <w:sz w:val="16"/>
        </w:rPr>
        <w:t xml:space="preserve">. If there were a crisis, Biggs says, retired people should be complaining. Yet a </w:t>
      </w:r>
      <w:r w:rsidRPr="00365CD5">
        <w:rPr>
          <w:rStyle w:val="StyleUnderline"/>
          <w:rFonts w:asciiTheme="minorHAnsi" w:hAnsiTheme="minorHAnsi" w:cstheme="minorHAnsi"/>
        </w:rPr>
        <w:t xml:space="preserve">2016 Gallup poll found </w:t>
      </w:r>
      <w:r w:rsidRPr="00A408F7">
        <w:rPr>
          <w:rStyle w:val="StyleUnderline"/>
          <w:rFonts w:asciiTheme="minorHAnsi" w:hAnsiTheme="minorHAnsi" w:cstheme="minorHAnsi"/>
          <w:highlight w:val="green"/>
        </w:rPr>
        <w:t>74 percent of U.S. retirees say they are living comfortably</w:t>
      </w:r>
      <w:r w:rsidRPr="00365CD5">
        <w:rPr>
          <w:rStyle w:val="StyleUnderline"/>
          <w:rFonts w:asciiTheme="minorHAnsi" w:hAnsiTheme="minorHAnsi" w:cstheme="minorHAnsi"/>
        </w:rPr>
        <w:t>. And a 2017 Vanguard report found just 16 percent of retirees were dissatisfied with their financial situation, compared with 21 percent of pre-retirees</w:t>
      </w:r>
      <w:r w:rsidRPr="00365CD5">
        <w:rPr>
          <w:rFonts w:asciiTheme="minorHAnsi" w:hAnsiTheme="minorHAnsi" w:cstheme="minorHAnsi"/>
          <w:sz w:val="16"/>
        </w:rPr>
        <w:t xml:space="preserve">. Perhaps most surprisingly, Biggs points to recent research suggesting </w:t>
      </w:r>
      <w:r w:rsidRPr="00365CD5">
        <w:rPr>
          <w:rStyle w:val="StyleUnderline"/>
          <w:rFonts w:asciiTheme="minorHAnsi" w:hAnsiTheme="minorHAnsi" w:cstheme="minorHAnsi"/>
        </w:rPr>
        <w:t xml:space="preserve">retiree incomes generally match or </w:t>
      </w:r>
      <w:r w:rsidRPr="00365CD5">
        <w:rPr>
          <w:rStyle w:val="Emphasis"/>
          <w:rFonts w:asciiTheme="minorHAnsi" w:hAnsiTheme="minorHAnsi" w:cstheme="minorHAnsi"/>
        </w:rPr>
        <w:t>even exceed</w:t>
      </w:r>
      <w:r w:rsidRPr="00365CD5">
        <w:rPr>
          <w:rStyle w:val="StyleUnderline"/>
          <w:rFonts w:asciiTheme="minorHAnsi" w:hAnsiTheme="minorHAnsi" w:cstheme="minorHAnsi"/>
        </w:rPr>
        <w:t xml:space="preserve"> their pre-retirement incomes</w:t>
      </w:r>
      <w:r w:rsidRPr="00365CD5">
        <w:rPr>
          <w:rFonts w:asciiTheme="minorHAnsi" w:hAnsiTheme="minorHAnsi" w:cstheme="minorHAnsi"/>
          <w:sz w:val="16"/>
        </w:rPr>
        <w:t xml:space="preserve">. A </w:t>
      </w:r>
      <w:r w:rsidRPr="00365CD5">
        <w:rPr>
          <w:rStyle w:val="StyleUnderline"/>
          <w:rFonts w:asciiTheme="minorHAnsi" w:hAnsiTheme="minorHAnsi" w:cstheme="minorHAnsi"/>
        </w:rPr>
        <w:t xml:space="preserve">2017 study by Internal Revenue Service and Investment Company Institute researchers analyzed tax returns and found most people </w:t>
      </w:r>
      <w:r w:rsidRPr="00A408F7">
        <w:rPr>
          <w:rStyle w:val="StyleUnderline"/>
          <w:rFonts w:asciiTheme="minorHAnsi" w:hAnsiTheme="minorHAnsi" w:cstheme="minorHAnsi"/>
          <w:highlight w:val="green"/>
        </w:rPr>
        <w:t xml:space="preserve">experience </w:t>
      </w:r>
      <w:r w:rsidRPr="00A408F7">
        <w:rPr>
          <w:rStyle w:val="Emphasis"/>
          <w:rFonts w:asciiTheme="minorHAnsi" w:hAnsiTheme="minorHAnsi" w:cstheme="minorHAnsi"/>
          <w:highlight w:val="green"/>
        </w:rPr>
        <w:t>no income dropoff</w:t>
      </w:r>
      <w:r w:rsidRPr="00A408F7">
        <w:rPr>
          <w:rStyle w:val="StyleUnderline"/>
          <w:rFonts w:asciiTheme="minorHAnsi" w:hAnsiTheme="minorHAnsi" w:cstheme="minorHAnsi"/>
          <w:highlight w:val="green"/>
        </w:rPr>
        <w:t xml:space="preserve"> after claiming Social Security</w:t>
      </w:r>
      <w:r w:rsidRPr="00365CD5">
        <w:rPr>
          <w:rFonts w:asciiTheme="minorHAnsi" w:hAnsiTheme="minorHAnsi" w:cstheme="minorHAnsi"/>
          <w:sz w:val="16"/>
        </w:rPr>
        <w:t xml:space="preserve">. In fact, the </w:t>
      </w:r>
      <w:r w:rsidRPr="00365CD5">
        <w:rPr>
          <w:rStyle w:val="StyleUnderline"/>
          <w:rFonts w:asciiTheme="minorHAnsi" w:hAnsiTheme="minorHAnsi" w:cstheme="minorHAnsi"/>
        </w:rPr>
        <w:t xml:space="preserve">median household’s </w:t>
      </w:r>
      <w:r w:rsidRPr="00A408F7">
        <w:rPr>
          <w:rStyle w:val="Emphasis"/>
          <w:rFonts w:asciiTheme="minorHAnsi" w:hAnsiTheme="minorHAnsi" w:cstheme="minorHAnsi"/>
          <w:highlight w:val="green"/>
        </w:rPr>
        <w:t>income rises after retirement</w:t>
      </w:r>
      <w:r w:rsidRPr="00365CD5">
        <w:rPr>
          <w:rFonts w:asciiTheme="minorHAnsi" w:hAnsiTheme="minorHAnsi" w:cstheme="minorHAnsi"/>
          <w:sz w:val="16"/>
        </w:rPr>
        <w:t xml:space="preserve">. “It’s </w:t>
      </w:r>
      <w:r w:rsidRPr="00365CD5">
        <w:rPr>
          <w:rStyle w:val="StyleUnderline"/>
          <w:rFonts w:asciiTheme="minorHAnsi" w:hAnsiTheme="minorHAnsi" w:cstheme="minorHAnsi"/>
        </w:rPr>
        <w:t>hard to paint a picture where this leads to a true retirement crisis,” Biggs said. Retirement policy can get tangled up in ideology, partisan politics and Beltway power struggles</w:t>
      </w:r>
      <w:r w:rsidRPr="00365CD5">
        <w:rPr>
          <w:rFonts w:asciiTheme="minorHAnsi" w:hAnsiTheme="minorHAnsi" w:cstheme="minorHAnsi"/>
          <w:sz w:val="16"/>
        </w:rPr>
        <w:t xml:space="preserve">. Presumably, those concerns would not influence a Canadian such as Frederick Vettese, chief actuary at Toronto-based human resource advisor Morneau Shepell and author of The Essential Retirement Guide: A Contrarian’s Perspective. </w:t>
      </w:r>
      <w:r w:rsidRPr="00365CD5">
        <w:rPr>
          <w:rStyle w:val="StyleUnderline"/>
          <w:rFonts w:asciiTheme="minorHAnsi" w:hAnsiTheme="minorHAnsi" w:cstheme="minorHAnsi"/>
        </w:rPr>
        <w:t xml:space="preserve">Vettese also doubts the retirement crisis. “The retirement savings </w:t>
      </w:r>
      <w:r w:rsidRPr="00A408F7">
        <w:rPr>
          <w:rStyle w:val="StyleUnderline"/>
          <w:rFonts w:asciiTheme="minorHAnsi" w:hAnsiTheme="minorHAnsi" w:cstheme="minorHAnsi"/>
          <w:highlight w:val="green"/>
        </w:rPr>
        <w:t xml:space="preserve">crisis has </w:t>
      </w:r>
      <w:r w:rsidRPr="00A408F7">
        <w:rPr>
          <w:rStyle w:val="Emphasis"/>
          <w:rFonts w:asciiTheme="minorHAnsi" w:hAnsiTheme="minorHAnsi" w:cstheme="minorHAnsi"/>
          <w:highlight w:val="green"/>
        </w:rPr>
        <w:t>definitely</w:t>
      </w:r>
      <w:r w:rsidRPr="00A408F7">
        <w:rPr>
          <w:rStyle w:val="StyleUnderline"/>
          <w:rFonts w:asciiTheme="minorHAnsi" w:hAnsiTheme="minorHAnsi" w:cstheme="minorHAnsi"/>
          <w:highlight w:val="green"/>
        </w:rPr>
        <w:t xml:space="preserve"> been oversold</w:t>
      </w:r>
      <w:r w:rsidRPr="00365CD5">
        <w:rPr>
          <w:rStyle w:val="StyleUnderline"/>
          <w:rFonts w:asciiTheme="minorHAnsi" w:hAnsiTheme="minorHAnsi" w:cstheme="minorHAnsi"/>
        </w:rPr>
        <w:t>,”</w:t>
      </w:r>
      <w:r w:rsidRPr="00365CD5">
        <w:rPr>
          <w:rFonts w:asciiTheme="minorHAnsi" w:hAnsiTheme="minorHAnsi" w:cstheme="minorHAnsi"/>
          <w:sz w:val="16"/>
        </w:rPr>
        <w:t xml:space="preserve"> he said</w:t>
      </w:r>
      <w:r w:rsidRPr="00365CD5">
        <w:rPr>
          <w:rStyle w:val="StyleUnderline"/>
          <w:rFonts w:asciiTheme="minorHAnsi" w:hAnsiTheme="minorHAnsi" w:cstheme="minorHAnsi"/>
        </w:rPr>
        <w:t>. “A good indication of this is that pre-retirees have a significantly higher level of concern about whether they are financially prepared for retirement than is the case for retirees.”</w:t>
      </w:r>
      <w:r w:rsidRPr="00365CD5">
        <w:rPr>
          <w:rFonts w:asciiTheme="minorHAnsi" w:hAnsiTheme="minorHAnsi" w:cstheme="minorHAnsi"/>
          <w:sz w:val="16"/>
        </w:rPr>
        <w:t xml:space="preserve"> Buttressing Vettese’s point, the 2017 </w:t>
      </w:r>
      <w:r w:rsidRPr="00365CD5">
        <w:rPr>
          <w:rStyle w:val="StyleUnderline"/>
          <w:rFonts w:asciiTheme="minorHAnsi" w:hAnsiTheme="minorHAnsi" w:cstheme="minorHAnsi"/>
        </w:rPr>
        <w:t xml:space="preserve">Vanguard study found that 10 percent of U.S. pre-retirees considered their financial situation to be in crisis, while </w:t>
      </w:r>
      <w:r w:rsidRPr="00365CD5">
        <w:rPr>
          <w:rStyle w:val="Emphasis"/>
          <w:rFonts w:asciiTheme="minorHAnsi" w:hAnsiTheme="minorHAnsi" w:cstheme="minorHAnsi"/>
        </w:rPr>
        <w:t>just 4 percent</w:t>
      </w:r>
      <w:r w:rsidRPr="00365CD5">
        <w:rPr>
          <w:rStyle w:val="StyleUnderline"/>
          <w:rFonts w:asciiTheme="minorHAnsi" w:hAnsiTheme="minorHAnsi" w:cstheme="minorHAnsi"/>
        </w:rPr>
        <w:t xml:space="preserve"> of retired people felt likewise.</w:t>
      </w:r>
    </w:p>
    <w:p w14:paraId="5E71E754" w14:textId="77777777" w:rsidR="007A2612" w:rsidRPr="00365CD5" w:rsidRDefault="007A2612" w:rsidP="007A2612">
      <w:pPr>
        <w:pStyle w:val="Heading4"/>
        <w:rPr>
          <w:rFonts w:asciiTheme="minorHAnsi" w:hAnsiTheme="minorHAnsi" w:cstheme="minorHAnsi"/>
        </w:rPr>
      </w:pPr>
      <w:r w:rsidRPr="00365CD5">
        <w:rPr>
          <w:rFonts w:asciiTheme="minorHAnsi" w:hAnsiTheme="minorHAnsi" w:cstheme="minorHAnsi"/>
        </w:rPr>
        <w:t>No aging crisis — poverty data confirms</w:t>
      </w:r>
    </w:p>
    <w:p w14:paraId="52C477AE" w14:textId="77777777" w:rsidR="007A2612" w:rsidRPr="00365CD5" w:rsidRDefault="007A2612" w:rsidP="007A2612">
      <w:pPr>
        <w:rPr>
          <w:rFonts w:asciiTheme="minorHAnsi" w:hAnsiTheme="minorHAnsi" w:cstheme="minorHAnsi"/>
        </w:rPr>
      </w:pPr>
      <w:r w:rsidRPr="00365CD5">
        <w:rPr>
          <w:rFonts w:asciiTheme="minorHAnsi" w:hAnsiTheme="minorHAnsi" w:cstheme="minorHAnsi"/>
        </w:rPr>
        <w:t xml:space="preserve">Andrew G. </w:t>
      </w:r>
      <w:r w:rsidRPr="00365CD5">
        <w:rPr>
          <w:rStyle w:val="Style13ptBold"/>
          <w:rFonts w:asciiTheme="minorHAnsi" w:hAnsiTheme="minorHAnsi" w:cstheme="minorHAnsi"/>
        </w:rPr>
        <w:t>Biggs 17</w:t>
      </w:r>
      <w:r w:rsidRPr="00365CD5">
        <w:rPr>
          <w:rFonts w:asciiTheme="minorHAnsi" w:hAnsiTheme="minorHAnsi" w:cstheme="minorHAnsi"/>
        </w:rPr>
        <w:t xml:space="preserve"> — (Andrew G. Biggs, senior fellow at the American Enterprise Institute. He previously served as the principal deputy commissioner of the Social Security Administration, as well as working on Social Security reform for the White House National Economic Council; ; Published: 10-9-2017; "The Washington Post Gets Retirement Wrong"; National Review; Accessed: 6-26-2023; https://www.nationalreview.com/2017/10/washington-post-retirement-story-all-wrong/)//Pen-SY</w:t>
      </w:r>
    </w:p>
    <w:p w14:paraId="563029D9" w14:textId="77777777" w:rsidR="007A2612" w:rsidRPr="00365CD5" w:rsidRDefault="007A2612" w:rsidP="007A2612">
      <w:pPr>
        <w:rPr>
          <w:rStyle w:val="StyleUnderline"/>
          <w:rFonts w:asciiTheme="minorHAnsi" w:hAnsiTheme="minorHAnsi" w:cstheme="minorHAnsi"/>
        </w:rPr>
      </w:pPr>
      <w:r w:rsidRPr="00365CD5">
        <w:rPr>
          <w:rStyle w:val="StyleUnderline"/>
          <w:rFonts w:asciiTheme="minorHAnsi" w:hAnsiTheme="minorHAnsi" w:cstheme="minorHAnsi"/>
        </w:rPr>
        <w:t xml:space="preserve">Experts disagree on how well prepared Americans are for retirement. </w:t>
      </w:r>
      <w:r w:rsidRPr="00365CD5">
        <w:rPr>
          <w:rFonts w:asciiTheme="minorHAnsi" w:hAnsiTheme="minorHAnsi" w:cstheme="minorHAnsi"/>
          <w:sz w:val="16"/>
        </w:rPr>
        <w:t xml:space="preserve">Data on income and savings aren’t perfect, and economists differ as to how much they think a household actually needs to fund a comfortable retirement. Some studies find a large retirement-savings gap, while others — including some well-respected work — find that </w:t>
      </w:r>
      <w:r w:rsidRPr="00A408F7">
        <w:rPr>
          <w:rStyle w:val="StyleUnderline"/>
          <w:rFonts w:asciiTheme="minorHAnsi" w:hAnsiTheme="minorHAnsi" w:cstheme="minorHAnsi"/>
          <w:highlight w:val="green"/>
        </w:rPr>
        <w:t>most Americans are doing well in saving for retirement</w:t>
      </w:r>
      <w:r w:rsidRPr="00365CD5">
        <w:rPr>
          <w:rFonts w:asciiTheme="minorHAnsi" w:hAnsiTheme="minorHAnsi" w:cstheme="minorHAnsi"/>
          <w:sz w:val="16"/>
        </w:rPr>
        <w:t xml:space="preserve">. I’m on the more optimistic side of that debate, but any honest researcher would admit that a legitimate debate on retirement income security exists. Which is why the Washington Post’s lengthy exposition of “The New Reality of Old Age in America” is so disheartening. </w:t>
      </w:r>
      <w:r w:rsidRPr="00365CD5">
        <w:rPr>
          <w:rStyle w:val="StyleUnderline"/>
          <w:rFonts w:asciiTheme="minorHAnsi" w:hAnsiTheme="minorHAnsi" w:cstheme="minorHAnsi"/>
        </w:rPr>
        <w:t xml:space="preserve">It has everything that </w:t>
      </w:r>
      <w:r w:rsidRPr="00A408F7">
        <w:rPr>
          <w:rStyle w:val="StyleUnderline"/>
          <w:rFonts w:asciiTheme="minorHAnsi" w:hAnsiTheme="minorHAnsi" w:cstheme="minorHAnsi"/>
          <w:highlight w:val="green"/>
        </w:rPr>
        <w:t>poor journalism</w:t>
      </w:r>
      <w:r w:rsidRPr="00365CD5">
        <w:rPr>
          <w:rStyle w:val="StyleUnderline"/>
          <w:rFonts w:asciiTheme="minorHAnsi" w:hAnsiTheme="minorHAnsi" w:cstheme="minorHAnsi"/>
        </w:rPr>
        <w:t xml:space="preserve"> exhibits: excessive reliance on </w:t>
      </w:r>
      <w:r w:rsidRPr="00A408F7">
        <w:rPr>
          <w:rStyle w:val="StyleUnderline"/>
          <w:rFonts w:asciiTheme="minorHAnsi" w:hAnsiTheme="minorHAnsi" w:cstheme="minorHAnsi"/>
          <w:highlight w:val="green"/>
        </w:rPr>
        <w:t>anecdotes</w:t>
      </w:r>
      <w:r w:rsidRPr="00365CD5">
        <w:rPr>
          <w:rStyle w:val="StyleUnderline"/>
          <w:rFonts w:asciiTheme="minorHAnsi" w:hAnsiTheme="minorHAnsi" w:cstheme="minorHAnsi"/>
        </w:rPr>
        <w:t xml:space="preserve">, the use of </w:t>
      </w:r>
      <w:r w:rsidRPr="00A408F7">
        <w:rPr>
          <w:rStyle w:val="StyleUnderline"/>
          <w:rFonts w:asciiTheme="minorHAnsi" w:hAnsiTheme="minorHAnsi" w:cstheme="minorHAnsi"/>
          <w:highlight w:val="green"/>
        </w:rPr>
        <w:t>misleading and</w:t>
      </w:r>
      <w:r w:rsidRPr="00365CD5">
        <w:rPr>
          <w:rStyle w:val="StyleUnderline"/>
          <w:rFonts w:asciiTheme="minorHAnsi" w:hAnsiTheme="minorHAnsi" w:cstheme="minorHAnsi"/>
        </w:rPr>
        <w:t xml:space="preserve"> sometimes </w:t>
      </w:r>
      <w:r w:rsidRPr="00A408F7">
        <w:rPr>
          <w:rStyle w:val="Emphasis"/>
          <w:rFonts w:asciiTheme="minorHAnsi" w:hAnsiTheme="minorHAnsi" w:cstheme="minorHAnsi"/>
          <w:highlight w:val="green"/>
        </w:rPr>
        <w:t>outright incorrect data</w:t>
      </w:r>
      <w:r w:rsidRPr="00365CD5">
        <w:rPr>
          <w:rStyle w:val="StyleUnderline"/>
          <w:rFonts w:asciiTheme="minorHAnsi" w:hAnsiTheme="minorHAnsi" w:cstheme="minorHAnsi"/>
        </w:rPr>
        <w:t>, and the one-sided citation of experts</w:t>
      </w:r>
      <w:r w:rsidRPr="00365CD5">
        <w:rPr>
          <w:rFonts w:asciiTheme="minorHAnsi" w:hAnsiTheme="minorHAnsi" w:cstheme="minorHAnsi"/>
          <w:sz w:val="16"/>
        </w:rPr>
        <w:t xml:space="preserve">. Here is a paragraph where the authors summarize their major conclusions: While </w:t>
      </w:r>
      <w:r w:rsidRPr="00365CD5">
        <w:rPr>
          <w:rStyle w:val="StyleUnderline"/>
          <w:rFonts w:asciiTheme="minorHAnsi" w:hAnsiTheme="minorHAnsi" w:cstheme="minorHAnsi"/>
        </w:rPr>
        <w:t>some work by choice rather than need, millions of others are entering their golden years with alarmingly fragile finances</w:t>
      </w:r>
      <w:r w:rsidRPr="00365CD5">
        <w:rPr>
          <w:rFonts w:asciiTheme="minorHAnsi" w:hAnsiTheme="minorHAnsi" w:cstheme="minorHAnsi"/>
          <w:sz w:val="16"/>
        </w:rPr>
        <w:t xml:space="preserve">. </w:t>
      </w:r>
      <w:r w:rsidRPr="00365CD5">
        <w:rPr>
          <w:rStyle w:val="StyleUnderline"/>
          <w:rFonts w:asciiTheme="minorHAnsi" w:hAnsiTheme="minorHAnsi" w:cstheme="minorHAnsi"/>
        </w:rPr>
        <w:t>Fundamental changes in the U.S. retirement system have shifted responsibility for saving from the employer to the worker, exacerbating the nation’s rich-poor divide</w:t>
      </w:r>
      <w:r w:rsidRPr="00365CD5">
        <w:rPr>
          <w:rFonts w:asciiTheme="minorHAnsi" w:hAnsiTheme="minorHAnsi" w:cstheme="minorHAnsi"/>
          <w:sz w:val="16"/>
        </w:rPr>
        <w:t xml:space="preserve">. </w:t>
      </w:r>
      <w:r w:rsidRPr="00365CD5">
        <w:rPr>
          <w:rStyle w:val="StyleUnderline"/>
          <w:rFonts w:asciiTheme="minorHAnsi" w:hAnsiTheme="minorHAnsi" w:cstheme="minorHAnsi"/>
        </w:rPr>
        <w:t>Two recent recessions devastated personal savings</w:t>
      </w:r>
      <w:r w:rsidRPr="00365CD5">
        <w:rPr>
          <w:rFonts w:asciiTheme="minorHAnsi" w:hAnsiTheme="minorHAnsi" w:cstheme="minorHAnsi"/>
          <w:sz w:val="16"/>
        </w:rPr>
        <w:t xml:space="preserve">. And at a time when </w:t>
      </w:r>
      <w:r w:rsidRPr="00365CD5">
        <w:rPr>
          <w:rStyle w:val="StyleUnderline"/>
          <w:rFonts w:asciiTheme="minorHAnsi" w:hAnsiTheme="minorHAnsi" w:cstheme="minorHAnsi"/>
        </w:rPr>
        <w:t>10,000 baby boomers are turning 65 every day, Social Security benefits have lost about a third of their purchasing power since 2000</w:t>
      </w:r>
      <w:r w:rsidRPr="00365CD5">
        <w:rPr>
          <w:rFonts w:asciiTheme="minorHAnsi" w:hAnsiTheme="minorHAnsi" w:cstheme="minorHAnsi"/>
          <w:sz w:val="16"/>
        </w:rPr>
        <w:t xml:space="preserve">. Nearly all of </w:t>
      </w:r>
      <w:r w:rsidRPr="00365CD5">
        <w:rPr>
          <w:rStyle w:val="StyleUnderline"/>
          <w:rFonts w:asciiTheme="minorHAnsi" w:hAnsiTheme="minorHAnsi" w:cstheme="minorHAnsi"/>
        </w:rPr>
        <w:t xml:space="preserve">this is either misleading or </w:t>
      </w:r>
      <w:r w:rsidRPr="00365CD5">
        <w:rPr>
          <w:rStyle w:val="Emphasis"/>
          <w:rFonts w:asciiTheme="minorHAnsi" w:hAnsiTheme="minorHAnsi" w:cstheme="minorHAnsi"/>
        </w:rPr>
        <w:t>simply wrong</w:t>
      </w:r>
      <w:r w:rsidRPr="00365CD5">
        <w:rPr>
          <w:rFonts w:asciiTheme="minorHAnsi" w:hAnsiTheme="minorHAnsi" w:cstheme="minorHAnsi"/>
          <w:sz w:val="16"/>
        </w:rPr>
        <w:t xml:space="preserve">. The </w:t>
      </w:r>
      <w:r w:rsidRPr="00365CD5">
        <w:rPr>
          <w:rStyle w:val="StyleUnderline"/>
          <w:rFonts w:asciiTheme="minorHAnsi" w:hAnsiTheme="minorHAnsi" w:cstheme="minorHAnsi"/>
        </w:rPr>
        <w:t>Post reporters focus on a key statistic — that the percentage of older Americans who continue to work is rising</w:t>
      </w:r>
      <w:r w:rsidRPr="00365CD5">
        <w:rPr>
          <w:rFonts w:asciiTheme="minorHAnsi" w:hAnsiTheme="minorHAnsi" w:cstheme="minorHAnsi"/>
          <w:sz w:val="16"/>
        </w:rPr>
        <w:t xml:space="preserve"> — </w:t>
      </w:r>
      <w:r w:rsidRPr="00A408F7">
        <w:rPr>
          <w:rFonts w:asciiTheme="minorHAnsi" w:hAnsiTheme="minorHAnsi" w:cstheme="minorHAnsi"/>
          <w:sz w:val="16"/>
          <w:highlight w:val="green"/>
        </w:rPr>
        <w:t xml:space="preserve">and </w:t>
      </w:r>
      <w:r w:rsidRPr="00A408F7">
        <w:rPr>
          <w:rStyle w:val="Emphasis"/>
          <w:rFonts w:asciiTheme="minorHAnsi" w:hAnsiTheme="minorHAnsi" w:cstheme="minorHAnsi"/>
          <w:highlight w:val="green"/>
        </w:rPr>
        <w:t>spin it</w:t>
      </w:r>
      <w:r w:rsidRPr="00A408F7">
        <w:rPr>
          <w:rFonts w:asciiTheme="minorHAnsi" w:hAnsiTheme="minorHAnsi" w:cstheme="minorHAnsi"/>
          <w:sz w:val="16"/>
          <w:highlight w:val="green"/>
        </w:rPr>
        <w:t xml:space="preserve"> </w:t>
      </w:r>
      <w:r w:rsidRPr="00A408F7">
        <w:rPr>
          <w:rStyle w:val="StyleUnderline"/>
          <w:rFonts w:asciiTheme="minorHAnsi" w:hAnsiTheme="minorHAnsi" w:cstheme="minorHAnsi"/>
          <w:highlight w:val="green"/>
        </w:rPr>
        <w:t>into a picture of seniors on the edge of financial disaster</w:t>
      </w:r>
      <w:r w:rsidRPr="00365CD5">
        <w:rPr>
          <w:rFonts w:asciiTheme="minorHAnsi" w:hAnsiTheme="minorHAnsi" w:cstheme="minorHAnsi"/>
          <w:sz w:val="16"/>
        </w:rPr>
        <w:t xml:space="preserve">. The </w:t>
      </w:r>
      <w:r w:rsidRPr="00365CD5">
        <w:rPr>
          <w:rStyle w:val="StyleUnderline"/>
          <w:rFonts w:asciiTheme="minorHAnsi" w:hAnsiTheme="minorHAnsi" w:cstheme="minorHAnsi"/>
        </w:rPr>
        <w:t>Post illustrates this trend with portraits of low-income retirees seeking to make ends meet by continuing to work, often in difficult jobs. Americans are in fact working longer, which is both to be expected as lifespans increase and to be celebrated as seniors overcome age discrimination, health factors, and the deterioration of their technical skills to extend their work lives and build retirement savings.</w:t>
      </w:r>
      <w:r w:rsidRPr="00365CD5">
        <w:rPr>
          <w:rFonts w:asciiTheme="minorHAnsi" w:hAnsiTheme="minorHAnsi" w:cstheme="minorHAnsi"/>
          <w:sz w:val="16"/>
        </w:rPr>
        <w:t xml:space="preserve"> Moreover, as I pointed out in a 2015 Wall Street Journal op-ed, reti</w:t>
      </w:r>
      <w:r w:rsidRPr="00365CD5">
        <w:rPr>
          <w:rStyle w:val="StyleUnderline"/>
          <w:rFonts w:asciiTheme="minorHAnsi" w:hAnsiTheme="minorHAnsi" w:cstheme="minorHAnsi"/>
        </w:rPr>
        <w:t xml:space="preserve">rees aren’t all working at Walmart-greeter wages. Older Americans’ labor-force participation rose even as that of younger Americans fell, but older workers maintained their wage levels. </w:t>
      </w:r>
      <w:r w:rsidRPr="00365CD5">
        <w:rPr>
          <w:rFonts w:asciiTheme="minorHAnsi" w:hAnsiTheme="minorHAnsi" w:cstheme="minorHAnsi"/>
          <w:sz w:val="16"/>
        </w:rPr>
        <w:t xml:space="preserve">So the </w:t>
      </w:r>
      <w:r w:rsidRPr="00365CD5">
        <w:rPr>
          <w:rStyle w:val="StyleUnderline"/>
          <w:rFonts w:asciiTheme="minorHAnsi" w:hAnsiTheme="minorHAnsi" w:cstheme="minorHAnsi"/>
        </w:rPr>
        <w:t xml:space="preserve">Post’s whole narrative that working longer is evidence of a retirement crisis is </w:t>
      </w:r>
      <w:r w:rsidRPr="00365CD5">
        <w:rPr>
          <w:rStyle w:val="Emphasis"/>
          <w:rFonts w:asciiTheme="minorHAnsi" w:hAnsiTheme="minorHAnsi" w:cstheme="minorHAnsi"/>
        </w:rPr>
        <w:t>suspect</w:t>
      </w:r>
      <w:r w:rsidRPr="00365CD5">
        <w:rPr>
          <w:rFonts w:asciiTheme="minorHAnsi" w:hAnsiTheme="minorHAnsi" w:cstheme="minorHAnsi"/>
          <w:sz w:val="16"/>
        </w:rPr>
        <w:t xml:space="preserve">. Worse, </w:t>
      </w:r>
      <w:r w:rsidRPr="00A408F7">
        <w:rPr>
          <w:rStyle w:val="StyleUnderline"/>
          <w:rFonts w:asciiTheme="minorHAnsi" w:hAnsiTheme="minorHAnsi" w:cstheme="minorHAnsi"/>
          <w:highlight w:val="green"/>
        </w:rPr>
        <w:t>most of the Post’s supporting evidence also falls short</w:t>
      </w:r>
      <w:r w:rsidRPr="00365CD5">
        <w:rPr>
          <w:rStyle w:val="StyleUnderline"/>
          <w:rFonts w:asciiTheme="minorHAnsi" w:hAnsiTheme="minorHAnsi" w:cstheme="minorHAnsi"/>
        </w:rPr>
        <w:t>.</w:t>
      </w:r>
      <w:r w:rsidRPr="00365CD5">
        <w:rPr>
          <w:rFonts w:asciiTheme="minorHAnsi" w:hAnsiTheme="minorHAnsi" w:cstheme="minorHAnsi"/>
          <w:sz w:val="16"/>
        </w:rPr>
        <w:t xml:space="preserve"> Just to start, one might expect that if </w:t>
      </w:r>
      <w:r w:rsidRPr="00A408F7">
        <w:rPr>
          <w:rStyle w:val="StyleUnderline"/>
          <w:rFonts w:asciiTheme="minorHAnsi" w:hAnsiTheme="minorHAnsi" w:cstheme="minorHAnsi"/>
          <w:highlight w:val="green"/>
        </w:rPr>
        <w:t>retirees had “alarmingly fragile finances</w:t>
      </w:r>
      <w:r w:rsidRPr="00365CD5">
        <w:rPr>
          <w:rStyle w:val="StyleUnderline"/>
          <w:rFonts w:asciiTheme="minorHAnsi" w:hAnsiTheme="minorHAnsi" w:cstheme="minorHAnsi"/>
        </w:rPr>
        <w:t xml:space="preserve">,” as the Post claims, they would also have a high poverty rate. And </w:t>
      </w:r>
      <w:r w:rsidRPr="00A408F7">
        <w:rPr>
          <w:rStyle w:val="StyleUnderline"/>
          <w:rFonts w:asciiTheme="minorHAnsi" w:hAnsiTheme="minorHAnsi" w:cstheme="minorHAnsi"/>
          <w:highlight w:val="green"/>
        </w:rPr>
        <w:t xml:space="preserve">yet we see </w:t>
      </w:r>
      <w:r w:rsidRPr="00A408F7">
        <w:rPr>
          <w:rStyle w:val="Emphasis"/>
          <w:rFonts w:asciiTheme="minorHAnsi" w:hAnsiTheme="minorHAnsi" w:cstheme="minorHAnsi"/>
          <w:highlight w:val="green"/>
        </w:rPr>
        <w:t>precisely the opposite</w:t>
      </w:r>
      <w:r w:rsidRPr="00365CD5">
        <w:rPr>
          <w:rStyle w:val="StyleUnderline"/>
          <w:rFonts w:asciiTheme="minorHAnsi" w:hAnsiTheme="minorHAnsi" w:cstheme="minorHAnsi"/>
        </w:rPr>
        <w:t xml:space="preserve">: Recent research from two Census Bureau economists, C. Adam Bee and Joshua Mitchell, finds that </w:t>
      </w:r>
      <w:r w:rsidRPr="00A408F7">
        <w:rPr>
          <w:rStyle w:val="Emphasis"/>
          <w:rFonts w:asciiTheme="minorHAnsi" w:hAnsiTheme="minorHAnsi" w:cstheme="minorHAnsi"/>
          <w:highlight w:val="green"/>
        </w:rPr>
        <w:t>only 6.9 percent</w:t>
      </w:r>
      <w:r w:rsidRPr="00365CD5">
        <w:rPr>
          <w:rStyle w:val="StyleUnderline"/>
          <w:rFonts w:asciiTheme="minorHAnsi" w:hAnsiTheme="minorHAnsi" w:cstheme="minorHAnsi"/>
        </w:rPr>
        <w:t xml:space="preserve"> of Americans aged 65 and older </w:t>
      </w:r>
      <w:r w:rsidRPr="00A408F7">
        <w:rPr>
          <w:rStyle w:val="StyleUnderline"/>
          <w:rFonts w:asciiTheme="minorHAnsi" w:hAnsiTheme="minorHAnsi" w:cstheme="minorHAnsi"/>
          <w:highlight w:val="green"/>
        </w:rPr>
        <w:t>have incomes below the poverty line</w:t>
      </w:r>
      <w:r w:rsidRPr="00365CD5">
        <w:rPr>
          <w:rFonts w:asciiTheme="minorHAnsi" w:hAnsiTheme="minorHAnsi" w:cstheme="minorHAnsi"/>
          <w:sz w:val="16"/>
        </w:rPr>
        <w:t xml:space="preserve">. The </w:t>
      </w:r>
      <w:r w:rsidRPr="00365CD5">
        <w:rPr>
          <w:rStyle w:val="StyleUnderline"/>
          <w:rFonts w:asciiTheme="minorHAnsi" w:hAnsiTheme="minorHAnsi" w:cstheme="minorHAnsi"/>
        </w:rPr>
        <w:t xml:space="preserve">poverty rate among working-age Americans is </w:t>
      </w:r>
      <w:r w:rsidRPr="00365CD5">
        <w:rPr>
          <w:rStyle w:val="Emphasis"/>
          <w:rFonts w:asciiTheme="minorHAnsi" w:hAnsiTheme="minorHAnsi" w:cstheme="minorHAnsi"/>
        </w:rPr>
        <w:t>roughly double that level</w:t>
      </w:r>
      <w:r w:rsidRPr="00365CD5">
        <w:rPr>
          <w:rStyle w:val="StyleUnderline"/>
          <w:rFonts w:asciiTheme="minorHAnsi" w:hAnsiTheme="minorHAnsi" w:cstheme="minorHAnsi"/>
        </w:rPr>
        <w:t>;</w:t>
      </w:r>
      <w:r w:rsidRPr="00365CD5">
        <w:rPr>
          <w:rFonts w:asciiTheme="minorHAnsi" w:hAnsiTheme="minorHAnsi" w:cstheme="minorHAnsi"/>
          <w:sz w:val="16"/>
        </w:rPr>
        <w:t xml:space="preserve"> </w:t>
      </w:r>
      <w:r w:rsidRPr="00365CD5">
        <w:rPr>
          <w:rStyle w:val="StyleUnderline"/>
          <w:rFonts w:asciiTheme="minorHAnsi" w:hAnsiTheme="minorHAnsi" w:cstheme="minorHAnsi"/>
        </w:rPr>
        <w:t xml:space="preserve">among children, it’s </w:t>
      </w:r>
      <w:r w:rsidRPr="00365CD5">
        <w:rPr>
          <w:rStyle w:val="Emphasis"/>
          <w:rFonts w:asciiTheme="minorHAnsi" w:hAnsiTheme="minorHAnsi" w:cstheme="minorHAnsi"/>
        </w:rPr>
        <w:t>at least triple</w:t>
      </w:r>
      <w:r w:rsidRPr="00365CD5">
        <w:rPr>
          <w:rStyle w:val="StyleUnderline"/>
          <w:rFonts w:asciiTheme="minorHAnsi" w:hAnsiTheme="minorHAnsi" w:cstheme="minorHAnsi"/>
        </w:rPr>
        <w:t>. If poverty drops as Americans retire, how can that be a sign that our retirement system — which combines Social Security with employer-sponsored retirement plans and personal saving — isn’t working?</w:t>
      </w:r>
    </w:p>
    <w:p w14:paraId="10C2494B" w14:textId="77777777" w:rsidR="00F15043" w:rsidRDefault="00F15043" w:rsidP="00F15043">
      <w:pPr>
        <w:pStyle w:val="Heading3"/>
      </w:pPr>
      <w:r>
        <w:t>!D---Populism</w:t>
      </w:r>
    </w:p>
    <w:p w14:paraId="08828576" w14:textId="77777777" w:rsidR="007A2612" w:rsidRDefault="007A2612" w:rsidP="007A2612">
      <w:pPr>
        <w:pStyle w:val="Heading4"/>
      </w:pPr>
      <w:r>
        <w:t xml:space="preserve">Right-wing populism is driven by </w:t>
      </w:r>
      <w:r>
        <w:rPr>
          <w:u w:val="single"/>
        </w:rPr>
        <w:t>non-economic</w:t>
      </w:r>
      <w:r>
        <w:t xml:space="preserve"> causes. </w:t>
      </w:r>
    </w:p>
    <w:p w14:paraId="1246B0B9" w14:textId="77777777" w:rsidR="007A2612" w:rsidRPr="002D6D65" w:rsidRDefault="007A2612" w:rsidP="007A2612">
      <w:r>
        <w:t xml:space="preserve">Olga </w:t>
      </w:r>
      <w:r w:rsidRPr="00814F7B">
        <w:rPr>
          <w:rStyle w:val="Style13ptBold"/>
        </w:rPr>
        <w:t>Khazan</w:t>
      </w:r>
      <w:r>
        <w:t>, 4-23-20</w:t>
      </w:r>
      <w:r w:rsidRPr="00814F7B">
        <w:rPr>
          <w:rStyle w:val="Style13ptBold"/>
        </w:rPr>
        <w:t>18</w:t>
      </w:r>
      <w:r>
        <w:t xml:space="preserve">, staff writer at The Atlantic citing </w:t>
      </w:r>
      <w:r>
        <w:rPr>
          <w:u w:val="single"/>
        </w:rPr>
        <w:t>Diana C. Mutz</w:t>
      </w:r>
      <w:r>
        <w:t>, University of Pennsylvania political scientist, "People Voted for Trump Because They Were Anxious, Not Poor," Atlantic, https://www.theatlantic.com/science/archive/2018/04/existential-anxiety-not-poverty-motivates-trump-support/558674/, KL</w:t>
      </w:r>
    </w:p>
    <w:p w14:paraId="3CF66D2B" w14:textId="77777777" w:rsidR="007A2612" w:rsidRPr="00572112" w:rsidRDefault="007A2612" w:rsidP="007A2612">
      <w:pPr>
        <w:rPr>
          <w:sz w:val="16"/>
        </w:rPr>
      </w:pPr>
      <w:r w:rsidRPr="00572112">
        <w:rPr>
          <w:sz w:val="16"/>
        </w:rPr>
        <w:t>For the past 18 months, many political scientists have been seized by one question: Less-educated whites were President Trump’s most enthusiastic supporters. But why, exactly?</w:t>
      </w:r>
    </w:p>
    <w:p w14:paraId="54C6DACB" w14:textId="77777777" w:rsidR="007A2612" w:rsidRPr="00572112" w:rsidRDefault="007A2612" w:rsidP="007A2612">
      <w:pPr>
        <w:rPr>
          <w:sz w:val="16"/>
        </w:rPr>
      </w:pPr>
      <w:r w:rsidRPr="00572112">
        <w:rPr>
          <w:sz w:val="16"/>
        </w:rPr>
        <w:t>Was their vote some sort of cri de coeur about a changing economy that had left them behind? Or was the motivating sentiment something more complex and, frankly, something harder for policy makers to address?</w:t>
      </w:r>
    </w:p>
    <w:p w14:paraId="6BC48538" w14:textId="77777777" w:rsidR="007A2612" w:rsidRPr="00572112" w:rsidRDefault="007A2612" w:rsidP="007A2612">
      <w:pPr>
        <w:rPr>
          <w:sz w:val="16"/>
        </w:rPr>
      </w:pPr>
      <w:r w:rsidRPr="00572112">
        <w:rPr>
          <w:sz w:val="16"/>
        </w:rPr>
        <w:t xml:space="preserve">After analyzing in-depth survey data from 2012 and 2016, the University of Pennsylvania political scientist Diana C. Mutz argues that it’s the latter. In a new article in the Proceedings of the National Academy of Sciences, she added her conclusion to the growing body of evidence that </w:t>
      </w:r>
      <w:r w:rsidRPr="00174322">
        <w:rPr>
          <w:rStyle w:val="StyleUnderline"/>
          <w:highlight w:val="cyan"/>
        </w:rPr>
        <w:t>the</w:t>
      </w:r>
      <w:r w:rsidRPr="001B5EB7">
        <w:rPr>
          <w:rStyle w:val="StyleUnderline"/>
        </w:rPr>
        <w:t xml:space="preserve"> </w:t>
      </w:r>
      <w:r w:rsidRPr="00AB1412">
        <w:rPr>
          <w:rStyle w:val="Emphasis"/>
        </w:rPr>
        <w:t xml:space="preserve">2016 </w:t>
      </w:r>
      <w:r w:rsidRPr="00174322">
        <w:rPr>
          <w:rStyle w:val="Emphasis"/>
          <w:highlight w:val="cyan"/>
        </w:rPr>
        <w:t>election</w:t>
      </w:r>
      <w:r w:rsidRPr="00174322">
        <w:rPr>
          <w:rStyle w:val="StyleUnderline"/>
          <w:highlight w:val="cyan"/>
        </w:rPr>
        <w:t xml:space="preserve"> was </w:t>
      </w:r>
      <w:r w:rsidRPr="00174322">
        <w:rPr>
          <w:rStyle w:val="Emphasis"/>
          <w:highlight w:val="cyan"/>
        </w:rPr>
        <w:t>not</w:t>
      </w:r>
      <w:r w:rsidRPr="00174322">
        <w:rPr>
          <w:rStyle w:val="StyleUnderline"/>
          <w:highlight w:val="cyan"/>
        </w:rPr>
        <w:t xml:space="preserve"> about </w:t>
      </w:r>
      <w:r w:rsidRPr="00174322">
        <w:rPr>
          <w:rStyle w:val="Emphasis"/>
          <w:highlight w:val="cyan"/>
        </w:rPr>
        <w:t>economic hardship</w:t>
      </w:r>
      <w:r w:rsidRPr="00572112">
        <w:rPr>
          <w:sz w:val="16"/>
        </w:rPr>
        <w:t>.</w:t>
      </w:r>
    </w:p>
    <w:p w14:paraId="6D37AFA0" w14:textId="77777777" w:rsidR="007A2612" w:rsidRPr="00572112" w:rsidRDefault="007A2612" w:rsidP="007A2612">
      <w:pPr>
        <w:rPr>
          <w:sz w:val="16"/>
        </w:rPr>
      </w:pPr>
      <w:r w:rsidRPr="00572112">
        <w:rPr>
          <w:sz w:val="16"/>
        </w:rPr>
        <w:t>“</w:t>
      </w:r>
      <w:r w:rsidRPr="00572112">
        <w:rPr>
          <w:rStyle w:val="Emphasis"/>
        </w:rPr>
        <w:t>Instead</w:t>
      </w:r>
      <w:r w:rsidRPr="00572112">
        <w:rPr>
          <w:sz w:val="16"/>
        </w:rPr>
        <w:t>,” she writes, “</w:t>
      </w:r>
      <w:r w:rsidRPr="00572112">
        <w:rPr>
          <w:rStyle w:val="StyleUnderline"/>
        </w:rPr>
        <w:t xml:space="preserve">it was about </w:t>
      </w:r>
      <w:r w:rsidRPr="00572112">
        <w:rPr>
          <w:rStyle w:val="Emphasis"/>
        </w:rPr>
        <w:t>dominant</w:t>
      </w:r>
      <w:r w:rsidRPr="002D6D65">
        <w:rPr>
          <w:rStyle w:val="StyleUnderline"/>
        </w:rPr>
        <w:t xml:space="preserve"> groups</w:t>
      </w:r>
      <w:r w:rsidRPr="00572112">
        <w:rPr>
          <w:sz w:val="16"/>
        </w:rPr>
        <w:t xml:space="preserve"> that </w:t>
      </w:r>
      <w:r w:rsidRPr="002D6D65">
        <w:rPr>
          <w:rStyle w:val="StyleUnderline"/>
        </w:rPr>
        <w:t xml:space="preserve">felt </w:t>
      </w:r>
      <w:r w:rsidRPr="00572112">
        <w:rPr>
          <w:rStyle w:val="Emphasis"/>
        </w:rPr>
        <w:t>threatened</w:t>
      </w:r>
      <w:r w:rsidRPr="002D6D65">
        <w:rPr>
          <w:rStyle w:val="StyleUnderline"/>
        </w:rPr>
        <w:t xml:space="preserve"> by change</w:t>
      </w:r>
      <w:r w:rsidRPr="00572112">
        <w:rPr>
          <w:sz w:val="16"/>
        </w:rPr>
        <w:t xml:space="preserve"> and a candidate who took advantage of that trend.”</w:t>
      </w:r>
    </w:p>
    <w:p w14:paraId="0C5977C0" w14:textId="77777777" w:rsidR="007A2612" w:rsidRPr="00572112" w:rsidRDefault="007A2612" w:rsidP="007A2612">
      <w:pPr>
        <w:rPr>
          <w:sz w:val="16"/>
        </w:rPr>
      </w:pPr>
      <w:r w:rsidRPr="00572112">
        <w:rPr>
          <w:sz w:val="16"/>
        </w:rPr>
        <w:t>“For the first time since Europeans arrived in this country,” Mutz notes, “</w:t>
      </w:r>
      <w:r w:rsidRPr="00174322">
        <w:rPr>
          <w:rStyle w:val="Emphasis"/>
          <w:highlight w:val="cyan"/>
        </w:rPr>
        <w:t>white Americans</w:t>
      </w:r>
      <w:r w:rsidRPr="00572112">
        <w:rPr>
          <w:rStyle w:val="StyleUnderline"/>
        </w:rPr>
        <w:t xml:space="preserve"> are being told that they </w:t>
      </w:r>
      <w:r w:rsidRPr="00174322">
        <w:rPr>
          <w:rStyle w:val="StyleUnderline"/>
          <w:highlight w:val="cyan"/>
        </w:rPr>
        <w:t xml:space="preserve">will </w:t>
      </w:r>
      <w:r w:rsidRPr="00174322">
        <w:rPr>
          <w:rStyle w:val="Emphasis"/>
          <w:highlight w:val="cyan"/>
        </w:rPr>
        <w:t>soon</w:t>
      </w:r>
      <w:r w:rsidRPr="00174322">
        <w:rPr>
          <w:rStyle w:val="StyleUnderline"/>
          <w:highlight w:val="cyan"/>
        </w:rPr>
        <w:t xml:space="preserve"> be a </w:t>
      </w:r>
      <w:r w:rsidRPr="00174322">
        <w:rPr>
          <w:rStyle w:val="Emphasis"/>
          <w:highlight w:val="cyan"/>
        </w:rPr>
        <w:t>minority</w:t>
      </w:r>
      <w:r w:rsidRPr="00572112">
        <w:rPr>
          <w:rStyle w:val="Emphasis"/>
        </w:rPr>
        <w:t xml:space="preserve"> race</w:t>
      </w:r>
      <w:r w:rsidRPr="00572112">
        <w:rPr>
          <w:sz w:val="16"/>
        </w:rPr>
        <w:t xml:space="preserve">.” </w:t>
      </w:r>
      <w:r w:rsidRPr="00174322">
        <w:rPr>
          <w:rStyle w:val="StyleUnderline"/>
          <w:highlight w:val="cyan"/>
        </w:rPr>
        <w:t>When</w:t>
      </w:r>
      <w:r w:rsidRPr="001B5EB7">
        <w:rPr>
          <w:rStyle w:val="StyleUnderline"/>
        </w:rPr>
        <w:t xml:space="preserve"> members of </w:t>
      </w:r>
      <w:r w:rsidRPr="00174322">
        <w:rPr>
          <w:rStyle w:val="StyleUnderline"/>
          <w:highlight w:val="cyan"/>
        </w:rPr>
        <w:t>a</w:t>
      </w:r>
      <w:r w:rsidRPr="00572112">
        <w:rPr>
          <w:rStyle w:val="StyleUnderline"/>
        </w:rPr>
        <w:t xml:space="preserve"> </w:t>
      </w:r>
      <w:r w:rsidRPr="001B5EB7">
        <w:rPr>
          <w:rStyle w:val="Emphasis"/>
        </w:rPr>
        <w:t xml:space="preserve">historically </w:t>
      </w:r>
      <w:r w:rsidRPr="00174322">
        <w:rPr>
          <w:rStyle w:val="Emphasis"/>
          <w:highlight w:val="cyan"/>
        </w:rPr>
        <w:t>dominant</w:t>
      </w:r>
      <w:r w:rsidRPr="00174322">
        <w:rPr>
          <w:rStyle w:val="StyleUnderline"/>
          <w:highlight w:val="cyan"/>
        </w:rPr>
        <w:t xml:space="preserve"> group </w:t>
      </w:r>
      <w:r w:rsidRPr="00174322">
        <w:rPr>
          <w:rStyle w:val="Emphasis"/>
          <w:highlight w:val="cyan"/>
        </w:rPr>
        <w:t>feel threatened</w:t>
      </w:r>
      <w:r w:rsidRPr="00572112">
        <w:rPr>
          <w:sz w:val="16"/>
        </w:rPr>
        <w:t xml:space="preserve">, she explains, </w:t>
      </w:r>
      <w:r w:rsidRPr="002D6D65">
        <w:rPr>
          <w:rStyle w:val="StyleUnderline"/>
        </w:rPr>
        <w:t>they go through</w:t>
      </w:r>
      <w:r w:rsidRPr="00572112">
        <w:rPr>
          <w:sz w:val="16"/>
        </w:rPr>
        <w:t xml:space="preserve"> some interesting </w:t>
      </w:r>
      <w:r w:rsidRPr="002D6D65">
        <w:rPr>
          <w:rStyle w:val="Emphasis"/>
        </w:rPr>
        <w:t>psychological twists</w:t>
      </w:r>
      <w:r w:rsidRPr="002D6D65">
        <w:rPr>
          <w:rStyle w:val="StyleUnderline"/>
        </w:rPr>
        <w:t xml:space="preserve"> and </w:t>
      </w:r>
      <w:r w:rsidRPr="001B5EB7">
        <w:rPr>
          <w:rStyle w:val="Emphasis"/>
        </w:rPr>
        <w:t>turns</w:t>
      </w:r>
      <w:r w:rsidRPr="002D6D65">
        <w:rPr>
          <w:rStyle w:val="StyleUnderline"/>
        </w:rPr>
        <w:t xml:space="preserve"> to make themselves feel okay again</w:t>
      </w:r>
      <w:r w:rsidRPr="00572112">
        <w:rPr>
          <w:sz w:val="16"/>
        </w:rPr>
        <w:t xml:space="preserve">. First, </w:t>
      </w:r>
      <w:r w:rsidRPr="00174322">
        <w:rPr>
          <w:rStyle w:val="StyleUnderline"/>
          <w:highlight w:val="cyan"/>
        </w:rPr>
        <w:t>they</w:t>
      </w:r>
      <w:r w:rsidRPr="001B5EB7">
        <w:rPr>
          <w:rStyle w:val="StyleUnderline"/>
        </w:rPr>
        <w:t xml:space="preserve"> get </w:t>
      </w:r>
      <w:r w:rsidRPr="001B5EB7">
        <w:rPr>
          <w:rStyle w:val="Emphasis"/>
        </w:rPr>
        <w:t>nostalgic</w:t>
      </w:r>
      <w:r w:rsidRPr="002D6D65">
        <w:rPr>
          <w:rStyle w:val="StyleUnderline"/>
        </w:rPr>
        <w:t xml:space="preserve"> and </w:t>
      </w:r>
      <w:r w:rsidRPr="00174322">
        <w:rPr>
          <w:rStyle w:val="StyleUnderline"/>
          <w:highlight w:val="cyan"/>
        </w:rPr>
        <w:t xml:space="preserve">try to </w:t>
      </w:r>
      <w:r w:rsidRPr="00174322">
        <w:rPr>
          <w:rStyle w:val="Emphasis"/>
          <w:highlight w:val="cyan"/>
        </w:rPr>
        <w:t>protect</w:t>
      </w:r>
      <w:r w:rsidRPr="00174322">
        <w:rPr>
          <w:rStyle w:val="StyleUnderline"/>
          <w:highlight w:val="cyan"/>
        </w:rPr>
        <w:t xml:space="preserve"> the </w:t>
      </w:r>
      <w:r w:rsidRPr="00174322">
        <w:rPr>
          <w:rStyle w:val="Emphasis"/>
          <w:highlight w:val="cyan"/>
        </w:rPr>
        <w:t>status quo</w:t>
      </w:r>
      <w:r w:rsidRPr="002D6D65">
        <w:rPr>
          <w:rStyle w:val="StyleUnderline"/>
        </w:rPr>
        <w:t xml:space="preserve"> however they can. They </w:t>
      </w:r>
      <w:r w:rsidRPr="001B5EB7">
        <w:rPr>
          <w:rStyle w:val="Emphasis"/>
        </w:rPr>
        <w:t>defend</w:t>
      </w:r>
      <w:r w:rsidRPr="002D6D65">
        <w:rPr>
          <w:rStyle w:val="StyleUnderline"/>
        </w:rPr>
        <w:t xml:space="preserve"> their own group (“all lives matter”), they start behaving in </w:t>
      </w:r>
      <w:r w:rsidRPr="001B5EB7">
        <w:rPr>
          <w:rStyle w:val="Emphasis"/>
        </w:rPr>
        <w:t>more traditional</w:t>
      </w:r>
      <w:r w:rsidRPr="002D6D65">
        <w:rPr>
          <w:rStyle w:val="StyleUnderline"/>
        </w:rPr>
        <w:t xml:space="preserve"> ways, </w:t>
      </w:r>
      <w:r w:rsidRPr="00174322">
        <w:rPr>
          <w:rStyle w:val="StyleUnderline"/>
          <w:highlight w:val="cyan"/>
        </w:rPr>
        <w:t>and</w:t>
      </w:r>
      <w:r w:rsidRPr="002D6D65">
        <w:rPr>
          <w:rStyle w:val="StyleUnderline"/>
        </w:rPr>
        <w:t xml:space="preserve"> they start to </w:t>
      </w:r>
      <w:r w:rsidRPr="00174322">
        <w:rPr>
          <w:rStyle w:val="StyleUnderline"/>
          <w:highlight w:val="cyan"/>
        </w:rPr>
        <w:t>feel</w:t>
      </w:r>
      <w:r w:rsidRPr="002D6D65">
        <w:rPr>
          <w:rStyle w:val="StyleUnderline"/>
        </w:rPr>
        <w:t xml:space="preserve"> </w:t>
      </w:r>
      <w:r w:rsidRPr="001B5EB7">
        <w:rPr>
          <w:rStyle w:val="Emphasis"/>
        </w:rPr>
        <w:t xml:space="preserve">more </w:t>
      </w:r>
      <w:r w:rsidRPr="00174322">
        <w:rPr>
          <w:rStyle w:val="Emphasis"/>
          <w:highlight w:val="cyan"/>
        </w:rPr>
        <w:t>negatively</w:t>
      </w:r>
      <w:r w:rsidRPr="00174322">
        <w:rPr>
          <w:rStyle w:val="StyleUnderline"/>
          <w:highlight w:val="cyan"/>
        </w:rPr>
        <w:t xml:space="preserve"> toward other groups</w:t>
      </w:r>
      <w:r w:rsidRPr="00572112">
        <w:rPr>
          <w:sz w:val="16"/>
        </w:rPr>
        <w:t>.</w:t>
      </w:r>
    </w:p>
    <w:p w14:paraId="5F53C682" w14:textId="77777777" w:rsidR="007A2612" w:rsidRPr="00572112" w:rsidRDefault="007A2612" w:rsidP="007A2612">
      <w:pPr>
        <w:rPr>
          <w:sz w:val="16"/>
        </w:rPr>
      </w:pPr>
      <w:r w:rsidRPr="00572112">
        <w:rPr>
          <w:sz w:val="16"/>
        </w:rPr>
        <w:t xml:space="preserve">This could be why </w:t>
      </w:r>
      <w:r w:rsidRPr="00572112">
        <w:rPr>
          <w:rStyle w:val="StyleUnderline"/>
        </w:rPr>
        <w:t xml:space="preserve">in one study, whites who were presented with evidence of racial progress experienced </w:t>
      </w:r>
      <w:r w:rsidRPr="00572112">
        <w:rPr>
          <w:rStyle w:val="Emphasis"/>
        </w:rPr>
        <w:t>lower self-esteem</w:t>
      </w:r>
      <w:r w:rsidRPr="00572112">
        <w:rPr>
          <w:rStyle w:val="StyleUnderline"/>
        </w:rPr>
        <w:t xml:space="preserve"> afterward. In another study, reminding whites</w:t>
      </w:r>
      <w:r w:rsidRPr="00572112">
        <w:rPr>
          <w:sz w:val="16"/>
        </w:rPr>
        <w:t xml:space="preserve"> who were high in “ethnic identification” </w:t>
      </w:r>
      <w:r w:rsidRPr="00572112">
        <w:rPr>
          <w:rStyle w:val="StyleUnderline"/>
        </w:rPr>
        <w:t xml:space="preserve">that nonwhite groups will </w:t>
      </w:r>
      <w:r w:rsidRPr="00572112">
        <w:rPr>
          <w:rStyle w:val="Emphasis"/>
        </w:rPr>
        <w:t>soon outnumber</w:t>
      </w:r>
      <w:r w:rsidRPr="00572112">
        <w:rPr>
          <w:rStyle w:val="StyleUnderline"/>
        </w:rPr>
        <w:t xml:space="preserve"> them </w:t>
      </w:r>
      <w:r w:rsidRPr="00572112">
        <w:rPr>
          <w:rStyle w:val="Emphasis"/>
        </w:rPr>
        <w:t>revved up</w:t>
      </w:r>
      <w:r w:rsidRPr="00572112">
        <w:rPr>
          <w:rStyle w:val="StyleUnderline"/>
        </w:rPr>
        <w:t xml:space="preserve"> their </w:t>
      </w:r>
      <w:r w:rsidRPr="00572112">
        <w:rPr>
          <w:rStyle w:val="Emphasis"/>
        </w:rPr>
        <w:t>support for Trump</w:t>
      </w:r>
      <w:r w:rsidRPr="00572112">
        <w:rPr>
          <w:rStyle w:val="StyleUnderline"/>
        </w:rPr>
        <w:t xml:space="preserve">, their </w:t>
      </w:r>
      <w:r w:rsidRPr="00572112">
        <w:rPr>
          <w:rStyle w:val="Emphasis"/>
        </w:rPr>
        <w:t>desire</w:t>
      </w:r>
      <w:r w:rsidRPr="00572112">
        <w:rPr>
          <w:rStyle w:val="StyleUnderline"/>
        </w:rPr>
        <w:t xml:space="preserve"> for </w:t>
      </w:r>
      <w:r w:rsidRPr="00572112">
        <w:rPr>
          <w:rStyle w:val="Emphasis"/>
        </w:rPr>
        <w:t>anti-immigrant</w:t>
      </w:r>
      <w:r w:rsidRPr="00572112">
        <w:rPr>
          <w:rStyle w:val="StyleUnderline"/>
        </w:rPr>
        <w:t xml:space="preserve"> policies, and their </w:t>
      </w:r>
      <w:r w:rsidRPr="00572112">
        <w:rPr>
          <w:rStyle w:val="Emphasis"/>
        </w:rPr>
        <w:t>opposition</w:t>
      </w:r>
      <w:r w:rsidRPr="00572112">
        <w:rPr>
          <w:rStyle w:val="StyleUnderline"/>
        </w:rPr>
        <w:t xml:space="preserve"> to </w:t>
      </w:r>
      <w:r w:rsidRPr="00572112">
        <w:rPr>
          <w:rStyle w:val="Emphasis"/>
        </w:rPr>
        <w:t>political correctness</w:t>
      </w:r>
      <w:r w:rsidRPr="00572112">
        <w:rPr>
          <w:sz w:val="16"/>
        </w:rPr>
        <w:t>.</w:t>
      </w:r>
    </w:p>
    <w:p w14:paraId="2BF34730" w14:textId="77777777" w:rsidR="007A2612" w:rsidRPr="00572112" w:rsidRDefault="007A2612" w:rsidP="007A2612">
      <w:pPr>
        <w:rPr>
          <w:sz w:val="16"/>
        </w:rPr>
      </w:pPr>
      <w:r w:rsidRPr="00572112">
        <w:rPr>
          <w:sz w:val="16"/>
        </w:rPr>
        <w:t>Mutz also found that “half of Americans view trade as something that benefits job availability in other countries at the expense of jobs for Americans.”</w:t>
      </w:r>
    </w:p>
    <w:p w14:paraId="2EFECDBC" w14:textId="77777777" w:rsidR="007A2612" w:rsidRPr="00572112" w:rsidRDefault="007A2612" w:rsidP="007A2612">
      <w:pPr>
        <w:rPr>
          <w:sz w:val="16"/>
        </w:rPr>
      </w:pPr>
      <w:r w:rsidRPr="00572112">
        <w:rPr>
          <w:sz w:val="16"/>
        </w:rPr>
        <w:t>Granted, most people just voted for the same party in both 2012 and 2016. However, between the two years, people—especially Republicans—developed a much more negative view toward international trade. In 2012, the two parties seemed roughly similar on trade, but in 2016, Hillary Clinton’s views on trade and on “China as a threat” were much further away from the views of the average American than were Trump’s.</w:t>
      </w:r>
    </w:p>
    <w:p w14:paraId="00278236" w14:textId="77777777" w:rsidR="007A2612" w:rsidRPr="00572112" w:rsidRDefault="007A2612" w:rsidP="007A2612">
      <w:pPr>
        <w:rPr>
          <w:sz w:val="16"/>
        </w:rPr>
      </w:pPr>
      <w:r w:rsidRPr="00174322">
        <w:rPr>
          <w:rStyle w:val="StyleUnderline"/>
          <w:highlight w:val="cyan"/>
        </w:rPr>
        <w:t xml:space="preserve">Mutz examined voters whose </w:t>
      </w:r>
      <w:r w:rsidRPr="00174322">
        <w:rPr>
          <w:rStyle w:val="Emphasis"/>
          <w:highlight w:val="cyan"/>
        </w:rPr>
        <w:t>incomes declined</w:t>
      </w:r>
      <w:r w:rsidRPr="001B5EB7">
        <w:rPr>
          <w:rStyle w:val="StyleUnderline"/>
        </w:rPr>
        <w:t xml:space="preserve">, or didn’t increase much, </w:t>
      </w:r>
      <w:r w:rsidRPr="00174322">
        <w:rPr>
          <w:rStyle w:val="StyleUnderline"/>
          <w:highlight w:val="cyan"/>
        </w:rPr>
        <w:t xml:space="preserve">or who </w:t>
      </w:r>
      <w:r w:rsidRPr="00174322">
        <w:rPr>
          <w:rStyle w:val="Emphasis"/>
          <w:highlight w:val="cyan"/>
        </w:rPr>
        <w:t>lost their jobs</w:t>
      </w:r>
      <w:r w:rsidRPr="001B5EB7">
        <w:rPr>
          <w:rStyle w:val="StyleUnderline"/>
        </w:rPr>
        <w:t xml:space="preserve">, or who were </w:t>
      </w:r>
      <w:r w:rsidRPr="001B5EB7">
        <w:rPr>
          <w:rStyle w:val="Emphasis"/>
        </w:rPr>
        <w:t>concerned about expenses</w:t>
      </w:r>
      <w:r w:rsidRPr="001B5EB7">
        <w:rPr>
          <w:rStyle w:val="StyleUnderline"/>
        </w:rPr>
        <w:t xml:space="preserve">, or who thought they had been </w:t>
      </w:r>
      <w:r w:rsidRPr="001B5EB7">
        <w:rPr>
          <w:rStyle w:val="Emphasis"/>
        </w:rPr>
        <w:t>personally hurt</w:t>
      </w:r>
      <w:r w:rsidRPr="001B5EB7">
        <w:rPr>
          <w:rStyle w:val="StyleUnderline"/>
        </w:rPr>
        <w:t xml:space="preserve"> by </w:t>
      </w:r>
      <w:r w:rsidRPr="001B5EB7">
        <w:rPr>
          <w:rStyle w:val="Emphasis"/>
        </w:rPr>
        <w:t>trade</w:t>
      </w:r>
      <w:r w:rsidRPr="001B5EB7">
        <w:rPr>
          <w:rStyle w:val="StyleUnderline"/>
        </w:rPr>
        <w:t xml:space="preserve">. </w:t>
      </w:r>
      <w:r w:rsidRPr="00174322">
        <w:rPr>
          <w:rStyle w:val="Emphasis"/>
          <w:highlight w:val="cyan"/>
        </w:rPr>
        <w:t>None</w:t>
      </w:r>
      <w:r w:rsidRPr="00174322">
        <w:rPr>
          <w:rStyle w:val="StyleUnderline"/>
          <w:highlight w:val="cyan"/>
        </w:rPr>
        <w:t xml:space="preserve"> of those</w:t>
      </w:r>
      <w:r w:rsidRPr="001B5EB7">
        <w:rPr>
          <w:rStyle w:val="StyleUnderline"/>
        </w:rPr>
        <w:t xml:space="preserve"> things </w:t>
      </w:r>
      <w:r w:rsidRPr="00174322">
        <w:rPr>
          <w:rStyle w:val="Emphasis"/>
          <w:highlight w:val="cyan"/>
        </w:rPr>
        <w:t>motivated</w:t>
      </w:r>
      <w:r w:rsidRPr="00174322">
        <w:rPr>
          <w:rStyle w:val="StyleUnderline"/>
          <w:highlight w:val="cyan"/>
        </w:rPr>
        <w:t xml:space="preserve"> people to switch from</w:t>
      </w:r>
      <w:r w:rsidRPr="001B5EB7">
        <w:rPr>
          <w:rStyle w:val="StyleUnderline"/>
        </w:rPr>
        <w:t xml:space="preserve"> voting for </w:t>
      </w:r>
      <w:r w:rsidRPr="00174322">
        <w:rPr>
          <w:rStyle w:val="Emphasis"/>
          <w:highlight w:val="cyan"/>
        </w:rPr>
        <w:t>Obama</w:t>
      </w:r>
      <w:r w:rsidRPr="00572112">
        <w:rPr>
          <w:sz w:val="16"/>
        </w:rPr>
        <w:t xml:space="preserve"> in 2012 </w:t>
      </w:r>
      <w:r w:rsidRPr="00174322">
        <w:rPr>
          <w:rStyle w:val="StyleUnderline"/>
          <w:highlight w:val="cyan"/>
        </w:rPr>
        <w:t>to</w:t>
      </w:r>
      <w:r w:rsidRPr="002D6D65">
        <w:rPr>
          <w:rStyle w:val="StyleUnderline"/>
        </w:rPr>
        <w:t xml:space="preserve"> supporting </w:t>
      </w:r>
      <w:r w:rsidRPr="00174322">
        <w:rPr>
          <w:rStyle w:val="Emphasis"/>
          <w:highlight w:val="cyan"/>
        </w:rPr>
        <w:t>Trump</w:t>
      </w:r>
      <w:r w:rsidRPr="00572112">
        <w:rPr>
          <w:sz w:val="16"/>
        </w:rPr>
        <w:t xml:space="preserve"> in 2016. Indeed, </w:t>
      </w:r>
      <w:r w:rsidRPr="002D6D65">
        <w:rPr>
          <w:rStyle w:val="StyleUnderline"/>
        </w:rPr>
        <w:t>manufacturing employment in the United States has actually increased</w:t>
      </w:r>
      <w:r w:rsidRPr="00572112">
        <w:rPr>
          <w:sz w:val="16"/>
        </w:rPr>
        <w:t xml:space="preserve"> somewhat since 2010. And as my colleague Adam Serwer has pointed out, “</w:t>
      </w:r>
      <w:r w:rsidRPr="00174322">
        <w:rPr>
          <w:rStyle w:val="StyleUnderline"/>
          <w:highlight w:val="cyan"/>
        </w:rPr>
        <w:t xml:space="preserve">Clinton </w:t>
      </w:r>
      <w:r w:rsidRPr="00174322">
        <w:rPr>
          <w:rStyle w:val="Emphasis"/>
          <w:highlight w:val="cyan"/>
        </w:rPr>
        <w:t>defeated</w:t>
      </w:r>
      <w:r w:rsidRPr="00174322">
        <w:rPr>
          <w:rStyle w:val="StyleUnderline"/>
          <w:highlight w:val="cyan"/>
        </w:rPr>
        <w:t xml:space="preserve"> Trump</w:t>
      </w:r>
      <w:r w:rsidRPr="002D6D65">
        <w:rPr>
          <w:rStyle w:val="StyleUnderline"/>
        </w:rPr>
        <w:t xml:space="preserve"> </w:t>
      </w:r>
      <w:r w:rsidRPr="002D6D65">
        <w:rPr>
          <w:rStyle w:val="Emphasis"/>
        </w:rPr>
        <w:t>handily</w:t>
      </w:r>
      <w:r w:rsidRPr="002D6D65">
        <w:rPr>
          <w:rStyle w:val="StyleUnderline"/>
        </w:rPr>
        <w:t xml:space="preserve"> </w:t>
      </w:r>
      <w:r w:rsidRPr="00174322">
        <w:rPr>
          <w:rStyle w:val="StyleUnderline"/>
          <w:highlight w:val="cyan"/>
        </w:rPr>
        <w:t xml:space="preserve">among Americans making </w:t>
      </w:r>
      <w:r w:rsidRPr="00174322">
        <w:rPr>
          <w:rStyle w:val="Emphasis"/>
          <w:highlight w:val="cyan"/>
        </w:rPr>
        <w:t>less than</w:t>
      </w:r>
      <w:r w:rsidRPr="002D6D65">
        <w:rPr>
          <w:rStyle w:val="StyleUnderline"/>
        </w:rPr>
        <w:t xml:space="preserve"> $</w:t>
      </w:r>
      <w:r w:rsidRPr="00174322">
        <w:rPr>
          <w:rStyle w:val="Emphasis"/>
          <w:highlight w:val="cyan"/>
        </w:rPr>
        <w:t>50,000</w:t>
      </w:r>
      <w:r w:rsidRPr="002D6D65">
        <w:rPr>
          <w:rStyle w:val="StyleUnderline"/>
        </w:rPr>
        <w:t xml:space="preserve"> a year</w:t>
      </w:r>
      <w:r w:rsidRPr="00572112">
        <w:rPr>
          <w:sz w:val="16"/>
        </w:rPr>
        <w:t>.”</w:t>
      </w:r>
    </w:p>
    <w:p w14:paraId="06BB0E17" w14:textId="77777777" w:rsidR="007A2612" w:rsidRPr="00572112" w:rsidRDefault="007A2612" w:rsidP="007A2612">
      <w:pPr>
        <w:rPr>
          <w:sz w:val="16"/>
        </w:rPr>
      </w:pPr>
      <w:r w:rsidRPr="00572112">
        <w:rPr>
          <w:sz w:val="16"/>
        </w:rPr>
        <w:t xml:space="preserve">Meanwhile, </w:t>
      </w:r>
      <w:r w:rsidRPr="001B5EB7">
        <w:rPr>
          <w:rStyle w:val="StyleUnderline"/>
        </w:rPr>
        <w:t xml:space="preserve">a few things did </w:t>
      </w:r>
      <w:r w:rsidRPr="00572112">
        <w:rPr>
          <w:rStyle w:val="Emphasis"/>
        </w:rPr>
        <w:t>correlate</w:t>
      </w:r>
      <w:r w:rsidRPr="001B5EB7">
        <w:rPr>
          <w:rStyle w:val="StyleUnderline"/>
        </w:rPr>
        <w:t xml:space="preserve"> with support for </w:t>
      </w:r>
      <w:r w:rsidRPr="00AB1412">
        <w:rPr>
          <w:rStyle w:val="StyleUnderline"/>
        </w:rPr>
        <w:t xml:space="preserve">Trump: a voter’s </w:t>
      </w:r>
      <w:r w:rsidRPr="00AB1412">
        <w:rPr>
          <w:rStyle w:val="Emphasis"/>
        </w:rPr>
        <w:t>desire</w:t>
      </w:r>
      <w:r w:rsidRPr="00AB1412">
        <w:rPr>
          <w:rStyle w:val="StyleUnderline"/>
        </w:rPr>
        <w:t xml:space="preserve"> for their group to be </w:t>
      </w:r>
      <w:r w:rsidRPr="00AB1412">
        <w:rPr>
          <w:rStyle w:val="Emphasis"/>
        </w:rPr>
        <w:t>dominant</w:t>
      </w:r>
      <w:r w:rsidRPr="00572112">
        <w:rPr>
          <w:sz w:val="16"/>
        </w:rPr>
        <w:t xml:space="preserve">, as well as how much they disagreed with Clinton’s views on trade and China. </w:t>
      </w:r>
      <w:r w:rsidRPr="00AB1412">
        <w:rPr>
          <w:rStyle w:val="StyleUnderline"/>
        </w:rPr>
        <w:t>Trump supporters were</w:t>
      </w:r>
      <w:r w:rsidRPr="00572112">
        <w:rPr>
          <w:sz w:val="16"/>
        </w:rPr>
        <w:t xml:space="preserve"> also </w:t>
      </w:r>
      <w:r w:rsidRPr="00AB1412">
        <w:rPr>
          <w:rStyle w:val="StyleUnderline"/>
        </w:rPr>
        <w:t xml:space="preserve">more likely than Clinton voters to feel that “the </w:t>
      </w:r>
      <w:r w:rsidRPr="00AB1412">
        <w:rPr>
          <w:rStyle w:val="Emphasis"/>
        </w:rPr>
        <w:t>American way of life</w:t>
      </w:r>
      <w:r w:rsidRPr="00AB1412">
        <w:rPr>
          <w:rStyle w:val="StyleUnderline"/>
        </w:rPr>
        <w:t xml:space="preserve"> is threatened,” and that high-status groups, like </w:t>
      </w:r>
      <w:r w:rsidRPr="00AB1412">
        <w:rPr>
          <w:rStyle w:val="Emphasis"/>
        </w:rPr>
        <w:t>men</w:t>
      </w:r>
      <w:r w:rsidRPr="00AB1412">
        <w:rPr>
          <w:rStyle w:val="StyleUnderline"/>
        </w:rPr>
        <w:t xml:space="preserve">, </w:t>
      </w:r>
      <w:r w:rsidRPr="00AB1412">
        <w:rPr>
          <w:rStyle w:val="Emphasis"/>
        </w:rPr>
        <w:t>Christians</w:t>
      </w:r>
      <w:r w:rsidRPr="00AB1412">
        <w:rPr>
          <w:rStyle w:val="StyleUnderline"/>
        </w:rPr>
        <w:t xml:space="preserve">, and </w:t>
      </w:r>
      <w:r w:rsidRPr="00AB1412">
        <w:rPr>
          <w:rStyle w:val="Emphasis"/>
        </w:rPr>
        <w:t>whites</w:t>
      </w:r>
      <w:r w:rsidRPr="00AB1412">
        <w:rPr>
          <w:rStyle w:val="StyleUnderline"/>
        </w:rPr>
        <w:t xml:space="preserve">, are </w:t>
      </w:r>
      <w:r w:rsidRPr="00AB1412">
        <w:rPr>
          <w:rStyle w:val="Emphasis"/>
        </w:rPr>
        <w:t>discriminated against</w:t>
      </w:r>
      <w:r w:rsidRPr="00572112">
        <w:rPr>
          <w:sz w:val="16"/>
        </w:rPr>
        <w:t>.</w:t>
      </w:r>
    </w:p>
    <w:p w14:paraId="51182BDF" w14:textId="77777777" w:rsidR="007A2612" w:rsidRPr="00572112" w:rsidRDefault="007A2612" w:rsidP="007A2612">
      <w:pPr>
        <w:rPr>
          <w:sz w:val="16"/>
        </w:rPr>
      </w:pPr>
      <w:r w:rsidRPr="003A22DD">
        <w:rPr>
          <w:rStyle w:val="StyleUnderline"/>
        </w:rPr>
        <w:t xml:space="preserve">This sense of </w:t>
      </w:r>
      <w:r w:rsidRPr="003A22DD">
        <w:rPr>
          <w:rStyle w:val="Emphasis"/>
        </w:rPr>
        <w:t>unfounded persecution</w:t>
      </w:r>
      <w:r w:rsidRPr="003A22DD">
        <w:rPr>
          <w:rStyle w:val="StyleUnderline"/>
        </w:rPr>
        <w:t xml:space="preserve"> is </w:t>
      </w:r>
      <w:r w:rsidRPr="003A22DD">
        <w:rPr>
          <w:rStyle w:val="Emphasis"/>
        </w:rPr>
        <w:t>far from rare</w:t>
      </w:r>
      <w:r w:rsidRPr="003A22DD">
        <w:rPr>
          <w:rStyle w:val="StyleUnderline"/>
        </w:rPr>
        <w:t xml:space="preserve">, and it seems to be </w:t>
      </w:r>
      <w:r w:rsidRPr="003A22DD">
        <w:rPr>
          <w:rStyle w:val="Emphasis"/>
        </w:rPr>
        <w:t>heightened</w:t>
      </w:r>
      <w:r w:rsidRPr="003A22DD">
        <w:rPr>
          <w:rStyle w:val="StyleUnderline"/>
        </w:rPr>
        <w:t xml:space="preserve"> during moments of </w:t>
      </w:r>
      <w:r w:rsidRPr="003A22DD">
        <w:rPr>
          <w:rStyle w:val="Emphasis"/>
        </w:rPr>
        <w:t>societal change</w:t>
      </w:r>
      <w:r w:rsidRPr="00572112">
        <w:rPr>
          <w:sz w:val="16"/>
        </w:rPr>
        <w:t xml:space="preserve">. As my colleague Emma Green has written, </w:t>
      </w:r>
      <w:r w:rsidRPr="00572112">
        <w:rPr>
          <w:rStyle w:val="StyleUnderline"/>
        </w:rPr>
        <w:t xml:space="preserve">white evangelicals see </w:t>
      </w:r>
      <w:r w:rsidRPr="000612FC">
        <w:rPr>
          <w:rStyle w:val="Emphasis"/>
        </w:rPr>
        <w:t>more discrimination</w:t>
      </w:r>
      <w:r w:rsidRPr="00572112">
        <w:rPr>
          <w:rStyle w:val="StyleUnderline"/>
        </w:rPr>
        <w:t xml:space="preserve"> against Christians than Muslims in the United States, and 79 percent of white working-class voters who had anxieties about the “American way of life” chose Trump over Clinton</w:t>
      </w:r>
      <w:r w:rsidRPr="00572112">
        <w:rPr>
          <w:sz w:val="16"/>
        </w:rPr>
        <w:t xml:space="preserve">. As I pointed out in the fall of 2016, </w:t>
      </w:r>
      <w:r w:rsidRPr="00572112">
        <w:rPr>
          <w:rStyle w:val="Emphasis"/>
        </w:rPr>
        <w:t>several surveys</w:t>
      </w:r>
      <w:r w:rsidRPr="003A22DD">
        <w:rPr>
          <w:rStyle w:val="StyleUnderline"/>
        </w:rPr>
        <w:t xml:space="preserve"> showed many men supported Trump because they felt their </w:t>
      </w:r>
      <w:r w:rsidRPr="004F5137">
        <w:rPr>
          <w:rStyle w:val="Emphasis"/>
        </w:rPr>
        <w:t>status</w:t>
      </w:r>
      <w:r w:rsidRPr="003A22DD">
        <w:rPr>
          <w:rStyle w:val="StyleUnderline"/>
        </w:rPr>
        <w:t xml:space="preserve"> in society was </w:t>
      </w:r>
      <w:r w:rsidRPr="00572112">
        <w:rPr>
          <w:rStyle w:val="Emphasis"/>
        </w:rPr>
        <w:t>threatened</w:t>
      </w:r>
      <w:r w:rsidRPr="003A22DD">
        <w:rPr>
          <w:rStyle w:val="StyleUnderline"/>
        </w:rPr>
        <w:t xml:space="preserve">, and that Trump would </w:t>
      </w:r>
      <w:r w:rsidRPr="00572112">
        <w:rPr>
          <w:rStyle w:val="Emphasis"/>
        </w:rPr>
        <w:t>restore</w:t>
      </w:r>
      <w:r w:rsidRPr="003A22DD">
        <w:rPr>
          <w:rStyle w:val="StyleUnderline"/>
        </w:rPr>
        <w:t xml:space="preserve"> it.</w:t>
      </w:r>
      <w:r w:rsidRPr="00572112">
        <w:rPr>
          <w:sz w:val="16"/>
        </w:rPr>
        <w:t xml:space="preserve"> Even the education gap in support for Trump disappears, according to one analysis, if you account for the fact that non-college-educated whites are simply more likely to affirm racist views than those with college degrees. (At the most extreme end, white supremacists also use victimhood to further their cause.)</w:t>
      </w:r>
    </w:p>
    <w:p w14:paraId="2757F5FA" w14:textId="77777777" w:rsidR="007A2612" w:rsidRPr="00572112" w:rsidRDefault="007A2612" w:rsidP="007A2612">
      <w:pPr>
        <w:rPr>
          <w:sz w:val="16"/>
        </w:rPr>
      </w:pPr>
      <w:r w:rsidRPr="00174322">
        <w:rPr>
          <w:rStyle w:val="StyleUnderline"/>
          <w:highlight w:val="cyan"/>
        </w:rPr>
        <w:t>These</w:t>
      </w:r>
      <w:r w:rsidRPr="00572112">
        <w:rPr>
          <w:rStyle w:val="StyleUnderline"/>
        </w:rPr>
        <w:t xml:space="preserve"> why-did-people-vote-for-Trump </w:t>
      </w:r>
      <w:r w:rsidRPr="00174322">
        <w:rPr>
          <w:rStyle w:val="Emphasis"/>
          <w:highlight w:val="cyan"/>
        </w:rPr>
        <w:t>studies</w:t>
      </w:r>
      <w:r w:rsidRPr="00572112">
        <w:rPr>
          <w:sz w:val="16"/>
        </w:rPr>
        <w:t xml:space="preserve"> are clarifying, but also a little bit unsatisfying, from the point of view of a politician. They </w:t>
      </w:r>
      <w:r w:rsidRPr="00174322">
        <w:rPr>
          <w:rStyle w:val="Emphasis"/>
          <w:highlight w:val="cyan"/>
        </w:rPr>
        <w:t>dispel</w:t>
      </w:r>
      <w:r w:rsidRPr="00174322">
        <w:rPr>
          <w:rStyle w:val="StyleUnderline"/>
          <w:highlight w:val="cyan"/>
        </w:rPr>
        <w:t xml:space="preserve"> the </w:t>
      </w:r>
      <w:r w:rsidRPr="00174322">
        <w:rPr>
          <w:rStyle w:val="Emphasis"/>
          <w:highlight w:val="cyan"/>
        </w:rPr>
        <w:t>fiction</w:t>
      </w:r>
      <w:r w:rsidRPr="00572112">
        <w:rPr>
          <w:sz w:val="16"/>
        </w:rPr>
        <w:t>—to use another 2016 meme—</w:t>
      </w:r>
      <w:r w:rsidRPr="00174322">
        <w:rPr>
          <w:rStyle w:val="StyleUnderline"/>
          <w:highlight w:val="cyan"/>
        </w:rPr>
        <w:t>that</w:t>
      </w:r>
      <w:r w:rsidRPr="003A22DD">
        <w:rPr>
          <w:rStyle w:val="StyleUnderline"/>
        </w:rPr>
        <w:t xml:space="preserve"> the </w:t>
      </w:r>
      <w:r w:rsidRPr="00572112">
        <w:rPr>
          <w:rStyle w:val="Emphasis"/>
        </w:rPr>
        <w:t>majority</w:t>
      </w:r>
      <w:r w:rsidRPr="003A22DD">
        <w:rPr>
          <w:rStyle w:val="StyleUnderline"/>
        </w:rPr>
        <w:t xml:space="preserve"> of </w:t>
      </w:r>
      <w:r w:rsidRPr="00174322">
        <w:rPr>
          <w:rStyle w:val="StyleUnderline"/>
          <w:highlight w:val="cyan"/>
        </w:rPr>
        <w:t>Trump supporters are</w:t>
      </w:r>
      <w:r w:rsidRPr="003A22DD">
        <w:rPr>
          <w:rStyle w:val="StyleUnderline"/>
        </w:rPr>
        <w:t xml:space="preserve"> </w:t>
      </w:r>
      <w:r w:rsidRPr="003A22DD">
        <w:rPr>
          <w:rStyle w:val="Emphasis"/>
        </w:rPr>
        <w:t xml:space="preserve">disenfranchised </w:t>
      </w:r>
      <w:r w:rsidRPr="00174322">
        <w:rPr>
          <w:rStyle w:val="Emphasis"/>
          <w:highlight w:val="cyan"/>
        </w:rPr>
        <w:t>victims</w:t>
      </w:r>
      <w:r w:rsidRPr="00174322">
        <w:rPr>
          <w:rStyle w:val="StyleUnderline"/>
          <w:highlight w:val="cyan"/>
        </w:rPr>
        <w:t xml:space="preserve"> of </w:t>
      </w:r>
      <w:r w:rsidRPr="00174322">
        <w:rPr>
          <w:rStyle w:val="Emphasis"/>
          <w:highlight w:val="cyan"/>
        </w:rPr>
        <w:t>capitalism</w:t>
      </w:r>
      <w:r w:rsidRPr="00572112">
        <w:rPr>
          <w:rStyle w:val="Emphasis"/>
        </w:rPr>
        <w:t>’s cruelties</w:t>
      </w:r>
      <w:r w:rsidRPr="00572112">
        <w:rPr>
          <w:sz w:val="16"/>
        </w:rPr>
        <w:t xml:space="preserve">. At the same time, </w:t>
      </w:r>
      <w:r w:rsidRPr="003A22DD">
        <w:rPr>
          <w:rStyle w:val="Emphasis"/>
        </w:rPr>
        <w:t xml:space="preserve">deep-seated psychological </w:t>
      </w:r>
      <w:r w:rsidRPr="00174322">
        <w:rPr>
          <w:rStyle w:val="Emphasis"/>
          <w:highlight w:val="cyan"/>
        </w:rPr>
        <w:t>resentment</w:t>
      </w:r>
      <w:r w:rsidRPr="00174322">
        <w:rPr>
          <w:rStyle w:val="StyleUnderline"/>
          <w:highlight w:val="cyan"/>
        </w:rPr>
        <w:t xml:space="preserve"> is </w:t>
      </w:r>
      <w:r w:rsidRPr="00174322">
        <w:rPr>
          <w:rStyle w:val="Emphasis"/>
          <w:highlight w:val="cyan"/>
        </w:rPr>
        <w:t>harder</w:t>
      </w:r>
      <w:r w:rsidRPr="00174322">
        <w:rPr>
          <w:rStyle w:val="StyleUnderline"/>
          <w:highlight w:val="cyan"/>
        </w:rPr>
        <w:t xml:space="preserve"> for </w:t>
      </w:r>
      <w:r w:rsidRPr="00174322">
        <w:rPr>
          <w:rStyle w:val="Emphasis"/>
          <w:highlight w:val="cyan"/>
        </w:rPr>
        <w:t>policy makers</w:t>
      </w:r>
      <w:r w:rsidRPr="00174322">
        <w:rPr>
          <w:rStyle w:val="StyleUnderline"/>
          <w:highlight w:val="cyan"/>
        </w:rPr>
        <w:t xml:space="preserve"> to address than a</w:t>
      </w:r>
      <w:r w:rsidRPr="00572112">
        <w:rPr>
          <w:sz w:val="16"/>
        </w:rPr>
        <w:t xml:space="preserve">n overly </w:t>
      </w:r>
      <w:r w:rsidRPr="00572112">
        <w:rPr>
          <w:rStyle w:val="Emphasis"/>
          <w:sz w:val="32"/>
        </w:rPr>
        <w:t xml:space="preserve">meager </w:t>
      </w:r>
      <w:r w:rsidRPr="00174322">
        <w:rPr>
          <w:rStyle w:val="Emphasis"/>
          <w:sz w:val="32"/>
          <w:highlight w:val="cyan"/>
        </w:rPr>
        <w:t>disability check</w:t>
      </w:r>
      <w:r w:rsidRPr="003A22DD">
        <w:rPr>
          <w:rStyle w:val="StyleUnderline"/>
        </w:rPr>
        <w:t xml:space="preserve">. You can teach out-of-work coal miners to code, but you may not be able to convince them to </w:t>
      </w:r>
      <w:r w:rsidRPr="003A22DD">
        <w:rPr>
          <w:rStyle w:val="Emphasis"/>
        </w:rPr>
        <w:t>embrace</w:t>
      </w:r>
      <w:r w:rsidRPr="003A22DD">
        <w:rPr>
          <w:rStyle w:val="StyleUnderline"/>
        </w:rPr>
        <w:t xml:space="preserve"> changing </w:t>
      </w:r>
      <w:r w:rsidRPr="003A22DD">
        <w:rPr>
          <w:rStyle w:val="Emphasis"/>
        </w:rPr>
        <w:t>racial</w:t>
      </w:r>
      <w:r w:rsidRPr="003A22DD">
        <w:rPr>
          <w:rStyle w:val="StyleUnderline"/>
        </w:rPr>
        <w:t xml:space="preserve"> and </w:t>
      </w:r>
      <w:r w:rsidRPr="003A22DD">
        <w:rPr>
          <w:rStyle w:val="Emphasis"/>
        </w:rPr>
        <w:t>gender norms</w:t>
      </w:r>
      <w:r w:rsidRPr="003A22DD">
        <w:rPr>
          <w:rStyle w:val="StyleUnderline"/>
        </w:rPr>
        <w:t xml:space="preserve">. </w:t>
      </w:r>
      <w:r w:rsidRPr="005606EF">
        <w:rPr>
          <w:rStyle w:val="StyleUnderline"/>
        </w:rPr>
        <w:t>You can offer</w:t>
      </w:r>
      <w:r w:rsidRPr="003A22DD">
        <w:rPr>
          <w:rStyle w:val="StyleUnderline"/>
        </w:rPr>
        <w:t xml:space="preserve"> </w:t>
      </w:r>
      <w:r w:rsidRPr="00572112">
        <w:rPr>
          <w:rStyle w:val="Emphasis"/>
          <w:sz w:val="32"/>
        </w:rPr>
        <w:t xml:space="preserve">universal </w:t>
      </w:r>
      <w:r w:rsidRPr="00174322">
        <w:rPr>
          <w:rStyle w:val="Emphasis"/>
          <w:sz w:val="32"/>
          <w:highlight w:val="cyan"/>
        </w:rPr>
        <w:t>basic income</w:t>
      </w:r>
      <w:r w:rsidRPr="005606EF">
        <w:rPr>
          <w:rStyle w:val="StyleUnderline"/>
        </w:rPr>
        <w:t>s</w:t>
      </w:r>
      <w:r w:rsidRPr="003A22DD">
        <w:rPr>
          <w:rStyle w:val="StyleUnderline"/>
        </w:rPr>
        <w:t xml:space="preserve">, </w:t>
      </w:r>
      <w:r w:rsidRPr="005606EF">
        <w:rPr>
          <w:rStyle w:val="StyleUnderline"/>
        </w:rPr>
        <w:t xml:space="preserve">but that </w:t>
      </w:r>
      <w:r w:rsidRPr="00174322">
        <w:rPr>
          <w:rStyle w:val="Emphasis"/>
          <w:highlight w:val="cyan"/>
        </w:rPr>
        <w:t>won’t</w:t>
      </w:r>
      <w:r w:rsidRPr="00174322">
        <w:rPr>
          <w:rStyle w:val="StyleUnderline"/>
          <w:highlight w:val="cyan"/>
        </w:rPr>
        <w:t xml:space="preserve"> ameliorate resentment of </w:t>
      </w:r>
      <w:r w:rsidRPr="00174322">
        <w:rPr>
          <w:rStyle w:val="Emphasis"/>
          <w:highlight w:val="cyan"/>
        </w:rPr>
        <w:t>demographic</w:t>
      </w:r>
      <w:r w:rsidRPr="00174322">
        <w:rPr>
          <w:rStyle w:val="StyleUnderline"/>
          <w:highlight w:val="cyan"/>
        </w:rPr>
        <w:t xml:space="preserve"> changes</w:t>
      </w:r>
      <w:r w:rsidRPr="00572112">
        <w:rPr>
          <w:sz w:val="16"/>
        </w:rPr>
        <w:t>.</w:t>
      </w:r>
    </w:p>
    <w:p w14:paraId="7484388E" w14:textId="77777777" w:rsidR="007A2612" w:rsidRPr="00A14FAA" w:rsidRDefault="007A2612" w:rsidP="007A2612">
      <w:pPr>
        <w:rPr>
          <w:sz w:val="16"/>
        </w:rPr>
      </w:pPr>
      <w:r w:rsidRPr="00572112">
        <w:rPr>
          <w:sz w:val="16"/>
        </w:rPr>
        <w:t xml:space="preserve">In other words, </w:t>
      </w:r>
      <w:r w:rsidRPr="003A22DD">
        <w:rPr>
          <w:rStyle w:val="StyleUnderline"/>
        </w:rPr>
        <w:t xml:space="preserve">it’s now </w:t>
      </w:r>
      <w:r w:rsidRPr="003A22DD">
        <w:rPr>
          <w:rStyle w:val="Emphasis"/>
        </w:rPr>
        <w:t>pretty clear</w:t>
      </w:r>
      <w:r w:rsidRPr="003A22DD">
        <w:rPr>
          <w:rStyle w:val="StyleUnderline"/>
        </w:rPr>
        <w:t xml:space="preserve"> that many </w:t>
      </w:r>
      <w:r w:rsidRPr="00174322">
        <w:rPr>
          <w:rStyle w:val="StyleUnderline"/>
          <w:highlight w:val="cyan"/>
        </w:rPr>
        <w:t xml:space="preserve">Trump supporters </w:t>
      </w:r>
      <w:r w:rsidRPr="00174322">
        <w:rPr>
          <w:rStyle w:val="Emphasis"/>
          <w:highlight w:val="cyan"/>
        </w:rPr>
        <w:t>feel threatened</w:t>
      </w:r>
      <w:r w:rsidRPr="003A22DD">
        <w:rPr>
          <w:rStyle w:val="StyleUnderline"/>
        </w:rPr>
        <w:t xml:space="preserve">, </w:t>
      </w:r>
      <w:r w:rsidRPr="003A22DD">
        <w:rPr>
          <w:rStyle w:val="Emphasis"/>
        </w:rPr>
        <w:t>frustrated</w:t>
      </w:r>
      <w:r w:rsidRPr="003A22DD">
        <w:rPr>
          <w:rStyle w:val="StyleUnderline"/>
        </w:rPr>
        <w:t xml:space="preserve">, and </w:t>
      </w:r>
      <w:r w:rsidRPr="003A22DD">
        <w:rPr>
          <w:rStyle w:val="Emphasis"/>
        </w:rPr>
        <w:t>marginalized</w:t>
      </w:r>
      <w:r w:rsidRPr="003A22DD">
        <w:rPr>
          <w:rStyle w:val="StyleUnderline"/>
        </w:rPr>
        <w:t>—</w:t>
      </w:r>
      <w:r w:rsidRPr="00174322">
        <w:rPr>
          <w:rStyle w:val="Emphasis"/>
          <w:highlight w:val="cyan"/>
        </w:rPr>
        <w:t>not</w:t>
      </w:r>
      <w:r w:rsidRPr="00174322">
        <w:rPr>
          <w:rStyle w:val="StyleUnderline"/>
          <w:highlight w:val="cyan"/>
        </w:rPr>
        <w:t xml:space="preserve"> on an </w:t>
      </w:r>
      <w:r w:rsidRPr="00174322">
        <w:rPr>
          <w:rStyle w:val="Emphasis"/>
          <w:highlight w:val="cyan"/>
        </w:rPr>
        <w:t>economic</w:t>
      </w:r>
      <w:r w:rsidRPr="00174322">
        <w:rPr>
          <w:rStyle w:val="StyleUnderline"/>
          <w:highlight w:val="cyan"/>
        </w:rPr>
        <w:t>, but</w:t>
      </w:r>
      <w:r w:rsidRPr="003A22DD">
        <w:rPr>
          <w:rStyle w:val="StyleUnderline"/>
        </w:rPr>
        <w:t xml:space="preserve"> on </w:t>
      </w:r>
      <w:r w:rsidRPr="00174322">
        <w:rPr>
          <w:rStyle w:val="StyleUnderline"/>
          <w:highlight w:val="cyan"/>
        </w:rPr>
        <w:t xml:space="preserve">an </w:t>
      </w:r>
      <w:r w:rsidRPr="00174322">
        <w:rPr>
          <w:rStyle w:val="Emphasis"/>
          <w:highlight w:val="cyan"/>
        </w:rPr>
        <w:t>existential level</w:t>
      </w:r>
      <w:r w:rsidRPr="00572112">
        <w:rPr>
          <w:sz w:val="16"/>
        </w:rPr>
        <w:t>. Now what?</w:t>
      </w:r>
    </w:p>
    <w:p w14:paraId="0F7A9D65" w14:textId="77777777" w:rsidR="007A2612" w:rsidRPr="001E5E9A" w:rsidRDefault="007A2612" w:rsidP="007A2612">
      <w:pPr>
        <w:pStyle w:val="Heading4"/>
      </w:pPr>
      <w:r w:rsidRPr="001E5E9A">
        <w:t xml:space="preserve">It’s </w:t>
      </w:r>
      <w:r w:rsidRPr="001E5E9A">
        <w:rPr>
          <w:u w:val="single"/>
        </w:rPr>
        <w:t>empirically harmless</w:t>
      </w:r>
      <w:r w:rsidRPr="001E5E9A">
        <w:t xml:space="preserve"> OR inevitable </w:t>
      </w:r>
      <w:r w:rsidRPr="001E5E9A">
        <w:rPr>
          <w:u w:val="single"/>
        </w:rPr>
        <w:t>outside</w:t>
      </w:r>
      <w:r w:rsidRPr="001E5E9A">
        <w:t xml:space="preserve"> the United States. </w:t>
      </w:r>
    </w:p>
    <w:p w14:paraId="6DF4DE44" w14:textId="77777777" w:rsidR="007A2612" w:rsidRPr="001E5E9A" w:rsidRDefault="007A2612" w:rsidP="007A2612">
      <w:r w:rsidRPr="001E5E9A">
        <w:rPr>
          <w:rStyle w:val="Style13ptBold"/>
        </w:rPr>
        <w:t xml:space="preserve">Olsen ‘21 </w:t>
      </w:r>
      <w:r w:rsidRPr="001E5E9A">
        <w:t>[Henry; March 19; senior fellow at the Ethics and Public Policy Center, Claremont McKenna College, BA in political science, University of Chicago Law School, JD; Washington Post, “Opinion: Europe is proof that right-wing populism is here to stay,” https://www.washingtonpost.com/opinions/2021/03/18/europe-is-proof-that-right-wing-populism-is-here-stay/</w:t>
      </w:r>
      <w:r w:rsidRPr="001E5E9A">
        <w:rPr>
          <w:rStyle w:val="FollowedHyperlink"/>
        </w:rPr>
        <w:t>]</w:t>
      </w:r>
    </w:p>
    <w:p w14:paraId="65FFC7D8" w14:textId="77777777" w:rsidR="007A2612" w:rsidRPr="001E5E9A" w:rsidRDefault="007A2612" w:rsidP="007A2612">
      <w:pPr>
        <w:rPr>
          <w:u w:val="single"/>
        </w:rPr>
      </w:pPr>
      <w:r w:rsidRPr="001E5E9A">
        <w:rPr>
          <w:u w:val="single"/>
        </w:rPr>
        <w:t xml:space="preserve">It may be </w:t>
      </w:r>
      <w:r w:rsidRPr="00174322">
        <w:rPr>
          <w:highlight w:val="cyan"/>
          <w:u w:val="single"/>
        </w:rPr>
        <w:t>tempting</w:t>
      </w:r>
      <w:r w:rsidRPr="001E5E9A">
        <w:rPr>
          <w:u w:val="single"/>
        </w:rPr>
        <w:t>, given the defeat of</w:t>
      </w:r>
      <w:r w:rsidRPr="001E5E9A">
        <w:rPr>
          <w:sz w:val="16"/>
        </w:rPr>
        <w:t xml:space="preserve"> former president Donald </w:t>
      </w:r>
      <w:r w:rsidRPr="001E5E9A">
        <w:rPr>
          <w:u w:val="single"/>
        </w:rPr>
        <w:t xml:space="preserve">Trump, </w:t>
      </w:r>
      <w:r w:rsidRPr="00174322">
        <w:rPr>
          <w:highlight w:val="cyan"/>
          <w:u w:val="single"/>
        </w:rPr>
        <w:t>to assume</w:t>
      </w:r>
      <w:r w:rsidRPr="001E5E9A">
        <w:rPr>
          <w:u w:val="single"/>
        </w:rPr>
        <w:t xml:space="preserve"> that </w:t>
      </w:r>
      <w:r w:rsidRPr="001E5E9A">
        <w:rPr>
          <w:rStyle w:val="Emphasis"/>
        </w:rPr>
        <w:t xml:space="preserve">right-leaning </w:t>
      </w:r>
      <w:r w:rsidRPr="00174322">
        <w:rPr>
          <w:rStyle w:val="Emphasis"/>
          <w:highlight w:val="cyan"/>
        </w:rPr>
        <w:t>populist</w:t>
      </w:r>
      <w:r w:rsidRPr="001E5E9A">
        <w:rPr>
          <w:u w:val="single"/>
        </w:rPr>
        <w:t xml:space="preserve"> movements around the world are in </w:t>
      </w:r>
      <w:r w:rsidRPr="00174322">
        <w:rPr>
          <w:rStyle w:val="Emphasis"/>
          <w:highlight w:val="cyan"/>
        </w:rPr>
        <w:t>decline</w:t>
      </w:r>
      <w:r w:rsidRPr="001E5E9A">
        <w:rPr>
          <w:u w:val="single"/>
        </w:rPr>
        <w:t xml:space="preserve">. A closer look shows </w:t>
      </w:r>
      <w:r w:rsidRPr="00174322">
        <w:rPr>
          <w:rStyle w:val="Emphasis"/>
          <w:highlight w:val="cyan"/>
        </w:rPr>
        <w:t>that’s not true</w:t>
      </w:r>
      <w:r w:rsidRPr="001E5E9A">
        <w:rPr>
          <w:u w:val="single"/>
        </w:rPr>
        <w:t>.</w:t>
      </w:r>
    </w:p>
    <w:p w14:paraId="20A28E1A" w14:textId="77777777" w:rsidR="007A2612" w:rsidRPr="001E5E9A" w:rsidRDefault="007A2612" w:rsidP="007A2612">
      <w:pPr>
        <w:rPr>
          <w:sz w:val="16"/>
        </w:rPr>
      </w:pPr>
      <w:r w:rsidRPr="001E5E9A">
        <w:rPr>
          <w:rStyle w:val="StyleUnderline"/>
        </w:rPr>
        <w:t>Consider the recent</w:t>
      </w:r>
      <w:r w:rsidRPr="001E5E9A">
        <w:rPr>
          <w:u w:val="single"/>
        </w:rPr>
        <w:t xml:space="preserve"> elections in </w:t>
      </w:r>
      <w:r w:rsidRPr="00174322">
        <w:rPr>
          <w:rStyle w:val="Emphasis"/>
          <w:highlight w:val="cyan"/>
        </w:rPr>
        <w:t>Germany</w:t>
      </w:r>
      <w:r w:rsidRPr="001E5E9A">
        <w:rPr>
          <w:u w:val="single"/>
        </w:rPr>
        <w:t xml:space="preserve"> and the </w:t>
      </w:r>
      <w:r w:rsidRPr="00174322">
        <w:rPr>
          <w:rStyle w:val="Emphasis"/>
          <w:highlight w:val="cyan"/>
        </w:rPr>
        <w:t>Netherlands</w:t>
      </w:r>
      <w:r w:rsidRPr="001E5E9A">
        <w:rPr>
          <w:sz w:val="16"/>
        </w:rPr>
        <w:t xml:space="preserve">. While incumbents were reelected in both cases, </w:t>
      </w:r>
      <w:r w:rsidRPr="001E5E9A">
        <w:rPr>
          <w:u w:val="single"/>
        </w:rPr>
        <w:t>populist parties of the right fared reasonably well</w:t>
      </w:r>
      <w:r w:rsidRPr="001E5E9A">
        <w:rPr>
          <w:sz w:val="16"/>
        </w:rPr>
        <w:t xml:space="preserve">. In Germany, where the states of Rhineland-Palatinate and Baden-Württemberg voted on Sunday, the conservative anti-establishment Free Voters gained about 3 percent of the vote since five years ago, offsetting a decline in the vote share from the larger, nationalist populist Alternative for Germany. In Wednesday’s Dutch vote, three right-wing populist parties — the Party for Freedom, Forum for Democracy and JA21 — combined for a record-high 29 seats in the 150-seat Tweede Kamer. Despite the overall verdict in these places, </w:t>
      </w:r>
      <w:r w:rsidRPr="00174322">
        <w:rPr>
          <w:rStyle w:val="Emphasis"/>
          <w:highlight w:val="cyan"/>
        </w:rPr>
        <w:t>populist s</w:t>
      </w:r>
      <w:r w:rsidRPr="001E5E9A">
        <w:rPr>
          <w:rStyle w:val="Emphasis"/>
        </w:rPr>
        <w:t>entiments</w:t>
      </w:r>
      <w:r w:rsidRPr="001E5E9A">
        <w:rPr>
          <w:u w:val="single"/>
        </w:rPr>
        <w:t xml:space="preserve"> continue to </w:t>
      </w:r>
      <w:r w:rsidRPr="00174322">
        <w:rPr>
          <w:highlight w:val="cyan"/>
          <w:u w:val="single"/>
        </w:rPr>
        <w:t>garner</w:t>
      </w:r>
      <w:r w:rsidRPr="001E5E9A">
        <w:rPr>
          <w:u w:val="single"/>
        </w:rPr>
        <w:t xml:space="preserve"> </w:t>
      </w:r>
      <w:r w:rsidRPr="001E5E9A">
        <w:rPr>
          <w:rStyle w:val="Emphasis"/>
        </w:rPr>
        <w:t xml:space="preserve">substantial </w:t>
      </w:r>
      <w:r w:rsidRPr="00174322">
        <w:rPr>
          <w:rStyle w:val="Emphasis"/>
          <w:highlight w:val="cyan"/>
        </w:rPr>
        <w:t>support</w:t>
      </w:r>
      <w:r w:rsidRPr="001E5E9A">
        <w:rPr>
          <w:sz w:val="16"/>
        </w:rPr>
        <w:t>.</w:t>
      </w:r>
    </w:p>
    <w:p w14:paraId="17322CC0" w14:textId="77777777" w:rsidR="007A2612" w:rsidRPr="001E5E9A" w:rsidRDefault="007A2612" w:rsidP="007A2612">
      <w:pPr>
        <w:rPr>
          <w:sz w:val="16"/>
        </w:rPr>
      </w:pPr>
      <w:r w:rsidRPr="001E5E9A">
        <w:rPr>
          <w:sz w:val="16"/>
        </w:rPr>
        <w:t xml:space="preserve">The </w:t>
      </w:r>
      <w:r w:rsidRPr="001E5E9A">
        <w:rPr>
          <w:u w:val="single"/>
        </w:rPr>
        <w:t xml:space="preserve">evidence of continued populist strength is </w:t>
      </w:r>
      <w:r w:rsidRPr="00174322">
        <w:rPr>
          <w:rStyle w:val="Emphasis"/>
          <w:highlight w:val="cyan"/>
        </w:rPr>
        <w:t>even stronger</w:t>
      </w:r>
      <w:r w:rsidRPr="00174322">
        <w:rPr>
          <w:highlight w:val="cyan"/>
          <w:u w:val="single"/>
        </w:rPr>
        <w:t xml:space="preserve"> elsewhere i</w:t>
      </w:r>
      <w:r w:rsidRPr="001E5E9A">
        <w:rPr>
          <w:u w:val="single"/>
        </w:rPr>
        <w:t xml:space="preserve">n Europe. Two right-wing </w:t>
      </w:r>
      <w:r w:rsidRPr="00174322">
        <w:rPr>
          <w:rStyle w:val="Emphasis"/>
          <w:highlight w:val="cyan"/>
        </w:rPr>
        <w:t>Itali</w:t>
      </w:r>
      <w:r w:rsidRPr="001E5E9A">
        <w:rPr>
          <w:rStyle w:val="Emphasis"/>
        </w:rPr>
        <w:t>an populist parties</w:t>
      </w:r>
      <w:r w:rsidRPr="001E5E9A">
        <w:rPr>
          <w:sz w:val="16"/>
        </w:rPr>
        <w:t xml:space="preserve">, the anti-immigrant Lega and the socially conservative Brothers of Italy, </w:t>
      </w:r>
      <w:r w:rsidRPr="001E5E9A">
        <w:rPr>
          <w:u w:val="single"/>
        </w:rPr>
        <w:t>combine for 41 percent of the vote in recent polling averages</w:t>
      </w:r>
      <w:r w:rsidRPr="001E5E9A">
        <w:rPr>
          <w:sz w:val="16"/>
        </w:rPr>
        <w:t xml:space="preserve">. Former prime minister Silvio Berlusconi’s once-dominant party, Forward Italy, has shrunk to a mere 7 percent. In Italy, the </w:t>
      </w:r>
      <w:r w:rsidRPr="001E5E9A">
        <w:rPr>
          <w:u w:val="single"/>
        </w:rPr>
        <w:t xml:space="preserve">center-right is almost </w:t>
      </w:r>
      <w:r w:rsidRPr="001E5E9A">
        <w:rPr>
          <w:rStyle w:val="Emphasis"/>
        </w:rPr>
        <w:t>exclusively populist</w:t>
      </w:r>
      <w:r w:rsidRPr="001E5E9A">
        <w:rPr>
          <w:sz w:val="16"/>
        </w:rPr>
        <w:t>.</w:t>
      </w:r>
    </w:p>
    <w:p w14:paraId="7AEB8927" w14:textId="77777777" w:rsidR="007A2612" w:rsidRPr="0035148D" w:rsidRDefault="007A2612" w:rsidP="007A2612">
      <w:pPr>
        <w:rPr>
          <w:sz w:val="16"/>
        </w:rPr>
      </w:pPr>
      <w:r w:rsidRPr="001E5E9A">
        <w:rPr>
          <w:sz w:val="16"/>
        </w:rPr>
        <w:t xml:space="preserve">Meanwhile, </w:t>
      </w:r>
      <w:r w:rsidRPr="001E5E9A">
        <w:rPr>
          <w:u w:val="single"/>
        </w:rPr>
        <w:t xml:space="preserve">in </w:t>
      </w:r>
      <w:r w:rsidRPr="00174322">
        <w:rPr>
          <w:rStyle w:val="Emphasis"/>
          <w:highlight w:val="cyan"/>
        </w:rPr>
        <w:t>Finland</w:t>
      </w:r>
      <w:r w:rsidRPr="001E5E9A">
        <w:rPr>
          <w:sz w:val="16"/>
        </w:rPr>
        <w:t xml:space="preserve">, the </w:t>
      </w:r>
      <w:r w:rsidRPr="001E5E9A">
        <w:rPr>
          <w:u w:val="single"/>
        </w:rPr>
        <w:t xml:space="preserve">populist Finns Party is </w:t>
      </w:r>
      <w:r w:rsidRPr="001E5E9A">
        <w:rPr>
          <w:rStyle w:val="Emphasis"/>
        </w:rPr>
        <w:t>tied in polls</w:t>
      </w:r>
      <w:r w:rsidRPr="001E5E9A">
        <w:rPr>
          <w:u w:val="single"/>
        </w:rPr>
        <w:t xml:space="preserve"> with the country’s ruling Social Democrats at 21 percent. In </w:t>
      </w:r>
      <w:r w:rsidRPr="00174322">
        <w:rPr>
          <w:rStyle w:val="Emphasis"/>
          <w:highlight w:val="cyan"/>
        </w:rPr>
        <w:t>Spain</w:t>
      </w:r>
      <w:r w:rsidRPr="001E5E9A">
        <w:rPr>
          <w:u w:val="single"/>
        </w:rPr>
        <w:t xml:space="preserve">, the </w:t>
      </w:r>
      <w:r w:rsidRPr="001E5E9A">
        <w:rPr>
          <w:rStyle w:val="Emphasis"/>
        </w:rPr>
        <w:t>hyper-nationalist</w:t>
      </w:r>
      <w:r w:rsidRPr="001E5E9A">
        <w:rPr>
          <w:u w:val="single"/>
        </w:rPr>
        <w:t xml:space="preserve"> Vox has </w:t>
      </w:r>
      <w:r w:rsidRPr="001E5E9A">
        <w:rPr>
          <w:rStyle w:val="Emphasis"/>
        </w:rPr>
        <w:t>skyrocketed</w:t>
      </w:r>
      <w:r w:rsidRPr="001E5E9A">
        <w:rPr>
          <w:u w:val="single"/>
        </w:rPr>
        <w:t xml:space="preserve"> from less than a quarter of a percent of the vote in 2016 to 18 percent</w:t>
      </w:r>
      <w:r w:rsidRPr="001E5E9A">
        <w:rPr>
          <w:sz w:val="16"/>
        </w:rPr>
        <w:t xml:space="preserve"> in the latest polling average. </w:t>
      </w:r>
      <w:r w:rsidRPr="00174322">
        <w:rPr>
          <w:rStyle w:val="Emphasis"/>
          <w:highlight w:val="cyan"/>
        </w:rPr>
        <w:t>Belgium</w:t>
      </w:r>
      <w:r w:rsidRPr="00174322">
        <w:rPr>
          <w:highlight w:val="cyan"/>
          <w:u w:val="single"/>
        </w:rPr>
        <w:t>’s</w:t>
      </w:r>
      <w:r w:rsidRPr="001E5E9A">
        <w:rPr>
          <w:u w:val="single"/>
        </w:rPr>
        <w:t xml:space="preserve"> anti-immigrant Flemish Interest party, which supports Flemish independence, </w:t>
      </w:r>
      <w:r w:rsidRPr="00174322">
        <w:rPr>
          <w:rStyle w:val="Emphasis"/>
          <w:highlight w:val="cyan"/>
        </w:rPr>
        <w:t>leads the polls</w:t>
      </w:r>
      <w:r w:rsidRPr="001E5E9A">
        <w:rPr>
          <w:u w:val="single"/>
        </w:rPr>
        <w:t xml:space="preserve"> in that country, and anti-immigrant, </w:t>
      </w:r>
      <w:r w:rsidRPr="00174322">
        <w:rPr>
          <w:rStyle w:val="Emphasis"/>
          <w:highlight w:val="cyan"/>
        </w:rPr>
        <w:t>nationalist parties</w:t>
      </w:r>
      <w:r w:rsidRPr="00174322">
        <w:rPr>
          <w:highlight w:val="cyan"/>
          <w:u w:val="single"/>
        </w:rPr>
        <w:t xml:space="preserve"> fare well</w:t>
      </w:r>
      <w:r w:rsidRPr="001E5E9A">
        <w:rPr>
          <w:u w:val="single"/>
        </w:rPr>
        <w:t xml:space="preserve"> in polls </w:t>
      </w:r>
      <w:r w:rsidRPr="00174322">
        <w:rPr>
          <w:highlight w:val="cyan"/>
          <w:u w:val="single"/>
        </w:rPr>
        <w:t xml:space="preserve">in </w:t>
      </w:r>
      <w:r w:rsidRPr="00174322">
        <w:rPr>
          <w:rStyle w:val="Emphasis"/>
          <w:highlight w:val="cyan"/>
        </w:rPr>
        <w:t>Sweden</w:t>
      </w:r>
      <w:r w:rsidRPr="00174322">
        <w:rPr>
          <w:highlight w:val="cyan"/>
          <w:u w:val="single"/>
        </w:rPr>
        <w:t xml:space="preserve">, </w:t>
      </w:r>
      <w:r w:rsidRPr="00174322">
        <w:rPr>
          <w:rStyle w:val="Emphasis"/>
          <w:highlight w:val="cyan"/>
        </w:rPr>
        <w:t>Portugal</w:t>
      </w:r>
      <w:r w:rsidRPr="00174322">
        <w:rPr>
          <w:highlight w:val="cyan"/>
          <w:u w:val="single"/>
        </w:rPr>
        <w:t xml:space="preserve"> and </w:t>
      </w:r>
      <w:r w:rsidRPr="00174322">
        <w:rPr>
          <w:rStyle w:val="Emphasis"/>
          <w:highlight w:val="cyan"/>
        </w:rPr>
        <w:t>Austria</w:t>
      </w:r>
      <w:r w:rsidRPr="001E5E9A">
        <w:rPr>
          <w:sz w:val="16"/>
        </w:rPr>
        <w:t xml:space="preserve">. Whether they are rising or merely holding steady in support, </w:t>
      </w:r>
      <w:r w:rsidRPr="001E5E9A">
        <w:rPr>
          <w:u w:val="single"/>
        </w:rPr>
        <w:t xml:space="preserve">right-leaning </w:t>
      </w:r>
      <w:r w:rsidRPr="00174322">
        <w:rPr>
          <w:highlight w:val="cyan"/>
          <w:u w:val="single"/>
        </w:rPr>
        <w:t>populists</w:t>
      </w:r>
      <w:r w:rsidRPr="001E5E9A">
        <w:rPr>
          <w:u w:val="single"/>
        </w:rPr>
        <w:t xml:space="preserve"> are </w:t>
      </w:r>
      <w:r w:rsidRPr="00174322">
        <w:rPr>
          <w:rStyle w:val="Emphasis"/>
          <w:highlight w:val="cyan"/>
        </w:rPr>
        <w:t>not going away</w:t>
      </w:r>
      <w:r w:rsidRPr="001E5E9A">
        <w:rPr>
          <w:sz w:val="16"/>
        </w:rPr>
        <w:t>.</w:t>
      </w:r>
    </w:p>
    <w:p w14:paraId="38F9A158" w14:textId="77777777" w:rsidR="0035148D" w:rsidRDefault="0035148D" w:rsidP="0035148D">
      <w:pPr>
        <w:pStyle w:val="Heading2"/>
      </w:pPr>
      <w:r>
        <w:t>AT: Space Col</w:t>
      </w:r>
    </w:p>
    <w:p w14:paraId="5BAF7054" w14:textId="77777777" w:rsidR="007A2612" w:rsidRPr="00E575B2" w:rsidRDefault="00F15043" w:rsidP="007A2612">
      <w:pPr>
        <w:pStyle w:val="Heading3"/>
      </w:pPr>
      <w:r>
        <w:t xml:space="preserve">No </w:t>
      </w:r>
      <w:r w:rsidR="000B201A">
        <w:t>Solvency</w:t>
      </w:r>
      <w:r>
        <w:t>---Space</w:t>
      </w:r>
      <w:r w:rsidR="000B201A">
        <w:t xml:space="preserve"> Impossible</w:t>
      </w:r>
    </w:p>
    <w:p w14:paraId="74752BAA" w14:textId="77777777" w:rsidR="007A2612" w:rsidRPr="00365CD5" w:rsidRDefault="007A2612" w:rsidP="007A2612">
      <w:pPr>
        <w:pStyle w:val="Heading4"/>
        <w:rPr>
          <w:rFonts w:asciiTheme="minorHAnsi" w:hAnsiTheme="minorHAnsi" w:cstheme="minorHAnsi"/>
        </w:rPr>
      </w:pPr>
      <w:r w:rsidRPr="00365CD5">
        <w:rPr>
          <w:rFonts w:asciiTheme="minorHAnsi" w:hAnsiTheme="minorHAnsi" w:cstheme="minorHAnsi"/>
        </w:rPr>
        <w:t xml:space="preserve">Colonization’s </w:t>
      </w:r>
      <w:r w:rsidRPr="00365CD5">
        <w:rPr>
          <w:rFonts w:asciiTheme="minorHAnsi" w:hAnsiTheme="minorHAnsi" w:cstheme="minorHAnsi"/>
          <w:u w:val="single"/>
        </w:rPr>
        <w:t>impossible</w:t>
      </w:r>
      <w:r w:rsidRPr="00365CD5">
        <w:rPr>
          <w:rFonts w:asciiTheme="minorHAnsi" w:hAnsiTheme="minorHAnsi" w:cstheme="minorHAnsi"/>
        </w:rPr>
        <w:t>.</w:t>
      </w:r>
    </w:p>
    <w:p w14:paraId="4E192134" w14:textId="77777777" w:rsidR="007A2612" w:rsidRPr="00365CD5" w:rsidRDefault="007A2612" w:rsidP="007A2612">
      <w:pPr>
        <w:rPr>
          <w:rFonts w:asciiTheme="minorHAnsi" w:hAnsiTheme="minorHAnsi" w:cstheme="minorHAnsi"/>
        </w:rPr>
      </w:pPr>
      <w:r w:rsidRPr="00365CD5">
        <w:rPr>
          <w:rStyle w:val="Style13ptBold"/>
          <w:rFonts w:asciiTheme="minorHAnsi" w:hAnsiTheme="minorHAnsi" w:cstheme="minorHAnsi"/>
          <w:lang w:val="es-ES"/>
        </w:rPr>
        <w:t xml:space="preserve">Ekstrom &amp; Nombela ’21 </w:t>
      </w:r>
      <w:r w:rsidRPr="00365CD5">
        <w:rPr>
          <w:rStyle w:val="Style13ptBold"/>
          <w:rFonts w:asciiTheme="minorHAnsi" w:hAnsiTheme="minorHAnsi" w:cstheme="minorHAnsi"/>
          <w:b w:val="0"/>
          <w:sz w:val="22"/>
          <w:lang w:val="es-ES"/>
        </w:rPr>
        <w:t>[Sylvia; April 7; astrophysicist specializing in stellar physics, responsable for communications at the Department of Astronomy at the University of Geneva; graphic designer specializing in the visual representation of time, “We will never live on Mars, or anywhere else besides Earth,” Swiss Info,</w:t>
      </w:r>
      <w:r w:rsidRPr="00365CD5">
        <w:rPr>
          <w:rFonts w:asciiTheme="minorHAnsi" w:hAnsiTheme="minorHAnsi" w:cstheme="minorHAnsi"/>
          <w:b/>
          <w:bCs/>
        </w:rPr>
        <w:t xml:space="preserve"> </w:t>
      </w:r>
      <w:r w:rsidRPr="00365CD5">
        <w:rPr>
          <w:rFonts w:asciiTheme="minorHAnsi" w:hAnsiTheme="minorHAnsi" w:cstheme="minorHAnsi"/>
        </w:rPr>
        <w:t>https://www.swissinfo.ch/eng/we-will-never-live-on-mars--or-anywhere-else-besides-earth/46510576/]</w:t>
      </w:r>
    </w:p>
    <w:p w14:paraId="351B98E4" w14:textId="77777777" w:rsidR="007A2612" w:rsidRPr="00365CD5" w:rsidRDefault="007A2612" w:rsidP="007A2612">
      <w:pPr>
        <w:rPr>
          <w:rFonts w:asciiTheme="minorHAnsi" w:hAnsiTheme="minorHAnsi" w:cstheme="minorHAnsi"/>
          <w:sz w:val="16"/>
        </w:rPr>
      </w:pPr>
      <w:r w:rsidRPr="00365CD5">
        <w:rPr>
          <w:rFonts w:asciiTheme="minorHAnsi" w:hAnsiTheme="minorHAnsi" w:cstheme="minorHAnsi"/>
          <w:sz w:val="16"/>
        </w:rPr>
        <w:t xml:space="preserve">The </w:t>
      </w:r>
      <w:r w:rsidRPr="00A408F7">
        <w:rPr>
          <w:rStyle w:val="Emphasis"/>
          <w:rFonts w:asciiTheme="minorHAnsi" w:hAnsiTheme="minorHAnsi" w:cstheme="minorHAnsi"/>
          <w:highlight w:val="green"/>
        </w:rPr>
        <w:t>limits</w:t>
      </w:r>
      <w:r w:rsidRPr="00365CD5">
        <w:rPr>
          <w:rStyle w:val="StyleUnderline"/>
          <w:rFonts w:asciiTheme="minorHAnsi" w:hAnsiTheme="minorHAnsi" w:cstheme="minorHAnsi"/>
        </w:rPr>
        <w:t xml:space="preserve"> </w:t>
      </w:r>
      <w:r w:rsidRPr="00A408F7">
        <w:rPr>
          <w:rStyle w:val="StyleUnderline"/>
          <w:rFonts w:asciiTheme="minorHAnsi" w:hAnsiTheme="minorHAnsi" w:cstheme="minorHAnsi"/>
          <w:highlight w:val="green"/>
        </w:rPr>
        <w:t>of</w:t>
      </w:r>
      <w:r w:rsidRPr="00365CD5">
        <w:rPr>
          <w:rStyle w:val="StyleUnderline"/>
          <w:rFonts w:asciiTheme="minorHAnsi" w:hAnsiTheme="minorHAnsi" w:cstheme="minorHAnsi"/>
        </w:rPr>
        <w:t xml:space="preserve"> </w:t>
      </w:r>
      <w:r w:rsidRPr="00365CD5">
        <w:rPr>
          <w:rStyle w:val="Emphasis"/>
          <w:rFonts w:asciiTheme="minorHAnsi" w:hAnsiTheme="minorHAnsi" w:cstheme="minorHAnsi"/>
        </w:rPr>
        <w:t xml:space="preserve">artificial </w:t>
      </w:r>
      <w:r w:rsidRPr="00A408F7">
        <w:rPr>
          <w:rStyle w:val="Emphasis"/>
          <w:rFonts w:asciiTheme="minorHAnsi" w:hAnsiTheme="minorHAnsi" w:cstheme="minorHAnsi"/>
          <w:highlight w:val="green"/>
        </w:rPr>
        <w:t>gravity</w:t>
      </w:r>
      <w:r w:rsidRPr="00365CD5">
        <w:rPr>
          <w:rStyle w:val="StyleUnderline"/>
          <w:rFonts w:asciiTheme="minorHAnsi" w:hAnsiTheme="minorHAnsi" w:cstheme="minorHAnsi"/>
        </w:rPr>
        <w:t xml:space="preserve">, </w:t>
      </w:r>
      <w:r w:rsidRPr="00A408F7">
        <w:rPr>
          <w:rStyle w:val="Emphasis"/>
          <w:rFonts w:asciiTheme="minorHAnsi" w:hAnsiTheme="minorHAnsi" w:cstheme="minorHAnsi"/>
          <w:highlight w:val="green"/>
        </w:rPr>
        <w:t>radiation</w:t>
      </w:r>
      <w:r w:rsidRPr="00365CD5">
        <w:rPr>
          <w:rStyle w:val="StyleUnderline"/>
          <w:rFonts w:asciiTheme="minorHAnsi" w:hAnsiTheme="minorHAnsi" w:cstheme="minorHAnsi"/>
        </w:rPr>
        <w:t xml:space="preserve"> </w:t>
      </w:r>
      <w:r w:rsidRPr="00A408F7">
        <w:rPr>
          <w:rStyle w:val="StyleUnderline"/>
          <w:rFonts w:asciiTheme="minorHAnsi" w:hAnsiTheme="minorHAnsi" w:cstheme="minorHAnsi"/>
          <w:highlight w:val="green"/>
        </w:rPr>
        <w:t>and</w:t>
      </w:r>
      <w:r w:rsidRPr="00365CD5">
        <w:rPr>
          <w:rFonts w:asciiTheme="minorHAnsi" w:hAnsiTheme="minorHAnsi" w:cstheme="minorHAnsi"/>
          <w:sz w:val="16"/>
        </w:rPr>
        <w:t xml:space="preserve"> the </w:t>
      </w:r>
      <w:r w:rsidRPr="00365CD5">
        <w:rPr>
          <w:rStyle w:val="StyleUnderline"/>
          <w:rFonts w:asciiTheme="minorHAnsi" w:hAnsiTheme="minorHAnsi" w:cstheme="minorHAnsi"/>
        </w:rPr>
        <w:t xml:space="preserve">human </w:t>
      </w:r>
      <w:r w:rsidRPr="00A408F7">
        <w:rPr>
          <w:rStyle w:val="Emphasis"/>
          <w:rFonts w:asciiTheme="minorHAnsi" w:hAnsiTheme="minorHAnsi" w:cstheme="minorHAnsi"/>
          <w:highlight w:val="green"/>
        </w:rPr>
        <w:t>psyche</w:t>
      </w:r>
    </w:p>
    <w:p w14:paraId="7EC523DD" w14:textId="77777777" w:rsidR="007A2612" w:rsidRPr="00365CD5" w:rsidRDefault="007A2612" w:rsidP="007A2612">
      <w:pPr>
        <w:rPr>
          <w:rFonts w:asciiTheme="minorHAnsi" w:hAnsiTheme="minorHAnsi" w:cstheme="minorHAnsi"/>
          <w:sz w:val="16"/>
        </w:rPr>
      </w:pPr>
      <w:r w:rsidRPr="00365CD5">
        <w:rPr>
          <w:rFonts w:asciiTheme="minorHAnsi" w:hAnsiTheme="minorHAnsi" w:cstheme="minorHAnsi"/>
          <w:sz w:val="16"/>
        </w:rPr>
        <w:t xml:space="preserve">Could gravity be recreated on the Mars spacecraft? It is known that in a rotating system, the </w:t>
      </w:r>
      <w:r w:rsidRPr="00365CD5">
        <w:rPr>
          <w:rStyle w:val="Emphasis"/>
          <w:rFonts w:asciiTheme="minorHAnsi" w:hAnsiTheme="minorHAnsi" w:cstheme="minorHAnsi"/>
        </w:rPr>
        <w:t>centrifugal force</w:t>
      </w:r>
      <w:r w:rsidRPr="00365CD5">
        <w:rPr>
          <w:rStyle w:val="StyleUnderline"/>
          <w:rFonts w:asciiTheme="minorHAnsi" w:hAnsiTheme="minorHAnsi" w:cstheme="minorHAnsi"/>
        </w:rPr>
        <w:t xml:space="preserve"> produces</w:t>
      </w:r>
      <w:r w:rsidRPr="00365CD5">
        <w:rPr>
          <w:rFonts w:asciiTheme="minorHAnsi" w:hAnsiTheme="minorHAnsi" w:cstheme="minorHAnsi"/>
          <w:sz w:val="16"/>
        </w:rPr>
        <w:t xml:space="preserve"> an </w:t>
      </w:r>
      <w:r w:rsidRPr="00365CD5">
        <w:rPr>
          <w:rStyle w:val="StyleUnderline"/>
          <w:rFonts w:asciiTheme="minorHAnsi" w:hAnsiTheme="minorHAnsi" w:cstheme="minorHAnsi"/>
        </w:rPr>
        <w:t>acceleration</w:t>
      </w:r>
      <w:r w:rsidRPr="00365CD5">
        <w:rPr>
          <w:rFonts w:asciiTheme="minorHAnsi" w:hAnsiTheme="minorHAnsi" w:cstheme="minorHAnsi"/>
          <w:sz w:val="16"/>
        </w:rPr>
        <w:t xml:space="preserve"> that can be </w:t>
      </w:r>
      <w:r w:rsidRPr="00365CD5">
        <w:rPr>
          <w:rStyle w:val="StyleUnderline"/>
          <w:rFonts w:asciiTheme="minorHAnsi" w:hAnsiTheme="minorHAnsi" w:cstheme="minorHAnsi"/>
        </w:rPr>
        <w:t>used to recreate</w:t>
      </w:r>
      <w:r w:rsidRPr="00365CD5">
        <w:rPr>
          <w:rFonts w:asciiTheme="minorHAnsi" w:hAnsiTheme="minorHAnsi" w:cstheme="minorHAnsi"/>
          <w:sz w:val="16"/>
        </w:rPr>
        <w:t xml:space="preserve"> an </w:t>
      </w:r>
      <w:r w:rsidRPr="00365CD5">
        <w:rPr>
          <w:rStyle w:val="StyleUnderline"/>
          <w:rFonts w:asciiTheme="minorHAnsi" w:hAnsiTheme="minorHAnsi" w:cstheme="minorHAnsi"/>
        </w:rPr>
        <w:t>equivalent of gravity</w:t>
      </w:r>
      <w:r w:rsidRPr="00365CD5">
        <w:rPr>
          <w:rFonts w:asciiTheme="minorHAnsi" w:hAnsiTheme="minorHAnsi" w:cstheme="minorHAnsi"/>
          <w:sz w:val="16"/>
        </w:rPr>
        <w:t xml:space="preserve">. Unfortunately, there is </w:t>
      </w:r>
      <w:r w:rsidRPr="00A408F7">
        <w:rPr>
          <w:rStyle w:val="Emphasis"/>
          <w:rFonts w:asciiTheme="minorHAnsi" w:hAnsiTheme="minorHAnsi" w:cstheme="minorHAnsi"/>
          <w:highlight w:val="green"/>
        </w:rPr>
        <w:t>not enough room</w:t>
      </w:r>
      <w:r w:rsidRPr="00365CD5">
        <w:rPr>
          <w:rStyle w:val="StyleUnderline"/>
          <w:rFonts w:asciiTheme="minorHAnsi" w:hAnsiTheme="minorHAnsi" w:cstheme="minorHAnsi"/>
        </w:rPr>
        <w:t xml:space="preserve"> on</w:t>
      </w:r>
      <w:r w:rsidRPr="00365CD5">
        <w:rPr>
          <w:rFonts w:asciiTheme="minorHAnsi" w:hAnsiTheme="minorHAnsi" w:cstheme="minorHAnsi"/>
          <w:sz w:val="16"/>
        </w:rPr>
        <w:t xml:space="preserve"> a </w:t>
      </w:r>
      <w:r w:rsidRPr="00365CD5">
        <w:rPr>
          <w:rStyle w:val="StyleUnderline"/>
          <w:rFonts w:asciiTheme="minorHAnsi" w:hAnsiTheme="minorHAnsi" w:cstheme="minorHAnsi"/>
        </w:rPr>
        <w:t xml:space="preserve">spacecraft </w:t>
      </w:r>
      <w:r w:rsidRPr="00A408F7">
        <w:rPr>
          <w:rStyle w:val="StyleUnderline"/>
          <w:rFonts w:asciiTheme="minorHAnsi" w:hAnsiTheme="minorHAnsi" w:cstheme="minorHAnsi"/>
          <w:highlight w:val="green"/>
        </w:rPr>
        <w:t>to</w:t>
      </w:r>
      <w:r w:rsidRPr="00365CD5">
        <w:rPr>
          <w:rStyle w:val="StyleUnderline"/>
          <w:rFonts w:asciiTheme="minorHAnsi" w:hAnsiTheme="minorHAnsi" w:cstheme="minorHAnsi"/>
        </w:rPr>
        <w:t xml:space="preserve"> </w:t>
      </w:r>
      <w:r w:rsidRPr="00A408F7">
        <w:rPr>
          <w:rStyle w:val="Emphasis"/>
          <w:rFonts w:asciiTheme="minorHAnsi" w:hAnsiTheme="minorHAnsi" w:cstheme="minorHAnsi"/>
          <w:highlight w:val="green"/>
        </w:rPr>
        <w:t>incorporate</w:t>
      </w:r>
      <w:r w:rsidRPr="00365CD5">
        <w:rPr>
          <w:rStyle w:val="StyleUnderline"/>
          <w:rFonts w:asciiTheme="minorHAnsi" w:hAnsiTheme="minorHAnsi" w:cstheme="minorHAnsi"/>
        </w:rPr>
        <w:t xml:space="preserve"> a </w:t>
      </w:r>
      <w:r w:rsidRPr="00A408F7">
        <w:rPr>
          <w:rStyle w:val="StyleUnderline"/>
          <w:rFonts w:asciiTheme="minorHAnsi" w:hAnsiTheme="minorHAnsi" w:cstheme="minorHAnsi"/>
          <w:highlight w:val="green"/>
        </w:rPr>
        <w:t>centrifuge</w:t>
      </w:r>
      <w:r w:rsidRPr="00365CD5">
        <w:rPr>
          <w:rStyle w:val="StyleUnderline"/>
          <w:rFonts w:asciiTheme="minorHAnsi" w:hAnsiTheme="minorHAnsi" w:cstheme="minorHAnsi"/>
        </w:rPr>
        <w:t xml:space="preserve"> in which cosmonauts could spend</w:t>
      </w:r>
      <w:r w:rsidRPr="00365CD5">
        <w:rPr>
          <w:rFonts w:asciiTheme="minorHAnsi" w:hAnsiTheme="minorHAnsi" w:cstheme="minorHAnsi"/>
          <w:sz w:val="16"/>
        </w:rPr>
        <w:t xml:space="preserve"> a </w:t>
      </w:r>
      <w:r w:rsidRPr="00365CD5">
        <w:rPr>
          <w:rStyle w:val="Emphasis"/>
          <w:rFonts w:asciiTheme="minorHAnsi" w:hAnsiTheme="minorHAnsi" w:cstheme="minorHAnsi"/>
        </w:rPr>
        <w:t>few hours a week</w:t>
      </w:r>
      <w:r w:rsidRPr="00365CD5">
        <w:rPr>
          <w:rStyle w:val="StyleUnderline"/>
          <w:rFonts w:asciiTheme="minorHAnsi" w:hAnsiTheme="minorHAnsi" w:cstheme="minorHAnsi"/>
        </w:rPr>
        <w:t>,</w:t>
      </w:r>
      <w:r w:rsidRPr="00365CD5">
        <w:rPr>
          <w:rFonts w:asciiTheme="minorHAnsi" w:hAnsiTheme="minorHAnsi" w:cstheme="minorHAnsi"/>
          <w:sz w:val="16"/>
        </w:rPr>
        <w:t xml:space="preserve"> which would be </w:t>
      </w:r>
      <w:r w:rsidRPr="00A408F7">
        <w:rPr>
          <w:rStyle w:val="StyleUnderline"/>
          <w:rFonts w:asciiTheme="minorHAnsi" w:hAnsiTheme="minorHAnsi" w:cstheme="minorHAnsi"/>
          <w:highlight w:val="green"/>
        </w:rPr>
        <w:t>sufficient to reduce</w:t>
      </w:r>
      <w:r w:rsidRPr="00365CD5">
        <w:rPr>
          <w:rFonts w:asciiTheme="minorHAnsi" w:hAnsiTheme="minorHAnsi" w:cstheme="minorHAnsi"/>
          <w:sz w:val="16"/>
        </w:rPr>
        <w:t xml:space="preserve"> the </w:t>
      </w:r>
      <w:r w:rsidRPr="00A408F7">
        <w:rPr>
          <w:rStyle w:val="Emphasis"/>
          <w:rFonts w:asciiTheme="minorHAnsi" w:hAnsiTheme="minorHAnsi" w:cstheme="minorHAnsi"/>
          <w:highlight w:val="green"/>
        </w:rPr>
        <w:t>physiological damage</w:t>
      </w:r>
      <w:r w:rsidRPr="00365CD5">
        <w:rPr>
          <w:rStyle w:val="StyleUnderline"/>
          <w:rFonts w:asciiTheme="minorHAnsi" w:hAnsiTheme="minorHAnsi" w:cstheme="minorHAnsi"/>
        </w:rPr>
        <w:t xml:space="preserve"> of microgravity</w:t>
      </w:r>
      <w:r w:rsidRPr="00365CD5">
        <w:rPr>
          <w:rFonts w:asciiTheme="minorHAnsi" w:hAnsiTheme="minorHAnsi" w:cstheme="minorHAnsi"/>
          <w:sz w:val="16"/>
        </w:rPr>
        <w:t>.</w:t>
      </w:r>
    </w:p>
    <w:p w14:paraId="6BFDC899" w14:textId="77777777" w:rsidR="007A2612" w:rsidRPr="00365CD5" w:rsidRDefault="007A2612" w:rsidP="007A2612">
      <w:pPr>
        <w:rPr>
          <w:rStyle w:val="StyleUnderline"/>
          <w:rFonts w:asciiTheme="minorHAnsi" w:hAnsiTheme="minorHAnsi" w:cstheme="minorHAnsi"/>
        </w:rPr>
      </w:pPr>
      <w:r w:rsidRPr="00365CD5">
        <w:rPr>
          <w:rFonts w:asciiTheme="minorHAnsi" w:hAnsiTheme="minorHAnsi" w:cstheme="minorHAnsi"/>
          <w:sz w:val="16"/>
        </w:rPr>
        <w:t xml:space="preserve">Could the spacecraft itself be rotated? In Hollywood, yes, it's easy! But </w:t>
      </w:r>
      <w:r w:rsidRPr="00365CD5">
        <w:rPr>
          <w:rStyle w:val="StyleUnderline"/>
          <w:rFonts w:asciiTheme="minorHAnsi" w:hAnsiTheme="minorHAnsi" w:cstheme="minorHAnsi"/>
        </w:rPr>
        <w:t xml:space="preserve">in real life, it's a </w:t>
      </w:r>
      <w:r w:rsidRPr="00365CD5">
        <w:rPr>
          <w:rStyle w:val="Emphasis"/>
          <w:rFonts w:asciiTheme="minorHAnsi" w:hAnsiTheme="minorHAnsi" w:cstheme="minorHAnsi"/>
        </w:rPr>
        <w:t>different story</w:t>
      </w:r>
      <w:r w:rsidRPr="00365CD5">
        <w:rPr>
          <w:rFonts w:asciiTheme="minorHAnsi" w:hAnsiTheme="minorHAnsi" w:cstheme="minorHAnsi"/>
          <w:sz w:val="16"/>
        </w:rPr>
        <w:t xml:space="preserve">. Given that a spinning spacecraft would solve all the problems associated with weightlessness, the </w:t>
      </w:r>
      <w:r w:rsidRPr="00365CD5">
        <w:rPr>
          <w:rStyle w:val="StyleUnderline"/>
          <w:rFonts w:asciiTheme="minorHAnsi" w:hAnsiTheme="minorHAnsi" w:cstheme="minorHAnsi"/>
        </w:rPr>
        <w:t xml:space="preserve">fact that </w:t>
      </w:r>
      <w:r w:rsidRPr="00A408F7">
        <w:rPr>
          <w:rStyle w:val="Emphasis"/>
          <w:rFonts w:asciiTheme="minorHAnsi" w:hAnsiTheme="minorHAnsi" w:cstheme="minorHAnsi"/>
          <w:highlight w:val="green"/>
        </w:rPr>
        <w:t>no space agency</w:t>
      </w:r>
      <w:r w:rsidRPr="00365CD5">
        <w:rPr>
          <w:rStyle w:val="StyleUnderline"/>
          <w:rFonts w:asciiTheme="minorHAnsi" w:hAnsiTheme="minorHAnsi" w:cstheme="minorHAnsi"/>
        </w:rPr>
        <w:t xml:space="preserve"> is </w:t>
      </w:r>
      <w:r w:rsidRPr="00A408F7">
        <w:rPr>
          <w:rStyle w:val="StyleUnderline"/>
          <w:rFonts w:asciiTheme="minorHAnsi" w:hAnsiTheme="minorHAnsi" w:cstheme="minorHAnsi"/>
          <w:highlight w:val="green"/>
        </w:rPr>
        <w:t>banking on</w:t>
      </w:r>
      <w:r w:rsidRPr="00365CD5">
        <w:rPr>
          <w:rFonts w:asciiTheme="minorHAnsi" w:hAnsiTheme="minorHAnsi" w:cstheme="minorHAnsi"/>
          <w:sz w:val="16"/>
        </w:rPr>
        <w:t xml:space="preserve"> such a </w:t>
      </w:r>
      <w:r w:rsidRPr="00A408F7">
        <w:rPr>
          <w:rStyle w:val="StyleUnderline"/>
          <w:rFonts w:asciiTheme="minorHAnsi" w:hAnsiTheme="minorHAnsi" w:cstheme="minorHAnsi"/>
          <w:highlight w:val="green"/>
        </w:rPr>
        <w:t>development</w:t>
      </w:r>
      <w:r w:rsidRPr="00365CD5">
        <w:rPr>
          <w:rStyle w:val="StyleUnderline"/>
          <w:rFonts w:asciiTheme="minorHAnsi" w:hAnsiTheme="minorHAnsi" w:cstheme="minorHAnsi"/>
        </w:rPr>
        <w:t xml:space="preserve"> shows</w:t>
      </w:r>
      <w:r w:rsidRPr="00365CD5">
        <w:rPr>
          <w:rFonts w:asciiTheme="minorHAnsi" w:hAnsiTheme="minorHAnsi" w:cstheme="minorHAnsi"/>
          <w:sz w:val="16"/>
        </w:rPr>
        <w:t xml:space="preserve"> that </w:t>
      </w:r>
      <w:r w:rsidRPr="00365CD5">
        <w:rPr>
          <w:rStyle w:val="StyleUnderline"/>
          <w:rFonts w:asciiTheme="minorHAnsi" w:hAnsiTheme="minorHAnsi" w:cstheme="minorHAnsi"/>
        </w:rPr>
        <w:t xml:space="preserve">it is totally out of our reach </w:t>
      </w:r>
      <w:r w:rsidRPr="00365CD5">
        <w:rPr>
          <w:rStyle w:val="Emphasis"/>
          <w:rFonts w:asciiTheme="minorHAnsi" w:hAnsiTheme="minorHAnsi" w:cstheme="minorHAnsi"/>
        </w:rPr>
        <w:t>conceptually</w:t>
      </w:r>
      <w:r w:rsidRPr="00365CD5">
        <w:rPr>
          <w:rStyle w:val="StyleUnderline"/>
          <w:rFonts w:asciiTheme="minorHAnsi" w:hAnsiTheme="minorHAnsi" w:cstheme="minorHAnsi"/>
        </w:rPr>
        <w:t xml:space="preserve">, </w:t>
      </w:r>
      <w:r w:rsidRPr="00365CD5">
        <w:rPr>
          <w:rStyle w:val="Emphasis"/>
          <w:rFonts w:asciiTheme="minorHAnsi" w:hAnsiTheme="minorHAnsi" w:cstheme="minorHAnsi"/>
        </w:rPr>
        <w:t>technically</w:t>
      </w:r>
      <w:r w:rsidRPr="00365CD5">
        <w:rPr>
          <w:rStyle w:val="StyleUnderline"/>
          <w:rFonts w:asciiTheme="minorHAnsi" w:hAnsiTheme="minorHAnsi" w:cstheme="minorHAnsi"/>
        </w:rPr>
        <w:t xml:space="preserve"> and </w:t>
      </w:r>
      <w:r w:rsidRPr="00365CD5">
        <w:rPr>
          <w:rStyle w:val="Emphasis"/>
          <w:rFonts w:asciiTheme="minorHAnsi" w:hAnsiTheme="minorHAnsi" w:cstheme="minorHAnsi"/>
        </w:rPr>
        <w:t>financially</w:t>
      </w:r>
      <w:r w:rsidRPr="00365CD5">
        <w:rPr>
          <w:rStyle w:val="StyleUnderline"/>
          <w:rFonts w:asciiTheme="minorHAnsi" w:hAnsiTheme="minorHAnsi" w:cstheme="minorHAnsi"/>
        </w:rPr>
        <w:t>.</w:t>
      </w:r>
    </w:p>
    <w:p w14:paraId="02058468" w14:textId="77777777" w:rsidR="007A2612" w:rsidRPr="00365CD5" w:rsidRDefault="007A2612" w:rsidP="007A2612">
      <w:pPr>
        <w:rPr>
          <w:rFonts w:asciiTheme="minorHAnsi" w:hAnsiTheme="minorHAnsi" w:cstheme="minorHAnsi"/>
          <w:sz w:val="16"/>
        </w:rPr>
      </w:pPr>
      <w:r w:rsidRPr="00365CD5">
        <w:rPr>
          <w:rFonts w:asciiTheme="minorHAnsi" w:hAnsiTheme="minorHAnsi" w:cstheme="minorHAnsi"/>
          <w:sz w:val="16"/>
        </w:rPr>
        <w:t xml:space="preserve">The </w:t>
      </w:r>
      <w:r w:rsidRPr="00365CD5">
        <w:rPr>
          <w:rStyle w:val="StyleUnderline"/>
          <w:rFonts w:asciiTheme="minorHAnsi" w:hAnsiTheme="minorHAnsi" w:cstheme="minorHAnsi"/>
        </w:rPr>
        <w:t>second major problem</w:t>
      </w:r>
      <w:r w:rsidRPr="00365CD5">
        <w:rPr>
          <w:rFonts w:asciiTheme="minorHAnsi" w:hAnsiTheme="minorHAnsi" w:cstheme="minorHAnsi"/>
          <w:sz w:val="16"/>
        </w:rPr>
        <w:t xml:space="preserve"> faced by potential future Mars-bound astronauts </w:t>
      </w:r>
      <w:r w:rsidRPr="00365CD5">
        <w:rPr>
          <w:rStyle w:val="StyleUnderline"/>
          <w:rFonts w:asciiTheme="minorHAnsi" w:hAnsiTheme="minorHAnsi" w:cstheme="minorHAnsi"/>
        </w:rPr>
        <w:t>is</w:t>
      </w:r>
      <w:r w:rsidRPr="00365CD5">
        <w:rPr>
          <w:rFonts w:asciiTheme="minorHAnsi" w:hAnsiTheme="minorHAnsi" w:cstheme="minorHAnsi"/>
          <w:sz w:val="16"/>
        </w:rPr>
        <w:t xml:space="preserve"> that of </w:t>
      </w:r>
      <w:r w:rsidRPr="00A408F7">
        <w:rPr>
          <w:rStyle w:val="StyleUnderline"/>
          <w:rFonts w:asciiTheme="minorHAnsi" w:hAnsiTheme="minorHAnsi" w:cstheme="minorHAnsi"/>
          <w:highlight w:val="green"/>
        </w:rPr>
        <w:t>radiation</w:t>
      </w:r>
      <w:r w:rsidRPr="00365CD5">
        <w:rPr>
          <w:rStyle w:val="StyleUnderline"/>
          <w:rFonts w:asciiTheme="minorHAnsi" w:hAnsiTheme="minorHAnsi" w:cstheme="minorHAnsi"/>
        </w:rPr>
        <w:t xml:space="preserve"> in space</w:t>
      </w:r>
      <w:r w:rsidRPr="00365CD5">
        <w:rPr>
          <w:rFonts w:asciiTheme="minorHAnsi" w:hAnsiTheme="minorHAnsi" w:cstheme="minorHAnsi"/>
          <w:sz w:val="16"/>
        </w:rPr>
        <w:t xml:space="preserve">. The </w:t>
      </w:r>
      <w:r w:rsidRPr="00365CD5">
        <w:rPr>
          <w:rStyle w:val="Emphasis"/>
          <w:rFonts w:asciiTheme="minorHAnsi" w:hAnsiTheme="minorHAnsi" w:cstheme="minorHAnsi"/>
        </w:rPr>
        <w:t>Earth's double protection</w:t>
      </w:r>
      <w:r w:rsidRPr="00365CD5">
        <w:rPr>
          <w:rFonts w:asciiTheme="minorHAnsi" w:hAnsiTheme="minorHAnsi" w:cstheme="minorHAnsi"/>
          <w:sz w:val="16"/>
        </w:rPr>
        <w:t xml:space="preserve"> (atmosphere and magnetosphere) </w:t>
      </w:r>
      <w:r w:rsidRPr="00365CD5">
        <w:rPr>
          <w:rStyle w:val="StyleUnderline"/>
          <w:rFonts w:asciiTheme="minorHAnsi" w:hAnsiTheme="minorHAnsi" w:cstheme="minorHAnsi"/>
        </w:rPr>
        <w:t xml:space="preserve">partially blocks </w:t>
      </w:r>
      <w:r w:rsidRPr="00365CD5">
        <w:rPr>
          <w:rFonts w:asciiTheme="minorHAnsi" w:hAnsiTheme="minorHAnsi" w:cstheme="minorHAnsi"/>
          <w:sz w:val="16"/>
        </w:rPr>
        <w:t xml:space="preserve">or deflects </w:t>
      </w:r>
      <w:r w:rsidRPr="00A408F7">
        <w:rPr>
          <w:rStyle w:val="StyleUnderline"/>
          <w:rFonts w:asciiTheme="minorHAnsi" w:hAnsiTheme="minorHAnsi" w:cstheme="minorHAnsi"/>
          <w:highlight w:val="green"/>
        </w:rPr>
        <w:t>UV</w:t>
      </w:r>
      <w:r w:rsidRPr="00365CD5">
        <w:rPr>
          <w:rStyle w:val="StyleUnderline"/>
          <w:rFonts w:asciiTheme="minorHAnsi" w:hAnsiTheme="minorHAnsi" w:cstheme="minorHAnsi"/>
        </w:rPr>
        <w:t xml:space="preserve"> rays and totally blocks </w:t>
      </w:r>
      <w:r w:rsidRPr="00A408F7">
        <w:rPr>
          <w:rStyle w:val="Emphasis"/>
          <w:rFonts w:asciiTheme="minorHAnsi" w:hAnsiTheme="minorHAnsi" w:cstheme="minorHAnsi"/>
          <w:highlight w:val="green"/>
        </w:rPr>
        <w:t>X</w:t>
      </w:r>
      <w:r w:rsidRPr="00365CD5">
        <w:rPr>
          <w:rStyle w:val="Emphasis"/>
          <w:rFonts w:asciiTheme="minorHAnsi" w:hAnsiTheme="minorHAnsi" w:cstheme="minorHAnsi"/>
        </w:rPr>
        <w:t>-rays</w:t>
      </w:r>
      <w:r w:rsidRPr="00365CD5">
        <w:rPr>
          <w:rStyle w:val="StyleUnderline"/>
          <w:rFonts w:asciiTheme="minorHAnsi" w:hAnsiTheme="minorHAnsi" w:cstheme="minorHAnsi"/>
        </w:rPr>
        <w:t xml:space="preserve"> and </w:t>
      </w:r>
      <w:r w:rsidRPr="00A408F7">
        <w:rPr>
          <w:rStyle w:val="Emphasis"/>
          <w:rFonts w:asciiTheme="minorHAnsi" w:hAnsiTheme="minorHAnsi" w:cstheme="minorHAnsi"/>
          <w:highlight w:val="green"/>
        </w:rPr>
        <w:t>gamma</w:t>
      </w:r>
      <w:r w:rsidRPr="00365CD5">
        <w:rPr>
          <w:rStyle w:val="StyleUnderline"/>
          <w:rFonts w:asciiTheme="minorHAnsi" w:hAnsiTheme="minorHAnsi" w:cstheme="minorHAnsi"/>
        </w:rPr>
        <w:t xml:space="preserve"> </w:t>
      </w:r>
      <w:r w:rsidRPr="00A408F7">
        <w:rPr>
          <w:rStyle w:val="StyleUnderline"/>
          <w:rFonts w:asciiTheme="minorHAnsi" w:hAnsiTheme="minorHAnsi" w:cstheme="minorHAnsi"/>
          <w:highlight w:val="green"/>
        </w:rPr>
        <w:t>rays</w:t>
      </w:r>
      <w:r w:rsidRPr="00365CD5">
        <w:rPr>
          <w:rStyle w:val="StyleUnderline"/>
          <w:rFonts w:asciiTheme="minorHAnsi" w:hAnsiTheme="minorHAnsi" w:cstheme="minorHAnsi"/>
        </w:rPr>
        <w:t xml:space="preserve"> as</w:t>
      </w:r>
      <w:r w:rsidRPr="00365CD5">
        <w:rPr>
          <w:rFonts w:asciiTheme="minorHAnsi" w:hAnsiTheme="minorHAnsi" w:cstheme="minorHAnsi"/>
          <w:sz w:val="16"/>
        </w:rPr>
        <w:t xml:space="preserve"> well as solar wind particles and cosmic rays. This </w:t>
      </w:r>
      <w:r w:rsidRPr="00365CD5">
        <w:rPr>
          <w:rStyle w:val="StyleUnderline"/>
          <w:rFonts w:asciiTheme="minorHAnsi" w:hAnsiTheme="minorHAnsi" w:cstheme="minorHAnsi"/>
        </w:rPr>
        <w:t xml:space="preserve">protection has been </w:t>
      </w:r>
      <w:r w:rsidRPr="00365CD5">
        <w:rPr>
          <w:rStyle w:val="Emphasis"/>
          <w:rFonts w:asciiTheme="minorHAnsi" w:hAnsiTheme="minorHAnsi" w:cstheme="minorHAnsi"/>
        </w:rPr>
        <w:t>compared</w:t>
      </w:r>
      <w:r w:rsidRPr="00365CD5">
        <w:rPr>
          <w:rStyle w:val="StyleUnderline"/>
          <w:rFonts w:asciiTheme="minorHAnsi" w:hAnsiTheme="minorHAnsi" w:cstheme="minorHAnsi"/>
        </w:rPr>
        <w:t xml:space="preserve"> to the equivalent of </w:t>
      </w:r>
      <w:r w:rsidRPr="00365CD5">
        <w:rPr>
          <w:rFonts w:asciiTheme="minorHAnsi" w:hAnsiTheme="minorHAnsi" w:cstheme="minorHAnsi"/>
          <w:sz w:val="16"/>
        </w:rPr>
        <w:t xml:space="preserve">a </w:t>
      </w:r>
      <w:r w:rsidRPr="00365CD5">
        <w:rPr>
          <w:rStyle w:val="Emphasis"/>
          <w:rFonts w:asciiTheme="minorHAnsi" w:hAnsiTheme="minorHAnsi" w:cstheme="minorHAnsi"/>
        </w:rPr>
        <w:t>30-metre-thick concrete wall</w:t>
      </w:r>
      <w:r w:rsidRPr="00365CD5">
        <w:rPr>
          <w:rFonts w:asciiTheme="minorHAnsi" w:hAnsiTheme="minorHAnsi" w:cstheme="minorHAnsi"/>
          <w:sz w:val="16"/>
        </w:rPr>
        <w:t xml:space="preserve">, or one made of 80 centimetres of lead. Once they leave this natural barrier, it is essential that the astronauts be protected in other ways, by means of the spaceship's insulation and/or individual shields. </w:t>
      </w:r>
      <w:r w:rsidRPr="00A408F7">
        <w:rPr>
          <w:rStyle w:val="StyleUnderline"/>
          <w:rFonts w:asciiTheme="minorHAnsi" w:hAnsiTheme="minorHAnsi" w:cstheme="minorHAnsi"/>
          <w:highlight w:val="green"/>
        </w:rPr>
        <w:t>Despite</w:t>
      </w:r>
      <w:r w:rsidRPr="00365CD5">
        <w:rPr>
          <w:rFonts w:asciiTheme="minorHAnsi" w:hAnsiTheme="minorHAnsi" w:cstheme="minorHAnsi"/>
          <w:sz w:val="16"/>
        </w:rPr>
        <w:t xml:space="preserve"> these </w:t>
      </w:r>
      <w:r w:rsidRPr="00A408F7">
        <w:rPr>
          <w:rStyle w:val="StyleUnderline"/>
          <w:rFonts w:asciiTheme="minorHAnsi" w:hAnsiTheme="minorHAnsi" w:cstheme="minorHAnsi"/>
          <w:highlight w:val="green"/>
        </w:rPr>
        <w:t>protections</w:t>
      </w:r>
      <w:r w:rsidRPr="00365CD5">
        <w:rPr>
          <w:rFonts w:asciiTheme="minorHAnsi" w:hAnsiTheme="minorHAnsi" w:cstheme="minorHAnsi"/>
          <w:sz w:val="16"/>
        </w:rPr>
        <w:t xml:space="preserve">, </w:t>
      </w:r>
      <w:r w:rsidRPr="00365CD5">
        <w:rPr>
          <w:rStyle w:val="StyleUnderline"/>
          <w:rFonts w:asciiTheme="minorHAnsi" w:hAnsiTheme="minorHAnsi" w:cstheme="minorHAnsi"/>
        </w:rPr>
        <w:t>it is estimated</w:t>
      </w:r>
      <w:r w:rsidRPr="00365CD5">
        <w:rPr>
          <w:rFonts w:asciiTheme="minorHAnsi" w:hAnsiTheme="minorHAnsi" w:cstheme="minorHAnsi"/>
          <w:sz w:val="16"/>
        </w:rPr>
        <w:t xml:space="preserve"> that </w:t>
      </w:r>
      <w:r w:rsidRPr="00365CD5">
        <w:rPr>
          <w:rStyle w:val="StyleUnderline"/>
          <w:rFonts w:asciiTheme="minorHAnsi" w:hAnsiTheme="minorHAnsi" w:cstheme="minorHAnsi"/>
        </w:rPr>
        <w:t xml:space="preserve">Martian </w:t>
      </w:r>
      <w:r w:rsidRPr="00A408F7">
        <w:rPr>
          <w:rStyle w:val="StyleUnderline"/>
          <w:rFonts w:asciiTheme="minorHAnsi" w:hAnsiTheme="minorHAnsi" w:cstheme="minorHAnsi"/>
          <w:highlight w:val="green"/>
        </w:rPr>
        <w:t>astronauts</w:t>
      </w:r>
      <w:r w:rsidRPr="00365CD5">
        <w:rPr>
          <w:rStyle w:val="StyleUnderline"/>
          <w:rFonts w:asciiTheme="minorHAnsi" w:hAnsiTheme="minorHAnsi" w:cstheme="minorHAnsi"/>
        </w:rPr>
        <w:t xml:space="preserve"> would </w:t>
      </w:r>
      <w:r w:rsidRPr="00A408F7">
        <w:rPr>
          <w:rStyle w:val="StyleUnderline"/>
          <w:rFonts w:asciiTheme="minorHAnsi" w:hAnsiTheme="minorHAnsi" w:cstheme="minorHAnsi"/>
          <w:highlight w:val="green"/>
        </w:rPr>
        <w:t>receive</w:t>
      </w:r>
      <w:r w:rsidRPr="00365CD5">
        <w:rPr>
          <w:rFonts w:asciiTheme="minorHAnsi" w:hAnsiTheme="minorHAnsi" w:cstheme="minorHAnsi"/>
          <w:sz w:val="16"/>
        </w:rPr>
        <w:t xml:space="preserve"> the </w:t>
      </w:r>
      <w:r w:rsidRPr="00A408F7">
        <w:rPr>
          <w:rStyle w:val="Emphasis"/>
          <w:rFonts w:asciiTheme="minorHAnsi" w:hAnsiTheme="minorHAnsi" w:cstheme="minorHAnsi"/>
          <w:highlight w:val="green"/>
        </w:rPr>
        <w:t>maximum</w:t>
      </w:r>
      <w:r w:rsidRPr="00365CD5">
        <w:rPr>
          <w:rStyle w:val="Emphasis"/>
          <w:rFonts w:asciiTheme="minorHAnsi" w:hAnsiTheme="minorHAnsi" w:cstheme="minorHAnsi"/>
        </w:rPr>
        <w:t xml:space="preserve"> accepted </w:t>
      </w:r>
      <w:r w:rsidRPr="00A408F7">
        <w:rPr>
          <w:rStyle w:val="Emphasis"/>
          <w:rFonts w:asciiTheme="minorHAnsi" w:hAnsiTheme="minorHAnsi" w:cstheme="minorHAnsi"/>
          <w:highlight w:val="green"/>
        </w:rPr>
        <w:t>radiation</w:t>
      </w:r>
      <w:r w:rsidRPr="00365CD5">
        <w:rPr>
          <w:rStyle w:val="StyleUnderline"/>
          <w:rFonts w:asciiTheme="minorHAnsi" w:hAnsiTheme="minorHAnsi" w:cstheme="minorHAnsi"/>
        </w:rPr>
        <w:t xml:space="preserve"> for</w:t>
      </w:r>
      <w:r w:rsidRPr="00365CD5">
        <w:rPr>
          <w:rFonts w:asciiTheme="minorHAnsi" w:hAnsiTheme="minorHAnsi" w:cstheme="minorHAnsi"/>
          <w:sz w:val="16"/>
        </w:rPr>
        <w:t xml:space="preserve"> an </w:t>
      </w:r>
      <w:r w:rsidRPr="00365CD5">
        <w:rPr>
          <w:rStyle w:val="StyleUnderline"/>
          <w:rFonts w:asciiTheme="minorHAnsi" w:hAnsiTheme="minorHAnsi" w:cstheme="minorHAnsi"/>
        </w:rPr>
        <w:t xml:space="preserve">astronaut's entire career </w:t>
      </w:r>
      <w:r w:rsidRPr="00A408F7">
        <w:rPr>
          <w:rStyle w:val="StyleUnderline"/>
          <w:rFonts w:asciiTheme="minorHAnsi" w:hAnsiTheme="minorHAnsi" w:cstheme="minorHAnsi"/>
          <w:highlight w:val="green"/>
        </w:rPr>
        <w:t>over</w:t>
      </w:r>
      <w:r w:rsidRPr="00365CD5">
        <w:rPr>
          <w:rFonts w:asciiTheme="minorHAnsi" w:hAnsiTheme="minorHAnsi" w:cstheme="minorHAnsi"/>
          <w:sz w:val="16"/>
        </w:rPr>
        <w:t xml:space="preserve"> the </w:t>
      </w:r>
      <w:r w:rsidRPr="00365CD5">
        <w:rPr>
          <w:rStyle w:val="StyleUnderline"/>
          <w:rFonts w:asciiTheme="minorHAnsi" w:hAnsiTheme="minorHAnsi" w:cstheme="minorHAnsi"/>
        </w:rPr>
        <w:t xml:space="preserve">course of </w:t>
      </w:r>
      <w:r w:rsidRPr="00365CD5">
        <w:rPr>
          <w:rStyle w:val="Emphasis"/>
          <w:rFonts w:asciiTheme="minorHAnsi" w:hAnsiTheme="minorHAnsi" w:cstheme="minorHAnsi"/>
        </w:rPr>
        <w:t xml:space="preserve">their </w:t>
      </w:r>
      <w:r w:rsidRPr="00A408F7">
        <w:rPr>
          <w:rStyle w:val="Emphasis"/>
          <w:rFonts w:asciiTheme="minorHAnsi" w:hAnsiTheme="minorHAnsi" w:cstheme="minorHAnsi"/>
          <w:highlight w:val="green"/>
        </w:rPr>
        <w:t>mission</w:t>
      </w:r>
      <w:r w:rsidRPr="00365CD5">
        <w:rPr>
          <w:rFonts w:asciiTheme="minorHAnsi" w:hAnsiTheme="minorHAnsi" w:cstheme="minorHAnsi"/>
          <w:sz w:val="16"/>
        </w:rPr>
        <w:t xml:space="preserve">, with just </w:t>
      </w:r>
      <w:r w:rsidRPr="00365CD5">
        <w:rPr>
          <w:rStyle w:val="StyleUnderline"/>
          <w:rFonts w:asciiTheme="minorHAnsi" w:hAnsiTheme="minorHAnsi" w:cstheme="minorHAnsi"/>
        </w:rPr>
        <w:t xml:space="preserve">over </w:t>
      </w:r>
      <w:r w:rsidRPr="00365CD5">
        <w:rPr>
          <w:rStyle w:val="Emphasis"/>
          <w:rFonts w:asciiTheme="minorHAnsi" w:hAnsiTheme="minorHAnsi" w:cstheme="minorHAnsi"/>
        </w:rPr>
        <w:t>half</w:t>
      </w:r>
      <w:r w:rsidRPr="00365CD5">
        <w:rPr>
          <w:rFonts w:asciiTheme="minorHAnsi" w:hAnsiTheme="minorHAnsi" w:cstheme="minorHAnsi"/>
          <w:sz w:val="16"/>
        </w:rPr>
        <w:t xml:space="preserve"> of this </w:t>
      </w:r>
      <w:r w:rsidRPr="00A408F7">
        <w:rPr>
          <w:rStyle w:val="StyleUnderline"/>
          <w:rFonts w:asciiTheme="minorHAnsi" w:hAnsiTheme="minorHAnsi" w:cstheme="minorHAnsi"/>
          <w:highlight w:val="green"/>
        </w:rPr>
        <w:t>occurring during</w:t>
      </w:r>
      <w:r w:rsidRPr="00365CD5">
        <w:rPr>
          <w:rFonts w:asciiTheme="minorHAnsi" w:hAnsiTheme="minorHAnsi" w:cstheme="minorHAnsi"/>
          <w:sz w:val="16"/>
        </w:rPr>
        <w:t xml:space="preserve"> the </w:t>
      </w:r>
      <w:r w:rsidRPr="00A408F7">
        <w:rPr>
          <w:rStyle w:val="Emphasis"/>
          <w:rFonts w:asciiTheme="minorHAnsi" w:hAnsiTheme="minorHAnsi" w:cstheme="minorHAnsi"/>
          <w:highlight w:val="green"/>
        </w:rPr>
        <w:t>outward</w:t>
      </w:r>
      <w:r w:rsidRPr="00365CD5">
        <w:rPr>
          <w:rStyle w:val="StyleUnderline"/>
          <w:rFonts w:asciiTheme="minorHAnsi" w:hAnsiTheme="minorHAnsi" w:cstheme="minorHAnsi"/>
        </w:rPr>
        <w:t xml:space="preserve"> and </w:t>
      </w:r>
      <w:r w:rsidRPr="00365CD5">
        <w:rPr>
          <w:rStyle w:val="Emphasis"/>
          <w:rFonts w:asciiTheme="minorHAnsi" w:hAnsiTheme="minorHAnsi" w:cstheme="minorHAnsi"/>
        </w:rPr>
        <w:t xml:space="preserve">return </w:t>
      </w:r>
      <w:r w:rsidRPr="00A408F7">
        <w:rPr>
          <w:rStyle w:val="Emphasis"/>
          <w:rFonts w:asciiTheme="minorHAnsi" w:hAnsiTheme="minorHAnsi" w:cstheme="minorHAnsi"/>
          <w:highlight w:val="green"/>
        </w:rPr>
        <w:t>journeys</w:t>
      </w:r>
      <w:r w:rsidRPr="00365CD5">
        <w:rPr>
          <w:rFonts w:asciiTheme="minorHAnsi" w:hAnsiTheme="minorHAnsi" w:cstheme="minorHAnsi"/>
          <w:sz w:val="16"/>
        </w:rPr>
        <w:t>.</w:t>
      </w:r>
    </w:p>
    <w:p w14:paraId="28B52FC6" w14:textId="77777777" w:rsidR="007A2612" w:rsidRPr="00365CD5" w:rsidRDefault="007A2612" w:rsidP="007A2612">
      <w:pPr>
        <w:rPr>
          <w:rFonts w:asciiTheme="minorHAnsi" w:hAnsiTheme="minorHAnsi" w:cstheme="minorHAnsi"/>
          <w:sz w:val="16"/>
        </w:rPr>
      </w:pPr>
      <w:r w:rsidRPr="00365CD5">
        <w:rPr>
          <w:rFonts w:asciiTheme="minorHAnsi" w:hAnsiTheme="minorHAnsi" w:cstheme="minorHAnsi"/>
          <w:sz w:val="16"/>
        </w:rPr>
        <w:t xml:space="preserve">A </w:t>
      </w:r>
      <w:r w:rsidRPr="00365CD5">
        <w:rPr>
          <w:rStyle w:val="StyleUnderline"/>
          <w:rFonts w:asciiTheme="minorHAnsi" w:hAnsiTheme="minorHAnsi" w:cstheme="minorHAnsi"/>
        </w:rPr>
        <w:t>third major problem</w:t>
      </w:r>
      <w:r w:rsidRPr="00365CD5">
        <w:rPr>
          <w:rFonts w:asciiTheme="minorHAnsi" w:hAnsiTheme="minorHAnsi" w:cstheme="minorHAnsi"/>
          <w:sz w:val="16"/>
        </w:rPr>
        <w:t xml:space="preserve"> identified by the space agencies </w:t>
      </w:r>
      <w:r w:rsidRPr="00365CD5">
        <w:rPr>
          <w:rStyle w:val="StyleUnderline"/>
          <w:rFonts w:asciiTheme="minorHAnsi" w:hAnsiTheme="minorHAnsi" w:cstheme="minorHAnsi"/>
        </w:rPr>
        <w:t xml:space="preserve">is </w:t>
      </w:r>
      <w:r w:rsidRPr="00A408F7">
        <w:rPr>
          <w:rStyle w:val="Emphasis"/>
          <w:rFonts w:asciiTheme="minorHAnsi" w:hAnsiTheme="minorHAnsi" w:cstheme="minorHAnsi"/>
          <w:highlight w:val="green"/>
        </w:rPr>
        <w:t>human psychology</w:t>
      </w:r>
      <w:r w:rsidRPr="00365CD5">
        <w:rPr>
          <w:rFonts w:asciiTheme="minorHAnsi" w:hAnsiTheme="minorHAnsi" w:cstheme="minorHAnsi"/>
          <w:sz w:val="16"/>
        </w:rPr>
        <w:t xml:space="preserve">. French astronaut Thomas Pesquet cites a good example of the </w:t>
      </w:r>
      <w:r w:rsidRPr="00365CD5">
        <w:rPr>
          <w:rStyle w:val="StyleUnderline"/>
          <w:rFonts w:asciiTheme="minorHAnsi" w:hAnsiTheme="minorHAnsi" w:cstheme="minorHAnsi"/>
        </w:rPr>
        <w:t>psychological pressure</w:t>
      </w:r>
      <w:r w:rsidRPr="00365CD5">
        <w:rPr>
          <w:rFonts w:asciiTheme="minorHAnsi" w:hAnsiTheme="minorHAnsi" w:cstheme="minorHAnsi"/>
          <w:sz w:val="16"/>
        </w:rPr>
        <w:t xml:space="preserve"> </w:t>
      </w:r>
      <w:r w:rsidRPr="00365CD5">
        <w:rPr>
          <w:rStyle w:val="StyleUnderline"/>
          <w:rFonts w:asciiTheme="minorHAnsi" w:hAnsiTheme="minorHAnsi" w:cstheme="minorHAnsi"/>
        </w:rPr>
        <w:t>astronauts face on the ISS</w:t>
      </w:r>
      <w:r w:rsidRPr="00365CD5">
        <w:rPr>
          <w:rFonts w:asciiTheme="minorHAnsi" w:hAnsiTheme="minorHAnsi" w:cstheme="minorHAnsi"/>
          <w:sz w:val="16"/>
        </w:rPr>
        <w:t xml:space="preserve">: you know </w:t>
      </w:r>
      <w:r w:rsidRPr="00365CD5">
        <w:rPr>
          <w:rStyle w:val="StyleUnderline"/>
          <w:rFonts w:asciiTheme="minorHAnsi" w:hAnsiTheme="minorHAnsi" w:cstheme="minorHAnsi"/>
        </w:rPr>
        <w:t>there will inevitably be problems</w:t>
      </w:r>
      <w:r w:rsidRPr="00365CD5">
        <w:rPr>
          <w:rFonts w:asciiTheme="minorHAnsi" w:hAnsiTheme="minorHAnsi" w:cstheme="minorHAnsi"/>
          <w:sz w:val="16"/>
        </w:rPr>
        <w:t xml:space="preserve"> during your stay, </w:t>
      </w:r>
      <w:r w:rsidRPr="00365CD5">
        <w:rPr>
          <w:rStyle w:val="StyleUnderline"/>
          <w:rFonts w:asciiTheme="minorHAnsi" w:hAnsiTheme="minorHAnsi" w:cstheme="minorHAnsi"/>
        </w:rPr>
        <w:t>but you don't want to be the one to cause them</w:t>
      </w:r>
      <w:r w:rsidRPr="00365CD5">
        <w:rPr>
          <w:rFonts w:asciiTheme="minorHAnsi" w:hAnsiTheme="minorHAnsi" w:cstheme="minorHAnsi"/>
          <w:sz w:val="16"/>
        </w:rPr>
        <w:t xml:space="preserve">. The </w:t>
      </w:r>
      <w:r w:rsidRPr="00A408F7">
        <w:rPr>
          <w:rStyle w:val="Emphasis"/>
          <w:rFonts w:asciiTheme="minorHAnsi" w:hAnsiTheme="minorHAnsi" w:cstheme="minorHAnsi"/>
          <w:highlight w:val="green"/>
        </w:rPr>
        <w:t>pressure</w:t>
      </w:r>
      <w:r w:rsidRPr="00365CD5">
        <w:rPr>
          <w:rStyle w:val="StyleUnderline"/>
          <w:rFonts w:asciiTheme="minorHAnsi" w:hAnsiTheme="minorHAnsi" w:cstheme="minorHAnsi"/>
        </w:rPr>
        <w:t xml:space="preserve"> </w:t>
      </w:r>
      <w:r w:rsidRPr="00A408F7">
        <w:rPr>
          <w:rStyle w:val="StyleUnderline"/>
          <w:rFonts w:asciiTheme="minorHAnsi" w:hAnsiTheme="minorHAnsi" w:cstheme="minorHAnsi"/>
          <w:highlight w:val="green"/>
        </w:rPr>
        <w:t>on</w:t>
      </w:r>
      <w:r w:rsidRPr="00365CD5">
        <w:rPr>
          <w:rStyle w:val="StyleUnderline"/>
          <w:rFonts w:asciiTheme="minorHAnsi" w:hAnsiTheme="minorHAnsi" w:cstheme="minorHAnsi"/>
        </w:rPr>
        <w:t xml:space="preserve"> a </w:t>
      </w:r>
      <w:r w:rsidRPr="00365CD5">
        <w:rPr>
          <w:rStyle w:val="Emphasis"/>
          <w:rFonts w:asciiTheme="minorHAnsi" w:hAnsiTheme="minorHAnsi" w:cstheme="minorHAnsi"/>
        </w:rPr>
        <w:t>Mars</w:t>
      </w:r>
      <w:r w:rsidRPr="00365CD5">
        <w:rPr>
          <w:rStyle w:val="StyleUnderline"/>
          <w:rFonts w:asciiTheme="minorHAnsi" w:hAnsiTheme="minorHAnsi" w:cstheme="minorHAnsi"/>
        </w:rPr>
        <w:t xml:space="preserve">-bound </w:t>
      </w:r>
      <w:r w:rsidRPr="00A408F7">
        <w:rPr>
          <w:rStyle w:val="StyleUnderline"/>
          <w:rFonts w:asciiTheme="minorHAnsi" w:hAnsiTheme="minorHAnsi" w:cstheme="minorHAnsi"/>
          <w:highlight w:val="green"/>
        </w:rPr>
        <w:t>crew</w:t>
      </w:r>
      <w:r w:rsidRPr="00365CD5">
        <w:rPr>
          <w:rStyle w:val="StyleUnderline"/>
          <w:rFonts w:asciiTheme="minorHAnsi" w:hAnsiTheme="minorHAnsi" w:cstheme="minorHAnsi"/>
        </w:rPr>
        <w:t xml:space="preserve"> would be </w:t>
      </w:r>
      <w:r w:rsidRPr="00A408F7">
        <w:rPr>
          <w:rStyle w:val="Emphasis"/>
          <w:rFonts w:asciiTheme="minorHAnsi" w:hAnsiTheme="minorHAnsi" w:cstheme="minorHAnsi"/>
          <w:highlight w:val="green"/>
        </w:rPr>
        <w:t>infinitely greater</w:t>
      </w:r>
      <w:r w:rsidRPr="00365CD5">
        <w:rPr>
          <w:rFonts w:asciiTheme="minorHAnsi" w:hAnsiTheme="minorHAnsi" w:cstheme="minorHAnsi"/>
          <w:sz w:val="16"/>
        </w:rPr>
        <w:t xml:space="preserve">, </w:t>
      </w:r>
      <w:r w:rsidRPr="00365CD5">
        <w:rPr>
          <w:rStyle w:val="StyleUnderline"/>
          <w:rFonts w:asciiTheme="minorHAnsi" w:hAnsiTheme="minorHAnsi" w:cstheme="minorHAnsi"/>
        </w:rPr>
        <w:t xml:space="preserve">as there would be </w:t>
      </w:r>
      <w:r w:rsidRPr="00365CD5">
        <w:rPr>
          <w:rStyle w:val="Emphasis"/>
          <w:rFonts w:asciiTheme="minorHAnsi" w:hAnsiTheme="minorHAnsi" w:cstheme="minorHAnsi"/>
        </w:rPr>
        <w:t>no help</w:t>
      </w:r>
      <w:r w:rsidRPr="00365CD5">
        <w:rPr>
          <w:rStyle w:val="StyleUnderline"/>
          <w:rFonts w:asciiTheme="minorHAnsi" w:hAnsiTheme="minorHAnsi" w:cstheme="minorHAnsi"/>
        </w:rPr>
        <w:t xml:space="preserve"> available</w:t>
      </w:r>
      <w:r w:rsidRPr="00365CD5">
        <w:rPr>
          <w:rFonts w:asciiTheme="minorHAnsi" w:hAnsiTheme="minorHAnsi" w:cstheme="minorHAnsi"/>
          <w:sz w:val="16"/>
        </w:rPr>
        <w:t xml:space="preserve"> to them in the event of a major problem. On the ISS, astronauts can be returned to Earth within three hours. The </w:t>
      </w:r>
      <w:r w:rsidRPr="00365CD5">
        <w:rPr>
          <w:rStyle w:val="StyleUnderline"/>
          <w:rFonts w:asciiTheme="minorHAnsi" w:hAnsiTheme="minorHAnsi" w:cstheme="minorHAnsi"/>
        </w:rPr>
        <w:t>Martian astronauts</w:t>
      </w:r>
      <w:r w:rsidRPr="00365CD5">
        <w:rPr>
          <w:rFonts w:asciiTheme="minorHAnsi" w:hAnsiTheme="minorHAnsi" w:cstheme="minorHAnsi"/>
          <w:sz w:val="16"/>
        </w:rPr>
        <w:t xml:space="preserve"> would be </w:t>
      </w:r>
      <w:r w:rsidRPr="00365CD5">
        <w:rPr>
          <w:rStyle w:val="StyleUnderline"/>
          <w:rFonts w:asciiTheme="minorHAnsi" w:hAnsiTheme="minorHAnsi" w:cstheme="minorHAnsi"/>
        </w:rPr>
        <w:t>left to their own devices for</w:t>
      </w:r>
      <w:r w:rsidRPr="00365CD5">
        <w:rPr>
          <w:rFonts w:asciiTheme="minorHAnsi" w:hAnsiTheme="minorHAnsi" w:cstheme="minorHAnsi"/>
          <w:sz w:val="16"/>
        </w:rPr>
        <w:t xml:space="preserve"> the </w:t>
      </w:r>
      <w:r w:rsidRPr="00365CD5">
        <w:rPr>
          <w:rStyle w:val="Emphasis"/>
          <w:rFonts w:asciiTheme="minorHAnsi" w:hAnsiTheme="minorHAnsi" w:cstheme="minorHAnsi"/>
        </w:rPr>
        <w:t>two-and-a-half years</w:t>
      </w:r>
      <w:r w:rsidRPr="00365CD5">
        <w:rPr>
          <w:rFonts w:asciiTheme="minorHAnsi" w:hAnsiTheme="minorHAnsi" w:cstheme="minorHAnsi"/>
          <w:sz w:val="16"/>
        </w:rPr>
        <w:t xml:space="preserve"> of their mission, </w:t>
      </w:r>
      <w:r w:rsidRPr="00365CD5">
        <w:rPr>
          <w:rStyle w:val="StyleUnderline"/>
          <w:rFonts w:asciiTheme="minorHAnsi" w:hAnsiTheme="minorHAnsi" w:cstheme="minorHAnsi"/>
        </w:rPr>
        <w:t>knowing</w:t>
      </w:r>
      <w:r w:rsidRPr="00365CD5">
        <w:rPr>
          <w:rFonts w:asciiTheme="minorHAnsi" w:hAnsiTheme="minorHAnsi" w:cstheme="minorHAnsi"/>
          <w:sz w:val="16"/>
        </w:rPr>
        <w:t xml:space="preserve"> that the </w:t>
      </w:r>
      <w:r w:rsidRPr="00A408F7">
        <w:rPr>
          <w:rStyle w:val="StyleUnderline"/>
          <w:rFonts w:asciiTheme="minorHAnsi" w:hAnsiTheme="minorHAnsi" w:cstheme="minorHAnsi"/>
          <w:highlight w:val="green"/>
        </w:rPr>
        <w:t>slightest error</w:t>
      </w:r>
      <w:r w:rsidRPr="00365CD5">
        <w:rPr>
          <w:rFonts w:asciiTheme="minorHAnsi" w:hAnsiTheme="minorHAnsi" w:cstheme="minorHAnsi"/>
          <w:sz w:val="16"/>
        </w:rPr>
        <w:t xml:space="preserve"> or failure, whether technical or human, could </w:t>
      </w:r>
      <w:r w:rsidRPr="00A408F7">
        <w:rPr>
          <w:rStyle w:val="StyleUnderline"/>
          <w:rFonts w:asciiTheme="minorHAnsi" w:hAnsiTheme="minorHAnsi" w:cstheme="minorHAnsi"/>
          <w:highlight w:val="green"/>
        </w:rPr>
        <w:t>result in</w:t>
      </w:r>
      <w:r w:rsidRPr="00365CD5">
        <w:rPr>
          <w:rFonts w:asciiTheme="minorHAnsi" w:hAnsiTheme="minorHAnsi" w:cstheme="minorHAnsi"/>
          <w:sz w:val="16"/>
        </w:rPr>
        <w:t xml:space="preserve"> the </w:t>
      </w:r>
      <w:r w:rsidRPr="00A408F7">
        <w:rPr>
          <w:rStyle w:val="Emphasis"/>
          <w:rFonts w:asciiTheme="minorHAnsi" w:hAnsiTheme="minorHAnsi" w:cstheme="minorHAnsi"/>
          <w:highlight w:val="green"/>
        </w:rPr>
        <w:t>death</w:t>
      </w:r>
      <w:r w:rsidRPr="00365CD5">
        <w:rPr>
          <w:rStyle w:val="Emphasis"/>
          <w:rFonts w:asciiTheme="minorHAnsi" w:hAnsiTheme="minorHAnsi" w:cstheme="minorHAnsi"/>
        </w:rPr>
        <w:t xml:space="preserve"> of the entire crew</w:t>
      </w:r>
      <w:r w:rsidRPr="00365CD5">
        <w:rPr>
          <w:rFonts w:asciiTheme="minorHAnsi" w:hAnsiTheme="minorHAnsi" w:cstheme="minorHAnsi"/>
          <w:sz w:val="16"/>
        </w:rPr>
        <w:t xml:space="preserve">. It is impossible to test such a psychological situation on Earth. The Mars 500 psychological isolation experiment conducted by the European Space Agency developed </w:t>
      </w:r>
      <w:r w:rsidRPr="00365CD5">
        <w:rPr>
          <w:rStyle w:val="StyleUnderline"/>
          <w:rFonts w:asciiTheme="minorHAnsi" w:hAnsiTheme="minorHAnsi" w:cstheme="minorHAnsi"/>
        </w:rPr>
        <w:t xml:space="preserve">methods of </w:t>
      </w:r>
      <w:r w:rsidRPr="00A408F7">
        <w:rPr>
          <w:rStyle w:val="Emphasis"/>
          <w:rFonts w:asciiTheme="minorHAnsi" w:hAnsiTheme="minorHAnsi" w:cstheme="minorHAnsi"/>
          <w:highlight w:val="green"/>
        </w:rPr>
        <w:t>conflict resolution</w:t>
      </w:r>
      <w:r w:rsidRPr="00365CD5">
        <w:rPr>
          <w:rFonts w:asciiTheme="minorHAnsi" w:hAnsiTheme="minorHAnsi" w:cstheme="minorHAnsi"/>
          <w:sz w:val="16"/>
        </w:rPr>
        <w:t xml:space="preserve">, but it </w:t>
      </w:r>
      <w:r w:rsidRPr="00365CD5">
        <w:rPr>
          <w:rStyle w:val="StyleUnderline"/>
          <w:rFonts w:asciiTheme="minorHAnsi" w:hAnsiTheme="minorHAnsi" w:cstheme="minorHAnsi"/>
        </w:rPr>
        <w:t xml:space="preserve">is </w:t>
      </w:r>
      <w:r w:rsidRPr="00A408F7">
        <w:rPr>
          <w:rStyle w:val="StyleUnderline"/>
          <w:rFonts w:asciiTheme="minorHAnsi" w:hAnsiTheme="minorHAnsi" w:cstheme="minorHAnsi"/>
          <w:highlight w:val="green"/>
        </w:rPr>
        <w:t>in no way representative of</w:t>
      </w:r>
      <w:r w:rsidRPr="00365CD5">
        <w:rPr>
          <w:rFonts w:asciiTheme="minorHAnsi" w:hAnsiTheme="minorHAnsi" w:cstheme="minorHAnsi"/>
          <w:sz w:val="16"/>
        </w:rPr>
        <w:t xml:space="preserve"> the </w:t>
      </w:r>
      <w:r w:rsidRPr="00A408F7">
        <w:rPr>
          <w:rStyle w:val="Emphasis"/>
          <w:rFonts w:asciiTheme="minorHAnsi" w:hAnsiTheme="minorHAnsi" w:cstheme="minorHAnsi"/>
          <w:highlight w:val="green"/>
        </w:rPr>
        <w:t>real conditions</w:t>
      </w:r>
      <w:r w:rsidRPr="00365CD5">
        <w:rPr>
          <w:rStyle w:val="StyleUnderline"/>
          <w:rFonts w:asciiTheme="minorHAnsi" w:hAnsiTheme="minorHAnsi" w:cstheme="minorHAnsi"/>
        </w:rPr>
        <w:t xml:space="preserve"> of a </w:t>
      </w:r>
      <w:r w:rsidRPr="00365CD5">
        <w:rPr>
          <w:rStyle w:val="Emphasis"/>
          <w:rFonts w:asciiTheme="minorHAnsi" w:hAnsiTheme="minorHAnsi" w:cstheme="minorHAnsi"/>
        </w:rPr>
        <w:t>voyage</w:t>
      </w:r>
      <w:r w:rsidRPr="00365CD5">
        <w:rPr>
          <w:rStyle w:val="StyleUnderline"/>
          <w:rFonts w:asciiTheme="minorHAnsi" w:hAnsiTheme="minorHAnsi" w:cstheme="minorHAnsi"/>
        </w:rPr>
        <w:t xml:space="preserve"> to Mars</w:t>
      </w:r>
      <w:r w:rsidRPr="00365CD5">
        <w:rPr>
          <w:rFonts w:asciiTheme="minorHAnsi" w:hAnsiTheme="minorHAnsi" w:cstheme="minorHAnsi"/>
          <w:sz w:val="16"/>
        </w:rPr>
        <w:t xml:space="preserve">. </w:t>
      </w:r>
    </w:p>
    <w:p w14:paraId="49F675EE" w14:textId="77777777" w:rsidR="00F15043" w:rsidRDefault="00F15043" w:rsidP="00F15043">
      <w:pPr>
        <w:pStyle w:val="Heading3"/>
      </w:pPr>
      <w:r>
        <w:t>!D---Space</w:t>
      </w:r>
    </w:p>
    <w:p w14:paraId="0F170262" w14:textId="77777777" w:rsidR="007A2612" w:rsidRPr="00365CD5" w:rsidRDefault="007A2612" w:rsidP="007A2612">
      <w:pPr>
        <w:pStyle w:val="Heading4"/>
        <w:rPr>
          <w:rFonts w:asciiTheme="minorHAnsi" w:hAnsiTheme="minorHAnsi" w:cstheme="minorHAnsi"/>
        </w:rPr>
      </w:pPr>
      <w:r w:rsidRPr="00365CD5">
        <w:rPr>
          <w:rFonts w:asciiTheme="minorHAnsi" w:hAnsiTheme="minorHAnsi" w:cstheme="minorHAnsi"/>
        </w:rPr>
        <w:t>Space colonization doesn’t reduce existential risk</w:t>
      </w:r>
    </w:p>
    <w:p w14:paraId="00C311B1" w14:textId="77777777" w:rsidR="007A2612" w:rsidRPr="00365CD5" w:rsidRDefault="007A2612" w:rsidP="007A2612">
      <w:pPr>
        <w:rPr>
          <w:rFonts w:asciiTheme="minorHAnsi" w:hAnsiTheme="minorHAnsi" w:cstheme="minorHAnsi"/>
        </w:rPr>
      </w:pPr>
      <w:r w:rsidRPr="00365CD5">
        <w:rPr>
          <w:rFonts w:asciiTheme="minorHAnsi" w:hAnsiTheme="minorHAnsi" w:cstheme="minorHAnsi"/>
          <w:b/>
          <w:bCs/>
        </w:rPr>
        <w:t xml:space="preserve">Szocik ’19 </w:t>
      </w:r>
      <w:r w:rsidRPr="00365CD5">
        <w:rPr>
          <w:rFonts w:asciiTheme="minorHAnsi" w:hAnsiTheme="minorHAnsi" w:cstheme="minorHAnsi"/>
        </w:rPr>
        <w:t>[Konrad Szocik, University of Information Technology and Management in Rzeszow, Department of Philosophy and Cognitive Science. Should and could humans go to Mars? Yes, but not now and not in the near future. Futures Volume 105, January 2019, Pages 54-66. https://www.sciencedirect.com/science/article/pii/S001632871830199X]</w:t>
      </w:r>
    </w:p>
    <w:p w14:paraId="568A6D98" w14:textId="77777777" w:rsidR="007A2612" w:rsidRPr="00365CD5" w:rsidRDefault="007A2612" w:rsidP="007A2612">
      <w:pPr>
        <w:rPr>
          <w:rFonts w:asciiTheme="minorHAnsi" w:hAnsiTheme="minorHAnsi" w:cstheme="minorHAnsi"/>
          <w:sz w:val="16"/>
        </w:rPr>
      </w:pPr>
      <w:r w:rsidRPr="00365CD5">
        <w:rPr>
          <w:rFonts w:asciiTheme="minorHAnsi" w:hAnsiTheme="minorHAnsi" w:cstheme="minorHAnsi"/>
          <w:sz w:val="16"/>
        </w:rPr>
        <w:t xml:space="preserve">I argue, following other authors (Baum, 2009; Baum, Denkenberger, &amp; Haqq-Misra, 2015; Jebari, 2015; Sandberg, Matheny, &amp; Ćirković, 2008; Turchin &amp; Green, 2017) that </w:t>
      </w:r>
      <w:r w:rsidRPr="00365CD5">
        <w:rPr>
          <w:rFonts w:asciiTheme="minorHAnsi" w:hAnsiTheme="minorHAnsi" w:cstheme="minorHAnsi"/>
          <w:u w:val="single"/>
        </w:rPr>
        <w:t xml:space="preserve">human </w:t>
      </w:r>
      <w:r w:rsidRPr="00A408F7">
        <w:rPr>
          <w:rStyle w:val="Emphasis"/>
          <w:rFonts w:asciiTheme="minorHAnsi" w:hAnsiTheme="minorHAnsi" w:cstheme="minorHAnsi"/>
          <w:highlight w:val="green"/>
        </w:rPr>
        <w:t>space settlement</w:t>
      </w:r>
      <w:r w:rsidRPr="00A408F7">
        <w:rPr>
          <w:rFonts w:asciiTheme="minorHAnsi" w:hAnsiTheme="minorHAnsi" w:cstheme="minorHAnsi"/>
          <w:highlight w:val="green"/>
          <w:u w:val="single"/>
        </w:rPr>
        <w:t xml:space="preserve"> is </w:t>
      </w:r>
      <w:r w:rsidRPr="00A408F7">
        <w:rPr>
          <w:rStyle w:val="Emphasis"/>
          <w:rFonts w:asciiTheme="minorHAnsi" w:hAnsiTheme="minorHAnsi" w:cstheme="minorHAnsi"/>
          <w:highlight w:val="green"/>
        </w:rPr>
        <w:t>not able</w:t>
      </w:r>
      <w:r w:rsidRPr="00A408F7">
        <w:rPr>
          <w:rFonts w:asciiTheme="minorHAnsi" w:hAnsiTheme="minorHAnsi" w:cstheme="minorHAnsi"/>
          <w:highlight w:val="green"/>
          <w:u w:val="single"/>
        </w:rPr>
        <w:t xml:space="preserve"> to </w:t>
      </w:r>
      <w:r w:rsidRPr="00A408F7">
        <w:rPr>
          <w:rStyle w:val="Emphasis"/>
          <w:rFonts w:asciiTheme="minorHAnsi" w:hAnsiTheme="minorHAnsi" w:cstheme="minorHAnsi"/>
          <w:highlight w:val="green"/>
        </w:rPr>
        <w:t>reduce</w:t>
      </w:r>
      <w:r w:rsidRPr="00365CD5">
        <w:rPr>
          <w:rFonts w:asciiTheme="minorHAnsi" w:hAnsiTheme="minorHAnsi" w:cstheme="minorHAnsi"/>
          <w:u w:val="single"/>
        </w:rPr>
        <w:t xml:space="preserve"> and/or to exclude the </w:t>
      </w:r>
      <w:r w:rsidRPr="00A408F7">
        <w:rPr>
          <w:rStyle w:val="Emphasis"/>
          <w:rFonts w:asciiTheme="minorHAnsi" w:hAnsiTheme="minorHAnsi" w:cstheme="minorHAnsi"/>
          <w:highlight w:val="green"/>
        </w:rPr>
        <w:t>risk</w:t>
      </w:r>
      <w:r w:rsidRPr="00A408F7">
        <w:rPr>
          <w:rFonts w:asciiTheme="minorHAnsi" w:hAnsiTheme="minorHAnsi" w:cstheme="minorHAnsi"/>
          <w:highlight w:val="green"/>
          <w:u w:val="single"/>
        </w:rPr>
        <w:t xml:space="preserve"> of </w:t>
      </w:r>
      <w:r w:rsidRPr="00A408F7">
        <w:rPr>
          <w:rStyle w:val="Emphasis"/>
          <w:rFonts w:asciiTheme="minorHAnsi" w:hAnsiTheme="minorHAnsi" w:cstheme="minorHAnsi"/>
          <w:highlight w:val="green"/>
        </w:rPr>
        <w:t>human extinction</w:t>
      </w:r>
      <w:r w:rsidRPr="00365CD5">
        <w:rPr>
          <w:rFonts w:asciiTheme="minorHAnsi" w:hAnsiTheme="minorHAnsi" w:cstheme="minorHAnsi"/>
          <w:sz w:val="16"/>
        </w:rPr>
        <w:t xml:space="preserve">. For this reason, </w:t>
      </w:r>
      <w:r w:rsidRPr="00365CD5">
        <w:rPr>
          <w:rFonts w:asciiTheme="minorHAnsi" w:hAnsiTheme="minorHAnsi" w:cstheme="minorHAnsi"/>
          <w:u w:val="single"/>
        </w:rPr>
        <w:t xml:space="preserve">it should </w:t>
      </w:r>
      <w:r w:rsidRPr="00365CD5">
        <w:rPr>
          <w:rStyle w:val="Emphasis"/>
          <w:rFonts w:asciiTheme="minorHAnsi" w:hAnsiTheme="minorHAnsi" w:cstheme="minorHAnsi"/>
        </w:rPr>
        <w:t>not be perceived</w:t>
      </w:r>
      <w:r w:rsidRPr="00365CD5">
        <w:rPr>
          <w:rFonts w:asciiTheme="minorHAnsi" w:hAnsiTheme="minorHAnsi" w:cstheme="minorHAnsi"/>
          <w:u w:val="single"/>
        </w:rPr>
        <w:t xml:space="preserve"> in terms of space </w:t>
      </w:r>
      <w:r w:rsidRPr="00365CD5">
        <w:rPr>
          <w:rStyle w:val="Emphasis"/>
          <w:rFonts w:asciiTheme="minorHAnsi" w:hAnsiTheme="minorHAnsi" w:cstheme="minorHAnsi"/>
        </w:rPr>
        <w:t>refuge</w:t>
      </w:r>
      <w:r w:rsidRPr="00365CD5">
        <w:rPr>
          <w:rFonts w:asciiTheme="minorHAnsi" w:hAnsiTheme="minorHAnsi" w:cstheme="minorHAnsi"/>
          <w:sz w:val="16"/>
        </w:rPr>
        <w:t xml:space="preserve">. </w:t>
      </w:r>
      <w:r w:rsidRPr="00A408F7">
        <w:rPr>
          <w:rFonts w:asciiTheme="minorHAnsi" w:hAnsiTheme="minorHAnsi" w:cstheme="minorHAnsi"/>
          <w:highlight w:val="green"/>
          <w:u w:val="single"/>
        </w:rPr>
        <w:t>In</w:t>
      </w:r>
      <w:r w:rsidRPr="00365CD5">
        <w:rPr>
          <w:rFonts w:asciiTheme="minorHAnsi" w:hAnsiTheme="minorHAnsi" w:cstheme="minorHAnsi"/>
          <w:u w:val="single"/>
        </w:rPr>
        <w:t xml:space="preserve"> terms of </w:t>
      </w:r>
      <w:r w:rsidRPr="00A408F7">
        <w:rPr>
          <w:rStyle w:val="Emphasis"/>
          <w:rFonts w:asciiTheme="minorHAnsi" w:hAnsiTheme="minorHAnsi" w:cstheme="minorHAnsi"/>
          <w:highlight w:val="green"/>
        </w:rPr>
        <w:t>both</w:t>
      </w:r>
      <w:r w:rsidRPr="00A408F7">
        <w:rPr>
          <w:rFonts w:asciiTheme="minorHAnsi" w:hAnsiTheme="minorHAnsi" w:cstheme="minorHAnsi"/>
          <w:highlight w:val="green"/>
          <w:u w:val="single"/>
        </w:rPr>
        <w:t xml:space="preserve"> </w:t>
      </w:r>
      <w:r w:rsidRPr="00A408F7">
        <w:rPr>
          <w:rStyle w:val="Emphasis"/>
          <w:rFonts w:asciiTheme="minorHAnsi" w:hAnsiTheme="minorHAnsi" w:cstheme="minorHAnsi"/>
          <w:highlight w:val="green"/>
        </w:rPr>
        <w:t>short</w:t>
      </w:r>
      <w:r w:rsidRPr="00365CD5">
        <w:rPr>
          <w:rStyle w:val="Emphasis"/>
          <w:rFonts w:asciiTheme="minorHAnsi" w:hAnsiTheme="minorHAnsi" w:cstheme="minorHAnsi"/>
        </w:rPr>
        <w:t xml:space="preserve">-term </w:t>
      </w:r>
      <w:r w:rsidRPr="00A408F7">
        <w:rPr>
          <w:rStyle w:val="Emphasis"/>
          <w:rFonts w:asciiTheme="minorHAnsi" w:hAnsiTheme="minorHAnsi" w:cstheme="minorHAnsi"/>
          <w:highlight w:val="green"/>
        </w:rPr>
        <w:t>and long-term</w:t>
      </w:r>
      <w:r w:rsidRPr="00365CD5">
        <w:rPr>
          <w:rFonts w:asciiTheme="minorHAnsi" w:hAnsiTheme="minorHAnsi" w:cstheme="minorHAnsi"/>
          <w:sz w:val="16"/>
        </w:rPr>
        <w:t xml:space="preserve"> perspectives of </w:t>
      </w:r>
      <w:r w:rsidRPr="00A408F7">
        <w:rPr>
          <w:rStyle w:val="Emphasis"/>
          <w:rFonts w:asciiTheme="minorHAnsi" w:hAnsiTheme="minorHAnsi" w:cstheme="minorHAnsi"/>
          <w:highlight w:val="green"/>
        </w:rPr>
        <w:t>risk assessment</w:t>
      </w:r>
      <w:r w:rsidRPr="00A408F7">
        <w:rPr>
          <w:rFonts w:asciiTheme="minorHAnsi" w:hAnsiTheme="minorHAnsi" w:cstheme="minorHAnsi"/>
          <w:sz w:val="16"/>
          <w:highlight w:val="green"/>
        </w:rPr>
        <w:t xml:space="preserve">, </w:t>
      </w:r>
      <w:r w:rsidRPr="00A408F7">
        <w:rPr>
          <w:rFonts w:asciiTheme="minorHAnsi" w:hAnsiTheme="minorHAnsi" w:cstheme="minorHAnsi"/>
          <w:highlight w:val="green"/>
          <w:u w:val="single"/>
        </w:rPr>
        <w:t xml:space="preserve">it would be </w:t>
      </w:r>
      <w:r w:rsidRPr="00A408F7">
        <w:rPr>
          <w:rStyle w:val="Emphasis"/>
          <w:rFonts w:asciiTheme="minorHAnsi" w:hAnsiTheme="minorHAnsi" w:cstheme="minorHAnsi"/>
          <w:highlight w:val="green"/>
        </w:rPr>
        <w:t>better</w:t>
      </w:r>
      <w:r w:rsidRPr="00A408F7">
        <w:rPr>
          <w:rFonts w:asciiTheme="minorHAnsi" w:hAnsiTheme="minorHAnsi" w:cstheme="minorHAnsi"/>
          <w:highlight w:val="green"/>
          <w:u w:val="single"/>
        </w:rPr>
        <w:t xml:space="preserve"> to </w:t>
      </w:r>
      <w:r w:rsidRPr="00A408F7">
        <w:rPr>
          <w:rStyle w:val="Emphasis"/>
          <w:rFonts w:asciiTheme="minorHAnsi" w:hAnsiTheme="minorHAnsi" w:cstheme="minorHAnsi"/>
          <w:highlight w:val="green"/>
        </w:rPr>
        <w:t>protect humans on Earth</w:t>
      </w:r>
      <w:r w:rsidRPr="00365CD5">
        <w:rPr>
          <w:rFonts w:asciiTheme="minorHAnsi" w:hAnsiTheme="minorHAnsi" w:cstheme="minorHAnsi"/>
          <w:sz w:val="16"/>
        </w:rPr>
        <w:t xml:space="preserve">.5 </w:t>
      </w:r>
      <w:r w:rsidRPr="00365CD5">
        <w:rPr>
          <w:rFonts w:asciiTheme="minorHAnsi" w:hAnsiTheme="minorHAnsi" w:cstheme="minorHAnsi"/>
          <w:u w:val="single"/>
        </w:rPr>
        <w:t>I reject the supportive role which could be played by human space settlement after a catastrophe on Earth</w:t>
      </w:r>
      <w:r w:rsidRPr="00365CD5">
        <w:rPr>
          <w:rFonts w:asciiTheme="minorHAnsi" w:hAnsiTheme="minorHAnsi" w:cstheme="minorHAnsi"/>
          <w:sz w:val="16"/>
        </w:rPr>
        <w:t xml:space="preserve">, i.e., a recovery coordination mission. Due to so-called the paradox of technological progress discussed in the last section, </w:t>
      </w:r>
      <w:r w:rsidRPr="00A408F7">
        <w:rPr>
          <w:rFonts w:asciiTheme="minorHAnsi" w:hAnsiTheme="minorHAnsi" w:cstheme="minorHAnsi"/>
          <w:highlight w:val="green"/>
          <w:u w:val="single"/>
        </w:rPr>
        <w:t>further</w:t>
      </w:r>
      <w:r w:rsidRPr="00365CD5">
        <w:rPr>
          <w:rFonts w:asciiTheme="minorHAnsi" w:hAnsiTheme="minorHAnsi" w:cstheme="minorHAnsi"/>
          <w:u w:val="single"/>
        </w:rPr>
        <w:t xml:space="preserve"> putative </w:t>
      </w:r>
      <w:r w:rsidRPr="00A408F7">
        <w:rPr>
          <w:rFonts w:asciiTheme="minorHAnsi" w:hAnsiTheme="minorHAnsi" w:cstheme="minorHAnsi"/>
          <w:highlight w:val="green"/>
          <w:u w:val="single"/>
        </w:rPr>
        <w:t>progress in space tech</w:t>
      </w:r>
      <w:r w:rsidRPr="00365CD5">
        <w:rPr>
          <w:rFonts w:asciiTheme="minorHAnsi" w:hAnsiTheme="minorHAnsi" w:cstheme="minorHAnsi"/>
          <w:u w:val="single"/>
        </w:rPr>
        <w:t xml:space="preserve">nology </w:t>
      </w:r>
      <w:r w:rsidRPr="00A408F7">
        <w:rPr>
          <w:rFonts w:asciiTheme="minorHAnsi" w:hAnsiTheme="minorHAnsi" w:cstheme="minorHAnsi"/>
          <w:highlight w:val="green"/>
          <w:u w:val="single"/>
        </w:rPr>
        <w:t xml:space="preserve">will be counterbalanced by increasing </w:t>
      </w:r>
      <w:r w:rsidRPr="00A408F7">
        <w:rPr>
          <w:rStyle w:val="Emphasis"/>
          <w:rFonts w:asciiTheme="minorHAnsi" w:hAnsiTheme="minorHAnsi" w:cstheme="minorHAnsi"/>
          <w:highlight w:val="green"/>
        </w:rPr>
        <w:t>anthropogenic risks</w:t>
      </w:r>
      <w:r w:rsidRPr="00365CD5">
        <w:rPr>
          <w:rFonts w:asciiTheme="minorHAnsi" w:hAnsiTheme="minorHAnsi" w:cstheme="minorHAnsi"/>
          <w:sz w:val="16"/>
        </w:rPr>
        <w:t xml:space="preserve"> including, among others, overpopulation and limited resources (these anthropogenic threats are unavoidable in near future, in contrast to other risks that are only more or less probable but not unavoidable). Permanent lack of strong rationale for human mission to Mars – both now and in the near future – leads to paradoxical situation. </w:t>
      </w:r>
      <w:r w:rsidRPr="00A408F7">
        <w:rPr>
          <w:rStyle w:val="Emphasis"/>
          <w:rFonts w:asciiTheme="minorHAnsi" w:hAnsiTheme="minorHAnsi" w:cstheme="minorHAnsi"/>
          <w:highlight w:val="green"/>
        </w:rPr>
        <w:t>Even if</w:t>
      </w:r>
      <w:r w:rsidRPr="00365CD5">
        <w:rPr>
          <w:rFonts w:asciiTheme="minorHAnsi" w:hAnsiTheme="minorHAnsi" w:cstheme="minorHAnsi"/>
          <w:u w:val="single"/>
        </w:rPr>
        <w:t xml:space="preserve"> in some point in the future the </w:t>
      </w:r>
      <w:r w:rsidRPr="00A408F7">
        <w:rPr>
          <w:rStyle w:val="Emphasis"/>
          <w:rFonts w:asciiTheme="minorHAnsi" w:hAnsiTheme="minorHAnsi" w:cstheme="minorHAnsi"/>
          <w:highlight w:val="green"/>
        </w:rPr>
        <w:t>minimum</w:t>
      </w:r>
      <w:r w:rsidRPr="00365CD5">
        <w:rPr>
          <w:rFonts w:asciiTheme="minorHAnsi" w:hAnsiTheme="minorHAnsi" w:cstheme="minorHAnsi"/>
          <w:u w:val="single"/>
        </w:rPr>
        <w:t xml:space="preserve"> level of advancement in human deep-space </w:t>
      </w:r>
      <w:r w:rsidRPr="00A408F7">
        <w:rPr>
          <w:rFonts w:asciiTheme="minorHAnsi" w:hAnsiTheme="minorHAnsi" w:cstheme="minorHAnsi"/>
          <w:highlight w:val="green"/>
          <w:u w:val="single"/>
        </w:rPr>
        <w:t>tech</w:t>
      </w:r>
      <w:r w:rsidRPr="00365CD5">
        <w:rPr>
          <w:rFonts w:asciiTheme="minorHAnsi" w:hAnsiTheme="minorHAnsi" w:cstheme="minorHAnsi"/>
          <w:u w:val="single"/>
        </w:rPr>
        <w:t xml:space="preserve">nologies </w:t>
      </w:r>
      <w:r w:rsidRPr="00A408F7">
        <w:rPr>
          <w:rFonts w:asciiTheme="minorHAnsi" w:hAnsiTheme="minorHAnsi" w:cstheme="minorHAnsi"/>
          <w:highlight w:val="green"/>
          <w:u w:val="single"/>
        </w:rPr>
        <w:t xml:space="preserve">will be achieved, </w:t>
      </w:r>
      <w:r w:rsidRPr="00A408F7">
        <w:rPr>
          <w:rStyle w:val="Emphasis"/>
          <w:rFonts w:asciiTheme="minorHAnsi" w:hAnsiTheme="minorHAnsi" w:cstheme="minorHAnsi"/>
          <w:highlight w:val="green"/>
        </w:rPr>
        <w:t>social</w:t>
      </w:r>
      <w:r w:rsidRPr="00A408F7">
        <w:rPr>
          <w:rFonts w:asciiTheme="minorHAnsi" w:hAnsiTheme="minorHAnsi" w:cstheme="minorHAnsi"/>
          <w:highlight w:val="green"/>
          <w:u w:val="single"/>
        </w:rPr>
        <w:t xml:space="preserve">, </w:t>
      </w:r>
      <w:r w:rsidRPr="00A408F7">
        <w:rPr>
          <w:rStyle w:val="Emphasis"/>
          <w:rFonts w:asciiTheme="minorHAnsi" w:hAnsiTheme="minorHAnsi" w:cstheme="minorHAnsi"/>
          <w:highlight w:val="green"/>
        </w:rPr>
        <w:t>political</w:t>
      </w:r>
      <w:r w:rsidRPr="00A408F7">
        <w:rPr>
          <w:rFonts w:asciiTheme="minorHAnsi" w:hAnsiTheme="minorHAnsi" w:cstheme="minorHAnsi"/>
          <w:highlight w:val="green"/>
          <w:u w:val="single"/>
        </w:rPr>
        <w:t xml:space="preserve">, and </w:t>
      </w:r>
      <w:r w:rsidRPr="00A408F7">
        <w:rPr>
          <w:rStyle w:val="Emphasis"/>
          <w:rFonts w:asciiTheme="minorHAnsi" w:hAnsiTheme="minorHAnsi" w:cstheme="minorHAnsi"/>
          <w:highlight w:val="green"/>
        </w:rPr>
        <w:t>economic</w:t>
      </w:r>
      <w:r w:rsidRPr="00A408F7">
        <w:rPr>
          <w:rFonts w:asciiTheme="minorHAnsi" w:hAnsiTheme="minorHAnsi" w:cstheme="minorHAnsi"/>
          <w:highlight w:val="green"/>
          <w:u w:val="single"/>
        </w:rPr>
        <w:t xml:space="preserve"> contexts will</w:t>
      </w:r>
      <w:r w:rsidRPr="00365CD5">
        <w:rPr>
          <w:rFonts w:asciiTheme="minorHAnsi" w:hAnsiTheme="minorHAnsi" w:cstheme="minorHAnsi"/>
          <w:u w:val="single"/>
        </w:rPr>
        <w:t xml:space="preserve"> gradually </w:t>
      </w:r>
      <w:r w:rsidRPr="00A408F7">
        <w:rPr>
          <w:rStyle w:val="Emphasis"/>
          <w:rFonts w:asciiTheme="minorHAnsi" w:hAnsiTheme="minorHAnsi" w:cstheme="minorHAnsi"/>
          <w:highlight w:val="green"/>
        </w:rPr>
        <w:t>decrease</w:t>
      </w:r>
      <w:r w:rsidRPr="00365CD5">
        <w:rPr>
          <w:rFonts w:asciiTheme="minorHAnsi" w:hAnsiTheme="minorHAnsi" w:cstheme="minorHAnsi"/>
          <w:u w:val="single"/>
        </w:rPr>
        <w:t xml:space="preserve"> the </w:t>
      </w:r>
      <w:r w:rsidRPr="00365CD5">
        <w:rPr>
          <w:rStyle w:val="Emphasis"/>
          <w:rFonts w:asciiTheme="minorHAnsi" w:hAnsiTheme="minorHAnsi" w:cstheme="minorHAnsi"/>
        </w:rPr>
        <w:t>chances</w:t>
      </w:r>
      <w:r w:rsidRPr="00365CD5">
        <w:rPr>
          <w:rFonts w:asciiTheme="minorHAnsi" w:hAnsiTheme="minorHAnsi" w:cstheme="minorHAnsi"/>
          <w:u w:val="single"/>
        </w:rPr>
        <w:t xml:space="preserve"> for real </w:t>
      </w:r>
      <w:r w:rsidRPr="00A408F7">
        <w:rPr>
          <w:rStyle w:val="Emphasis"/>
          <w:rFonts w:asciiTheme="minorHAnsi" w:hAnsiTheme="minorHAnsi" w:cstheme="minorHAnsi"/>
          <w:highlight w:val="green"/>
        </w:rPr>
        <w:t>preparation</w:t>
      </w:r>
      <w:r w:rsidRPr="00365CD5">
        <w:rPr>
          <w:rFonts w:asciiTheme="minorHAnsi" w:hAnsiTheme="minorHAnsi" w:cstheme="minorHAnsi"/>
          <w:u w:val="single"/>
        </w:rPr>
        <w:t xml:space="preserve"> of this mission</w:t>
      </w:r>
      <w:r w:rsidRPr="00365CD5">
        <w:rPr>
          <w:rFonts w:asciiTheme="minorHAnsi" w:hAnsiTheme="minorHAnsi" w:cstheme="minorHAnsi"/>
          <w:sz w:val="16"/>
        </w:rPr>
        <w:t xml:space="preserve">. Another paradox, let’s call it </w:t>
      </w:r>
      <w:r w:rsidRPr="00A408F7">
        <w:rPr>
          <w:rFonts w:asciiTheme="minorHAnsi" w:hAnsiTheme="minorHAnsi" w:cstheme="minorHAnsi"/>
          <w:highlight w:val="green"/>
          <w:u w:val="single"/>
        </w:rPr>
        <w:t xml:space="preserve">the </w:t>
      </w:r>
      <w:r w:rsidRPr="00A408F7">
        <w:rPr>
          <w:rStyle w:val="Emphasis"/>
          <w:rFonts w:asciiTheme="minorHAnsi" w:hAnsiTheme="minorHAnsi" w:cstheme="minorHAnsi"/>
          <w:highlight w:val="green"/>
        </w:rPr>
        <w:t>risk dynamics paradox</w:t>
      </w:r>
      <w:r w:rsidRPr="00365CD5">
        <w:rPr>
          <w:rFonts w:asciiTheme="minorHAnsi" w:hAnsiTheme="minorHAnsi" w:cstheme="minorHAnsi"/>
          <w:sz w:val="16"/>
        </w:rPr>
        <w:t xml:space="preserve">, is that </w:t>
      </w:r>
      <w:r w:rsidRPr="00A408F7">
        <w:rPr>
          <w:rFonts w:asciiTheme="minorHAnsi" w:hAnsiTheme="minorHAnsi" w:cstheme="minorHAnsi"/>
          <w:highlight w:val="green"/>
          <w:u w:val="single"/>
        </w:rPr>
        <w:t>the most probable threats</w:t>
      </w:r>
      <w:r w:rsidRPr="00365CD5">
        <w:rPr>
          <w:rFonts w:asciiTheme="minorHAnsi" w:hAnsiTheme="minorHAnsi" w:cstheme="minorHAnsi"/>
          <w:u w:val="single"/>
        </w:rPr>
        <w:t xml:space="preserve"> in the near future </w:t>
      </w:r>
      <w:r w:rsidRPr="00A408F7">
        <w:rPr>
          <w:rFonts w:asciiTheme="minorHAnsi" w:hAnsiTheme="minorHAnsi" w:cstheme="minorHAnsi"/>
          <w:highlight w:val="green"/>
          <w:u w:val="single"/>
        </w:rPr>
        <w:t>are</w:t>
      </w:r>
      <w:r w:rsidRPr="00A408F7">
        <w:rPr>
          <w:rFonts w:asciiTheme="minorHAnsi" w:hAnsiTheme="minorHAnsi" w:cstheme="minorHAnsi"/>
          <w:sz w:val="16"/>
          <w:highlight w:val="green"/>
        </w:rPr>
        <w:t xml:space="preserve">, </w:t>
      </w:r>
      <w:r w:rsidRPr="00A408F7">
        <w:rPr>
          <w:rFonts w:asciiTheme="minorHAnsi" w:hAnsiTheme="minorHAnsi" w:cstheme="minorHAnsi"/>
          <w:highlight w:val="green"/>
          <w:u w:val="single"/>
        </w:rPr>
        <w:t xml:space="preserve">as </w:t>
      </w:r>
      <w:r w:rsidRPr="00A408F7">
        <w:rPr>
          <w:rStyle w:val="Emphasis"/>
          <w:rFonts w:asciiTheme="minorHAnsi" w:hAnsiTheme="minorHAnsi" w:cstheme="minorHAnsi"/>
          <w:highlight w:val="green"/>
        </w:rPr>
        <w:t>Bostrom</w:t>
      </w:r>
      <w:r w:rsidRPr="00365CD5">
        <w:rPr>
          <w:rFonts w:asciiTheme="minorHAnsi" w:hAnsiTheme="minorHAnsi" w:cstheme="minorHAnsi"/>
          <w:sz w:val="16"/>
        </w:rPr>
        <w:t xml:space="preserve"> and Cirkovic (2008) </w:t>
      </w:r>
      <w:r w:rsidRPr="00A408F7">
        <w:rPr>
          <w:rStyle w:val="Emphasis"/>
          <w:rFonts w:asciiTheme="minorHAnsi" w:hAnsiTheme="minorHAnsi" w:cstheme="minorHAnsi"/>
          <w:highlight w:val="green"/>
        </w:rPr>
        <w:t>argue</w:t>
      </w:r>
      <w:r w:rsidRPr="00365CD5">
        <w:rPr>
          <w:rFonts w:asciiTheme="minorHAnsi" w:hAnsiTheme="minorHAnsi" w:cstheme="minorHAnsi"/>
          <w:sz w:val="16"/>
        </w:rPr>
        <w:t xml:space="preserve">, </w:t>
      </w:r>
      <w:r w:rsidRPr="00A408F7">
        <w:rPr>
          <w:rStyle w:val="Emphasis"/>
          <w:rFonts w:asciiTheme="minorHAnsi" w:hAnsiTheme="minorHAnsi" w:cstheme="minorHAnsi"/>
          <w:highlight w:val="green"/>
        </w:rPr>
        <w:t>anthropogenic</w:t>
      </w:r>
      <w:r w:rsidRPr="00365CD5">
        <w:rPr>
          <w:rStyle w:val="Emphasis"/>
          <w:rFonts w:asciiTheme="minorHAnsi" w:hAnsiTheme="minorHAnsi" w:cstheme="minorHAnsi"/>
        </w:rPr>
        <w:t xml:space="preserve"> threats</w:t>
      </w:r>
      <w:r w:rsidRPr="00365CD5">
        <w:rPr>
          <w:rFonts w:asciiTheme="minorHAnsi" w:hAnsiTheme="minorHAnsi" w:cstheme="minorHAnsi"/>
          <w:u w:val="single"/>
        </w:rPr>
        <w:t xml:space="preserve"> caused by civilizational and technological progress</w:t>
      </w:r>
      <w:r w:rsidRPr="00365CD5">
        <w:rPr>
          <w:rFonts w:asciiTheme="minorHAnsi" w:hAnsiTheme="minorHAnsi" w:cstheme="minorHAnsi"/>
          <w:sz w:val="16"/>
        </w:rPr>
        <w:t xml:space="preserve">. The paradox lies in the fact that </w:t>
      </w:r>
      <w:r w:rsidRPr="00A408F7">
        <w:rPr>
          <w:rFonts w:asciiTheme="minorHAnsi" w:hAnsiTheme="minorHAnsi" w:cstheme="minorHAnsi"/>
          <w:highlight w:val="green"/>
          <w:u w:val="single"/>
        </w:rPr>
        <w:t xml:space="preserve">humans are </w:t>
      </w:r>
      <w:r w:rsidRPr="00A408F7">
        <w:rPr>
          <w:rStyle w:val="Emphasis"/>
          <w:rFonts w:asciiTheme="minorHAnsi" w:hAnsiTheme="minorHAnsi" w:cstheme="minorHAnsi"/>
          <w:highlight w:val="green"/>
        </w:rPr>
        <w:t>not able to run</w:t>
      </w:r>
      <w:r w:rsidRPr="00A408F7">
        <w:rPr>
          <w:rFonts w:asciiTheme="minorHAnsi" w:hAnsiTheme="minorHAnsi" w:cstheme="minorHAnsi"/>
          <w:highlight w:val="green"/>
          <w:u w:val="single"/>
        </w:rPr>
        <w:t xml:space="preserve"> from</w:t>
      </w:r>
      <w:r w:rsidRPr="00365CD5">
        <w:rPr>
          <w:rFonts w:asciiTheme="minorHAnsi" w:hAnsiTheme="minorHAnsi" w:cstheme="minorHAnsi"/>
          <w:u w:val="single"/>
        </w:rPr>
        <w:t xml:space="preserve"> these kinds of </w:t>
      </w:r>
      <w:r w:rsidRPr="00A408F7">
        <w:rPr>
          <w:rFonts w:asciiTheme="minorHAnsi" w:hAnsiTheme="minorHAnsi" w:cstheme="minorHAnsi"/>
          <w:highlight w:val="green"/>
          <w:u w:val="single"/>
        </w:rPr>
        <w:t>risks</w:t>
      </w:r>
      <w:r w:rsidRPr="00365CD5">
        <w:rPr>
          <w:rFonts w:asciiTheme="minorHAnsi" w:hAnsiTheme="minorHAnsi" w:cstheme="minorHAnsi"/>
          <w:u w:val="single"/>
        </w:rPr>
        <w:t xml:space="preserve"> that are </w:t>
      </w:r>
      <w:r w:rsidRPr="00A408F7">
        <w:rPr>
          <w:rStyle w:val="Emphasis"/>
          <w:rFonts w:asciiTheme="minorHAnsi" w:hAnsiTheme="minorHAnsi" w:cstheme="minorHAnsi"/>
          <w:highlight w:val="green"/>
        </w:rPr>
        <w:t>rooted</w:t>
      </w:r>
      <w:r w:rsidRPr="00A408F7">
        <w:rPr>
          <w:rFonts w:asciiTheme="minorHAnsi" w:hAnsiTheme="minorHAnsi" w:cstheme="minorHAnsi"/>
          <w:highlight w:val="green"/>
          <w:u w:val="single"/>
        </w:rPr>
        <w:t xml:space="preserve"> in </w:t>
      </w:r>
      <w:r w:rsidRPr="00A408F7">
        <w:rPr>
          <w:rStyle w:val="Emphasis"/>
          <w:rFonts w:asciiTheme="minorHAnsi" w:hAnsiTheme="minorHAnsi" w:cstheme="minorHAnsi"/>
          <w:highlight w:val="green"/>
        </w:rPr>
        <w:t>their way of thinking</w:t>
      </w:r>
      <w:r w:rsidRPr="00A408F7">
        <w:rPr>
          <w:rFonts w:asciiTheme="minorHAnsi" w:hAnsiTheme="minorHAnsi" w:cstheme="minorHAnsi"/>
          <w:highlight w:val="green"/>
          <w:u w:val="single"/>
        </w:rPr>
        <w:t xml:space="preserve">, </w:t>
      </w:r>
      <w:r w:rsidRPr="00A408F7">
        <w:rPr>
          <w:rStyle w:val="Emphasis"/>
          <w:rFonts w:asciiTheme="minorHAnsi" w:hAnsiTheme="minorHAnsi" w:cstheme="minorHAnsi"/>
          <w:highlight w:val="green"/>
        </w:rPr>
        <w:t>style of life</w:t>
      </w:r>
      <w:r w:rsidRPr="00A408F7">
        <w:rPr>
          <w:rFonts w:asciiTheme="minorHAnsi" w:hAnsiTheme="minorHAnsi" w:cstheme="minorHAnsi"/>
          <w:highlight w:val="green"/>
          <w:u w:val="single"/>
        </w:rPr>
        <w:t xml:space="preserve">, and </w:t>
      </w:r>
      <w:r w:rsidRPr="00A408F7">
        <w:rPr>
          <w:rStyle w:val="Emphasis"/>
          <w:rFonts w:asciiTheme="minorHAnsi" w:hAnsiTheme="minorHAnsi" w:cstheme="minorHAnsi"/>
          <w:highlight w:val="green"/>
        </w:rPr>
        <w:t>population dynamics</w:t>
      </w:r>
      <w:r w:rsidRPr="00365CD5">
        <w:rPr>
          <w:rFonts w:asciiTheme="minorHAnsi" w:hAnsiTheme="minorHAnsi" w:cstheme="minorHAnsi"/>
          <w:sz w:val="16"/>
        </w:rPr>
        <w:t>, risks implied by Malthus’ law. The human species can try to protect against natural disaster but not against deleterious effects of its own technological progress. In regard to possible future existential risks, I assume that their deleterious power is a little bit exaggerated, and, in any event, human space settlement is not a right way to cope with them. However, in any case, it is hard to speculate if any human space settlement must repeat the same path of human expansion as it was the case on Earth. It is unclear if human technological expansion and exploration must always lead to deleterious and self-destructive effects. In this paper, I do not discuss ethical and moral concerns which are traditionally considered when discussing the human place in space. They include such topics as the human right to explore space (it means both right to intervene in any extraterrestrial object, and human duty and rationale for space expansionism, mostly in the context of the idea of space refuge and possible catastrophic scenarios on Earth), or the value of human life and space objects.</w:t>
      </w:r>
    </w:p>
    <w:p w14:paraId="179B4633" w14:textId="77777777" w:rsidR="007A2612" w:rsidRPr="00365CD5" w:rsidRDefault="007A2612" w:rsidP="007A2612">
      <w:pPr>
        <w:rPr>
          <w:rFonts w:asciiTheme="minorHAnsi" w:hAnsiTheme="minorHAnsi" w:cstheme="minorHAnsi"/>
        </w:rPr>
      </w:pPr>
    </w:p>
    <w:p w14:paraId="3AE0D9A3" w14:textId="77777777" w:rsidR="007A2612" w:rsidRPr="00365CD5" w:rsidRDefault="007A2612" w:rsidP="007A2612">
      <w:pPr>
        <w:rPr>
          <w:rFonts w:asciiTheme="minorHAnsi" w:hAnsiTheme="minorHAnsi" w:cstheme="minorHAnsi"/>
          <w:sz w:val="16"/>
        </w:rPr>
      </w:pPr>
    </w:p>
    <w:p w14:paraId="5F0A0426" w14:textId="77777777" w:rsidR="00F15043" w:rsidRDefault="00F15043" w:rsidP="00F15043">
      <w:pPr>
        <w:pStyle w:val="Heading3"/>
      </w:pPr>
      <w:r>
        <w:t>Turn---Space Bad</w:t>
      </w:r>
    </w:p>
    <w:p w14:paraId="1E4E2004" w14:textId="77777777" w:rsidR="007A2612" w:rsidRPr="00365CD5" w:rsidRDefault="007A2612" w:rsidP="007A2612">
      <w:pPr>
        <w:pStyle w:val="Heading4"/>
        <w:rPr>
          <w:rFonts w:asciiTheme="minorHAnsi" w:hAnsiTheme="minorHAnsi" w:cstheme="minorHAnsi"/>
        </w:rPr>
      </w:pPr>
      <w:r w:rsidRPr="00365CD5">
        <w:rPr>
          <w:rFonts w:asciiTheme="minorHAnsi" w:hAnsiTheme="minorHAnsi" w:cstheme="minorHAnsi"/>
          <w:u w:val="single"/>
        </w:rPr>
        <w:t>INTERSTELLAR CONFLICT</w:t>
      </w:r>
      <w:r w:rsidRPr="00365CD5">
        <w:rPr>
          <w:rFonts w:asciiTheme="minorHAnsi" w:hAnsiTheme="minorHAnsi" w:cstheme="minorHAnsi"/>
        </w:rPr>
        <w:t xml:space="preserve">. </w:t>
      </w:r>
      <w:r w:rsidRPr="00365CD5">
        <w:rPr>
          <w:rFonts w:asciiTheme="minorHAnsi" w:hAnsiTheme="minorHAnsi" w:cstheme="minorHAnsi"/>
          <w:b w:val="0"/>
          <w:bCs/>
        </w:rPr>
        <w:t xml:space="preserve">Reactionary colonies, instability, and future weapons guarantee </w:t>
      </w:r>
      <w:r w:rsidRPr="00365CD5">
        <w:rPr>
          <w:rFonts w:asciiTheme="minorHAnsi" w:hAnsiTheme="minorHAnsi" w:cstheme="minorHAnsi"/>
          <w:b w:val="0"/>
          <w:bCs/>
          <w:u w:val="single"/>
        </w:rPr>
        <w:t>extinction</w:t>
      </w:r>
      <w:r w:rsidRPr="00365CD5">
        <w:rPr>
          <w:rFonts w:asciiTheme="minorHAnsi" w:hAnsiTheme="minorHAnsi" w:cstheme="minorHAnsi"/>
          <w:b w:val="0"/>
          <w:bCs/>
        </w:rPr>
        <w:t>.</w:t>
      </w:r>
    </w:p>
    <w:p w14:paraId="362EF6BF" w14:textId="77777777" w:rsidR="007A2612" w:rsidRPr="00365CD5" w:rsidRDefault="007A2612" w:rsidP="007A2612">
      <w:pPr>
        <w:rPr>
          <w:rStyle w:val="Style13ptBold"/>
          <w:rFonts w:asciiTheme="minorHAnsi" w:hAnsiTheme="minorHAnsi" w:cstheme="minorHAnsi"/>
          <w:b w:val="0"/>
          <w:bCs w:val="0"/>
        </w:rPr>
      </w:pPr>
      <w:r w:rsidRPr="00365CD5">
        <w:rPr>
          <w:rStyle w:val="Style13ptBold"/>
          <w:rFonts w:asciiTheme="minorHAnsi" w:hAnsiTheme="minorHAnsi" w:cstheme="minorHAnsi"/>
        </w:rPr>
        <w:t xml:space="preserve">Kovic 21 </w:t>
      </w:r>
      <w:r w:rsidRPr="00365CD5">
        <w:rPr>
          <w:rStyle w:val="Style13ptBold"/>
          <w:rFonts w:asciiTheme="minorHAnsi" w:hAnsiTheme="minorHAnsi" w:cstheme="minorHAnsi"/>
          <w:b w:val="0"/>
          <w:sz w:val="22"/>
        </w:rPr>
        <w:t>[Marko; February; independent researcher and cofounder of ZIPAR, co-founder and CEO of Ars Cognitiotis, currently residing in Zurich, Switzerland, “Risks of space colonization,” Science Direct, Vol. 126, https://doi.org/10.1016/j.futures.2020.102638]</w:t>
      </w:r>
    </w:p>
    <w:p w14:paraId="42BCC731" w14:textId="77777777" w:rsidR="007A2612" w:rsidRPr="00365CD5" w:rsidRDefault="007A2612" w:rsidP="007A2612">
      <w:pPr>
        <w:rPr>
          <w:rFonts w:asciiTheme="minorHAnsi" w:hAnsiTheme="minorHAnsi" w:cstheme="minorHAnsi"/>
          <w:u w:val="single"/>
        </w:rPr>
      </w:pPr>
      <w:r w:rsidRPr="00365CD5">
        <w:rPr>
          <w:rFonts w:asciiTheme="minorHAnsi" w:hAnsiTheme="minorHAnsi" w:cstheme="minorHAnsi"/>
          <w:sz w:val="16"/>
        </w:rPr>
        <w:t xml:space="preserve">5.1 </w:t>
      </w:r>
      <w:r w:rsidRPr="00365CD5">
        <w:rPr>
          <w:rStyle w:val="Emphasis"/>
          <w:rFonts w:asciiTheme="minorHAnsi" w:hAnsiTheme="minorHAnsi" w:cstheme="minorHAnsi"/>
        </w:rPr>
        <w:t>Secession</w:t>
      </w:r>
      <w:r w:rsidRPr="00365CD5">
        <w:rPr>
          <w:rFonts w:asciiTheme="minorHAnsi" w:hAnsiTheme="minorHAnsi" w:cstheme="minorHAnsi"/>
          <w:u w:val="single"/>
        </w:rPr>
        <w:t xml:space="preserve"> and </w:t>
      </w:r>
      <w:r w:rsidRPr="00365CD5">
        <w:rPr>
          <w:rStyle w:val="Emphasis"/>
          <w:rFonts w:asciiTheme="minorHAnsi" w:hAnsiTheme="minorHAnsi" w:cstheme="minorHAnsi"/>
        </w:rPr>
        <w:t>independence conflicts</w:t>
      </w:r>
    </w:p>
    <w:p w14:paraId="5F32796B" w14:textId="77777777" w:rsidR="007A2612" w:rsidRPr="00365CD5" w:rsidRDefault="007A2612" w:rsidP="007A2612">
      <w:pPr>
        <w:rPr>
          <w:rFonts w:asciiTheme="minorHAnsi" w:hAnsiTheme="minorHAnsi" w:cstheme="minorHAnsi"/>
          <w:sz w:val="16"/>
        </w:rPr>
      </w:pPr>
      <w:r w:rsidRPr="00365CD5">
        <w:rPr>
          <w:rStyle w:val="Emphasis"/>
          <w:rFonts w:asciiTheme="minorHAnsi" w:hAnsiTheme="minorHAnsi" w:cstheme="minorHAnsi"/>
        </w:rPr>
        <w:t>Human habitats</w:t>
      </w:r>
      <w:r w:rsidRPr="00365CD5">
        <w:rPr>
          <w:rFonts w:asciiTheme="minorHAnsi" w:hAnsiTheme="minorHAnsi" w:cstheme="minorHAnsi"/>
          <w:u w:val="single"/>
        </w:rPr>
        <w:t xml:space="preserve"> beyond Earth are </w:t>
      </w:r>
      <w:r w:rsidRPr="00365CD5">
        <w:rPr>
          <w:rStyle w:val="Emphasis"/>
          <w:rFonts w:asciiTheme="minorHAnsi" w:hAnsiTheme="minorHAnsi" w:cstheme="minorHAnsi"/>
        </w:rPr>
        <w:t>likely</w:t>
      </w:r>
      <w:r w:rsidRPr="00365CD5">
        <w:rPr>
          <w:rFonts w:asciiTheme="minorHAnsi" w:hAnsiTheme="minorHAnsi" w:cstheme="minorHAnsi"/>
          <w:sz w:val="16"/>
        </w:rPr>
        <w:t xml:space="preserve"> to remain modest in the near- term future. The International Space Station, humankind’s most advanced habitat-like project so far, can accommodate six people and is dependent on supplies from Earth. More ambitious colonization projects such as SpaceX’s plan for Mars colonies typically envision what amounts to very small and simple camps [39]. Managing such simple colonization projects should be doable legally and politically. With more mature colonies, however, the pic- ture changes.</w:t>
      </w:r>
    </w:p>
    <w:p w14:paraId="2E68D6D0" w14:textId="77777777" w:rsidR="007A2612" w:rsidRPr="00365CD5" w:rsidRDefault="007A2612" w:rsidP="007A2612">
      <w:pPr>
        <w:rPr>
          <w:rFonts w:asciiTheme="minorHAnsi" w:hAnsiTheme="minorHAnsi" w:cstheme="minorHAnsi"/>
          <w:u w:val="single"/>
        </w:rPr>
      </w:pPr>
      <w:r w:rsidRPr="00365CD5">
        <w:rPr>
          <w:rFonts w:asciiTheme="minorHAnsi" w:hAnsiTheme="minorHAnsi" w:cstheme="minorHAnsi"/>
          <w:sz w:val="16"/>
        </w:rPr>
        <w:t xml:space="preserve">Imagine, </w:t>
      </w:r>
      <w:r w:rsidRPr="00365CD5">
        <w:rPr>
          <w:rFonts w:asciiTheme="minorHAnsi" w:hAnsiTheme="minorHAnsi" w:cstheme="minorHAnsi"/>
          <w:u w:val="single"/>
        </w:rPr>
        <w:t>for example</w:t>
      </w:r>
      <w:r w:rsidRPr="00365CD5">
        <w:rPr>
          <w:rFonts w:asciiTheme="minorHAnsi" w:hAnsiTheme="minorHAnsi" w:cstheme="minorHAnsi"/>
          <w:sz w:val="16"/>
        </w:rPr>
        <w:t xml:space="preserve">, the </w:t>
      </w:r>
      <w:r w:rsidRPr="00365CD5">
        <w:rPr>
          <w:rFonts w:asciiTheme="minorHAnsi" w:hAnsiTheme="minorHAnsi" w:cstheme="minorHAnsi"/>
          <w:u w:val="single"/>
        </w:rPr>
        <w:t xml:space="preserve">large, </w:t>
      </w:r>
      <w:r w:rsidRPr="00365CD5">
        <w:rPr>
          <w:rStyle w:val="Emphasis"/>
          <w:rFonts w:asciiTheme="minorHAnsi" w:hAnsiTheme="minorHAnsi" w:cstheme="minorHAnsi"/>
        </w:rPr>
        <w:t>self-sustaining habitat</w:t>
      </w:r>
      <w:r w:rsidRPr="00365CD5">
        <w:rPr>
          <w:rFonts w:asciiTheme="minorHAnsi" w:hAnsiTheme="minorHAnsi" w:cstheme="minorHAnsi"/>
          <w:u w:val="single"/>
        </w:rPr>
        <w:t xml:space="preserve"> on </w:t>
      </w:r>
      <w:r w:rsidRPr="00365CD5">
        <w:rPr>
          <w:rStyle w:val="Emphasis"/>
          <w:rFonts w:asciiTheme="minorHAnsi" w:hAnsiTheme="minorHAnsi" w:cstheme="minorHAnsi"/>
        </w:rPr>
        <w:t>Venus</w:t>
      </w:r>
      <w:r w:rsidRPr="00365CD5">
        <w:rPr>
          <w:rFonts w:asciiTheme="minorHAnsi" w:hAnsiTheme="minorHAnsi" w:cstheme="minorHAnsi"/>
          <w:u w:val="single"/>
        </w:rPr>
        <w:t xml:space="preserve"> that consists of 2 billion people</w:t>
      </w:r>
      <w:r w:rsidRPr="00365CD5">
        <w:rPr>
          <w:rFonts w:asciiTheme="minorHAnsi" w:hAnsiTheme="minorHAnsi" w:cstheme="minorHAnsi"/>
          <w:sz w:val="16"/>
        </w:rPr>
        <w:t xml:space="preserve"> that I mentioned in a thought experiment before. </w:t>
      </w:r>
      <w:r w:rsidRPr="00365CD5">
        <w:rPr>
          <w:rFonts w:asciiTheme="minorHAnsi" w:hAnsiTheme="minorHAnsi" w:cstheme="minorHAnsi"/>
          <w:u w:val="single"/>
        </w:rPr>
        <w:t xml:space="preserve">That hypothetical habitat is truly </w:t>
      </w:r>
      <w:r w:rsidRPr="00365CD5">
        <w:rPr>
          <w:rStyle w:val="Emphasis"/>
          <w:rFonts w:asciiTheme="minorHAnsi" w:hAnsiTheme="minorHAnsi" w:cstheme="minorHAnsi"/>
        </w:rPr>
        <w:t>self-sustainable</w:t>
      </w:r>
      <w:r w:rsidRPr="00365CD5">
        <w:rPr>
          <w:rFonts w:asciiTheme="minorHAnsi" w:hAnsiTheme="minorHAnsi" w:cstheme="minorHAnsi"/>
          <w:u w:val="single"/>
        </w:rPr>
        <w:t xml:space="preserve">, in the sense that survival on Venus is not contingent in any way on resources or other kinds of support from Earth. </w:t>
      </w:r>
      <w:r w:rsidRPr="00A408F7">
        <w:rPr>
          <w:rFonts w:asciiTheme="minorHAnsi" w:hAnsiTheme="minorHAnsi" w:cstheme="minorHAnsi"/>
          <w:highlight w:val="green"/>
          <w:u w:val="single"/>
        </w:rPr>
        <w:t xml:space="preserve">If </w:t>
      </w:r>
      <w:r w:rsidRPr="00A408F7">
        <w:rPr>
          <w:rStyle w:val="Emphasis"/>
          <w:rFonts w:asciiTheme="minorHAnsi" w:hAnsiTheme="minorHAnsi" w:cstheme="minorHAnsi"/>
          <w:highlight w:val="green"/>
        </w:rPr>
        <w:t>prior</w:t>
      </w:r>
      <w:r w:rsidRPr="00365CD5">
        <w:rPr>
          <w:rStyle w:val="Emphasis"/>
          <w:rFonts w:asciiTheme="minorHAnsi" w:hAnsiTheme="minorHAnsi" w:cstheme="minorHAnsi"/>
        </w:rPr>
        <w:t xml:space="preserve"> human </w:t>
      </w:r>
      <w:r w:rsidRPr="00A408F7">
        <w:rPr>
          <w:rStyle w:val="Emphasis"/>
          <w:rFonts w:asciiTheme="minorHAnsi" w:hAnsiTheme="minorHAnsi" w:cstheme="minorHAnsi"/>
          <w:highlight w:val="green"/>
        </w:rPr>
        <w:t>history</w:t>
      </w:r>
      <w:r w:rsidRPr="00A408F7">
        <w:rPr>
          <w:rFonts w:asciiTheme="minorHAnsi" w:hAnsiTheme="minorHAnsi" w:cstheme="minorHAnsi"/>
          <w:highlight w:val="green"/>
          <w:u w:val="single"/>
        </w:rPr>
        <w:t xml:space="preserve"> is</w:t>
      </w:r>
      <w:r w:rsidRPr="00365CD5">
        <w:rPr>
          <w:rFonts w:asciiTheme="minorHAnsi" w:hAnsiTheme="minorHAnsi" w:cstheme="minorHAnsi"/>
          <w:u w:val="single"/>
        </w:rPr>
        <w:t xml:space="preserve"> an </w:t>
      </w:r>
      <w:r w:rsidRPr="00A408F7">
        <w:rPr>
          <w:rStyle w:val="Emphasis"/>
          <w:rFonts w:asciiTheme="minorHAnsi" w:hAnsiTheme="minorHAnsi" w:cstheme="minorHAnsi"/>
          <w:highlight w:val="green"/>
        </w:rPr>
        <w:t>indication</w:t>
      </w:r>
      <w:r w:rsidRPr="00365CD5">
        <w:rPr>
          <w:rFonts w:asciiTheme="minorHAnsi" w:hAnsiTheme="minorHAnsi" w:cstheme="minorHAnsi"/>
          <w:sz w:val="16"/>
        </w:rPr>
        <w:t xml:space="preserve">, it is conceivable that </w:t>
      </w:r>
      <w:r w:rsidRPr="00365CD5">
        <w:rPr>
          <w:rFonts w:asciiTheme="minorHAnsi" w:hAnsiTheme="minorHAnsi" w:cstheme="minorHAnsi"/>
          <w:u w:val="single"/>
        </w:rPr>
        <w:t xml:space="preserve">the </w:t>
      </w:r>
      <w:r w:rsidRPr="00A408F7">
        <w:rPr>
          <w:rStyle w:val="Emphasis"/>
          <w:rFonts w:asciiTheme="minorHAnsi" w:hAnsiTheme="minorHAnsi" w:cstheme="minorHAnsi"/>
          <w:highlight w:val="green"/>
        </w:rPr>
        <w:t>Venusians</w:t>
      </w:r>
      <w:r w:rsidRPr="00365CD5">
        <w:rPr>
          <w:rFonts w:asciiTheme="minorHAnsi" w:hAnsiTheme="minorHAnsi" w:cstheme="minorHAnsi"/>
          <w:u w:val="single"/>
        </w:rPr>
        <w:t xml:space="preserve"> could at some point seek to </w:t>
      </w:r>
      <w:r w:rsidRPr="00365CD5">
        <w:rPr>
          <w:rStyle w:val="Emphasis"/>
          <w:rFonts w:asciiTheme="minorHAnsi" w:hAnsiTheme="minorHAnsi" w:cstheme="minorHAnsi"/>
        </w:rPr>
        <w:t>change</w:t>
      </w:r>
      <w:r w:rsidRPr="00365CD5">
        <w:rPr>
          <w:rFonts w:asciiTheme="minorHAnsi" w:hAnsiTheme="minorHAnsi" w:cstheme="minorHAnsi"/>
          <w:u w:val="single"/>
        </w:rPr>
        <w:t xml:space="preserve"> their </w:t>
      </w:r>
      <w:r w:rsidRPr="00365CD5">
        <w:rPr>
          <w:rStyle w:val="Emphasis"/>
          <w:rFonts w:asciiTheme="minorHAnsi" w:hAnsiTheme="minorHAnsi" w:cstheme="minorHAnsi"/>
        </w:rPr>
        <w:t>political status</w:t>
      </w:r>
      <w:r w:rsidRPr="00365CD5">
        <w:rPr>
          <w:rFonts w:asciiTheme="minorHAnsi" w:hAnsiTheme="minorHAnsi" w:cstheme="minorHAnsi"/>
          <w:u w:val="single"/>
        </w:rPr>
        <w:t xml:space="preserve">. They might want to </w:t>
      </w:r>
      <w:r w:rsidRPr="00365CD5">
        <w:rPr>
          <w:rStyle w:val="Emphasis"/>
          <w:rFonts w:asciiTheme="minorHAnsi" w:hAnsiTheme="minorHAnsi" w:cstheme="minorHAnsi"/>
        </w:rPr>
        <w:t>no longer</w:t>
      </w:r>
      <w:r w:rsidRPr="00365CD5">
        <w:rPr>
          <w:rFonts w:asciiTheme="minorHAnsi" w:hAnsiTheme="minorHAnsi" w:cstheme="minorHAnsi"/>
          <w:u w:val="single"/>
        </w:rPr>
        <w:t xml:space="preserve"> be </w:t>
      </w:r>
      <w:r w:rsidRPr="00365CD5">
        <w:rPr>
          <w:rStyle w:val="Emphasis"/>
          <w:rFonts w:asciiTheme="minorHAnsi" w:hAnsiTheme="minorHAnsi" w:cstheme="minorHAnsi"/>
        </w:rPr>
        <w:t>governed by Earth</w:t>
      </w:r>
      <w:r w:rsidRPr="00365CD5">
        <w:rPr>
          <w:rFonts w:asciiTheme="minorHAnsi" w:hAnsiTheme="minorHAnsi" w:cstheme="minorHAnsi"/>
          <w:u w:val="single"/>
        </w:rPr>
        <w:t xml:space="preserve"> or Earth-based governements and instead have sovereignty to </w:t>
      </w:r>
      <w:r w:rsidRPr="00365CD5">
        <w:rPr>
          <w:rStyle w:val="Emphasis"/>
          <w:rFonts w:asciiTheme="minorHAnsi" w:hAnsiTheme="minorHAnsi" w:cstheme="minorHAnsi"/>
        </w:rPr>
        <w:t>autonomously</w:t>
      </w:r>
      <w:r w:rsidRPr="00365CD5">
        <w:rPr>
          <w:rFonts w:asciiTheme="minorHAnsi" w:hAnsiTheme="minorHAnsi" w:cstheme="minorHAnsi"/>
          <w:u w:val="single"/>
        </w:rPr>
        <w:t xml:space="preserve"> and freely shape Venus’ future. They might</w:t>
      </w:r>
      <w:r w:rsidRPr="00365CD5">
        <w:rPr>
          <w:rFonts w:asciiTheme="minorHAnsi" w:hAnsiTheme="minorHAnsi" w:cstheme="minorHAnsi"/>
          <w:sz w:val="16"/>
        </w:rPr>
        <w:t xml:space="preserve">, in other words, seek to </w:t>
      </w:r>
      <w:r w:rsidRPr="00A408F7">
        <w:rPr>
          <w:rStyle w:val="Emphasis"/>
          <w:rFonts w:asciiTheme="minorHAnsi" w:hAnsiTheme="minorHAnsi" w:cstheme="minorHAnsi"/>
          <w:highlight w:val="green"/>
        </w:rPr>
        <w:t>seceede</w:t>
      </w:r>
      <w:r w:rsidRPr="00365CD5">
        <w:rPr>
          <w:rFonts w:asciiTheme="minorHAnsi" w:hAnsiTheme="minorHAnsi" w:cstheme="minorHAnsi"/>
          <w:u w:val="single"/>
        </w:rPr>
        <w:t xml:space="preserve"> and become an independent political entity.</w:t>
      </w:r>
    </w:p>
    <w:p w14:paraId="0705B458" w14:textId="77777777" w:rsidR="007A2612" w:rsidRPr="00365CD5" w:rsidRDefault="007A2612" w:rsidP="007A2612">
      <w:pPr>
        <w:rPr>
          <w:rFonts w:asciiTheme="minorHAnsi" w:hAnsiTheme="minorHAnsi" w:cstheme="minorHAnsi"/>
          <w:sz w:val="16"/>
        </w:rPr>
      </w:pPr>
      <w:r w:rsidRPr="00365CD5">
        <w:rPr>
          <w:rFonts w:asciiTheme="minorHAnsi" w:hAnsiTheme="minorHAnsi" w:cstheme="minorHAnsi"/>
          <w:u w:val="single"/>
        </w:rPr>
        <w:t xml:space="preserve">Given prior human history of </w:t>
      </w:r>
      <w:r w:rsidRPr="00365CD5">
        <w:rPr>
          <w:rStyle w:val="Emphasis"/>
          <w:rFonts w:asciiTheme="minorHAnsi" w:hAnsiTheme="minorHAnsi" w:cstheme="minorHAnsi"/>
        </w:rPr>
        <w:t>secession</w:t>
      </w:r>
      <w:r w:rsidRPr="00365CD5">
        <w:rPr>
          <w:rFonts w:asciiTheme="minorHAnsi" w:hAnsiTheme="minorHAnsi" w:cstheme="minorHAnsi"/>
          <w:u w:val="single"/>
        </w:rPr>
        <w:t xml:space="preserve"> and independence movements, such a claim to </w:t>
      </w:r>
      <w:r w:rsidRPr="00365CD5">
        <w:rPr>
          <w:rStyle w:val="Emphasis"/>
          <w:rFonts w:asciiTheme="minorHAnsi" w:hAnsiTheme="minorHAnsi" w:cstheme="minorHAnsi"/>
        </w:rPr>
        <w:t>independence</w:t>
      </w:r>
      <w:r w:rsidRPr="00365CD5">
        <w:rPr>
          <w:rFonts w:asciiTheme="minorHAnsi" w:hAnsiTheme="minorHAnsi" w:cstheme="minorHAnsi"/>
          <w:u w:val="single"/>
        </w:rPr>
        <w:t xml:space="preserve"> </w:t>
      </w:r>
      <w:r w:rsidRPr="00A408F7">
        <w:rPr>
          <w:rFonts w:asciiTheme="minorHAnsi" w:hAnsiTheme="minorHAnsi" w:cstheme="minorHAnsi"/>
          <w:highlight w:val="green"/>
          <w:u w:val="single"/>
        </w:rPr>
        <w:t>in</w:t>
      </w:r>
      <w:r w:rsidRPr="00365CD5">
        <w:rPr>
          <w:rFonts w:asciiTheme="minorHAnsi" w:hAnsiTheme="minorHAnsi" w:cstheme="minorHAnsi"/>
          <w:u w:val="single"/>
        </w:rPr>
        <w:t xml:space="preserve"> the context of </w:t>
      </w:r>
      <w:r w:rsidRPr="00A408F7">
        <w:rPr>
          <w:rStyle w:val="Emphasis"/>
          <w:rFonts w:asciiTheme="minorHAnsi" w:hAnsiTheme="minorHAnsi" w:cstheme="minorHAnsi"/>
          <w:highlight w:val="green"/>
        </w:rPr>
        <w:t>space col</w:t>
      </w:r>
      <w:r w:rsidRPr="00365CD5">
        <w:rPr>
          <w:rStyle w:val="Emphasis"/>
          <w:rFonts w:asciiTheme="minorHAnsi" w:hAnsiTheme="minorHAnsi" w:cstheme="minorHAnsi"/>
        </w:rPr>
        <w:t>onization</w:t>
      </w:r>
      <w:r w:rsidRPr="00365CD5">
        <w:rPr>
          <w:rFonts w:asciiTheme="minorHAnsi" w:hAnsiTheme="minorHAnsi" w:cstheme="minorHAnsi"/>
          <w:u w:val="single"/>
        </w:rPr>
        <w:t xml:space="preserve"> could </w:t>
      </w:r>
      <w:r w:rsidRPr="00365CD5">
        <w:rPr>
          <w:rStyle w:val="Emphasis"/>
          <w:rFonts w:asciiTheme="minorHAnsi" w:hAnsiTheme="minorHAnsi" w:cstheme="minorHAnsi"/>
        </w:rPr>
        <w:t xml:space="preserve">easily </w:t>
      </w:r>
      <w:r w:rsidRPr="00A408F7">
        <w:rPr>
          <w:rStyle w:val="Emphasis"/>
          <w:rFonts w:asciiTheme="minorHAnsi" w:hAnsiTheme="minorHAnsi" w:cstheme="minorHAnsi"/>
          <w:highlight w:val="green"/>
        </w:rPr>
        <w:t>result</w:t>
      </w:r>
      <w:r w:rsidRPr="00A408F7">
        <w:rPr>
          <w:rFonts w:asciiTheme="minorHAnsi" w:hAnsiTheme="minorHAnsi" w:cstheme="minorHAnsi"/>
          <w:highlight w:val="green"/>
          <w:u w:val="single"/>
        </w:rPr>
        <w:t xml:space="preserve"> in</w:t>
      </w:r>
      <w:r w:rsidRPr="00365CD5">
        <w:rPr>
          <w:rFonts w:asciiTheme="minorHAnsi" w:hAnsiTheme="minorHAnsi" w:cstheme="minorHAnsi"/>
          <w:u w:val="single"/>
        </w:rPr>
        <w:t xml:space="preserve"> </w:t>
      </w:r>
      <w:r w:rsidRPr="00365CD5">
        <w:rPr>
          <w:rStyle w:val="Emphasis"/>
          <w:rFonts w:asciiTheme="minorHAnsi" w:hAnsiTheme="minorHAnsi" w:cstheme="minorHAnsi"/>
        </w:rPr>
        <w:t xml:space="preserve">violent </w:t>
      </w:r>
      <w:r w:rsidRPr="00A408F7">
        <w:rPr>
          <w:rStyle w:val="Emphasis"/>
          <w:rFonts w:asciiTheme="minorHAnsi" w:hAnsiTheme="minorHAnsi" w:cstheme="minorHAnsi"/>
          <w:highlight w:val="green"/>
        </w:rPr>
        <w:t>conflict</w:t>
      </w:r>
      <w:r w:rsidRPr="00365CD5">
        <w:rPr>
          <w:rFonts w:asciiTheme="minorHAnsi" w:hAnsiTheme="minorHAnsi" w:cstheme="minorHAnsi"/>
          <w:u w:val="single"/>
        </w:rPr>
        <w:t xml:space="preserve">, and given the scale of the conflict parties in this scenario, the </w:t>
      </w:r>
      <w:r w:rsidRPr="00365CD5">
        <w:rPr>
          <w:rStyle w:val="Emphasis"/>
          <w:rFonts w:asciiTheme="minorHAnsi" w:hAnsiTheme="minorHAnsi" w:cstheme="minorHAnsi"/>
        </w:rPr>
        <w:t>bloodshed</w:t>
      </w:r>
      <w:r w:rsidRPr="00365CD5">
        <w:rPr>
          <w:rFonts w:asciiTheme="minorHAnsi" w:hAnsiTheme="minorHAnsi" w:cstheme="minorHAnsi"/>
          <w:u w:val="single"/>
        </w:rPr>
        <w:t xml:space="preserve"> could be </w:t>
      </w:r>
      <w:r w:rsidRPr="00365CD5">
        <w:rPr>
          <w:rStyle w:val="Emphasis"/>
          <w:rFonts w:asciiTheme="minorHAnsi" w:hAnsiTheme="minorHAnsi" w:cstheme="minorHAnsi"/>
        </w:rPr>
        <w:t xml:space="preserve">much </w:t>
      </w:r>
      <w:r w:rsidRPr="00A408F7">
        <w:rPr>
          <w:rStyle w:val="Emphasis"/>
          <w:rFonts w:asciiTheme="minorHAnsi" w:hAnsiTheme="minorHAnsi" w:cstheme="minorHAnsi"/>
          <w:highlight w:val="green"/>
        </w:rPr>
        <w:t>greater</w:t>
      </w:r>
      <w:r w:rsidRPr="00A408F7">
        <w:rPr>
          <w:rFonts w:asciiTheme="minorHAnsi" w:hAnsiTheme="minorHAnsi" w:cstheme="minorHAnsi"/>
          <w:highlight w:val="green"/>
          <w:u w:val="single"/>
        </w:rPr>
        <w:t xml:space="preserve"> than </w:t>
      </w:r>
      <w:r w:rsidRPr="00A408F7">
        <w:rPr>
          <w:rStyle w:val="Emphasis"/>
          <w:rFonts w:asciiTheme="minorHAnsi" w:hAnsiTheme="minorHAnsi" w:cstheme="minorHAnsi"/>
          <w:highlight w:val="green"/>
        </w:rPr>
        <w:t>all</w:t>
      </w:r>
      <w:r w:rsidRPr="00365CD5">
        <w:rPr>
          <w:rStyle w:val="Emphasis"/>
          <w:rFonts w:asciiTheme="minorHAnsi" w:hAnsiTheme="minorHAnsi" w:cstheme="minorHAnsi"/>
        </w:rPr>
        <w:t xml:space="preserve"> the </w:t>
      </w:r>
      <w:r w:rsidRPr="00A408F7">
        <w:rPr>
          <w:rStyle w:val="Emphasis"/>
          <w:rFonts w:asciiTheme="minorHAnsi" w:hAnsiTheme="minorHAnsi" w:cstheme="minorHAnsi"/>
          <w:highlight w:val="green"/>
        </w:rPr>
        <w:t>wars</w:t>
      </w:r>
      <w:r w:rsidRPr="00365CD5">
        <w:rPr>
          <w:rFonts w:asciiTheme="minorHAnsi" w:hAnsiTheme="minorHAnsi" w:cstheme="minorHAnsi"/>
          <w:u w:val="single"/>
        </w:rPr>
        <w:t xml:space="preserve"> that happened </w:t>
      </w:r>
      <w:r w:rsidRPr="00A408F7">
        <w:rPr>
          <w:rFonts w:asciiTheme="minorHAnsi" w:hAnsiTheme="minorHAnsi" w:cstheme="minorHAnsi"/>
          <w:highlight w:val="green"/>
          <w:u w:val="single"/>
        </w:rPr>
        <w:t>in</w:t>
      </w:r>
      <w:r w:rsidRPr="00365CD5">
        <w:rPr>
          <w:rFonts w:asciiTheme="minorHAnsi" w:hAnsiTheme="minorHAnsi" w:cstheme="minorHAnsi"/>
          <w:u w:val="single"/>
        </w:rPr>
        <w:t xml:space="preserve"> </w:t>
      </w:r>
      <w:r w:rsidRPr="00365CD5">
        <w:rPr>
          <w:rStyle w:val="Emphasis"/>
          <w:rFonts w:asciiTheme="minorHAnsi" w:hAnsiTheme="minorHAnsi" w:cstheme="minorHAnsi"/>
        </w:rPr>
        <w:t xml:space="preserve">Earth’s </w:t>
      </w:r>
      <w:r w:rsidRPr="00A408F7">
        <w:rPr>
          <w:rStyle w:val="Emphasis"/>
          <w:rFonts w:asciiTheme="minorHAnsi" w:hAnsiTheme="minorHAnsi" w:cstheme="minorHAnsi"/>
          <w:highlight w:val="green"/>
        </w:rPr>
        <w:t>history</w:t>
      </w:r>
      <w:r w:rsidRPr="00365CD5">
        <w:rPr>
          <w:rFonts w:asciiTheme="minorHAnsi" w:hAnsiTheme="minorHAnsi" w:cstheme="minorHAnsi"/>
          <w:u w:val="single"/>
        </w:rPr>
        <w:t xml:space="preserve"> so far</w:t>
      </w:r>
      <w:r w:rsidRPr="00365CD5">
        <w:rPr>
          <w:rFonts w:asciiTheme="minorHAnsi" w:hAnsiTheme="minorHAnsi" w:cstheme="minorHAnsi"/>
          <w:sz w:val="16"/>
        </w:rPr>
        <w:t>. Of course, we do not know what the dominant political philosophy of the future will be. Perhaps popular sovereignty and the wish for autonomy will be fully respected and met with unconditional, enlightened understanding. But that prospect is, at best, uncertain, and the prospect of catastrophic violent conflicts seems at least possible.</w:t>
      </w:r>
    </w:p>
    <w:p w14:paraId="00E45217" w14:textId="77777777" w:rsidR="007A2612" w:rsidRPr="00365CD5" w:rsidRDefault="007A2612" w:rsidP="007A2612">
      <w:pPr>
        <w:rPr>
          <w:rStyle w:val="Emphasis"/>
          <w:rFonts w:asciiTheme="minorHAnsi" w:hAnsiTheme="minorHAnsi" w:cstheme="minorHAnsi"/>
        </w:rPr>
      </w:pPr>
      <w:r w:rsidRPr="00365CD5">
        <w:rPr>
          <w:rFonts w:asciiTheme="minorHAnsi" w:hAnsiTheme="minorHAnsi" w:cstheme="minorHAnsi"/>
          <w:sz w:val="16"/>
        </w:rPr>
        <w:t xml:space="preserve">5.2 </w:t>
      </w:r>
      <w:r w:rsidRPr="00365CD5">
        <w:rPr>
          <w:rStyle w:val="Emphasis"/>
          <w:rFonts w:asciiTheme="minorHAnsi" w:hAnsiTheme="minorHAnsi" w:cstheme="minorHAnsi"/>
        </w:rPr>
        <w:t>Reactionary colonies</w:t>
      </w:r>
    </w:p>
    <w:p w14:paraId="522DDFB9" w14:textId="77777777" w:rsidR="007A2612" w:rsidRPr="00365CD5" w:rsidRDefault="007A2612" w:rsidP="007A2612">
      <w:pPr>
        <w:rPr>
          <w:rFonts w:asciiTheme="minorHAnsi" w:hAnsiTheme="minorHAnsi" w:cstheme="minorHAnsi"/>
          <w:u w:val="single"/>
        </w:rPr>
      </w:pPr>
      <w:r w:rsidRPr="00365CD5">
        <w:rPr>
          <w:rFonts w:asciiTheme="minorHAnsi" w:hAnsiTheme="minorHAnsi" w:cstheme="minorHAnsi"/>
          <w:u w:val="single"/>
        </w:rPr>
        <w:t>Let us assume for the sake of argument that</w:t>
      </w:r>
      <w:r w:rsidRPr="00365CD5">
        <w:rPr>
          <w:rFonts w:asciiTheme="minorHAnsi" w:hAnsiTheme="minorHAnsi" w:cstheme="minorHAnsi"/>
          <w:sz w:val="16"/>
        </w:rPr>
        <w:t xml:space="preserve"> the risks surrounding secession- ist claims of extraterrestrial colonies will eventually have been overcome and that</w:t>
      </w:r>
      <w:r w:rsidRPr="00365CD5">
        <w:rPr>
          <w:rFonts w:asciiTheme="minorHAnsi" w:hAnsiTheme="minorHAnsi" w:cstheme="minorHAnsi"/>
          <w:u w:val="single"/>
        </w:rPr>
        <w:t xml:space="preserve"> there are colonies which have attained a </w:t>
      </w:r>
      <w:r w:rsidRPr="00365CD5">
        <w:rPr>
          <w:rStyle w:val="Emphasis"/>
          <w:rFonts w:asciiTheme="minorHAnsi" w:hAnsiTheme="minorHAnsi" w:cstheme="minorHAnsi"/>
        </w:rPr>
        <w:t>country-like</w:t>
      </w:r>
      <w:r w:rsidRPr="00365CD5">
        <w:rPr>
          <w:rFonts w:asciiTheme="minorHAnsi" w:hAnsiTheme="minorHAnsi" w:cstheme="minorHAnsi"/>
          <w:u w:val="single"/>
        </w:rPr>
        <w:t xml:space="preserve"> or world-like status. What should the </w:t>
      </w:r>
      <w:r w:rsidRPr="00365CD5">
        <w:rPr>
          <w:rStyle w:val="Emphasis"/>
          <w:rFonts w:asciiTheme="minorHAnsi" w:hAnsiTheme="minorHAnsi" w:cstheme="minorHAnsi"/>
        </w:rPr>
        <w:t>political systems</w:t>
      </w:r>
      <w:r w:rsidRPr="00365CD5">
        <w:rPr>
          <w:rFonts w:asciiTheme="minorHAnsi" w:hAnsiTheme="minorHAnsi" w:cstheme="minorHAnsi"/>
          <w:u w:val="single"/>
        </w:rPr>
        <w:t xml:space="preserve"> in and the </w:t>
      </w:r>
      <w:r w:rsidRPr="00365CD5">
        <w:rPr>
          <w:rStyle w:val="Emphasis"/>
          <w:rFonts w:asciiTheme="minorHAnsi" w:hAnsiTheme="minorHAnsi" w:cstheme="minorHAnsi"/>
        </w:rPr>
        <w:t>moral foundations</w:t>
      </w:r>
      <w:r w:rsidRPr="00365CD5">
        <w:rPr>
          <w:rFonts w:asciiTheme="minorHAnsi" w:hAnsiTheme="minorHAnsi" w:cstheme="minorHAnsi"/>
          <w:u w:val="single"/>
        </w:rPr>
        <w:t xml:space="preserve"> of those independent colonies look like? </w:t>
      </w:r>
      <w:r w:rsidRPr="00365CD5">
        <w:rPr>
          <w:rStyle w:val="Emphasis"/>
          <w:rFonts w:asciiTheme="minorHAnsi" w:hAnsiTheme="minorHAnsi" w:cstheme="minorHAnsi"/>
        </w:rPr>
        <w:t>Ideally</w:t>
      </w:r>
      <w:r w:rsidRPr="00365CD5">
        <w:rPr>
          <w:rFonts w:asciiTheme="minorHAnsi" w:hAnsiTheme="minorHAnsi" w:cstheme="minorHAnsi"/>
          <w:u w:val="single"/>
        </w:rPr>
        <w:t>, they would be at least as democratic, liberal, and generally morally progressive</w:t>
      </w:r>
      <w:r w:rsidRPr="00365CD5">
        <w:rPr>
          <w:rFonts w:asciiTheme="minorHAnsi" w:hAnsiTheme="minorHAnsi" w:cstheme="minorHAnsi"/>
          <w:sz w:val="16"/>
        </w:rPr>
        <w:t xml:space="preserve"> as the most democratic, liberal, and morally progressive countries today. </w:t>
      </w:r>
      <w:r w:rsidRPr="00365CD5">
        <w:rPr>
          <w:rFonts w:asciiTheme="minorHAnsi" w:hAnsiTheme="minorHAnsi" w:cstheme="minorHAnsi"/>
          <w:u w:val="single"/>
        </w:rPr>
        <w:t xml:space="preserve">More specifically, independent fu- ture colonies should have socio-political systems that do not </w:t>
      </w:r>
      <w:r w:rsidRPr="00365CD5">
        <w:rPr>
          <w:rStyle w:val="Emphasis"/>
          <w:rFonts w:asciiTheme="minorHAnsi" w:hAnsiTheme="minorHAnsi" w:cstheme="minorHAnsi"/>
        </w:rPr>
        <w:t>lower</w:t>
      </w:r>
      <w:r w:rsidRPr="00365CD5">
        <w:rPr>
          <w:rFonts w:asciiTheme="minorHAnsi" w:hAnsiTheme="minorHAnsi" w:cstheme="minorHAnsi"/>
          <w:u w:val="single"/>
        </w:rPr>
        <w:t xml:space="preserve"> average </w:t>
      </w:r>
      <w:r w:rsidRPr="00365CD5">
        <w:rPr>
          <w:rStyle w:val="Emphasis"/>
          <w:rFonts w:asciiTheme="minorHAnsi" w:hAnsiTheme="minorHAnsi" w:cstheme="minorHAnsi"/>
        </w:rPr>
        <w:t>wellbeing</w:t>
      </w:r>
      <w:r w:rsidRPr="00365CD5">
        <w:rPr>
          <w:rFonts w:asciiTheme="minorHAnsi" w:hAnsiTheme="minorHAnsi" w:cstheme="minorHAnsi"/>
          <w:u w:val="single"/>
        </w:rPr>
        <w:t xml:space="preserve"> or </w:t>
      </w:r>
      <w:r w:rsidRPr="00365CD5">
        <w:rPr>
          <w:rStyle w:val="Emphasis"/>
          <w:rFonts w:asciiTheme="minorHAnsi" w:hAnsiTheme="minorHAnsi" w:cstheme="minorHAnsi"/>
        </w:rPr>
        <w:t>create</w:t>
      </w:r>
      <w:r w:rsidRPr="00365CD5">
        <w:rPr>
          <w:rFonts w:asciiTheme="minorHAnsi" w:hAnsiTheme="minorHAnsi" w:cstheme="minorHAnsi"/>
          <w:sz w:val="16"/>
        </w:rPr>
        <w:t xml:space="preserve"> (disproportionately) </w:t>
      </w:r>
      <w:r w:rsidRPr="00365CD5">
        <w:rPr>
          <w:rStyle w:val="Emphasis"/>
          <w:rFonts w:asciiTheme="minorHAnsi" w:hAnsiTheme="minorHAnsi" w:cstheme="minorHAnsi"/>
        </w:rPr>
        <w:t>more suffering</w:t>
      </w:r>
      <w:r w:rsidRPr="00365CD5">
        <w:rPr>
          <w:rFonts w:asciiTheme="minorHAnsi" w:hAnsiTheme="minorHAnsi" w:cstheme="minorHAnsi"/>
          <w:sz w:val="16"/>
        </w:rPr>
        <w:t xml:space="preserve"> compared to their pre-existing peers such as Earth-based countries (Or whatever the dominant polity on Earth in that future might be.). </w:t>
      </w:r>
      <w:r w:rsidRPr="00365CD5">
        <w:rPr>
          <w:rStyle w:val="Emphasis"/>
          <w:rFonts w:asciiTheme="minorHAnsi" w:hAnsiTheme="minorHAnsi" w:cstheme="minorHAnsi"/>
        </w:rPr>
        <w:t>However</w:t>
      </w:r>
      <w:r w:rsidRPr="00365CD5">
        <w:rPr>
          <w:rFonts w:asciiTheme="minorHAnsi" w:hAnsiTheme="minorHAnsi" w:cstheme="minorHAnsi"/>
          <w:u w:val="single"/>
        </w:rPr>
        <w:t xml:space="preserve">, </w:t>
      </w:r>
      <w:r w:rsidRPr="00A408F7">
        <w:rPr>
          <w:rFonts w:asciiTheme="minorHAnsi" w:hAnsiTheme="minorHAnsi" w:cstheme="minorHAnsi"/>
          <w:highlight w:val="green"/>
          <w:u w:val="single"/>
        </w:rPr>
        <w:t xml:space="preserve">there is </w:t>
      </w:r>
      <w:r w:rsidRPr="00A408F7">
        <w:rPr>
          <w:rStyle w:val="Emphasis"/>
          <w:rFonts w:asciiTheme="minorHAnsi" w:hAnsiTheme="minorHAnsi" w:cstheme="minorHAnsi"/>
          <w:highlight w:val="green"/>
        </w:rPr>
        <w:t>no guarantee</w:t>
      </w:r>
      <w:r w:rsidRPr="00365CD5">
        <w:rPr>
          <w:rFonts w:asciiTheme="minorHAnsi" w:hAnsiTheme="minorHAnsi" w:cstheme="minorHAnsi"/>
          <w:u w:val="single"/>
        </w:rPr>
        <w:t xml:space="preserve"> that independent </w:t>
      </w:r>
      <w:r w:rsidRPr="00A408F7">
        <w:rPr>
          <w:rFonts w:asciiTheme="minorHAnsi" w:hAnsiTheme="minorHAnsi" w:cstheme="minorHAnsi"/>
          <w:highlight w:val="green"/>
          <w:u w:val="single"/>
        </w:rPr>
        <w:t>colonies will meet</w:t>
      </w:r>
      <w:r w:rsidRPr="00365CD5">
        <w:rPr>
          <w:rFonts w:asciiTheme="minorHAnsi" w:hAnsiTheme="minorHAnsi" w:cstheme="minorHAnsi"/>
          <w:u w:val="single"/>
        </w:rPr>
        <w:t xml:space="preserve"> that </w:t>
      </w:r>
      <w:r w:rsidRPr="00365CD5">
        <w:rPr>
          <w:rStyle w:val="Emphasis"/>
          <w:rFonts w:asciiTheme="minorHAnsi" w:hAnsiTheme="minorHAnsi" w:cstheme="minorHAnsi"/>
        </w:rPr>
        <w:t>socio-political</w:t>
      </w:r>
      <w:r w:rsidRPr="00365CD5">
        <w:rPr>
          <w:rFonts w:asciiTheme="minorHAnsi" w:hAnsiTheme="minorHAnsi" w:cstheme="minorHAnsi"/>
          <w:u w:val="single"/>
        </w:rPr>
        <w:t xml:space="preserve"> and </w:t>
      </w:r>
      <w:r w:rsidRPr="00A408F7">
        <w:rPr>
          <w:rStyle w:val="Emphasis"/>
          <w:rFonts w:asciiTheme="minorHAnsi" w:hAnsiTheme="minorHAnsi" w:cstheme="minorHAnsi"/>
          <w:highlight w:val="green"/>
        </w:rPr>
        <w:t>moral bar</w:t>
      </w:r>
      <w:r w:rsidRPr="00365CD5">
        <w:rPr>
          <w:rFonts w:asciiTheme="minorHAnsi" w:hAnsiTheme="minorHAnsi" w:cstheme="minorHAnsi"/>
          <w:u w:val="single"/>
        </w:rPr>
        <w:t xml:space="preserve">. It is possible that </w:t>
      </w:r>
      <w:r w:rsidRPr="00A408F7">
        <w:rPr>
          <w:rFonts w:asciiTheme="minorHAnsi" w:hAnsiTheme="minorHAnsi" w:cstheme="minorHAnsi"/>
          <w:highlight w:val="green"/>
          <w:u w:val="single"/>
        </w:rPr>
        <w:t>there will be colonies whose</w:t>
      </w:r>
      <w:r w:rsidRPr="00365CD5">
        <w:rPr>
          <w:rFonts w:asciiTheme="minorHAnsi" w:hAnsiTheme="minorHAnsi" w:cstheme="minorHAnsi"/>
          <w:u w:val="single"/>
        </w:rPr>
        <w:t xml:space="preserve"> socio-political </w:t>
      </w:r>
      <w:r w:rsidRPr="00A408F7">
        <w:rPr>
          <w:rFonts w:asciiTheme="minorHAnsi" w:hAnsiTheme="minorHAnsi" w:cstheme="minorHAnsi"/>
          <w:highlight w:val="green"/>
          <w:u w:val="single"/>
        </w:rPr>
        <w:t xml:space="preserve">systems are </w:t>
      </w:r>
      <w:r w:rsidRPr="00A408F7">
        <w:rPr>
          <w:rStyle w:val="Emphasis"/>
          <w:rFonts w:asciiTheme="minorHAnsi" w:hAnsiTheme="minorHAnsi" w:cstheme="minorHAnsi"/>
          <w:highlight w:val="green"/>
        </w:rPr>
        <w:t>regressive</w:t>
      </w:r>
      <w:r w:rsidRPr="00365CD5">
        <w:rPr>
          <w:rFonts w:asciiTheme="minorHAnsi" w:hAnsiTheme="minorHAnsi" w:cstheme="minorHAnsi"/>
          <w:u w:val="single"/>
        </w:rPr>
        <w:t xml:space="preserve"> in one way or another, marked by a </w:t>
      </w:r>
      <w:r w:rsidRPr="00365CD5">
        <w:rPr>
          <w:rStyle w:val="Emphasis"/>
          <w:rFonts w:asciiTheme="minorHAnsi" w:hAnsiTheme="minorHAnsi" w:cstheme="minorHAnsi"/>
        </w:rPr>
        <w:t>relative moral decay</w:t>
      </w:r>
      <w:r w:rsidRPr="00365CD5">
        <w:rPr>
          <w:rFonts w:asciiTheme="minorHAnsi" w:hAnsiTheme="minorHAnsi" w:cstheme="minorHAnsi"/>
          <w:u w:val="single"/>
        </w:rPr>
        <w:t xml:space="preserve"> compared to the baseline of political systems and moral frameworks. I call such</w:t>
      </w:r>
      <w:r w:rsidRPr="00365CD5">
        <w:rPr>
          <w:rFonts w:asciiTheme="minorHAnsi" w:hAnsiTheme="minorHAnsi" w:cstheme="minorHAnsi"/>
          <w:sz w:val="16"/>
        </w:rPr>
        <w:t xml:space="preserve"> potential </w:t>
      </w:r>
      <w:r w:rsidRPr="00365CD5">
        <w:rPr>
          <w:rFonts w:asciiTheme="minorHAnsi" w:hAnsiTheme="minorHAnsi" w:cstheme="minorHAnsi"/>
          <w:u w:val="single"/>
        </w:rPr>
        <w:t xml:space="preserve">undesirable entities </w:t>
      </w:r>
      <w:r w:rsidRPr="00365CD5">
        <w:rPr>
          <w:rStyle w:val="Emphasis"/>
          <w:rFonts w:asciiTheme="minorHAnsi" w:hAnsiTheme="minorHAnsi" w:cstheme="minorHAnsi"/>
        </w:rPr>
        <w:t>reactionary colonies</w:t>
      </w:r>
      <w:r w:rsidRPr="00365CD5">
        <w:rPr>
          <w:rFonts w:asciiTheme="minorHAnsi" w:hAnsiTheme="minorHAnsi" w:cstheme="minorHAnsi"/>
          <w:u w:val="single"/>
        </w:rPr>
        <w:t>.</w:t>
      </w:r>
    </w:p>
    <w:p w14:paraId="44EC8BDB" w14:textId="77777777" w:rsidR="007A2612" w:rsidRPr="00365CD5" w:rsidRDefault="007A2612" w:rsidP="007A2612">
      <w:pPr>
        <w:rPr>
          <w:rFonts w:asciiTheme="minorHAnsi" w:hAnsiTheme="minorHAnsi" w:cstheme="minorHAnsi"/>
          <w:sz w:val="16"/>
        </w:rPr>
      </w:pPr>
      <w:r w:rsidRPr="00365CD5">
        <w:rPr>
          <w:rFonts w:asciiTheme="minorHAnsi" w:hAnsiTheme="minorHAnsi" w:cstheme="minorHAnsi"/>
          <w:sz w:val="16"/>
        </w:rPr>
        <w:t xml:space="preserve">The </w:t>
      </w:r>
      <w:r w:rsidRPr="00365CD5">
        <w:rPr>
          <w:rFonts w:asciiTheme="minorHAnsi" w:hAnsiTheme="minorHAnsi" w:cstheme="minorHAnsi"/>
          <w:u w:val="single"/>
        </w:rPr>
        <w:t xml:space="preserve">emergence of reactionary colonies </w:t>
      </w:r>
      <w:r w:rsidRPr="00365CD5">
        <w:rPr>
          <w:rStyle w:val="Emphasis"/>
          <w:rFonts w:asciiTheme="minorHAnsi" w:hAnsiTheme="minorHAnsi" w:cstheme="minorHAnsi"/>
        </w:rPr>
        <w:t>might seem implausible</w:t>
      </w:r>
      <w:r w:rsidRPr="00365CD5">
        <w:rPr>
          <w:rFonts w:asciiTheme="minorHAnsi" w:hAnsiTheme="minorHAnsi" w:cstheme="minorHAnsi"/>
          <w:u w:val="single"/>
        </w:rPr>
        <w:t xml:space="preserve"> given that humankind has, very roughly speaking, so far morally improved over the course of its history</w:t>
      </w:r>
      <w:r w:rsidRPr="00365CD5">
        <w:rPr>
          <w:rFonts w:asciiTheme="minorHAnsi" w:hAnsiTheme="minorHAnsi" w:cstheme="minorHAnsi"/>
          <w:sz w:val="16"/>
        </w:rPr>
        <w:t xml:space="preserve">8. </w:t>
      </w:r>
      <w:r w:rsidRPr="00365CD5">
        <w:rPr>
          <w:rFonts w:asciiTheme="minorHAnsi" w:hAnsiTheme="minorHAnsi" w:cstheme="minorHAnsi"/>
          <w:u w:val="single"/>
        </w:rPr>
        <w:t xml:space="preserve">But reactionary colonies might actually be a </w:t>
      </w:r>
      <w:r w:rsidRPr="00365CD5">
        <w:rPr>
          <w:rStyle w:val="Emphasis"/>
          <w:rFonts w:asciiTheme="minorHAnsi" w:hAnsiTheme="minorHAnsi" w:cstheme="minorHAnsi"/>
        </w:rPr>
        <w:t>fairly common</w:t>
      </w:r>
      <w:r w:rsidRPr="00365CD5">
        <w:rPr>
          <w:rFonts w:asciiTheme="minorHAnsi" w:hAnsiTheme="minorHAnsi" w:cstheme="minorHAnsi"/>
          <w:u w:val="single"/>
        </w:rPr>
        <w:t xml:space="preserve"> future development</w:t>
      </w:r>
      <w:r w:rsidRPr="00365CD5">
        <w:rPr>
          <w:rFonts w:asciiTheme="minorHAnsi" w:hAnsiTheme="minorHAnsi" w:cstheme="minorHAnsi"/>
          <w:sz w:val="16"/>
        </w:rPr>
        <w:t xml:space="preserve">. If humankind at some point achieves the tech- nological means for creating colonies with relative ease, </w:t>
      </w:r>
      <w:r w:rsidRPr="00365CD5">
        <w:rPr>
          <w:rFonts w:asciiTheme="minorHAnsi" w:hAnsiTheme="minorHAnsi" w:cstheme="minorHAnsi"/>
          <w:u w:val="single"/>
        </w:rPr>
        <w:t xml:space="preserve">creating new </w:t>
      </w:r>
      <w:r w:rsidRPr="00A408F7">
        <w:rPr>
          <w:rFonts w:asciiTheme="minorHAnsi" w:hAnsiTheme="minorHAnsi" w:cstheme="minorHAnsi"/>
          <w:highlight w:val="green"/>
          <w:u w:val="single"/>
        </w:rPr>
        <w:t xml:space="preserve">colonies might be an </w:t>
      </w:r>
      <w:r w:rsidRPr="00A408F7">
        <w:rPr>
          <w:rStyle w:val="Emphasis"/>
          <w:rFonts w:asciiTheme="minorHAnsi" w:hAnsiTheme="minorHAnsi" w:cstheme="minorHAnsi"/>
          <w:highlight w:val="green"/>
        </w:rPr>
        <w:t>attractive</w:t>
      </w:r>
      <w:r w:rsidRPr="00365CD5">
        <w:rPr>
          <w:rStyle w:val="Emphasis"/>
          <w:rFonts w:asciiTheme="minorHAnsi" w:hAnsiTheme="minorHAnsi" w:cstheme="minorHAnsi"/>
        </w:rPr>
        <w:t xml:space="preserve"> option</w:t>
      </w:r>
      <w:r w:rsidRPr="00365CD5">
        <w:rPr>
          <w:rFonts w:asciiTheme="minorHAnsi" w:hAnsiTheme="minorHAnsi" w:cstheme="minorHAnsi"/>
          <w:u w:val="single"/>
        </w:rPr>
        <w:t xml:space="preserve"> </w:t>
      </w:r>
      <w:r w:rsidRPr="00A408F7">
        <w:rPr>
          <w:rFonts w:asciiTheme="minorHAnsi" w:hAnsiTheme="minorHAnsi" w:cstheme="minorHAnsi"/>
          <w:highlight w:val="green"/>
          <w:u w:val="single"/>
        </w:rPr>
        <w:t xml:space="preserve">for </w:t>
      </w:r>
      <w:r w:rsidRPr="00A408F7">
        <w:rPr>
          <w:rStyle w:val="Emphasis"/>
          <w:rFonts w:asciiTheme="minorHAnsi" w:hAnsiTheme="minorHAnsi" w:cstheme="minorHAnsi"/>
          <w:highlight w:val="green"/>
        </w:rPr>
        <w:t>extremist</w:t>
      </w:r>
      <w:r w:rsidRPr="00365CD5">
        <w:rPr>
          <w:rStyle w:val="Emphasis"/>
          <w:rFonts w:asciiTheme="minorHAnsi" w:hAnsiTheme="minorHAnsi" w:cstheme="minorHAnsi"/>
        </w:rPr>
        <w:t xml:space="preserve"> group</w:t>
      </w:r>
      <w:r w:rsidRPr="00A408F7">
        <w:rPr>
          <w:rStyle w:val="Emphasis"/>
          <w:rFonts w:asciiTheme="minorHAnsi" w:hAnsiTheme="minorHAnsi" w:cstheme="minorHAnsi"/>
          <w:highlight w:val="green"/>
        </w:rPr>
        <w:t>s</w:t>
      </w:r>
      <w:r w:rsidRPr="00365CD5">
        <w:rPr>
          <w:rFonts w:asciiTheme="minorHAnsi" w:hAnsiTheme="minorHAnsi" w:cstheme="minorHAnsi"/>
          <w:u w:val="single"/>
        </w:rPr>
        <w:t xml:space="preserve"> and </w:t>
      </w:r>
      <w:r w:rsidRPr="00365CD5">
        <w:rPr>
          <w:rStyle w:val="Emphasis"/>
          <w:rFonts w:asciiTheme="minorHAnsi" w:hAnsiTheme="minorHAnsi" w:cstheme="minorHAnsi"/>
        </w:rPr>
        <w:t>beliefs</w:t>
      </w:r>
      <w:r w:rsidRPr="00365CD5">
        <w:rPr>
          <w:rFonts w:asciiTheme="minorHAnsi" w:hAnsiTheme="minorHAnsi" w:cstheme="minorHAnsi"/>
          <w:u w:val="single"/>
        </w:rPr>
        <w:t>. Imagine</w:t>
      </w:r>
      <w:r w:rsidRPr="00365CD5">
        <w:rPr>
          <w:rFonts w:asciiTheme="minorHAnsi" w:hAnsiTheme="minorHAnsi" w:cstheme="minorHAnsi"/>
          <w:sz w:val="16"/>
        </w:rPr>
        <w:t xml:space="preserve">, for example, </w:t>
      </w:r>
      <w:r w:rsidRPr="00365CD5">
        <w:rPr>
          <w:rFonts w:asciiTheme="minorHAnsi" w:hAnsiTheme="minorHAnsi" w:cstheme="minorHAnsi"/>
          <w:u w:val="single"/>
        </w:rPr>
        <w:t xml:space="preserve">a </w:t>
      </w:r>
      <w:r w:rsidRPr="00365CD5">
        <w:rPr>
          <w:rStyle w:val="Emphasis"/>
          <w:rFonts w:asciiTheme="minorHAnsi" w:hAnsiTheme="minorHAnsi" w:cstheme="minorHAnsi"/>
        </w:rPr>
        <w:t>religious group</w:t>
      </w:r>
      <w:r w:rsidRPr="00365CD5">
        <w:rPr>
          <w:rFonts w:asciiTheme="minorHAnsi" w:hAnsiTheme="minorHAnsi" w:cstheme="minorHAnsi"/>
          <w:u w:val="single"/>
        </w:rPr>
        <w:t xml:space="preserve"> that believes in the fundamental </w:t>
      </w:r>
      <w:r w:rsidRPr="00365CD5">
        <w:rPr>
          <w:rStyle w:val="Emphasis"/>
          <w:rFonts w:asciiTheme="minorHAnsi" w:hAnsiTheme="minorHAnsi" w:cstheme="minorHAnsi"/>
        </w:rPr>
        <w:t>superiority</w:t>
      </w:r>
      <w:r w:rsidRPr="00365CD5">
        <w:rPr>
          <w:rFonts w:asciiTheme="minorHAnsi" w:hAnsiTheme="minorHAnsi" w:cstheme="minorHAnsi"/>
          <w:u w:val="single"/>
        </w:rPr>
        <w:t xml:space="preserve"> of men over women. Such a religious group might find it difficult adhering to their flawed moral principles in a pluralistic society. Opting for </w:t>
      </w:r>
      <w:r w:rsidRPr="00365CD5">
        <w:rPr>
          <w:rStyle w:val="Emphasis"/>
          <w:rFonts w:asciiTheme="minorHAnsi" w:hAnsiTheme="minorHAnsi" w:cstheme="minorHAnsi"/>
        </w:rPr>
        <w:t>colonial exodus</w:t>
      </w:r>
      <w:r w:rsidRPr="00365CD5">
        <w:rPr>
          <w:rFonts w:asciiTheme="minorHAnsi" w:hAnsiTheme="minorHAnsi" w:cstheme="minorHAnsi"/>
          <w:u w:val="single"/>
        </w:rPr>
        <w:t xml:space="preserve"> might represent an attractive opportunity for that religious group to build a society from scratch which is based on their notions of female </w:t>
      </w:r>
      <w:r w:rsidRPr="00365CD5">
        <w:rPr>
          <w:rStyle w:val="Emphasis"/>
          <w:rFonts w:asciiTheme="minorHAnsi" w:hAnsiTheme="minorHAnsi" w:cstheme="minorHAnsi"/>
        </w:rPr>
        <w:t>inferiority</w:t>
      </w:r>
      <w:r w:rsidRPr="00365CD5">
        <w:rPr>
          <w:rFonts w:asciiTheme="minorHAnsi" w:hAnsiTheme="minorHAnsi" w:cstheme="minorHAnsi"/>
          <w:u w:val="single"/>
        </w:rPr>
        <w:t xml:space="preserve"> and </w:t>
      </w:r>
      <w:r w:rsidRPr="00365CD5">
        <w:rPr>
          <w:rStyle w:val="Emphasis"/>
          <w:rFonts w:asciiTheme="minorHAnsi" w:hAnsiTheme="minorHAnsi" w:cstheme="minorHAnsi"/>
        </w:rPr>
        <w:t>subjugation</w:t>
      </w:r>
      <w:r w:rsidRPr="00365CD5">
        <w:rPr>
          <w:rFonts w:asciiTheme="minorHAnsi" w:hAnsiTheme="minorHAnsi" w:cstheme="minorHAnsi"/>
          <w:u w:val="single"/>
        </w:rPr>
        <w:t>.</w:t>
      </w:r>
    </w:p>
    <w:p w14:paraId="41BE3915" w14:textId="77777777" w:rsidR="007A2612" w:rsidRPr="00365CD5" w:rsidRDefault="007A2612" w:rsidP="007A2612">
      <w:pPr>
        <w:rPr>
          <w:rFonts w:asciiTheme="minorHAnsi" w:hAnsiTheme="minorHAnsi" w:cstheme="minorHAnsi"/>
          <w:u w:val="single"/>
        </w:rPr>
      </w:pPr>
      <w:r w:rsidRPr="00365CD5">
        <w:rPr>
          <w:rFonts w:asciiTheme="minorHAnsi" w:hAnsiTheme="minorHAnsi" w:cstheme="minorHAnsi"/>
          <w:sz w:val="16"/>
        </w:rPr>
        <w:t xml:space="preserve">The specific risk posed by reactionary colonies ist twofold. </w:t>
      </w:r>
      <w:r w:rsidRPr="00A408F7">
        <w:rPr>
          <w:rFonts w:asciiTheme="minorHAnsi" w:hAnsiTheme="minorHAnsi" w:cstheme="minorHAnsi"/>
          <w:highlight w:val="green"/>
          <w:u w:val="single"/>
        </w:rPr>
        <w:t>Reactionary colonies would</w:t>
      </w:r>
      <w:r w:rsidRPr="00365CD5">
        <w:rPr>
          <w:rFonts w:asciiTheme="minorHAnsi" w:hAnsiTheme="minorHAnsi" w:cstheme="minorHAnsi"/>
          <w:u w:val="single"/>
        </w:rPr>
        <w:t xml:space="preserve"> by definition </w:t>
      </w:r>
      <w:r w:rsidRPr="00365CD5">
        <w:rPr>
          <w:rStyle w:val="Emphasis"/>
          <w:rFonts w:asciiTheme="minorHAnsi" w:hAnsiTheme="minorHAnsi" w:cstheme="minorHAnsi"/>
        </w:rPr>
        <w:t>lower</w:t>
      </w:r>
      <w:r w:rsidRPr="00365CD5">
        <w:rPr>
          <w:rFonts w:asciiTheme="minorHAnsi" w:hAnsiTheme="minorHAnsi" w:cstheme="minorHAnsi"/>
          <w:u w:val="single"/>
        </w:rPr>
        <w:t xml:space="preserve"> the </w:t>
      </w:r>
      <w:r w:rsidRPr="00365CD5">
        <w:rPr>
          <w:rStyle w:val="Emphasis"/>
          <w:rFonts w:asciiTheme="minorHAnsi" w:hAnsiTheme="minorHAnsi" w:cstheme="minorHAnsi"/>
        </w:rPr>
        <w:t>average happiness</w:t>
      </w:r>
      <w:r w:rsidRPr="00365CD5">
        <w:rPr>
          <w:rFonts w:asciiTheme="minorHAnsi" w:hAnsiTheme="minorHAnsi" w:cstheme="minorHAnsi"/>
          <w:u w:val="single"/>
        </w:rPr>
        <w:t xml:space="preserve"> and </w:t>
      </w:r>
      <w:r w:rsidRPr="00365CD5">
        <w:rPr>
          <w:rStyle w:val="Emphasis"/>
          <w:rFonts w:asciiTheme="minorHAnsi" w:hAnsiTheme="minorHAnsi" w:cstheme="minorHAnsi"/>
        </w:rPr>
        <w:t>wellbeing</w:t>
      </w:r>
      <w:r w:rsidRPr="00365CD5">
        <w:rPr>
          <w:rFonts w:asciiTheme="minorHAnsi" w:hAnsiTheme="minorHAnsi" w:cstheme="minorHAnsi"/>
          <w:u w:val="single"/>
        </w:rPr>
        <w:t xml:space="preserve"> of humankind and </w:t>
      </w:r>
      <w:r w:rsidRPr="00A408F7">
        <w:rPr>
          <w:rFonts w:asciiTheme="minorHAnsi" w:hAnsiTheme="minorHAnsi" w:cstheme="minorHAnsi"/>
          <w:highlight w:val="green"/>
          <w:u w:val="single"/>
        </w:rPr>
        <w:t>create</w:t>
      </w:r>
      <w:r w:rsidRPr="00365CD5">
        <w:rPr>
          <w:rFonts w:asciiTheme="minorHAnsi" w:hAnsiTheme="minorHAnsi" w:cstheme="minorHAnsi"/>
          <w:u w:val="single"/>
        </w:rPr>
        <w:t xml:space="preserve"> unnecessary, preventable </w:t>
      </w:r>
      <w:r w:rsidRPr="00A408F7">
        <w:rPr>
          <w:rStyle w:val="Emphasis"/>
          <w:rFonts w:asciiTheme="minorHAnsi" w:hAnsiTheme="minorHAnsi" w:cstheme="minorHAnsi"/>
          <w:highlight w:val="green"/>
        </w:rPr>
        <w:t>suffering</w:t>
      </w:r>
      <w:r w:rsidRPr="00365CD5">
        <w:rPr>
          <w:rFonts w:asciiTheme="minorHAnsi" w:hAnsiTheme="minorHAnsi" w:cstheme="minorHAnsi"/>
          <w:sz w:val="16"/>
        </w:rPr>
        <w:t>. Reactionary colonies would also represent potential rogue actors that could greatly amplify the aberration risks described in section 4. For example,</w:t>
      </w:r>
      <w:r w:rsidRPr="00365CD5">
        <w:rPr>
          <w:rFonts w:asciiTheme="minorHAnsi" w:hAnsiTheme="minorHAnsi" w:cstheme="minorHAnsi"/>
          <w:u w:val="single"/>
        </w:rPr>
        <w:t xml:space="preserve"> a </w:t>
      </w:r>
      <w:r w:rsidRPr="00A408F7">
        <w:rPr>
          <w:rStyle w:val="Emphasis"/>
          <w:rFonts w:asciiTheme="minorHAnsi" w:hAnsiTheme="minorHAnsi" w:cstheme="minorHAnsi"/>
          <w:highlight w:val="green"/>
        </w:rPr>
        <w:t>dictatorial regime</w:t>
      </w:r>
      <w:r w:rsidRPr="00365CD5">
        <w:rPr>
          <w:rFonts w:asciiTheme="minorHAnsi" w:hAnsiTheme="minorHAnsi" w:cstheme="minorHAnsi"/>
          <w:u w:val="single"/>
        </w:rPr>
        <w:t xml:space="preserve"> that causes great suffering to its population might be tempted to expand its dictatorial </w:t>
      </w:r>
      <w:r w:rsidRPr="00365CD5">
        <w:rPr>
          <w:rStyle w:val="Emphasis"/>
          <w:rFonts w:asciiTheme="minorHAnsi" w:hAnsiTheme="minorHAnsi" w:cstheme="minorHAnsi"/>
        </w:rPr>
        <w:t>ideology</w:t>
      </w:r>
      <w:r w:rsidRPr="00365CD5">
        <w:rPr>
          <w:rFonts w:asciiTheme="minorHAnsi" w:hAnsiTheme="minorHAnsi" w:cstheme="minorHAnsi"/>
          <w:u w:val="single"/>
        </w:rPr>
        <w:t xml:space="preserve"> to other colonies. Or that dictatorial colony could be led by a </w:t>
      </w:r>
      <w:r w:rsidRPr="00365CD5">
        <w:rPr>
          <w:rStyle w:val="Emphasis"/>
          <w:rFonts w:asciiTheme="minorHAnsi" w:hAnsiTheme="minorHAnsi" w:cstheme="minorHAnsi"/>
        </w:rPr>
        <w:t>psychopathic elite</w:t>
      </w:r>
      <w:r w:rsidRPr="00365CD5">
        <w:rPr>
          <w:rFonts w:asciiTheme="minorHAnsi" w:hAnsiTheme="minorHAnsi" w:cstheme="minorHAnsi"/>
          <w:u w:val="single"/>
        </w:rPr>
        <w:t xml:space="preserve"> that enjoys letting </w:t>
      </w:r>
      <w:r w:rsidRPr="00365CD5">
        <w:rPr>
          <w:rStyle w:val="Emphasis"/>
          <w:rFonts w:asciiTheme="minorHAnsi" w:hAnsiTheme="minorHAnsi" w:cstheme="minorHAnsi"/>
        </w:rPr>
        <w:t>sentient simulations suffer</w:t>
      </w:r>
      <w:r w:rsidRPr="00365CD5">
        <w:rPr>
          <w:rFonts w:asciiTheme="minorHAnsi" w:hAnsiTheme="minorHAnsi" w:cstheme="minorHAnsi"/>
          <w:u w:val="single"/>
        </w:rPr>
        <w:t xml:space="preserve"> as much as possible</w:t>
      </w:r>
      <w:r w:rsidRPr="00365CD5">
        <w:rPr>
          <w:rFonts w:asciiTheme="minorHAnsi" w:hAnsiTheme="minorHAnsi" w:cstheme="minorHAnsi"/>
          <w:sz w:val="16"/>
        </w:rPr>
        <w:t xml:space="preserve">. The </w:t>
      </w:r>
      <w:r w:rsidRPr="00365CD5">
        <w:rPr>
          <w:rFonts w:asciiTheme="minorHAnsi" w:hAnsiTheme="minorHAnsi" w:cstheme="minorHAnsi"/>
          <w:u w:val="single"/>
        </w:rPr>
        <w:t xml:space="preserve">potential catastrophic and even </w:t>
      </w:r>
      <w:r w:rsidRPr="00A408F7">
        <w:rPr>
          <w:rStyle w:val="Emphasis"/>
          <w:rFonts w:asciiTheme="minorHAnsi" w:hAnsiTheme="minorHAnsi" w:cstheme="minorHAnsi"/>
          <w:highlight w:val="green"/>
        </w:rPr>
        <w:t>existential</w:t>
      </w:r>
      <w:r w:rsidRPr="00365CD5">
        <w:rPr>
          <w:rFonts w:asciiTheme="minorHAnsi" w:hAnsiTheme="minorHAnsi" w:cstheme="minorHAnsi"/>
          <w:u w:val="single"/>
        </w:rPr>
        <w:t xml:space="preserve"> </w:t>
      </w:r>
      <w:r w:rsidRPr="00365CD5">
        <w:rPr>
          <w:rStyle w:val="Emphasis"/>
          <w:rFonts w:asciiTheme="minorHAnsi" w:hAnsiTheme="minorHAnsi" w:cstheme="minorHAnsi"/>
        </w:rPr>
        <w:t xml:space="preserve">multiplicator </w:t>
      </w:r>
      <w:r w:rsidRPr="00A408F7">
        <w:rPr>
          <w:rStyle w:val="Emphasis"/>
          <w:rFonts w:asciiTheme="minorHAnsi" w:hAnsiTheme="minorHAnsi" w:cstheme="minorHAnsi"/>
          <w:highlight w:val="green"/>
        </w:rPr>
        <w:t>effects</w:t>
      </w:r>
      <w:r w:rsidRPr="00365CD5">
        <w:rPr>
          <w:rFonts w:asciiTheme="minorHAnsi" w:hAnsiTheme="minorHAnsi" w:cstheme="minorHAnsi"/>
          <w:u w:val="single"/>
        </w:rPr>
        <w:t xml:space="preserve"> of reactionary colonies are, unfortunately, </w:t>
      </w:r>
      <w:r w:rsidRPr="00365CD5">
        <w:rPr>
          <w:rStyle w:val="Emphasis"/>
          <w:rFonts w:asciiTheme="minorHAnsi" w:hAnsiTheme="minorHAnsi" w:cstheme="minorHAnsi"/>
        </w:rPr>
        <w:t>numerous</w:t>
      </w:r>
      <w:r w:rsidRPr="00365CD5">
        <w:rPr>
          <w:rFonts w:asciiTheme="minorHAnsi" w:hAnsiTheme="minorHAnsi" w:cstheme="minorHAnsi"/>
          <w:u w:val="single"/>
        </w:rPr>
        <w:t>.</w:t>
      </w:r>
    </w:p>
    <w:p w14:paraId="39A0C361" w14:textId="77777777" w:rsidR="007A2612" w:rsidRPr="00365CD5" w:rsidRDefault="007A2612" w:rsidP="007A2612">
      <w:pPr>
        <w:rPr>
          <w:rStyle w:val="Emphasis"/>
          <w:rFonts w:asciiTheme="minorHAnsi" w:hAnsiTheme="minorHAnsi" w:cstheme="minorHAnsi"/>
        </w:rPr>
      </w:pPr>
      <w:r w:rsidRPr="00365CD5">
        <w:rPr>
          <w:rFonts w:asciiTheme="minorHAnsi" w:hAnsiTheme="minorHAnsi" w:cstheme="minorHAnsi"/>
          <w:sz w:val="16"/>
        </w:rPr>
        <w:t xml:space="preserve">5.3 </w:t>
      </w:r>
      <w:r w:rsidRPr="00365CD5">
        <w:rPr>
          <w:rStyle w:val="Emphasis"/>
          <w:rFonts w:asciiTheme="minorHAnsi" w:hAnsiTheme="minorHAnsi" w:cstheme="minorHAnsi"/>
        </w:rPr>
        <w:t>Inter-colonial conflict</w:t>
      </w:r>
    </w:p>
    <w:p w14:paraId="67743787" w14:textId="77777777" w:rsidR="007A2612" w:rsidRPr="00365CD5" w:rsidRDefault="007A2612" w:rsidP="007A2612">
      <w:pPr>
        <w:rPr>
          <w:rFonts w:asciiTheme="minorHAnsi" w:hAnsiTheme="minorHAnsi" w:cstheme="minorHAnsi"/>
          <w:sz w:val="16"/>
        </w:rPr>
      </w:pPr>
      <w:r w:rsidRPr="00365CD5">
        <w:rPr>
          <w:rFonts w:asciiTheme="minorHAnsi" w:hAnsiTheme="minorHAnsi" w:cstheme="minorHAnsi"/>
          <w:u w:val="single"/>
        </w:rPr>
        <w:t>Let us, again for the sake of the argument, assume that the previous problem of reactionary colonies has somehow been solved or avoided. Humankind has</w:t>
      </w:r>
      <w:r w:rsidRPr="00365CD5">
        <w:rPr>
          <w:rFonts w:asciiTheme="minorHAnsi" w:hAnsiTheme="minorHAnsi" w:cstheme="minorHAnsi"/>
          <w:sz w:val="16"/>
        </w:rPr>
        <w:t xml:space="preserve"> continued its path of technological development, and it has </w:t>
      </w:r>
      <w:r w:rsidRPr="00365CD5">
        <w:rPr>
          <w:rFonts w:asciiTheme="minorHAnsi" w:hAnsiTheme="minorHAnsi" w:cstheme="minorHAnsi"/>
          <w:u w:val="single"/>
        </w:rPr>
        <w:t>established several large clusters of colonies beyond the Solar system</w:t>
      </w:r>
      <w:r w:rsidRPr="00365CD5">
        <w:rPr>
          <w:rFonts w:asciiTheme="minorHAnsi" w:hAnsiTheme="minorHAnsi" w:cstheme="minorHAnsi"/>
          <w:sz w:val="16"/>
        </w:rPr>
        <w:t xml:space="preserve">. Assuming that the fundamental problem of faster-than-light communication has not been solved yet, </w:t>
      </w:r>
      <w:r w:rsidRPr="00365CD5">
        <w:rPr>
          <w:rStyle w:val="Emphasis"/>
          <w:rFonts w:asciiTheme="minorHAnsi" w:hAnsiTheme="minorHAnsi" w:cstheme="minorHAnsi"/>
        </w:rPr>
        <w:t>communication</w:t>
      </w:r>
      <w:r w:rsidRPr="00365CD5">
        <w:rPr>
          <w:rFonts w:asciiTheme="minorHAnsi" w:hAnsiTheme="minorHAnsi" w:cstheme="minorHAnsi"/>
          <w:u w:val="single"/>
        </w:rPr>
        <w:t xml:space="preserve"> between the clusters </w:t>
      </w:r>
      <w:r w:rsidRPr="00365CD5">
        <w:rPr>
          <w:rStyle w:val="Emphasis"/>
          <w:rFonts w:asciiTheme="minorHAnsi" w:hAnsiTheme="minorHAnsi" w:cstheme="minorHAnsi"/>
        </w:rPr>
        <w:t>lags months</w:t>
      </w:r>
      <w:r w:rsidRPr="00365CD5">
        <w:rPr>
          <w:rFonts w:asciiTheme="minorHAnsi" w:hAnsiTheme="minorHAnsi" w:cstheme="minorHAnsi"/>
          <w:u w:val="single"/>
        </w:rPr>
        <w:t xml:space="preserve"> or even </w:t>
      </w:r>
      <w:r w:rsidRPr="00365CD5">
        <w:rPr>
          <w:rStyle w:val="Emphasis"/>
          <w:rFonts w:asciiTheme="minorHAnsi" w:hAnsiTheme="minorHAnsi" w:cstheme="minorHAnsi"/>
        </w:rPr>
        <w:t>years</w:t>
      </w:r>
      <w:r w:rsidRPr="00365CD5">
        <w:rPr>
          <w:rFonts w:asciiTheme="minorHAnsi" w:hAnsiTheme="minorHAnsi" w:cstheme="minorHAnsi"/>
          <w:u w:val="single"/>
        </w:rPr>
        <w:t>, and physical contact between the clusters is rare since travel takes even longer than communication.</w:t>
      </w:r>
    </w:p>
    <w:p w14:paraId="70832755" w14:textId="77777777" w:rsidR="007A2612" w:rsidRPr="00365CD5" w:rsidRDefault="007A2612" w:rsidP="007A2612">
      <w:pPr>
        <w:rPr>
          <w:rFonts w:asciiTheme="minorHAnsi" w:hAnsiTheme="minorHAnsi" w:cstheme="minorHAnsi"/>
          <w:u w:val="single"/>
        </w:rPr>
      </w:pPr>
      <w:r w:rsidRPr="00365CD5">
        <w:rPr>
          <w:rFonts w:asciiTheme="minorHAnsi" w:hAnsiTheme="minorHAnsi" w:cstheme="minorHAnsi"/>
          <w:sz w:val="16"/>
        </w:rPr>
        <w:t xml:space="preserve">The </w:t>
      </w:r>
      <w:r w:rsidRPr="00365CD5">
        <w:rPr>
          <w:rStyle w:val="Emphasis"/>
          <w:rFonts w:asciiTheme="minorHAnsi" w:hAnsiTheme="minorHAnsi" w:cstheme="minorHAnsi"/>
        </w:rPr>
        <w:t>inevitable consequence</w:t>
      </w:r>
      <w:r w:rsidRPr="00365CD5">
        <w:rPr>
          <w:rFonts w:asciiTheme="minorHAnsi" w:hAnsiTheme="minorHAnsi" w:cstheme="minorHAnsi"/>
          <w:u w:val="single"/>
        </w:rPr>
        <w:t xml:space="preserve"> of such a </w:t>
      </w:r>
      <w:r w:rsidRPr="00365CD5">
        <w:rPr>
          <w:rStyle w:val="Emphasis"/>
          <w:rFonts w:asciiTheme="minorHAnsi" w:hAnsiTheme="minorHAnsi" w:cstheme="minorHAnsi"/>
        </w:rPr>
        <w:t>splintering</w:t>
      </w:r>
      <w:r w:rsidRPr="00365CD5">
        <w:rPr>
          <w:rFonts w:asciiTheme="minorHAnsi" w:hAnsiTheme="minorHAnsi" w:cstheme="minorHAnsi"/>
          <w:u w:val="single"/>
        </w:rPr>
        <w:t xml:space="preserve"> of human civilization is that the different clusters of colonies would over time develop </w:t>
      </w:r>
      <w:r w:rsidRPr="00365CD5">
        <w:rPr>
          <w:rStyle w:val="Emphasis"/>
          <w:rFonts w:asciiTheme="minorHAnsi" w:hAnsiTheme="minorHAnsi" w:cstheme="minorHAnsi"/>
        </w:rPr>
        <w:t>distinct cultures</w:t>
      </w:r>
      <w:r w:rsidRPr="00365CD5">
        <w:rPr>
          <w:rFonts w:asciiTheme="minorHAnsi" w:hAnsiTheme="minorHAnsi" w:cstheme="minorHAnsi"/>
          <w:u w:val="single"/>
        </w:rPr>
        <w:t xml:space="preserve">, and with only scarce and delayed contact with other clusters, a form of </w:t>
      </w:r>
      <w:r w:rsidRPr="00365CD5">
        <w:rPr>
          <w:rStyle w:val="Emphasis"/>
          <w:rFonts w:asciiTheme="minorHAnsi" w:hAnsiTheme="minorHAnsi" w:cstheme="minorHAnsi"/>
        </w:rPr>
        <w:t>intergroup bias</w:t>
      </w:r>
      <w:r w:rsidRPr="00365CD5">
        <w:rPr>
          <w:rFonts w:asciiTheme="minorHAnsi" w:hAnsiTheme="minorHAnsi" w:cstheme="minorHAnsi"/>
          <w:sz w:val="16"/>
        </w:rPr>
        <w:t xml:space="preserve"> [40], </w:t>
      </w:r>
      <w:r w:rsidRPr="00365CD5">
        <w:rPr>
          <w:rFonts w:asciiTheme="minorHAnsi" w:hAnsiTheme="minorHAnsi" w:cstheme="minorHAnsi"/>
          <w:u w:val="single"/>
        </w:rPr>
        <w:t xml:space="preserve">the </w:t>
      </w:r>
      <w:r w:rsidRPr="00365CD5">
        <w:rPr>
          <w:rStyle w:val="Emphasis"/>
          <w:rFonts w:asciiTheme="minorHAnsi" w:hAnsiTheme="minorHAnsi" w:cstheme="minorHAnsi"/>
        </w:rPr>
        <w:t>moral preference</w:t>
      </w:r>
      <w:r w:rsidRPr="00365CD5">
        <w:rPr>
          <w:rFonts w:asciiTheme="minorHAnsi" w:hAnsiTheme="minorHAnsi" w:cstheme="minorHAnsi"/>
          <w:u w:val="single"/>
        </w:rPr>
        <w:t xml:space="preserve"> of one’s own </w:t>
      </w:r>
      <w:r w:rsidRPr="00365CD5">
        <w:rPr>
          <w:rStyle w:val="Emphasis"/>
          <w:rFonts w:asciiTheme="minorHAnsi" w:hAnsiTheme="minorHAnsi" w:cstheme="minorHAnsi"/>
        </w:rPr>
        <w:t>in-group</w:t>
      </w:r>
      <w:r w:rsidRPr="00365CD5">
        <w:rPr>
          <w:rFonts w:asciiTheme="minorHAnsi" w:hAnsiTheme="minorHAnsi" w:cstheme="minorHAnsi"/>
          <w:u w:val="single"/>
        </w:rPr>
        <w:t xml:space="preserve"> over the </w:t>
      </w:r>
      <w:r w:rsidRPr="00365CD5">
        <w:rPr>
          <w:rStyle w:val="Emphasis"/>
          <w:rFonts w:asciiTheme="minorHAnsi" w:hAnsiTheme="minorHAnsi" w:cstheme="minorHAnsi"/>
        </w:rPr>
        <w:t>out-group</w:t>
      </w:r>
      <w:r w:rsidRPr="00365CD5">
        <w:rPr>
          <w:rFonts w:asciiTheme="minorHAnsi" w:hAnsiTheme="minorHAnsi" w:cstheme="minorHAnsi"/>
          <w:u w:val="single"/>
        </w:rPr>
        <w:t xml:space="preserve">, would likely start to </w:t>
      </w:r>
      <w:r w:rsidRPr="00365CD5">
        <w:rPr>
          <w:rStyle w:val="Emphasis"/>
          <w:rFonts w:asciiTheme="minorHAnsi" w:hAnsiTheme="minorHAnsi" w:cstheme="minorHAnsi"/>
        </w:rPr>
        <w:t>manifest</w:t>
      </w:r>
      <w:r w:rsidRPr="00365CD5">
        <w:rPr>
          <w:rFonts w:asciiTheme="minorHAnsi" w:hAnsiTheme="minorHAnsi" w:cstheme="minorHAnsi"/>
          <w:sz w:val="16"/>
        </w:rPr>
        <w:t xml:space="preserve">. Over time, </w:t>
      </w:r>
      <w:r w:rsidRPr="00365CD5">
        <w:rPr>
          <w:rFonts w:asciiTheme="minorHAnsi" w:hAnsiTheme="minorHAnsi" w:cstheme="minorHAnsi"/>
          <w:u w:val="single"/>
        </w:rPr>
        <w:t xml:space="preserve">that </w:t>
      </w:r>
      <w:r w:rsidRPr="00A408F7">
        <w:rPr>
          <w:rStyle w:val="Emphasis"/>
          <w:rFonts w:asciiTheme="minorHAnsi" w:hAnsiTheme="minorHAnsi" w:cstheme="minorHAnsi"/>
          <w:highlight w:val="green"/>
        </w:rPr>
        <w:t>us-versus- them</w:t>
      </w:r>
      <w:r w:rsidRPr="00365CD5">
        <w:rPr>
          <w:rFonts w:asciiTheme="minorHAnsi" w:hAnsiTheme="minorHAnsi" w:cstheme="minorHAnsi"/>
          <w:u w:val="single"/>
        </w:rPr>
        <w:t xml:space="preserve"> heuristic could help </w:t>
      </w:r>
      <w:r w:rsidRPr="00A408F7">
        <w:rPr>
          <w:rFonts w:asciiTheme="minorHAnsi" w:hAnsiTheme="minorHAnsi" w:cstheme="minorHAnsi"/>
          <w:highlight w:val="green"/>
          <w:u w:val="single"/>
        </w:rPr>
        <w:t xml:space="preserve">create </w:t>
      </w:r>
      <w:r w:rsidRPr="00A408F7">
        <w:rPr>
          <w:rStyle w:val="Emphasis"/>
          <w:rFonts w:asciiTheme="minorHAnsi" w:hAnsiTheme="minorHAnsi" w:cstheme="minorHAnsi"/>
          <w:highlight w:val="green"/>
        </w:rPr>
        <w:t>distinct</w:t>
      </w:r>
      <w:r w:rsidRPr="00365CD5">
        <w:rPr>
          <w:rFonts w:asciiTheme="minorHAnsi" w:hAnsiTheme="minorHAnsi" w:cstheme="minorHAnsi"/>
          <w:u w:val="single"/>
        </w:rPr>
        <w:t xml:space="preserve"> and </w:t>
      </w:r>
      <w:r w:rsidRPr="00365CD5">
        <w:rPr>
          <w:rStyle w:val="Emphasis"/>
          <w:rFonts w:asciiTheme="minorHAnsi" w:hAnsiTheme="minorHAnsi" w:cstheme="minorHAnsi"/>
        </w:rPr>
        <w:t>solidified</w:t>
      </w:r>
      <w:r w:rsidRPr="00365CD5">
        <w:rPr>
          <w:rFonts w:asciiTheme="minorHAnsi" w:hAnsiTheme="minorHAnsi" w:cstheme="minorHAnsi"/>
          <w:u w:val="single"/>
        </w:rPr>
        <w:t xml:space="preserve"> </w:t>
      </w:r>
      <w:r w:rsidRPr="00365CD5">
        <w:rPr>
          <w:rStyle w:val="Emphasis"/>
          <w:rFonts w:asciiTheme="minorHAnsi" w:hAnsiTheme="minorHAnsi" w:cstheme="minorHAnsi"/>
        </w:rPr>
        <w:t xml:space="preserve">social </w:t>
      </w:r>
      <w:r w:rsidRPr="00A408F7">
        <w:rPr>
          <w:rStyle w:val="Emphasis"/>
          <w:rFonts w:asciiTheme="minorHAnsi" w:hAnsiTheme="minorHAnsi" w:cstheme="minorHAnsi"/>
          <w:highlight w:val="green"/>
        </w:rPr>
        <w:t>identities</w:t>
      </w:r>
      <w:r w:rsidRPr="00365CD5">
        <w:rPr>
          <w:rFonts w:asciiTheme="minorHAnsi" w:hAnsiTheme="minorHAnsi" w:cstheme="minorHAnsi"/>
          <w:u w:val="single"/>
        </w:rPr>
        <w:t xml:space="preserve"> within the colony clusters</w:t>
      </w:r>
      <w:r w:rsidRPr="00365CD5">
        <w:rPr>
          <w:rFonts w:asciiTheme="minorHAnsi" w:hAnsiTheme="minorHAnsi" w:cstheme="minorHAnsi"/>
          <w:sz w:val="16"/>
        </w:rPr>
        <w:t xml:space="preserve"> [41],</w:t>
      </w:r>
      <w:r w:rsidRPr="00365CD5">
        <w:rPr>
          <w:rFonts w:asciiTheme="minorHAnsi" w:hAnsiTheme="minorHAnsi" w:cstheme="minorHAnsi"/>
          <w:u w:val="single"/>
        </w:rPr>
        <w:t xml:space="preserve"> and the beliefs and preferences about the outgroup colonies could become more </w:t>
      </w:r>
      <w:r w:rsidRPr="00365CD5">
        <w:rPr>
          <w:rStyle w:val="Emphasis"/>
          <w:rFonts w:asciiTheme="minorHAnsi" w:hAnsiTheme="minorHAnsi" w:cstheme="minorHAnsi"/>
        </w:rPr>
        <w:t>overtly negative</w:t>
      </w:r>
      <w:r w:rsidRPr="00365CD5">
        <w:rPr>
          <w:rFonts w:asciiTheme="minorHAnsi" w:hAnsiTheme="minorHAnsi" w:cstheme="minorHAnsi"/>
          <w:sz w:val="16"/>
        </w:rPr>
        <w:t xml:space="preserve">. Given enough time and great enough idiosyncratic development within each colony cluster, </w:t>
      </w:r>
      <w:r w:rsidRPr="00365CD5">
        <w:rPr>
          <w:rFonts w:asciiTheme="minorHAnsi" w:hAnsiTheme="minorHAnsi" w:cstheme="minorHAnsi"/>
          <w:u w:val="single"/>
        </w:rPr>
        <w:t xml:space="preserve">the cultural and moral connections between the colony clusters could </w:t>
      </w:r>
      <w:r w:rsidRPr="00365CD5">
        <w:rPr>
          <w:rStyle w:val="Emphasis"/>
          <w:rFonts w:asciiTheme="minorHAnsi" w:hAnsiTheme="minorHAnsi" w:cstheme="minorHAnsi"/>
        </w:rPr>
        <w:t>further erode</w:t>
      </w:r>
      <w:r w:rsidRPr="00365CD5">
        <w:rPr>
          <w:rFonts w:asciiTheme="minorHAnsi" w:hAnsiTheme="minorHAnsi" w:cstheme="minorHAnsi"/>
          <w:sz w:val="16"/>
        </w:rPr>
        <w:t xml:space="preserve">, and in their place, </w:t>
      </w:r>
      <w:r w:rsidRPr="00365CD5">
        <w:rPr>
          <w:rFonts w:asciiTheme="minorHAnsi" w:hAnsiTheme="minorHAnsi" w:cstheme="minorHAnsi"/>
          <w:u w:val="single"/>
        </w:rPr>
        <w:t xml:space="preserve">a sense of </w:t>
      </w:r>
      <w:r w:rsidRPr="00365CD5">
        <w:rPr>
          <w:rStyle w:val="Emphasis"/>
          <w:rFonts w:asciiTheme="minorHAnsi" w:hAnsiTheme="minorHAnsi" w:cstheme="minorHAnsi"/>
        </w:rPr>
        <w:t>dread</w:t>
      </w:r>
      <w:r w:rsidRPr="00365CD5">
        <w:rPr>
          <w:rFonts w:asciiTheme="minorHAnsi" w:hAnsiTheme="minorHAnsi" w:cstheme="minorHAnsi"/>
          <w:u w:val="single"/>
        </w:rPr>
        <w:t xml:space="preserve"> and </w:t>
      </w:r>
      <w:r w:rsidRPr="00365CD5">
        <w:rPr>
          <w:rStyle w:val="Emphasis"/>
          <w:rFonts w:asciiTheme="minorHAnsi" w:hAnsiTheme="minorHAnsi" w:cstheme="minorHAnsi"/>
        </w:rPr>
        <w:t>looming danger</w:t>
      </w:r>
      <w:r w:rsidRPr="00365CD5">
        <w:rPr>
          <w:rFonts w:asciiTheme="minorHAnsi" w:hAnsiTheme="minorHAnsi" w:cstheme="minorHAnsi"/>
          <w:u w:val="single"/>
        </w:rPr>
        <w:t xml:space="preserve"> about the others’ goals and preferences could take hold</w:t>
      </w:r>
      <w:r w:rsidRPr="00365CD5">
        <w:rPr>
          <w:rFonts w:asciiTheme="minorHAnsi" w:hAnsiTheme="minorHAnsi" w:cstheme="minorHAnsi"/>
          <w:sz w:val="16"/>
        </w:rPr>
        <w:t xml:space="preserve">. Over a long enough period of time and great enough separation, </w:t>
      </w:r>
      <w:r w:rsidRPr="00365CD5">
        <w:rPr>
          <w:rFonts w:asciiTheme="minorHAnsi" w:hAnsiTheme="minorHAnsi" w:cstheme="minorHAnsi"/>
          <w:u w:val="single"/>
        </w:rPr>
        <w:t xml:space="preserve">the perception that other colonies are a threat could grow; so much so that taking </w:t>
      </w:r>
      <w:r w:rsidRPr="00A408F7">
        <w:rPr>
          <w:rStyle w:val="Emphasis"/>
          <w:rFonts w:asciiTheme="minorHAnsi" w:hAnsiTheme="minorHAnsi" w:cstheme="minorHAnsi"/>
          <w:highlight w:val="green"/>
        </w:rPr>
        <w:t>preventative action</w:t>
      </w:r>
      <w:r w:rsidRPr="00365CD5">
        <w:rPr>
          <w:rFonts w:asciiTheme="minorHAnsi" w:hAnsiTheme="minorHAnsi" w:cstheme="minorHAnsi"/>
          <w:u w:val="single"/>
        </w:rPr>
        <w:t xml:space="preserve"> and attacking and suppressing them </w:t>
      </w:r>
      <w:r w:rsidRPr="00A408F7">
        <w:rPr>
          <w:rFonts w:asciiTheme="minorHAnsi" w:hAnsiTheme="minorHAnsi" w:cstheme="minorHAnsi"/>
          <w:highlight w:val="green"/>
          <w:u w:val="single"/>
        </w:rPr>
        <w:t>might seem</w:t>
      </w:r>
      <w:r w:rsidRPr="00365CD5">
        <w:rPr>
          <w:rFonts w:asciiTheme="minorHAnsi" w:hAnsiTheme="minorHAnsi" w:cstheme="minorHAnsi"/>
          <w:u w:val="single"/>
        </w:rPr>
        <w:t xml:space="preserve"> like the most </w:t>
      </w:r>
      <w:r w:rsidRPr="00A408F7">
        <w:rPr>
          <w:rStyle w:val="Emphasis"/>
          <w:rFonts w:asciiTheme="minorHAnsi" w:hAnsiTheme="minorHAnsi" w:cstheme="minorHAnsi"/>
          <w:highlight w:val="green"/>
        </w:rPr>
        <w:t>rational</w:t>
      </w:r>
      <w:r w:rsidRPr="00365CD5">
        <w:rPr>
          <w:rFonts w:asciiTheme="minorHAnsi" w:hAnsiTheme="minorHAnsi" w:cstheme="minorHAnsi"/>
          <w:u w:val="single"/>
        </w:rPr>
        <w:t xml:space="preserve"> course of action</w:t>
      </w:r>
      <w:r w:rsidRPr="00365CD5">
        <w:rPr>
          <w:rFonts w:asciiTheme="minorHAnsi" w:hAnsiTheme="minorHAnsi" w:cstheme="minorHAnsi"/>
          <w:sz w:val="16"/>
        </w:rPr>
        <w:t xml:space="preserve"> [42]. </w:t>
      </w:r>
      <w:r w:rsidRPr="00A408F7">
        <w:rPr>
          <w:rFonts w:asciiTheme="minorHAnsi" w:hAnsiTheme="minorHAnsi" w:cstheme="minorHAnsi"/>
          <w:highlight w:val="green"/>
          <w:u w:val="single"/>
        </w:rPr>
        <w:t>Given</w:t>
      </w:r>
      <w:r w:rsidRPr="00365CD5">
        <w:rPr>
          <w:rFonts w:asciiTheme="minorHAnsi" w:hAnsiTheme="minorHAnsi" w:cstheme="minorHAnsi"/>
          <w:u w:val="single"/>
        </w:rPr>
        <w:t xml:space="preserve"> the </w:t>
      </w:r>
      <w:r w:rsidRPr="00365CD5">
        <w:rPr>
          <w:rStyle w:val="Emphasis"/>
          <w:rFonts w:asciiTheme="minorHAnsi" w:hAnsiTheme="minorHAnsi" w:cstheme="minorHAnsi"/>
        </w:rPr>
        <w:t>scale</w:t>
      </w:r>
      <w:r w:rsidRPr="00365CD5">
        <w:rPr>
          <w:rFonts w:asciiTheme="minorHAnsi" w:hAnsiTheme="minorHAnsi" w:cstheme="minorHAnsi"/>
          <w:u w:val="single"/>
        </w:rPr>
        <w:t xml:space="preserve"> and the likely </w:t>
      </w:r>
      <w:r w:rsidRPr="00365CD5">
        <w:rPr>
          <w:rStyle w:val="Emphasis"/>
          <w:rFonts w:asciiTheme="minorHAnsi" w:hAnsiTheme="minorHAnsi" w:cstheme="minorHAnsi"/>
        </w:rPr>
        <w:t>technological sophistication</w:t>
      </w:r>
      <w:r w:rsidRPr="00365CD5">
        <w:rPr>
          <w:rFonts w:asciiTheme="minorHAnsi" w:hAnsiTheme="minorHAnsi" w:cstheme="minorHAnsi"/>
          <w:u w:val="single"/>
        </w:rPr>
        <w:t xml:space="preserve"> of </w:t>
      </w:r>
      <w:r w:rsidRPr="00A408F7">
        <w:rPr>
          <w:rStyle w:val="Emphasis"/>
          <w:rFonts w:asciiTheme="minorHAnsi" w:hAnsiTheme="minorHAnsi" w:cstheme="minorHAnsi"/>
          <w:highlight w:val="green"/>
        </w:rPr>
        <w:t>future weapons</w:t>
      </w:r>
      <w:r w:rsidRPr="00365CD5">
        <w:rPr>
          <w:rStyle w:val="Emphasis"/>
          <w:rFonts w:asciiTheme="minorHAnsi" w:hAnsiTheme="minorHAnsi" w:cstheme="minorHAnsi"/>
        </w:rPr>
        <w:t xml:space="preserve"> systems</w:t>
      </w:r>
      <w:r w:rsidRPr="00365CD5">
        <w:rPr>
          <w:rFonts w:asciiTheme="minorHAnsi" w:hAnsiTheme="minorHAnsi" w:cstheme="minorHAnsi"/>
          <w:u w:val="single"/>
        </w:rPr>
        <w:t xml:space="preserve">, a violent </w:t>
      </w:r>
      <w:r w:rsidRPr="00A408F7">
        <w:rPr>
          <w:rFonts w:asciiTheme="minorHAnsi" w:hAnsiTheme="minorHAnsi" w:cstheme="minorHAnsi"/>
          <w:highlight w:val="green"/>
          <w:u w:val="single"/>
        </w:rPr>
        <w:t>conflict</w:t>
      </w:r>
      <w:r w:rsidRPr="00365CD5">
        <w:rPr>
          <w:rFonts w:asciiTheme="minorHAnsi" w:hAnsiTheme="minorHAnsi" w:cstheme="minorHAnsi"/>
          <w:u w:val="single"/>
        </w:rPr>
        <w:t xml:space="preserve"> between advanced colonies and colony clusters </w:t>
      </w:r>
      <w:r w:rsidRPr="00A408F7">
        <w:rPr>
          <w:rFonts w:asciiTheme="minorHAnsi" w:hAnsiTheme="minorHAnsi" w:cstheme="minorHAnsi"/>
          <w:highlight w:val="green"/>
          <w:u w:val="single"/>
        </w:rPr>
        <w:t xml:space="preserve">would create </w:t>
      </w:r>
      <w:r w:rsidRPr="00A408F7">
        <w:rPr>
          <w:rStyle w:val="Emphasis"/>
          <w:rFonts w:asciiTheme="minorHAnsi" w:hAnsiTheme="minorHAnsi" w:cstheme="minorHAnsi"/>
          <w:highlight w:val="green"/>
        </w:rPr>
        <w:t>suffering</w:t>
      </w:r>
      <w:r w:rsidRPr="00A408F7">
        <w:rPr>
          <w:rFonts w:asciiTheme="minorHAnsi" w:hAnsiTheme="minorHAnsi" w:cstheme="minorHAnsi"/>
          <w:highlight w:val="green"/>
          <w:u w:val="single"/>
        </w:rPr>
        <w:t xml:space="preserve"> on a</w:t>
      </w:r>
      <w:r w:rsidRPr="00365CD5">
        <w:rPr>
          <w:rFonts w:asciiTheme="minorHAnsi" w:hAnsiTheme="minorHAnsi" w:cstheme="minorHAnsi"/>
          <w:u w:val="single"/>
        </w:rPr>
        <w:t xml:space="preserve">n </w:t>
      </w:r>
      <w:r w:rsidRPr="00A408F7">
        <w:rPr>
          <w:rStyle w:val="Emphasis"/>
          <w:rFonts w:asciiTheme="minorHAnsi" w:hAnsiTheme="minorHAnsi" w:cstheme="minorHAnsi"/>
          <w:highlight w:val="green"/>
        </w:rPr>
        <w:t>astronomical scale</w:t>
      </w:r>
      <w:r w:rsidRPr="00A408F7">
        <w:rPr>
          <w:rFonts w:asciiTheme="minorHAnsi" w:hAnsiTheme="minorHAnsi" w:cstheme="minorHAnsi"/>
          <w:highlight w:val="green"/>
          <w:u w:val="single"/>
        </w:rPr>
        <w:t>.</w:t>
      </w:r>
    </w:p>
    <w:p w14:paraId="7288DA4B" w14:textId="77777777" w:rsidR="007A2612" w:rsidRPr="00365CD5" w:rsidRDefault="007A2612" w:rsidP="007A2612">
      <w:pPr>
        <w:rPr>
          <w:rFonts w:asciiTheme="minorHAnsi" w:hAnsiTheme="minorHAnsi" w:cstheme="minorHAnsi"/>
          <w:u w:val="single"/>
        </w:rPr>
      </w:pPr>
      <w:r w:rsidRPr="00365CD5">
        <w:rPr>
          <w:rFonts w:asciiTheme="minorHAnsi" w:hAnsiTheme="minorHAnsi" w:cstheme="minorHAnsi"/>
          <w:sz w:val="16"/>
        </w:rPr>
        <w:t xml:space="preserve">Of course, the prospect of inter-colonial conflict is somewhat speculative [43]. But </w:t>
      </w:r>
      <w:r w:rsidRPr="00365CD5">
        <w:rPr>
          <w:rFonts w:asciiTheme="minorHAnsi" w:hAnsiTheme="minorHAnsi" w:cstheme="minorHAnsi"/>
          <w:u w:val="single"/>
        </w:rPr>
        <w:t xml:space="preserve">given humankind’s </w:t>
      </w:r>
      <w:r w:rsidRPr="00365CD5">
        <w:rPr>
          <w:rStyle w:val="Emphasis"/>
          <w:rFonts w:asciiTheme="minorHAnsi" w:hAnsiTheme="minorHAnsi" w:cstheme="minorHAnsi"/>
        </w:rPr>
        <w:t>past experiences</w:t>
      </w:r>
      <w:r w:rsidRPr="00365CD5">
        <w:rPr>
          <w:rFonts w:asciiTheme="minorHAnsi" w:hAnsiTheme="minorHAnsi" w:cstheme="minorHAnsi"/>
          <w:u w:val="single"/>
        </w:rPr>
        <w:t>, violent conflict clearly seems within the realm of the possible</w:t>
      </w:r>
      <w:r w:rsidRPr="00365CD5">
        <w:rPr>
          <w:rFonts w:asciiTheme="minorHAnsi" w:hAnsiTheme="minorHAnsi" w:cstheme="minorHAnsi"/>
          <w:sz w:val="16"/>
        </w:rPr>
        <w:t xml:space="preserve">. That does not mean that such an almost immeasurably terrible conflict is unavoidable. </w:t>
      </w:r>
      <w:r w:rsidRPr="00A408F7">
        <w:rPr>
          <w:rFonts w:asciiTheme="minorHAnsi" w:hAnsiTheme="minorHAnsi" w:cstheme="minorHAnsi"/>
          <w:highlight w:val="green"/>
          <w:u w:val="single"/>
        </w:rPr>
        <w:t>Even</w:t>
      </w:r>
      <w:r w:rsidRPr="00365CD5">
        <w:rPr>
          <w:rFonts w:asciiTheme="minorHAnsi" w:hAnsiTheme="minorHAnsi" w:cstheme="minorHAnsi"/>
          <w:u w:val="single"/>
        </w:rPr>
        <w:t xml:space="preserve"> the </w:t>
      </w:r>
      <w:r w:rsidRPr="00A408F7">
        <w:rPr>
          <w:rStyle w:val="Emphasis"/>
          <w:rFonts w:asciiTheme="minorHAnsi" w:hAnsiTheme="minorHAnsi" w:cstheme="minorHAnsi"/>
          <w:highlight w:val="green"/>
        </w:rPr>
        <w:t>slightest probability</w:t>
      </w:r>
      <w:r w:rsidRPr="00365CD5">
        <w:rPr>
          <w:rFonts w:asciiTheme="minorHAnsi" w:hAnsiTheme="minorHAnsi" w:cstheme="minorHAnsi"/>
          <w:u w:val="single"/>
        </w:rPr>
        <w:t xml:space="preserve"> of such conflict, however, </w:t>
      </w:r>
      <w:r w:rsidRPr="00A408F7">
        <w:rPr>
          <w:rFonts w:asciiTheme="minorHAnsi" w:hAnsiTheme="minorHAnsi" w:cstheme="minorHAnsi"/>
          <w:highlight w:val="green"/>
          <w:u w:val="single"/>
        </w:rPr>
        <w:t xml:space="preserve">means </w:t>
      </w:r>
      <w:r w:rsidRPr="00A408F7">
        <w:rPr>
          <w:rStyle w:val="Emphasis"/>
          <w:rFonts w:asciiTheme="minorHAnsi" w:hAnsiTheme="minorHAnsi" w:cstheme="minorHAnsi"/>
          <w:highlight w:val="green"/>
        </w:rPr>
        <w:t>immense</w:t>
      </w:r>
      <w:r w:rsidRPr="00365CD5">
        <w:rPr>
          <w:rFonts w:asciiTheme="minorHAnsi" w:hAnsiTheme="minorHAnsi" w:cstheme="minorHAnsi"/>
          <w:u w:val="single"/>
        </w:rPr>
        <w:t xml:space="preserve"> potential expected </w:t>
      </w:r>
      <w:r w:rsidRPr="00A408F7">
        <w:rPr>
          <w:rStyle w:val="Emphasis"/>
          <w:rFonts w:asciiTheme="minorHAnsi" w:hAnsiTheme="minorHAnsi" w:cstheme="minorHAnsi"/>
          <w:highlight w:val="green"/>
        </w:rPr>
        <w:t>disvalue</w:t>
      </w:r>
      <w:r w:rsidRPr="00365CD5">
        <w:rPr>
          <w:rFonts w:asciiTheme="minorHAnsi" w:hAnsiTheme="minorHAnsi" w:cstheme="minorHAnsi"/>
          <w:u w:val="single"/>
        </w:rPr>
        <w:t>.</w:t>
      </w:r>
    </w:p>
    <w:p w14:paraId="072B572D" w14:textId="77777777" w:rsidR="007A2612" w:rsidRPr="00365CD5" w:rsidRDefault="007A2612" w:rsidP="007A2612">
      <w:pPr>
        <w:pStyle w:val="Heading4"/>
        <w:rPr>
          <w:rFonts w:asciiTheme="minorHAnsi" w:hAnsiTheme="minorHAnsi" w:cstheme="minorHAnsi"/>
        </w:rPr>
      </w:pPr>
      <w:r w:rsidRPr="00365CD5">
        <w:rPr>
          <w:rFonts w:asciiTheme="minorHAnsi" w:hAnsiTheme="minorHAnsi" w:cstheme="minorHAnsi"/>
          <w:u w:val="single"/>
        </w:rPr>
        <w:t>RESTRAINT REVERSAL</w:t>
      </w:r>
      <w:r w:rsidRPr="00365CD5">
        <w:rPr>
          <w:rFonts w:asciiTheme="minorHAnsi" w:hAnsiTheme="minorHAnsi" w:cstheme="minorHAnsi"/>
        </w:rPr>
        <w:t xml:space="preserve">. </w:t>
      </w:r>
      <w:r w:rsidRPr="00365CD5">
        <w:rPr>
          <w:rFonts w:asciiTheme="minorHAnsi" w:hAnsiTheme="minorHAnsi" w:cstheme="minorHAnsi"/>
          <w:b w:val="0"/>
          <w:bCs/>
        </w:rPr>
        <w:t xml:space="preserve">Arms control and governance fall </w:t>
      </w:r>
      <w:r w:rsidRPr="00365CD5">
        <w:rPr>
          <w:rFonts w:asciiTheme="minorHAnsi" w:hAnsiTheme="minorHAnsi" w:cstheme="minorHAnsi"/>
          <w:b w:val="0"/>
          <w:bCs/>
          <w:u w:val="single"/>
        </w:rPr>
        <w:t>flat</w:t>
      </w:r>
      <w:r w:rsidRPr="00365CD5">
        <w:rPr>
          <w:rFonts w:asciiTheme="minorHAnsi" w:hAnsiTheme="minorHAnsi" w:cstheme="minorHAnsi"/>
          <w:b w:val="0"/>
          <w:bCs/>
        </w:rPr>
        <w:t>.</w:t>
      </w:r>
    </w:p>
    <w:p w14:paraId="24BC0A6D" w14:textId="77777777" w:rsidR="007A2612" w:rsidRPr="00365CD5" w:rsidRDefault="007A2612" w:rsidP="007A2612">
      <w:pPr>
        <w:rPr>
          <w:rStyle w:val="REALsmall"/>
          <w:rFonts w:asciiTheme="minorHAnsi" w:hAnsiTheme="minorHAnsi" w:cstheme="minorHAnsi"/>
          <w:sz w:val="26"/>
        </w:rPr>
      </w:pPr>
      <w:r w:rsidRPr="00365CD5">
        <w:rPr>
          <w:rStyle w:val="Style13ptBold"/>
          <w:rFonts w:asciiTheme="minorHAnsi" w:hAnsiTheme="minorHAnsi" w:cstheme="minorHAnsi"/>
        </w:rPr>
        <w:t xml:space="preserve">Deudney ’20 </w:t>
      </w:r>
      <w:r w:rsidRPr="00365CD5">
        <w:rPr>
          <w:rStyle w:val="Style13ptBold"/>
          <w:rFonts w:asciiTheme="minorHAnsi" w:hAnsiTheme="minorHAnsi" w:cstheme="minorHAnsi"/>
          <w:b w:val="0"/>
          <w:sz w:val="22"/>
        </w:rPr>
        <w:t xml:space="preserve">[Daniel; December 29; Political Science Professor at Johns Hopkins University in Maryland, “Geography, Geopolitics and Geohistory,” in </w:t>
      </w:r>
      <w:r w:rsidRPr="00365CD5">
        <w:rPr>
          <w:rStyle w:val="Style13ptBold"/>
          <w:rFonts w:asciiTheme="minorHAnsi" w:hAnsiTheme="minorHAnsi" w:cstheme="minorHAnsi"/>
          <w:b w:val="0"/>
          <w:i/>
          <w:sz w:val="22"/>
        </w:rPr>
        <w:t>Dark Skies: Space Expansionism, Planetary Geopolitics, and the Ends of Humanity</w:t>
      </w:r>
      <w:r w:rsidRPr="00365CD5">
        <w:rPr>
          <w:rStyle w:val="Style13ptBold"/>
          <w:rFonts w:asciiTheme="minorHAnsi" w:hAnsiTheme="minorHAnsi" w:cstheme="minorHAnsi"/>
          <w:b w:val="0"/>
          <w:sz w:val="22"/>
        </w:rPr>
        <w:t xml:space="preserve">, p. 359-360, </w:t>
      </w:r>
      <w:r w:rsidRPr="00365CD5">
        <w:rPr>
          <w:rFonts w:asciiTheme="minorHAnsi" w:hAnsiTheme="minorHAnsi" w:cstheme="minorHAnsi"/>
          <w:b/>
          <w:bCs/>
        </w:rPr>
        <w:t>DOI: 10.1093/oso/9780190903343.001.0001]</w:t>
      </w:r>
    </w:p>
    <w:p w14:paraId="5CE8D076" w14:textId="77777777" w:rsidR="007A2612" w:rsidRPr="00365CD5" w:rsidRDefault="007A2612" w:rsidP="007A2612">
      <w:pPr>
        <w:rPr>
          <w:rFonts w:asciiTheme="minorHAnsi" w:hAnsiTheme="minorHAnsi" w:cstheme="minorHAnsi"/>
          <w:sz w:val="14"/>
        </w:rPr>
      </w:pPr>
      <w:r w:rsidRPr="00365CD5">
        <w:rPr>
          <w:rFonts w:asciiTheme="minorHAnsi" w:hAnsiTheme="minorHAnsi" w:cstheme="minorHAnsi"/>
          <w:sz w:val="14"/>
        </w:rPr>
        <w:t xml:space="preserve">The third way in which ambitious </w:t>
      </w:r>
      <w:r w:rsidRPr="00365CD5">
        <w:rPr>
          <w:rStyle w:val="Emphasis"/>
          <w:rFonts w:asciiTheme="minorHAnsi" w:hAnsiTheme="minorHAnsi" w:cstheme="minorHAnsi"/>
        </w:rPr>
        <w:t xml:space="preserve">space </w:t>
      </w:r>
      <w:r w:rsidRPr="00A408F7">
        <w:rPr>
          <w:rStyle w:val="Emphasis"/>
          <w:rFonts w:asciiTheme="minorHAnsi" w:hAnsiTheme="minorHAnsi" w:cstheme="minorHAnsi"/>
          <w:highlight w:val="green"/>
        </w:rPr>
        <w:t>expansion</w:t>
      </w:r>
      <w:r w:rsidRPr="00365CD5">
        <w:rPr>
          <w:rStyle w:val="StyleUnderline"/>
          <w:rFonts w:asciiTheme="minorHAnsi" w:hAnsiTheme="minorHAnsi" w:cstheme="minorHAnsi"/>
        </w:rPr>
        <w:t xml:space="preserve"> could </w:t>
      </w:r>
      <w:r w:rsidRPr="00A408F7">
        <w:rPr>
          <w:rStyle w:val="StyleUnderline"/>
          <w:rFonts w:asciiTheme="minorHAnsi" w:hAnsiTheme="minorHAnsi" w:cstheme="minorHAnsi"/>
          <w:highlight w:val="green"/>
        </w:rPr>
        <w:t>increase</w:t>
      </w:r>
      <w:r w:rsidRPr="00365CD5">
        <w:rPr>
          <w:rFonts w:asciiTheme="minorHAnsi" w:hAnsiTheme="minorHAnsi" w:cstheme="minorHAnsi"/>
          <w:sz w:val="14"/>
        </w:rPr>
        <w:t xml:space="preserve"> the catastrophic and </w:t>
      </w:r>
      <w:r w:rsidRPr="00A408F7">
        <w:rPr>
          <w:rStyle w:val="StyleUnderline"/>
          <w:rFonts w:asciiTheme="minorHAnsi" w:hAnsiTheme="minorHAnsi" w:cstheme="minorHAnsi"/>
          <w:highlight w:val="green"/>
        </w:rPr>
        <w:t>existential risks</w:t>
      </w:r>
      <w:r w:rsidRPr="00365CD5">
        <w:rPr>
          <w:rFonts w:asciiTheme="minorHAnsi" w:hAnsiTheme="minorHAnsi" w:cstheme="minorHAnsi"/>
          <w:sz w:val="14"/>
        </w:rPr>
        <w:t xml:space="preserve"> confronting humanity is </w:t>
      </w:r>
      <w:r w:rsidRPr="00A408F7">
        <w:rPr>
          <w:rStyle w:val="StyleUnderline"/>
          <w:rFonts w:asciiTheme="minorHAnsi" w:hAnsiTheme="minorHAnsi" w:cstheme="minorHAnsi"/>
          <w:highlight w:val="green"/>
        </w:rPr>
        <w:t xml:space="preserve">through </w:t>
      </w:r>
      <w:r w:rsidRPr="00A408F7">
        <w:rPr>
          <w:rStyle w:val="Emphasis"/>
          <w:rFonts w:asciiTheme="minorHAnsi" w:hAnsiTheme="minorHAnsi" w:cstheme="minorHAnsi"/>
          <w:highlight w:val="green"/>
        </w:rPr>
        <w:t>restraint reversal</w:t>
      </w:r>
      <w:r w:rsidRPr="00365CD5">
        <w:rPr>
          <w:rFonts w:asciiTheme="minorHAnsi" w:hAnsiTheme="minorHAnsi" w:cstheme="minorHAnsi"/>
          <w:sz w:val="14"/>
        </w:rPr>
        <w:t xml:space="preserve">. Barring civilizational collapse, </w:t>
      </w:r>
      <w:r w:rsidRPr="00365CD5">
        <w:rPr>
          <w:rStyle w:val="StyleUnderline"/>
          <w:rFonts w:asciiTheme="minorHAnsi" w:hAnsiTheme="minorHAnsi" w:cstheme="minorHAnsi"/>
        </w:rPr>
        <w:t xml:space="preserve">the </w:t>
      </w:r>
      <w:r w:rsidRPr="00365CD5">
        <w:rPr>
          <w:rStyle w:val="Emphasis"/>
          <w:rFonts w:asciiTheme="minorHAnsi" w:hAnsiTheme="minorHAnsi" w:cstheme="minorHAnsi"/>
        </w:rPr>
        <w:t>cornucopia</w:t>
      </w:r>
      <w:r w:rsidRPr="00365CD5">
        <w:rPr>
          <w:rStyle w:val="StyleUnderline"/>
          <w:rFonts w:asciiTheme="minorHAnsi" w:hAnsiTheme="minorHAnsi" w:cstheme="minorHAnsi"/>
        </w:rPr>
        <w:t xml:space="preserve"> of technological innovation will continue to pour forth its prodigies. If </w:t>
      </w:r>
      <w:r w:rsidRPr="00A408F7">
        <w:rPr>
          <w:rStyle w:val="StyleUnderline"/>
          <w:rFonts w:asciiTheme="minorHAnsi" w:hAnsiTheme="minorHAnsi" w:cstheme="minorHAnsi"/>
          <w:highlight w:val="green"/>
        </w:rPr>
        <w:t>the</w:t>
      </w:r>
      <w:r w:rsidRPr="00365CD5">
        <w:rPr>
          <w:rStyle w:val="StyleUnderline"/>
          <w:rFonts w:asciiTheme="minorHAnsi" w:hAnsiTheme="minorHAnsi" w:cstheme="minorHAnsi"/>
        </w:rPr>
        <w:t xml:space="preserve"> </w:t>
      </w:r>
      <w:r w:rsidRPr="00365CD5">
        <w:rPr>
          <w:rStyle w:val="Emphasis"/>
          <w:rFonts w:asciiTheme="minorHAnsi" w:hAnsiTheme="minorHAnsi" w:cstheme="minorHAnsi"/>
        </w:rPr>
        <w:t>monstrosities</w:t>
      </w:r>
      <w:r w:rsidRPr="00365CD5">
        <w:rPr>
          <w:rStyle w:val="StyleUnderline"/>
          <w:rFonts w:asciiTheme="minorHAnsi" w:hAnsiTheme="minorHAnsi" w:cstheme="minorHAnsi"/>
        </w:rPr>
        <w:t xml:space="preserve"> and </w:t>
      </w:r>
      <w:r w:rsidRPr="00365CD5">
        <w:rPr>
          <w:rStyle w:val="Emphasis"/>
          <w:rFonts w:asciiTheme="minorHAnsi" w:hAnsiTheme="minorHAnsi" w:cstheme="minorHAnsi"/>
        </w:rPr>
        <w:t>menaces</w:t>
      </w:r>
      <w:r w:rsidRPr="00365CD5">
        <w:rPr>
          <w:rStyle w:val="StyleUnderline"/>
          <w:rFonts w:asciiTheme="minorHAnsi" w:hAnsiTheme="minorHAnsi" w:cstheme="minorHAnsi"/>
        </w:rPr>
        <w:t xml:space="preserve"> of the ever-widening technological cone</w:t>
      </w:r>
      <w:r w:rsidRPr="00365CD5">
        <w:rPr>
          <w:rFonts w:asciiTheme="minorHAnsi" w:hAnsiTheme="minorHAnsi" w:cstheme="minorHAnsi"/>
          <w:sz w:val="14"/>
        </w:rPr>
        <w:t xml:space="preserve"> of possibility </w:t>
      </w:r>
      <w:r w:rsidRPr="00365CD5">
        <w:rPr>
          <w:rStyle w:val="StyleUnderline"/>
          <w:rFonts w:asciiTheme="minorHAnsi" w:hAnsiTheme="minorHAnsi" w:cstheme="minorHAnsi"/>
        </w:rPr>
        <w:t xml:space="preserve">can be </w:t>
      </w:r>
      <w:r w:rsidRPr="00365CD5">
        <w:rPr>
          <w:rStyle w:val="Emphasis"/>
          <w:rFonts w:asciiTheme="minorHAnsi" w:hAnsiTheme="minorHAnsi" w:cstheme="minorHAnsi"/>
        </w:rPr>
        <w:t>thwarted</w:t>
      </w:r>
      <w:r w:rsidRPr="00365CD5">
        <w:rPr>
          <w:rStyle w:val="StyleUnderline"/>
          <w:rFonts w:asciiTheme="minorHAnsi" w:hAnsiTheme="minorHAnsi" w:cstheme="minorHAnsi"/>
        </w:rPr>
        <w:t xml:space="preserve"> only by staying within a </w:t>
      </w:r>
      <w:r w:rsidRPr="00365CD5">
        <w:rPr>
          <w:rStyle w:val="Emphasis"/>
          <w:rFonts w:asciiTheme="minorHAnsi" w:hAnsiTheme="minorHAnsi" w:cstheme="minorHAnsi"/>
        </w:rPr>
        <w:t>narrow path</w:t>
      </w:r>
      <w:r w:rsidRPr="00365CD5">
        <w:rPr>
          <w:rStyle w:val="StyleUnderline"/>
          <w:rFonts w:asciiTheme="minorHAnsi" w:hAnsiTheme="minorHAnsi" w:cstheme="minorHAnsi"/>
        </w:rPr>
        <w:t xml:space="preserve"> of </w:t>
      </w:r>
      <w:r w:rsidRPr="00365CD5">
        <w:rPr>
          <w:rStyle w:val="Emphasis"/>
          <w:rFonts w:asciiTheme="minorHAnsi" w:hAnsiTheme="minorHAnsi" w:cstheme="minorHAnsi"/>
        </w:rPr>
        <w:t>human preservation</w:t>
      </w:r>
      <w:r w:rsidRPr="00365CD5">
        <w:rPr>
          <w:rStyle w:val="StyleUnderline"/>
          <w:rFonts w:asciiTheme="minorHAnsi" w:hAnsiTheme="minorHAnsi" w:cstheme="minorHAnsi"/>
        </w:rPr>
        <w:t xml:space="preserve"> and </w:t>
      </w:r>
      <w:r w:rsidRPr="00365CD5">
        <w:rPr>
          <w:rStyle w:val="Emphasis"/>
          <w:rFonts w:asciiTheme="minorHAnsi" w:hAnsiTheme="minorHAnsi" w:cstheme="minorHAnsi"/>
        </w:rPr>
        <w:t>enhancement</w:t>
      </w:r>
      <w:r w:rsidRPr="00365CD5">
        <w:rPr>
          <w:rStyle w:val="StyleUnderline"/>
          <w:rFonts w:asciiTheme="minorHAnsi" w:hAnsiTheme="minorHAnsi" w:cstheme="minorHAnsi"/>
        </w:rPr>
        <w:t>, then space expansion</w:t>
      </w:r>
      <w:r w:rsidRPr="00365CD5">
        <w:rPr>
          <w:rFonts w:asciiTheme="minorHAnsi" w:hAnsiTheme="minorHAnsi" w:cstheme="minorHAnsi"/>
          <w:sz w:val="14"/>
        </w:rPr>
        <w:t xml:space="preserve"> must be </w:t>
      </w:r>
      <w:r w:rsidRPr="00365CD5">
        <w:rPr>
          <w:rStyle w:val="StyleUnderline"/>
          <w:rFonts w:asciiTheme="minorHAnsi" w:hAnsiTheme="minorHAnsi" w:cstheme="minorHAnsi"/>
        </w:rPr>
        <w:t xml:space="preserve">assessed for its effects on the </w:t>
      </w:r>
      <w:r w:rsidRPr="00365CD5">
        <w:rPr>
          <w:rStyle w:val="Emphasis"/>
          <w:rFonts w:asciiTheme="minorHAnsi" w:hAnsiTheme="minorHAnsi" w:cstheme="minorHAnsi"/>
        </w:rPr>
        <w:t>reversals</w:t>
      </w:r>
      <w:r w:rsidRPr="00365CD5">
        <w:rPr>
          <w:rStyle w:val="StyleUnderline"/>
          <w:rFonts w:asciiTheme="minorHAnsi" w:hAnsiTheme="minorHAnsi" w:cstheme="minorHAnsi"/>
        </w:rPr>
        <w:t xml:space="preserve">, </w:t>
      </w:r>
      <w:r w:rsidRPr="00365CD5">
        <w:rPr>
          <w:rStyle w:val="Emphasis"/>
          <w:rFonts w:asciiTheme="minorHAnsi" w:hAnsiTheme="minorHAnsi" w:cstheme="minorHAnsi"/>
        </w:rPr>
        <w:t>regulations</w:t>
      </w:r>
      <w:r w:rsidRPr="00365CD5">
        <w:rPr>
          <w:rStyle w:val="StyleUnderline"/>
          <w:rFonts w:asciiTheme="minorHAnsi" w:hAnsiTheme="minorHAnsi" w:cstheme="minorHAnsi"/>
        </w:rPr>
        <w:t xml:space="preserve">, and </w:t>
      </w:r>
      <w:r w:rsidRPr="00365CD5">
        <w:rPr>
          <w:rStyle w:val="Emphasis"/>
          <w:rFonts w:asciiTheme="minorHAnsi" w:hAnsiTheme="minorHAnsi" w:cstheme="minorHAnsi"/>
        </w:rPr>
        <w:t>relinquishments</w:t>
      </w:r>
      <w:r w:rsidRPr="00365CD5">
        <w:rPr>
          <w:rStyle w:val="StyleUnderline"/>
          <w:rFonts w:asciiTheme="minorHAnsi" w:hAnsiTheme="minorHAnsi" w:cstheme="minorHAnsi"/>
        </w:rPr>
        <w:t xml:space="preserve"> constituting the barriers of restraint</w:t>
      </w:r>
      <w:r w:rsidRPr="00365CD5">
        <w:rPr>
          <w:rFonts w:asciiTheme="minorHAnsi" w:hAnsiTheme="minorHAnsi" w:cstheme="minorHAnsi"/>
          <w:sz w:val="14"/>
        </w:rPr>
        <w:t xml:space="preserve">. The record with nuclear weapons demonstrates that institutional </w:t>
      </w:r>
      <w:r w:rsidRPr="00A408F7">
        <w:rPr>
          <w:rStyle w:val="StyleUnderline"/>
          <w:rFonts w:asciiTheme="minorHAnsi" w:hAnsiTheme="minorHAnsi" w:cstheme="minorHAnsi"/>
          <w:highlight w:val="green"/>
        </w:rPr>
        <w:t>architectures</w:t>
      </w:r>
      <w:r w:rsidRPr="00365CD5">
        <w:rPr>
          <w:rStyle w:val="StyleUnderline"/>
          <w:rFonts w:asciiTheme="minorHAnsi" w:hAnsiTheme="minorHAnsi" w:cstheme="minorHAnsi"/>
        </w:rPr>
        <w:t xml:space="preserve"> of restraint </w:t>
      </w:r>
      <w:r w:rsidRPr="00A408F7">
        <w:rPr>
          <w:rStyle w:val="StyleUnderline"/>
          <w:rFonts w:asciiTheme="minorHAnsi" w:hAnsiTheme="minorHAnsi" w:cstheme="minorHAnsi"/>
          <w:highlight w:val="green"/>
        </w:rPr>
        <w:t>are not easy to</w:t>
      </w:r>
      <w:r w:rsidRPr="00365CD5">
        <w:rPr>
          <w:rStyle w:val="StyleUnderline"/>
          <w:rFonts w:asciiTheme="minorHAnsi" w:hAnsiTheme="minorHAnsi" w:cstheme="minorHAnsi"/>
        </w:rPr>
        <w:t xml:space="preserve"> </w:t>
      </w:r>
      <w:r w:rsidRPr="00365CD5">
        <w:rPr>
          <w:rStyle w:val="Emphasis"/>
          <w:rFonts w:asciiTheme="minorHAnsi" w:hAnsiTheme="minorHAnsi" w:cstheme="minorHAnsi"/>
        </w:rPr>
        <w:t>erect</w:t>
      </w:r>
      <w:r w:rsidRPr="00365CD5">
        <w:rPr>
          <w:rStyle w:val="StyleUnderline"/>
          <w:rFonts w:asciiTheme="minorHAnsi" w:hAnsiTheme="minorHAnsi" w:cstheme="minorHAnsi"/>
        </w:rPr>
        <w:t xml:space="preserve"> and </w:t>
      </w:r>
      <w:r w:rsidRPr="00A408F7">
        <w:rPr>
          <w:rStyle w:val="Emphasis"/>
          <w:rFonts w:asciiTheme="minorHAnsi" w:hAnsiTheme="minorHAnsi" w:cstheme="minorHAnsi"/>
          <w:highlight w:val="green"/>
        </w:rPr>
        <w:t>sustain</w:t>
      </w:r>
      <w:r w:rsidRPr="00365CD5">
        <w:rPr>
          <w:rStyle w:val="StyleUnderline"/>
          <w:rFonts w:asciiTheme="minorHAnsi" w:hAnsiTheme="minorHAnsi" w:cstheme="minorHAnsi"/>
        </w:rPr>
        <w:t xml:space="preserve"> on Earth</w:t>
      </w:r>
      <w:r w:rsidRPr="00365CD5">
        <w:rPr>
          <w:rFonts w:asciiTheme="minorHAnsi" w:hAnsiTheme="minorHAnsi" w:cstheme="minorHAnsi"/>
          <w:sz w:val="14"/>
        </w:rPr>
        <w:t xml:space="preserve">. If </w:t>
      </w:r>
      <w:r w:rsidRPr="00365CD5">
        <w:rPr>
          <w:rStyle w:val="StyleUnderline"/>
          <w:rFonts w:asciiTheme="minorHAnsi" w:hAnsiTheme="minorHAnsi" w:cstheme="minorHAnsi"/>
        </w:rPr>
        <w:t xml:space="preserve">space </w:t>
      </w:r>
      <w:r w:rsidRPr="00A408F7">
        <w:rPr>
          <w:rStyle w:val="StyleUnderline"/>
          <w:rFonts w:asciiTheme="minorHAnsi" w:hAnsiTheme="minorHAnsi" w:cstheme="minorHAnsi"/>
          <w:highlight w:val="green"/>
        </w:rPr>
        <w:t>expansion makes</w:t>
      </w:r>
      <w:r w:rsidRPr="00365CD5">
        <w:rPr>
          <w:rFonts w:asciiTheme="minorHAnsi" w:hAnsiTheme="minorHAnsi" w:cstheme="minorHAnsi"/>
          <w:sz w:val="14"/>
        </w:rPr>
        <w:t xml:space="preserve"> the creation and </w:t>
      </w:r>
      <w:r w:rsidRPr="00A408F7">
        <w:rPr>
          <w:rStyle w:val="Emphasis"/>
          <w:rFonts w:asciiTheme="minorHAnsi" w:hAnsiTheme="minorHAnsi" w:cstheme="minorHAnsi"/>
          <w:highlight w:val="green"/>
        </w:rPr>
        <w:t>preservation</w:t>
      </w:r>
      <w:r w:rsidRPr="00365CD5">
        <w:rPr>
          <w:rStyle w:val="StyleUnderline"/>
          <w:rFonts w:asciiTheme="minorHAnsi" w:hAnsiTheme="minorHAnsi" w:cstheme="minorHAnsi"/>
        </w:rPr>
        <w:t xml:space="preserve"> of restraints </w:t>
      </w:r>
      <w:r w:rsidRPr="00A408F7">
        <w:rPr>
          <w:rStyle w:val="Emphasis"/>
          <w:rFonts w:asciiTheme="minorHAnsi" w:hAnsiTheme="minorHAnsi" w:cstheme="minorHAnsi"/>
          <w:highlight w:val="green"/>
        </w:rPr>
        <w:t>even more difficult</w:t>
      </w:r>
      <w:r w:rsidRPr="00365CD5">
        <w:rPr>
          <w:rStyle w:val="StyleUnderline"/>
          <w:rFonts w:asciiTheme="minorHAnsi" w:hAnsiTheme="minorHAnsi" w:cstheme="minorHAnsi"/>
        </w:rPr>
        <w:t xml:space="preserve">, the </w:t>
      </w:r>
      <w:r w:rsidRPr="00365CD5">
        <w:rPr>
          <w:rStyle w:val="Emphasis"/>
          <w:rFonts w:asciiTheme="minorHAnsi" w:hAnsiTheme="minorHAnsi" w:cstheme="minorHAnsi"/>
        </w:rPr>
        <w:t>probability</w:t>
      </w:r>
      <w:r w:rsidRPr="00365CD5">
        <w:rPr>
          <w:rStyle w:val="StyleUnderline"/>
          <w:rFonts w:asciiTheme="minorHAnsi" w:hAnsiTheme="minorHAnsi" w:cstheme="minorHAnsi"/>
        </w:rPr>
        <w:t xml:space="preserve"> of</w:t>
      </w:r>
      <w:r w:rsidRPr="00365CD5">
        <w:rPr>
          <w:rFonts w:asciiTheme="minorHAnsi" w:hAnsiTheme="minorHAnsi" w:cstheme="minorHAnsi"/>
          <w:sz w:val="14"/>
        </w:rPr>
        <w:t xml:space="preserve"> otherwise unrelated catastrophic and </w:t>
      </w:r>
      <w:r w:rsidRPr="00365CD5">
        <w:rPr>
          <w:rStyle w:val="Emphasis"/>
          <w:rFonts w:asciiTheme="minorHAnsi" w:hAnsiTheme="minorHAnsi" w:cstheme="minorHAnsi"/>
        </w:rPr>
        <w:t>existential outcomes</w:t>
      </w:r>
      <w:r w:rsidRPr="00365CD5">
        <w:rPr>
          <w:rStyle w:val="StyleUnderline"/>
          <w:rFonts w:asciiTheme="minorHAnsi" w:hAnsiTheme="minorHAnsi" w:cstheme="minorHAnsi"/>
        </w:rPr>
        <w:t xml:space="preserve"> will rise, making it a </w:t>
      </w:r>
      <w:r w:rsidRPr="00365CD5">
        <w:rPr>
          <w:rStyle w:val="Emphasis"/>
          <w:rFonts w:asciiTheme="minorHAnsi" w:hAnsiTheme="minorHAnsi" w:cstheme="minorHAnsi"/>
        </w:rPr>
        <w:t>potent catalyst</w:t>
      </w:r>
      <w:r w:rsidRPr="00365CD5">
        <w:rPr>
          <w:rStyle w:val="StyleUnderline"/>
          <w:rFonts w:asciiTheme="minorHAnsi" w:hAnsiTheme="minorHAnsi" w:cstheme="minorHAnsi"/>
        </w:rPr>
        <w:t xml:space="preserve"> for </w:t>
      </w:r>
      <w:r w:rsidRPr="00365CD5">
        <w:rPr>
          <w:rStyle w:val="Emphasis"/>
          <w:rFonts w:asciiTheme="minorHAnsi" w:hAnsiTheme="minorHAnsi" w:cstheme="minorHAnsi"/>
        </w:rPr>
        <w:t>multisided disaster</w:t>
      </w:r>
      <w:r w:rsidRPr="00365CD5">
        <w:rPr>
          <w:rStyle w:val="StyleUnderline"/>
          <w:rFonts w:asciiTheme="minorHAnsi" w:hAnsiTheme="minorHAnsi" w:cstheme="minorHAnsi"/>
        </w:rPr>
        <w:t xml:space="preserve">. </w:t>
      </w:r>
      <w:r w:rsidRPr="00A408F7">
        <w:rPr>
          <w:rStyle w:val="StyleUnderline"/>
          <w:rFonts w:asciiTheme="minorHAnsi" w:hAnsiTheme="minorHAnsi" w:cstheme="minorHAnsi"/>
          <w:highlight w:val="green"/>
        </w:rPr>
        <w:t xml:space="preserve">Instead of </w:t>
      </w:r>
      <w:r w:rsidRPr="00A408F7">
        <w:rPr>
          <w:rStyle w:val="Emphasis"/>
          <w:rFonts w:asciiTheme="minorHAnsi" w:hAnsiTheme="minorHAnsi" w:cstheme="minorHAnsi"/>
          <w:highlight w:val="green"/>
        </w:rPr>
        <w:t>mitigating</w:t>
      </w:r>
      <w:r w:rsidRPr="00365CD5">
        <w:rPr>
          <w:rFonts w:asciiTheme="minorHAnsi" w:hAnsiTheme="minorHAnsi" w:cstheme="minorHAnsi"/>
          <w:sz w:val="14"/>
        </w:rPr>
        <w:t xml:space="preserve"> the effects of multiple catastrophic and </w:t>
      </w:r>
      <w:r w:rsidRPr="00A408F7">
        <w:rPr>
          <w:rStyle w:val="StyleUnderline"/>
          <w:rFonts w:asciiTheme="minorHAnsi" w:hAnsiTheme="minorHAnsi" w:cstheme="minorHAnsi"/>
          <w:highlight w:val="green"/>
        </w:rPr>
        <w:t>existential risks</w:t>
      </w:r>
      <w:r w:rsidRPr="00365CD5">
        <w:rPr>
          <w:rFonts w:asciiTheme="minorHAnsi" w:hAnsiTheme="minorHAnsi" w:cstheme="minorHAnsi"/>
          <w:sz w:val="14"/>
        </w:rPr>
        <w:t xml:space="preserve">, large-scale </w:t>
      </w:r>
      <w:r w:rsidRPr="00365CD5">
        <w:rPr>
          <w:rStyle w:val="StyleUnderline"/>
          <w:rFonts w:asciiTheme="minorHAnsi" w:hAnsiTheme="minorHAnsi" w:cstheme="minorHAnsi"/>
        </w:rPr>
        <w:t xml:space="preserve">space </w:t>
      </w:r>
      <w:r w:rsidRPr="00A408F7">
        <w:rPr>
          <w:rStyle w:val="StyleUnderline"/>
          <w:rFonts w:asciiTheme="minorHAnsi" w:hAnsiTheme="minorHAnsi" w:cstheme="minorHAnsi"/>
          <w:highlight w:val="green"/>
        </w:rPr>
        <w:t xml:space="preserve">expansion promises to </w:t>
      </w:r>
      <w:r w:rsidRPr="00A408F7">
        <w:rPr>
          <w:rStyle w:val="Emphasis"/>
          <w:rFonts w:asciiTheme="minorHAnsi" w:hAnsiTheme="minorHAnsi" w:cstheme="minorHAnsi"/>
          <w:highlight w:val="green"/>
        </w:rPr>
        <w:t>multiply them</w:t>
      </w:r>
      <w:r w:rsidRPr="00365CD5">
        <w:rPr>
          <w:rFonts w:asciiTheme="minorHAnsi" w:hAnsiTheme="minorHAnsi" w:cstheme="minorHAnsi"/>
          <w:sz w:val="14"/>
        </w:rPr>
        <w:t>.</w:t>
      </w:r>
    </w:p>
    <w:p w14:paraId="6A92290A" w14:textId="77777777" w:rsidR="007A2612" w:rsidRPr="00365CD5" w:rsidRDefault="007A2612" w:rsidP="007A2612">
      <w:pPr>
        <w:rPr>
          <w:rFonts w:asciiTheme="minorHAnsi" w:hAnsiTheme="minorHAnsi" w:cstheme="minorHAnsi"/>
          <w:sz w:val="14"/>
        </w:rPr>
      </w:pPr>
      <w:r w:rsidRPr="00365CD5">
        <w:rPr>
          <w:rStyle w:val="StyleUnderline"/>
          <w:rFonts w:asciiTheme="minorHAnsi" w:hAnsiTheme="minorHAnsi" w:cstheme="minorHAnsi"/>
        </w:rPr>
        <w:t xml:space="preserve">There are </w:t>
      </w:r>
      <w:r w:rsidRPr="00365CD5">
        <w:rPr>
          <w:rStyle w:val="Emphasis"/>
          <w:rFonts w:asciiTheme="minorHAnsi" w:hAnsiTheme="minorHAnsi" w:cstheme="minorHAnsi"/>
        </w:rPr>
        <w:t>many reasons</w:t>
      </w:r>
      <w:r w:rsidRPr="00365CD5">
        <w:rPr>
          <w:rStyle w:val="StyleUnderline"/>
          <w:rFonts w:asciiTheme="minorHAnsi" w:hAnsiTheme="minorHAnsi" w:cstheme="minorHAnsi"/>
        </w:rPr>
        <w:t xml:space="preserve"> to anticipate that </w:t>
      </w:r>
      <w:r w:rsidRPr="00365CD5">
        <w:rPr>
          <w:rStyle w:val="Emphasis"/>
          <w:rFonts w:asciiTheme="minorHAnsi" w:hAnsiTheme="minorHAnsi" w:cstheme="minorHAnsi"/>
        </w:rPr>
        <w:t>restraints</w:t>
      </w:r>
      <w:r w:rsidRPr="00365CD5">
        <w:rPr>
          <w:rFonts w:asciiTheme="minorHAnsi" w:hAnsiTheme="minorHAnsi" w:cstheme="minorHAnsi"/>
          <w:sz w:val="14"/>
        </w:rPr>
        <w:t xml:space="preserve"> established on Earth </w:t>
      </w:r>
      <w:r w:rsidRPr="00365CD5">
        <w:rPr>
          <w:rStyle w:val="StyleUnderline"/>
          <w:rFonts w:asciiTheme="minorHAnsi" w:hAnsiTheme="minorHAnsi" w:cstheme="minorHAnsi"/>
        </w:rPr>
        <w:t xml:space="preserve">will be </w:t>
      </w:r>
      <w:r w:rsidRPr="00365CD5">
        <w:rPr>
          <w:rStyle w:val="Emphasis"/>
          <w:rFonts w:asciiTheme="minorHAnsi" w:hAnsiTheme="minorHAnsi" w:cstheme="minorHAnsi"/>
        </w:rPr>
        <w:t>reversed</w:t>
      </w:r>
      <w:r w:rsidRPr="00365CD5">
        <w:rPr>
          <w:rStyle w:val="StyleUnderline"/>
          <w:rFonts w:asciiTheme="minorHAnsi" w:hAnsiTheme="minorHAnsi" w:cstheme="minorHAnsi"/>
        </w:rPr>
        <w:t xml:space="preserve"> if space colonization occurs. </w:t>
      </w:r>
      <w:r w:rsidRPr="00A408F7">
        <w:rPr>
          <w:rStyle w:val="StyleUnderline"/>
          <w:rFonts w:asciiTheme="minorHAnsi" w:hAnsiTheme="minorHAnsi" w:cstheme="minorHAnsi"/>
          <w:highlight w:val="green"/>
        </w:rPr>
        <w:t xml:space="preserve">Restraints are unlikely to survive </w:t>
      </w:r>
      <w:r w:rsidRPr="00A408F7">
        <w:rPr>
          <w:rStyle w:val="Emphasis"/>
          <w:rFonts w:asciiTheme="minorHAnsi" w:hAnsiTheme="minorHAnsi" w:cstheme="minorHAnsi"/>
          <w:highlight w:val="green"/>
        </w:rPr>
        <w:t>transplantation</w:t>
      </w:r>
      <w:r w:rsidRPr="00365CD5">
        <w:rPr>
          <w:rStyle w:val="StyleUnderline"/>
          <w:rFonts w:asciiTheme="minorHAnsi" w:hAnsiTheme="minorHAnsi" w:cstheme="minorHAnsi"/>
        </w:rPr>
        <w:t xml:space="preserve"> into diverse and demanding </w:t>
      </w:r>
      <w:r w:rsidRPr="00365CD5">
        <w:rPr>
          <w:rStyle w:val="Emphasis"/>
          <w:rFonts w:asciiTheme="minorHAnsi" w:hAnsiTheme="minorHAnsi" w:cstheme="minorHAnsi"/>
        </w:rPr>
        <w:t>off-world environments</w:t>
      </w:r>
      <w:r w:rsidRPr="00365CD5">
        <w:rPr>
          <w:rFonts w:asciiTheme="minorHAnsi" w:hAnsiTheme="minorHAnsi" w:cstheme="minorHAnsi"/>
          <w:sz w:val="14"/>
        </w:rPr>
        <w:t xml:space="preserve">. If humans are living on multiple worlds subject to different governments, regulation and relinquishment will be more difficult to establish, </w:t>
      </w:r>
      <w:r w:rsidRPr="00A408F7">
        <w:rPr>
          <w:rStyle w:val="StyleUnderline"/>
          <w:rFonts w:asciiTheme="minorHAnsi" w:hAnsiTheme="minorHAnsi" w:cstheme="minorHAnsi"/>
          <w:highlight w:val="green"/>
        </w:rPr>
        <w:t>there will be</w:t>
      </w:r>
      <w:r w:rsidRPr="00365CD5">
        <w:rPr>
          <w:rStyle w:val="StyleUnderline"/>
          <w:rFonts w:asciiTheme="minorHAnsi" w:hAnsiTheme="minorHAnsi" w:cstheme="minorHAnsi"/>
        </w:rPr>
        <w:t xml:space="preserve"> more places for </w:t>
      </w:r>
      <w:r w:rsidRPr="00365CD5">
        <w:rPr>
          <w:rStyle w:val="Emphasis"/>
          <w:rFonts w:asciiTheme="minorHAnsi" w:hAnsiTheme="minorHAnsi" w:cstheme="minorHAnsi"/>
        </w:rPr>
        <w:t xml:space="preserve">potential </w:t>
      </w:r>
      <w:r w:rsidRPr="00A408F7">
        <w:rPr>
          <w:rStyle w:val="Emphasis"/>
          <w:rFonts w:asciiTheme="minorHAnsi" w:hAnsiTheme="minorHAnsi" w:cstheme="minorHAnsi"/>
          <w:highlight w:val="green"/>
        </w:rPr>
        <w:t>breakdowns</w:t>
      </w:r>
      <w:r w:rsidRPr="00A408F7">
        <w:rPr>
          <w:rStyle w:val="StyleUnderline"/>
          <w:rFonts w:asciiTheme="minorHAnsi" w:hAnsiTheme="minorHAnsi" w:cstheme="minorHAnsi"/>
          <w:highlight w:val="green"/>
        </w:rPr>
        <w:t>, and</w:t>
      </w:r>
      <w:r w:rsidRPr="00365CD5">
        <w:rPr>
          <w:rStyle w:val="StyleUnderline"/>
          <w:rFonts w:asciiTheme="minorHAnsi" w:hAnsiTheme="minorHAnsi" w:cstheme="minorHAnsi"/>
        </w:rPr>
        <w:t xml:space="preserve"> </w:t>
      </w:r>
      <w:r w:rsidRPr="00365CD5">
        <w:rPr>
          <w:rStyle w:val="Emphasis"/>
          <w:rFonts w:asciiTheme="minorHAnsi" w:hAnsiTheme="minorHAnsi" w:cstheme="minorHAnsi"/>
        </w:rPr>
        <w:t xml:space="preserve">verification of </w:t>
      </w:r>
      <w:r w:rsidRPr="00A408F7">
        <w:rPr>
          <w:rStyle w:val="Emphasis"/>
          <w:rFonts w:asciiTheme="minorHAnsi" w:hAnsiTheme="minorHAnsi" w:cstheme="minorHAnsi"/>
          <w:highlight w:val="green"/>
        </w:rPr>
        <w:t>compliance</w:t>
      </w:r>
      <w:r w:rsidRPr="00A408F7">
        <w:rPr>
          <w:rStyle w:val="StyleUnderline"/>
          <w:rFonts w:asciiTheme="minorHAnsi" w:hAnsiTheme="minorHAnsi" w:cstheme="minorHAnsi"/>
          <w:highlight w:val="green"/>
        </w:rPr>
        <w:t xml:space="preserve"> will be</w:t>
      </w:r>
      <w:r w:rsidRPr="00365CD5">
        <w:rPr>
          <w:rStyle w:val="StyleUnderline"/>
          <w:rFonts w:asciiTheme="minorHAnsi" w:hAnsiTheme="minorHAnsi" w:cstheme="minorHAnsi"/>
        </w:rPr>
        <w:t xml:space="preserve"> vastly more </w:t>
      </w:r>
      <w:r w:rsidRPr="00A408F7">
        <w:rPr>
          <w:rStyle w:val="StyleUnderline"/>
          <w:rFonts w:asciiTheme="minorHAnsi" w:hAnsiTheme="minorHAnsi" w:cstheme="minorHAnsi"/>
          <w:highlight w:val="green"/>
        </w:rPr>
        <w:t>difficult</w:t>
      </w:r>
      <w:r w:rsidRPr="00365CD5">
        <w:rPr>
          <w:rFonts w:asciiTheme="minorHAnsi" w:hAnsiTheme="minorHAnsi" w:cstheme="minorHAnsi"/>
          <w:sz w:val="14"/>
        </w:rPr>
        <w:t xml:space="preserve">. If, as seems extremely likely, </w:t>
      </w:r>
      <w:r w:rsidRPr="00365CD5">
        <w:rPr>
          <w:rStyle w:val="StyleUnderline"/>
          <w:rFonts w:asciiTheme="minorHAnsi" w:hAnsiTheme="minorHAnsi" w:cstheme="minorHAnsi"/>
        </w:rPr>
        <w:t>the many different worlds</w:t>
      </w:r>
      <w:r w:rsidRPr="00365CD5">
        <w:rPr>
          <w:rFonts w:asciiTheme="minorHAnsi" w:hAnsiTheme="minorHAnsi" w:cstheme="minorHAnsi"/>
          <w:sz w:val="14"/>
        </w:rPr>
        <w:t xml:space="preserve"> in the Solar Archipelago in systemic anarchy </w:t>
      </w:r>
      <w:r w:rsidRPr="00365CD5">
        <w:rPr>
          <w:rStyle w:val="StyleUnderline"/>
          <w:rFonts w:asciiTheme="minorHAnsi" w:hAnsiTheme="minorHAnsi" w:cstheme="minorHAnsi"/>
        </w:rPr>
        <w:t xml:space="preserve">have </w:t>
      </w:r>
      <w:r w:rsidRPr="00365CD5">
        <w:rPr>
          <w:rStyle w:val="Emphasis"/>
          <w:rFonts w:asciiTheme="minorHAnsi" w:hAnsiTheme="minorHAnsi" w:cstheme="minorHAnsi"/>
        </w:rPr>
        <w:t>violently hostile relations</w:t>
      </w:r>
      <w:r w:rsidRPr="00365CD5">
        <w:rPr>
          <w:rStyle w:val="StyleUnderline"/>
          <w:rFonts w:asciiTheme="minorHAnsi" w:hAnsiTheme="minorHAnsi" w:cstheme="minorHAnsi"/>
        </w:rPr>
        <w:t>, establishing</w:t>
      </w:r>
      <w:r w:rsidRPr="00365CD5">
        <w:rPr>
          <w:rFonts w:asciiTheme="minorHAnsi" w:hAnsiTheme="minorHAnsi" w:cstheme="minorHAnsi"/>
          <w:sz w:val="14"/>
        </w:rPr>
        <w:t xml:space="preserve"> and sustaining </w:t>
      </w:r>
      <w:r w:rsidRPr="00365CD5">
        <w:rPr>
          <w:rStyle w:val="StyleUnderline"/>
          <w:rFonts w:asciiTheme="minorHAnsi" w:hAnsiTheme="minorHAnsi" w:cstheme="minorHAnsi"/>
        </w:rPr>
        <w:t xml:space="preserve">restraints will become </w:t>
      </w:r>
      <w:r w:rsidRPr="00365CD5">
        <w:rPr>
          <w:rStyle w:val="Emphasis"/>
          <w:rFonts w:asciiTheme="minorHAnsi" w:hAnsiTheme="minorHAnsi" w:cstheme="minorHAnsi"/>
        </w:rPr>
        <w:t>nearly impossible</w:t>
      </w:r>
      <w:r w:rsidRPr="00365CD5">
        <w:rPr>
          <w:rFonts w:asciiTheme="minorHAnsi" w:hAnsiTheme="minorHAnsi" w:cstheme="minorHAnsi"/>
          <w:sz w:val="14"/>
        </w:rPr>
        <w:t xml:space="preserve">. Surveillance in the vast reaches of solar space will be vastly difficult. And </w:t>
      </w:r>
      <w:r w:rsidRPr="00365CD5">
        <w:rPr>
          <w:rStyle w:val="StyleUnderline"/>
          <w:rFonts w:asciiTheme="minorHAnsi" w:hAnsiTheme="minorHAnsi" w:cstheme="minorHAnsi"/>
        </w:rPr>
        <w:t>if the human species radiates into multiple species, the barriers</w:t>
      </w:r>
      <w:r w:rsidRPr="00365CD5">
        <w:rPr>
          <w:rFonts w:asciiTheme="minorHAnsi" w:hAnsiTheme="minorHAnsi" w:cstheme="minorHAnsi"/>
          <w:sz w:val="14"/>
        </w:rPr>
        <w:t xml:space="preserve"> to regulation and relinquishment </w:t>
      </w:r>
      <w:r w:rsidRPr="00365CD5">
        <w:rPr>
          <w:rStyle w:val="StyleUnderline"/>
          <w:rFonts w:asciiTheme="minorHAnsi" w:hAnsiTheme="minorHAnsi" w:cstheme="minorHAnsi"/>
        </w:rPr>
        <w:t xml:space="preserve">will become </w:t>
      </w:r>
      <w:r w:rsidRPr="00365CD5">
        <w:rPr>
          <w:rStyle w:val="Emphasis"/>
          <w:rFonts w:asciiTheme="minorHAnsi" w:hAnsiTheme="minorHAnsi" w:cstheme="minorHAnsi"/>
        </w:rPr>
        <w:t>even more formidable</w:t>
      </w:r>
      <w:r w:rsidRPr="00365CD5">
        <w:rPr>
          <w:rFonts w:asciiTheme="minorHAnsi" w:hAnsiTheme="minorHAnsi" w:cstheme="minorHAnsi"/>
          <w:sz w:val="14"/>
        </w:rPr>
        <w:t>.</w:t>
      </w:r>
    </w:p>
    <w:p w14:paraId="043D4D3D" w14:textId="77777777" w:rsidR="007A2612" w:rsidRPr="00365CD5" w:rsidRDefault="007A2612" w:rsidP="007A2612">
      <w:pPr>
        <w:rPr>
          <w:rFonts w:asciiTheme="minorHAnsi" w:hAnsiTheme="minorHAnsi" w:cstheme="minorHAnsi"/>
          <w:sz w:val="14"/>
        </w:rPr>
      </w:pPr>
      <w:r w:rsidRPr="00365CD5">
        <w:rPr>
          <w:rStyle w:val="StyleUnderline"/>
          <w:rFonts w:asciiTheme="minorHAnsi" w:hAnsiTheme="minorHAnsi" w:cstheme="minorHAnsi"/>
        </w:rPr>
        <w:t xml:space="preserve">A </w:t>
      </w:r>
      <w:r w:rsidRPr="00365CD5">
        <w:rPr>
          <w:rStyle w:val="Emphasis"/>
          <w:rFonts w:asciiTheme="minorHAnsi" w:hAnsiTheme="minorHAnsi" w:cstheme="minorHAnsi"/>
        </w:rPr>
        <w:t xml:space="preserve">particularly </w:t>
      </w:r>
      <w:r w:rsidRPr="00A408F7">
        <w:rPr>
          <w:rStyle w:val="Emphasis"/>
          <w:rFonts w:asciiTheme="minorHAnsi" w:hAnsiTheme="minorHAnsi" w:cstheme="minorHAnsi"/>
          <w:highlight w:val="green"/>
        </w:rPr>
        <w:t>dangerous</w:t>
      </w:r>
      <w:r w:rsidRPr="00A408F7">
        <w:rPr>
          <w:rStyle w:val="StyleUnderline"/>
          <w:rFonts w:asciiTheme="minorHAnsi" w:hAnsiTheme="minorHAnsi" w:cstheme="minorHAnsi"/>
          <w:highlight w:val="green"/>
        </w:rPr>
        <w:t xml:space="preserve"> case of</w:t>
      </w:r>
      <w:r w:rsidRPr="00365CD5">
        <w:rPr>
          <w:rStyle w:val="StyleUnderline"/>
          <w:rFonts w:asciiTheme="minorHAnsi" w:hAnsiTheme="minorHAnsi" w:cstheme="minorHAnsi"/>
        </w:rPr>
        <w:t xml:space="preserve"> restraint </w:t>
      </w:r>
      <w:r w:rsidRPr="00A408F7">
        <w:rPr>
          <w:rStyle w:val="StyleUnderline"/>
          <w:rFonts w:asciiTheme="minorHAnsi" w:hAnsiTheme="minorHAnsi" w:cstheme="minorHAnsi"/>
          <w:highlight w:val="green"/>
        </w:rPr>
        <w:t>reversal may be</w:t>
      </w:r>
      <w:r w:rsidRPr="00365CD5">
        <w:rPr>
          <w:rStyle w:val="StyleUnderline"/>
          <w:rFonts w:asciiTheme="minorHAnsi" w:hAnsiTheme="minorHAnsi" w:cstheme="minorHAnsi"/>
        </w:rPr>
        <w:t xml:space="preserve"> technologies leading to </w:t>
      </w:r>
      <w:r w:rsidRPr="00A408F7">
        <w:rPr>
          <w:rStyle w:val="Emphasis"/>
          <w:rFonts w:asciiTheme="minorHAnsi" w:hAnsiTheme="minorHAnsi" w:cstheme="minorHAnsi"/>
          <w:highlight w:val="green"/>
        </w:rPr>
        <w:t>a</w:t>
      </w:r>
      <w:r w:rsidRPr="00365CD5">
        <w:rPr>
          <w:rStyle w:val="StyleUnderline"/>
          <w:rFonts w:asciiTheme="minorHAnsi" w:hAnsiTheme="minorHAnsi" w:cstheme="minorHAnsi"/>
        </w:rPr>
        <w:t>rtificial super</w:t>
      </w:r>
      <w:r w:rsidRPr="00A408F7">
        <w:rPr>
          <w:rStyle w:val="Emphasis"/>
          <w:rFonts w:asciiTheme="minorHAnsi" w:hAnsiTheme="minorHAnsi" w:cstheme="minorHAnsi"/>
          <w:highlight w:val="green"/>
        </w:rPr>
        <w:t>i</w:t>
      </w:r>
      <w:r w:rsidRPr="00365CD5">
        <w:rPr>
          <w:rStyle w:val="StyleUnderline"/>
          <w:rFonts w:asciiTheme="minorHAnsi" w:hAnsiTheme="minorHAnsi" w:cstheme="minorHAnsi"/>
        </w:rPr>
        <w:t>ntelligence</w:t>
      </w:r>
      <w:r w:rsidRPr="00365CD5">
        <w:rPr>
          <w:rFonts w:asciiTheme="minorHAnsi" w:hAnsiTheme="minorHAnsi" w:cstheme="minorHAnsi"/>
          <w:sz w:val="14"/>
        </w:rPr>
        <w:t xml:space="preserve">, a particularly potent technogenic threat. Space </w:t>
      </w:r>
      <w:r w:rsidRPr="00365CD5">
        <w:rPr>
          <w:rStyle w:val="StyleUnderline"/>
          <w:rFonts w:asciiTheme="minorHAnsi" w:hAnsiTheme="minorHAnsi" w:cstheme="minorHAnsi"/>
        </w:rPr>
        <w:t xml:space="preserve">activities are </w:t>
      </w:r>
      <w:r w:rsidRPr="00365CD5">
        <w:rPr>
          <w:rFonts w:asciiTheme="minorHAnsi" w:hAnsiTheme="minorHAnsi" w:cstheme="minorHAnsi"/>
          <w:sz w:val="14"/>
        </w:rPr>
        <w:t xml:space="preserve">already </w:t>
      </w:r>
      <w:r w:rsidRPr="00365CD5">
        <w:rPr>
          <w:rStyle w:val="Emphasis"/>
          <w:rFonts w:asciiTheme="minorHAnsi" w:hAnsiTheme="minorHAnsi" w:cstheme="minorHAnsi"/>
        </w:rPr>
        <w:t>heavily dependent</w:t>
      </w:r>
      <w:r w:rsidRPr="00365CD5">
        <w:rPr>
          <w:rStyle w:val="StyleUnderline"/>
          <w:rFonts w:asciiTheme="minorHAnsi" w:hAnsiTheme="minorHAnsi" w:cstheme="minorHAnsi"/>
        </w:rPr>
        <w:t xml:space="preserve"> on advanced computing and robotic technologies, and peoples living in space are likely to be far more </w:t>
      </w:r>
      <w:r w:rsidRPr="00365CD5">
        <w:rPr>
          <w:rStyle w:val="Emphasis"/>
          <w:rFonts w:asciiTheme="minorHAnsi" w:hAnsiTheme="minorHAnsi" w:cstheme="minorHAnsi"/>
        </w:rPr>
        <w:t>cyberdependent</w:t>
      </w:r>
      <w:r w:rsidRPr="00365CD5">
        <w:rPr>
          <w:rStyle w:val="StyleUnderline"/>
          <w:rFonts w:asciiTheme="minorHAnsi" w:hAnsiTheme="minorHAnsi" w:cstheme="minorHAnsi"/>
        </w:rPr>
        <w:t xml:space="preserve"> than those on Earth</w:t>
      </w:r>
      <w:r w:rsidRPr="00365CD5">
        <w:rPr>
          <w:rFonts w:asciiTheme="minorHAnsi" w:hAnsiTheme="minorHAnsi" w:cstheme="minorHAnsi"/>
          <w:sz w:val="14"/>
        </w:rPr>
        <w:t xml:space="preserve">. Living in harshly inhospitable environments, </w:t>
      </w:r>
      <w:r w:rsidRPr="00365CD5">
        <w:rPr>
          <w:rStyle w:val="StyleUnderline"/>
          <w:rFonts w:asciiTheme="minorHAnsi" w:hAnsiTheme="minorHAnsi" w:cstheme="minorHAnsi"/>
        </w:rPr>
        <w:t xml:space="preserve">spacekind will have </w:t>
      </w:r>
      <w:r w:rsidRPr="00365CD5">
        <w:rPr>
          <w:rStyle w:val="Emphasis"/>
          <w:rFonts w:asciiTheme="minorHAnsi" w:hAnsiTheme="minorHAnsi" w:cstheme="minorHAnsi"/>
        </w:rPr>
        <w:t>strong incentives</w:t>
      </w:r>
      <w:r w:rsidRPr="00365CD5">
        <w:rPr>
          <w:rStyle w:val="StyleUnderline"/>
          <w:rFonts w:asciiTheme="minorHAnsi" w:hAnsiTheme="minorHAnsi" w:cstheme="minorHAnsi"/>
        </w:rPr>
        <w:t xml:space="preserve"> to push the development of </w:t>
      </w:r>
      <w:r w:rsidRPr="00365CD5">
        <w:rPr>
          <w:rStyle w:val="Emphasis"/>
          <w:rFonts w:asciiTheme="minorHAnsi" w:hAnsiTheme="minorHAnsi" w:cstheme="minorHAnsi"/>
        </w:rPr>
        <w:t>cybernetic capabilities</w:t>
      </w:r>
      <w:r w:rsidRPr="00365CD5">
        <w:rPr>
          <w:rStyle w:val="StyleUnderline"/>
          <w:rFonts w:asciiTheme="minorHAnsi" w:hAnsiTheme="minorHAnsi" w:cstheme="minorHAnsi"/>
        </w:rPr>
        <w:t xml:space="preserve">. If a </w:t>
      </w:r>
      <w:r w:rsidRPr="00365CD5">
        <w:rPr>
          <w:rStyle w:val="Emphasis"/>
          <w:rFonts w:asciiTheme="minorHAnsi" w:hAnsiTheme="minorHAnsi" w:cstheme="minorHAnsi"/>
        </w:rPr>
        <w:t>robust regime</w:t>
      </w:r>
      <w:r w:rsidRPr="00365CD5">
        <w:rPr>
          <w:rStyle w:val="StyleUnderline"/>
          <w:rFonts w:asciiTheme="minorHAnsi" w:hAnsiTheme="minorHAnsi" w:cstheme="minorHAnsi"/>
        </w:rPr>
        <w:t xml:space="preserve"> for the restraint and relinquishment of ASI is not established, </w:t>
      </w:r>
      <w:r w:rsidRPr="00365CD5">
        <w:rPr>
          <w:rStyle w:val="Emphasis"/>
          <w:rFonts w:asciiTheme="minorHAnsi" w:hAnsiTheme="minorHAnsi" w:cstheme="minorHAnsi"/>
        </w:rPr>
        <w:t>human extinction</w:t>
      </w:r>
      <w:r w:rsidRPr="00365CD5">
        <w:rPr>
          <w:rStyle w:val="StyleUnderline"/>
          <w:rFonts w:asciiTheme="minorHAnsi" w:hAnsiTheme="minorHAnsi" w:cstheme="minorHAnsi"/>
        </w:rPr>
        <w:t xml:space="preserve"> might occur </w:t>
      </w:r>
      <w:r w:rsidRPr="00365CD5">
        <w:rPr>
          <w:rStyle w:val="Emphasis"/>
          <w:rFonts w:asciiTheme="minorHAnsi" w:hAnsiTheme="minorHAnsi" w:cstheme="minorHAnsi"/>
          <w:sz w:val="24"/>
        </w:rPr>
        <w:t>before significant space colonization occurs</w:t>
      </w:r>
      <w:r w:rsidRPr="00365CD5">
        <w:rPr>
          <w:rStyle w:val="StyleUnderline"/>
          <w:rFonts w:asciiTheme="minorHAnsi" w:hAnsiTheme="minorHAnsi" w:cstheme="minorHAnsi"/>
        </w:rPr>
        <w:t xml:space="preserve">. If an </w:t>
      </w:r>
      <w:r w:rsidRPr="00365CD5">
        <w:rPr>
          <w:rStyle w:val="Emphasis"/>
          <w:rFonts w:asciiTheme="minorHAnsi" w:hAnsiTheme="minorHAnsi" w:cstheme="minorHAnsi"/>
        </w:rPr>
        <w:t>effective ASI-restraint</w:t>
      </w:r>
      <w:r w:rsidRPr="00365CD5">
        <w:rPr>
          <w:rStyle w:val="StyleUnderline"/>
          <w:rFonts w:asciiTheme="minorHAnsi" w:hAnsiTheme="minorHAnsi" w:cstheme="minorHAnsi"/>
        </w:rPr>
        <w:t xml:space="preserve"> regime is developed on Earth before </w:t>
      </w:r>
      <w:r w:rsidRPr="00365CD5">
        <w:rPr>
          <w:rStyle w:val="Emphasis"/>
          <w:rFonts w:asciiTheme="minorHAnsi" w:hAnsiTheme="minorHAnsi" w:cstheme="minorHAnsi"/>
        </w:rPr>
        <w:t>extensive</w:t>
      </w:r>
      <w:r w:rsidRPr="00365CD5">
        <w:rPr>
          <w:rStyle w:val="StyleUnderline"/>
          <w:rFonts w:asciiTheme="minorHAnsi" w:hAnsiTheme="minorHAnsi" w:cstheme="minorHAnsi"/>
        </w:rPr>
        <w:t xml:space="preserve"> space colonization</w:t>
      </w:r>
      <w:r w:rsidRPr="00365CD5">
        <w:rPr>
          <w:rFonts w:asciiTheme="minorHAnsi" w:hAnsiTheme="minorHAnsi" w:cstheme="minorHAnsi"/>
          <w:sz w:val="14"/>
        </w:rPr>
        <w:t xml:space="preserve"> takes place, </w:t>
      </w:r>
      <w:r w:rsidRPr="00365CD5">
        <w:rPr>
          <w:rStyle w:val="StyleUnderline"/>
          <w:rFonts w:asciiTheme="minorHAnsi" w:hAnsiTheme="minorHAnsi" w:cstheme="minorHAnsi"/>
        </w:rPr>
        <w:t xml:space="preserve">it seems </w:t>
      </w:r>
      <w:r w:rsidRPr="00365CD5">
        <w:rPr>
          <w:rStyle w:val="Emphasis"/>
          <w:rFonts w:asciiTheme="minorHAnsi" w:hAnsiTheme="minorHAnsi" w:cstheme="minorHAnsi"/>
        </w:rPr>
        <w:t>unlikely</w:t>
      </w:r>
      <w:r w:rsidRPr="00365CD5">
        <w:rPr>
          <w:rStyle w:val="StyleUnderline"/>
          <w:rFonts w:asciiTheme="minorHAnsi" w:hAnsiTheme="minorHAnsi" w:cstheme="minorHAnsi"/>
        </w:rPr>
        <w:t xml:space="preserve"> that</w:t>
      </w:r>
      <w:r w:rsidRPr="00365CD5">
        <w:rPr>
          <w:rFonts w:asciiTheme="minorHAnsi" w:hAnsiTheme="minorHAnsi" w:cstheme="minorHAnsi"/>
          <w:sz w:val="14"/>
        </w:rPr>
        <w:t xml:space="preserve"> such </w:t>
      </w:r>
      <w:r w:rsidRPr="00365CD5">
        <w:rPr>
          <w:rStyle w:val="StyleUnderline"/>
          <w:rFonts w:asciiTheme="minorHAnsi" w:hAnsiTheme="minorHAnsi" w:cstheme="minorHAnsi"/>
        </w:rPr>
        <w:t>restraints would survive the expansion of humanity across the solar system</w:t>
      </w:r>
      <w:r w:rsidRPr="00365CD5">
        <w:rPr>
          <w:rFonts w:asciiTheme="minorHAnsi" w:hAnsiTheme="minorHAnsi" w:cstheme="minorHAnsi"/>
          <w:sz w:val="14"/>
        </w:rPr>
        <w:t>.</w:t>
      </w:r>
    </w:p>
    <w:p w14:paraId="3EC8C027" w14:textId="77777777" w:rsidR="007A2612" w:rsidRPr="00365CD5" w:rsidRDefault="007A2612" w:rsidP="007A2612">
      <w:pPr>
        <w:rPr>
          <w:rFonts w:asciiTheme="minorHAnsi" w:hAnsiTheme="minorHAnsi" w:cstheme="minorHAnsi"/>
          <w:sz w:val="14"/>
        </w:rPr>
      </w:pPr>
      <w:r w:rsidRPr="00365CD5">
        <w:rPr>
          <w:rStyle w:val="StyleUnderline"/>
          <w:rFonts w:asciiTheme="minorHAnsi" w:hAnsiTheme="minorHAnsi" w:cstheme="minorHAnsi"/>
        </w:rPr>
        <w:t xml:space="preserve">It might be objected that the </w:t>
      </w:r>
      <w:r w:rsidRPr="00365CD5">
        <w:rPr>
          <w:rStyle w:val="Emphasis"/>
          <w:rFonts w:asciiTheme="minorHAnsi" w:hAnsiTheme="minorHAnsi" w:cstheme="minorHAnsi"/>
        </w:rPr>
        <w:t>breakout</w:t>
      </w:r>
      <w:r w:rsidRPr="00365CD5">
        <w:rPr>
          <w:rStyle w:val="StyleUnderline"/>
          <w:rFonts w:asciiTheme="minorHAnsi" w:hAnsiTheme="minorHAnsi" w:cstheme="minorHAnsi"/>
        </w:rPr>
        <w:t xml:space="preserve"> of an </w:t>
      </w:r>
      <w:r w:rsidRPr="00365CD5">
        <w:rPr>
          <w:rStyle w:val="Emphasis"/>
          <w:rFonts w:asciiTheme="minorHAnsi" w:hAnsiTheme="minorHAnsi" w:cstheme="minorHAnsi"/>
        </w:rPr>
        <w:t>ASI</w:t>
      </w:r>
      <w:r w:rsidRPr="00365CD5">
        <w:rPr>
          <w:rStyle w:val="StyleUnderline"/>
          <w:rFonts w:asciiTheme="minorHAnsi" w:hAnsiTheme="minorHAnsi" w:cstheme="minorHAnsi"/>
        </w:rPr>
        <w:t xml:space="preserve"> in some </w:t>
      </w:r>
      <w:r w:rsidRPr="00365CD5">
        <w:rPr>
          <w:rStyle w:val="Emphasis"/>
          <w:rFonts w:asciiTheme="minorHAnsi" w:hAnsiTheme="minorHAnsi" w:cstheme="minorHAnsi"/>
        </w:rPr>
        <w:t>remote world</w:t>
      </w:r>
      <w:r w:rsidRPr="00365CD5">
        <w:rPr>
          <w:rFonts w:asciiTheme="minorHAnsi" w:hAnsiTheme="minorHAnsi" w:cstheme="minorHAnsi"/>
          <w:sz w:val="14"/>
        </w:rPr>
        <w:t xml:space="preserve"> in solar space </w:t>
      </w:r>
      <w:r w:rsidRPr="00365CD5">
        <w:rPr>
          <w:rStyle w:val="StyleUnderline"/>
          <w:rFonts w:asciiTheme="minorHAnsi" w:hAnsiTheme="minorHAnsi" w:cstheme="minorHAnsi"/>
        </w:rPr>
        <w:t xml:space="preserve">would not pose a general existential threat to humanity once all of humanity’s </w:t>
      </w:r>
      <w:r w:rsidRPr="00365CD5">
        <w:rPr>
          <w:rStyle w:val="Emphasis"/>
          <w:rFonts w:asciiTheme="minorHAnsi" w:hAnsiTheme="minorHAnsi" w:cstheme="minorHAnsi"/>
        </w:rPr>
        <w:t>eggs are no longer in one basket</w:t>
      </w:r>
      <w:r w:rsidRPr="00365CD5">
        <w:rPr>
          <w:rStyle w:val="StyleUnderline"/>
          <w:rFonts w:asciiTheme="minorHAnsi" w:hAnsiTheme="minorHAnsi" w:cstheme="minorHAnsi"/>
        </w:rPr>
        <w:t>. If</w:t>
      </w:r>
      <w:r w:rsidRPr="00365CD5">
        <w:rPr>
          <w:rFonts w:asciiTheme="minorHAnsi" w:hAnsiTheme="minorHAnsi" w:cstheme="minorHAnsi"/>
          <w:sz w:val="14"/>
        </w:rPr>
        <w:t xml:space="preserve">, however, </w:t>
      </w:r>
      <w:r w:rsidRPr="00365CD5">
        <w:rPr>
          <w:rStyle w:val="StyleUnderline"/>
          <w:rFonts w:asciiTheme="minorHAnsi" w:hAnsiTheme="minorHAnsi" w:cstheme="minorHAnsi"/>
        </w:rPr>
        <w:t xml:space="preserve">we take </w:t>
      </w:r>
      <w:r w:rsidRPr="00365CD5">
        <w:rPr>
          <w:rStyle w:val="Emphasis"/>
          <w:rFonts w:asciiTheme="minorHAnsi" w:hAnsiTheme="minorHAnsi" w:cstheme="minorHAnsi"/>
        </w:rPr>
        <w:t>seriously</w:t>
      </w:r>
      <w:r w:rsidRPr="00365CD5">
        <w:rPr>
          <w:rStyle w:val="StyleUnderline"/>
          <w:rFonts w:asciiTheme="minorHAnsi" w:hAnsiTheme="minorHAnsi" w:cstheme="minorHAnsi"/>
        </w:rPr>
        <w:t xml:space="preserve"> the standard scenarios of what an </w:t>
      </w:r>
      <w:r w:rsidRPr="00365CD5">
        <w:rPr>
          <w:rStyle w:val="Emphasis"/>
          <w:rFonts w:asciiTheme="minorHAnsi" w:hAnsiTheme="minorHAnsi" w:cstheme="minorHAnsi"/>
        </w:rPr>
        <w:t>ASI would do once</w:t>
      </w:r>
      <w:r w:rsidRPr="00365CD5">
        <w:rPr>
          <w:rStyle w:val="StyleUnderline"/>
          <w:rFonts w:asciiTheme="minorHAnsi" w:hAnsiTheme="minorHAnsi" w:cstheme="minorHAnsi"/>
        </w:rPr>
        <w:t xml:space="preserve"> it emerges, the dispersion of humanity across multiple worlds would afford </w:t>
      </w:r>
      <w:r w:rsidRPr="00A408F7">
        <w:rPr>
          <w:rStyle w:val="Emphasis"/>
          <w:rFonts w:asciiTheme="minorHAnsi" w:hAnsiTheme="minorHAnsi" w:cstheme="minorHAnsi"/>
          <w:sz w:val="24"/>
          <w:highlight w:val="green"/>
        </w:rPr>
        <w:t>no protection</w:t>
      </w:r>
      <w:r w:rsidRPr="00365CD5">
        <w:rPr>
          <w:rStyle w:val="Emphasis"/>
          <w:rFonts w:asciiTheme="minorHAnsi" w:hAnsiTheme="minorHAnsi" w:cstheme="minorHAnsi"/>
          <w:sz w:val="24"/>
        </w:rPr>
        <w:t xml:space="preserve"> whatsoever</w:t>
      </w:r>
      <w:r w:rsidRPr="00365CD5">
        <w:rPr>
          <w:rStyle w:val="StyleUnderline"/>
          <w:rFonts w:asciiTheme="minorHAnsi" w:hAnsiTheme="minorHAnsi" w:cstheme="minorHAnsi"/>
        </w:rPr>
        <w:t xml:space="preserve"> because an uncontrolled ASI, it is widely anticipated</w:t>
      </w:r>
      <w:r w:rsidRPr="00365CD5">
        <w:rPr>
          <w:rFonts w:asciiTheme="minorHAnsi" w:hAnsiTheme="minorHAnsi" w:cstheme="minorHAnsi"/>
          <w:sz w:val="14"/>
        </w:rPr>
        <w:t xml:space="preserve">, will </w:t>
      </w:r>
      <w:r w:rsidRPr="00365CD5">
        <w:rPr>
          <w:rStyle w:val="StyleUnderline"/>
          <w:rFonts w:asciiTheme="minorHAnsi" w:hAnsiTheme="minorHAnsi" w:cstheme="minorHAnsi"/>
        </w:rPr>
        <w:t xml:space="preserve">in </w:t>
      </w:r>
      <w:r w:rsidRPr="00365CD5">
        <w:rPr>
          <w:rStyle w:val="Emphasis"/>
          <w:rFonts w:asciiTheme="minorHAnsi" w:hAnsiTheme="minorHAnsi" w:cstheme="minorHAnsi"/>
        </w:rPr>
        <w:t>short order</w:t>
      </w:r>
      <w:r w:rsidRPr="00365CD5">
        <w:rPr>
          <w:rStyle w:val="StyleUnderline"/>
          <w:rFonts w:asciiTheme="minorHAnsi" w:hAnsiTheme="minorHAnsi" w:cstheme="minorHAnsi"/>
        </w:rPr>
        <w:t xml:space="preserve"> expand</w:t>
      </w:r>
      <w:r w:rsidRPr="00365CD5">
        <w:rPr>
          <w:rFonts w:asciiTheme="minorHAnsi" w:hAnsiTheme="minorHAnsi" w:cstheme="minorHAnsi"/>
          <w:sz w:val="14"/>
        </w:rPr>
        <w:t xml:space="preserve"> not just on the planet of its origins but </w:t>
      </w:r>
      <w:r w:rsidRPr="00365CD5">
        <w:rPr>
          <w:rStyle w:val="StyleUnderline"/>
          <w:rFonts w:asciiTheme="minorHAnsi" w:hAnsiTheme="minorHAnsi" w:cstheme="minorHAnsi"/>
        </w:rPr>
        <w:t>across the</w:t>
      </w:r>
      <w:r w:rsidRPr="00365CD5">
        <w:rPr>
          <w:rFonts w:asciiTheme="minorHAnsi" w:hAnsiTheme="minorHAnsi" w:cstheme="minorHAnsi"/>
          <w:sz w:val="14"/>
        </w:rPr>
        <w:t xml:space="preserve"> solar system, indeed the </w:t>
      </w:r>
      <w:r w:rsidRPr="00365CD5">
        <w:rPr>
          <w:rStyle w:val="StyleUnderline"/>
          <w:rFonts w:asciiTheme="minorHAnsi" w:hAnsiTheme="minorHAnsi" w:cstheme="minorHAnsi"/>
        </w:rPr>
        <w:t>galaxy</w:t>
      </w:r>
      <w:r w:rsidRPr="00365CD5">
        <w:rPr>
          <w:rFonts w:asciiTheme="minorHAnsi" w:hAnsiTheme="minorHAnsi" w:cstheme="minorHAnsi"/>
          <w:sz w:val="14"/>
        </w:rPr>
        <w:t xml:space="preserve">.26 To the extent </w:t>
      </w:r>
      <w:r w:rsidRPr="00365CD5">
        <w:rPr>
          <w:rStyle w:val="Emphasis"/>
          <w:rFonts w:asciiTheme="minorHAnsi" w:hAnsiTheme="minorHAnsi" w:cstheme="minorHAnsi"/>
        </w:rPr>
        <w:t>uncontrolled ASI</w:t>
      </w:r>
      <w:r w:rsidRPr="00365CD5">
        <w:rPr>
          <w:rStyle w:val="StyleUnderline"/>
          <w:rFonts w:asciiTheme="minorHAnsi" w:hAnsiTheme="minorHAnsi" w:cstheme="minorHAnsi"/>
        </w:rPr>
        <w:t xml:space="preserve"> is deemed something to </w:t>
      </w:r>
      <w:r w:rsidRPr="00365CD5">
        <w:rPr>
          <w:rStyle w:val="Emphasis"/>
          <w:rFonts w:asciiTheme="minorHAnsi" w:hAnsiTheme="minorHAnsi" w:cstheme="minorHAnsi"/>
          <w:sz w:val="24"/>
        </w:rPr>
        <w:t>avoid at all costs</w:t>
      </w:r>
      <w:r w:rsidRPr="00365CD5">
        <w:rPr>
          <w:rFonts w:asciiTheme="minorHAnsi" w:hAnsiTheme="minorHAnsi" w:cstheme="minorHAnsi"/>
          <w:sz w:val="14"/>
        </w:rPr>
        <w:t xml:space="preserve">, large-scale </w:t>
      </w:r>
      <w:r w:rsidRPr="00365CD5">
        <w:rPr>
          <w:rStyle w:val="StyleUnderline"/>
          <w:rFonts w:asciiTheme="minorHAnsi" w:hAnsiTheme="minorHAnsi" w:cstheme="minorHAnsi"/>
        </w:rPr>
        <w:t xml:space="preserve">space expansion must be </w:t>
      </w:r>
      <w:r w:rsidRPr="00365CD5">
        <w:rPr>
          <w:rStyle w:val="Emphasis"/>
          <w:rFonts w:asciiTheme="minorHAnsi" w:hAnsiTheme="minorHAnsi" w:cstheme="minorHAnsi"/>
        </w:rPr>
        <w:t>viewed similarly</w:t>
      </w:r>
      <w:r w:rsidRPr="00365CD5">
        <w:rPr>
          <w:rFonts w:asciiTheme="minorHAnsi" w:hAnsiTheme="minorHAnsi" w:cstheme="minorHAnsi"/>
          <w:sz w:val="14"/>
        </w:rPr>
        <w:t>.</w:t>
      </w:r>
    </w:p>
    <w:p w14:paraId="36806B57" w14:textId="77777777" w:rsidR="007A2612" w:rsidRPr="00365CD5" w:rsidRDefault="007A2612" w:rsidP="007A2612">
      <w:pPr>
        <w:rPr>
          <w:rFonts w:asciiTheme="minorHAnsi" w:hAnsiTheme="minorHAnsi" w:cstheme="minorHAnsi"/>
          <w:sz w:val="14"/>
        </w:rPr>
      </w:pPr>
      <w:r w:rsidRPr="00365CD5">
        <w:rPr>
          <w:rStyle w:val="StyleUnderline"/>
          <w:rFonts w:asciiTheme="minorHAnsi" w:hAnsiTheme="minorHAnsi" w:cstheme="minorHAnsi"/>
        </w:rPr>
        <w:t xml:space="preserve">Terrestrial arrangements to </w:t>
      </w:r>
      <w:r w:rsidRPr="00A408F7">
        <w:rPr>
          <w:rStyle w:val="StyleUnderline"/>
          <w:rFonts w:asciiTheme="minorHAnsi" w:hAnsiTheme="minorHAnsi" w:cstheme="minorHAnsi"/>
          <w:highlight w:val="green"/>
        </w:rPr>
        <w:t xml:space="preserve">restrain </w:t>
      </w:r>
      <w:r w:rsidRPr="00A408F7">
        <w:rPr>
          <w:rStyle w:val="Emphasis"/>
          <w:rFonts w:asciiTheme="minorHAnsi" w:hAnsiTheme="minorHAnsi" w:cstheme="minorHAnsi"/>
          <w:highlight w:val="green"/>
        </w:rPr>
        <w:t>nuclear</w:t>
      </w:r>
      <w:r w:rsidRPr="00A408F7">
        <w:rPr>
          <w:rStyle w:val="StyleUnderline"/>
          <w:rFonts w:asciiTheme="minorHAnsi" w:hAnsiTheme="minorHAnsi" w:cstheme="minorHAnsi"/>
          <w:highlight w:val="green"/>
        </w:rPr>
        <w:t xml:space="preserve">, </w:t>
      </w:r>
      <w:r w:rsidRPr="00A408F7">
        <w:rPr>
          <w:rStyle w:val="Emphasis"/>
          <w:rFonts w:asciiTheme="minorHAnsi" w:hAnsiTheme="minorHAnsi" w:cstheme="minorHAnsi"/>
          <w:highlight w:val="green"/>
        </w:rPr>
        <w:t>genetic</w:t>
      </w:r>
      <w:r w:rsidRPr="00A408F7">
        <w:rPr>
          <w:rStyle w:val="StyleUnderline"/>
          <w:rFonts w:asciiTheme="minorHAnsi" w:hAnsiTheme="minorHAnsi" w:cstheme="minorHAnsi"/>
          <w:highlight w:val="green"/>
        </w:rPr>
        <w:t xml:space="preserve">, and </w:t>
      </w:r>
      <w:r w:rsidRPr="00A408F7">
        <w:rPr>
          <w:rStyle w:val="Emphasis"/>
          <w:rFonts w:asciiTheme="minorHAnsi" w:hAnsiTheme="minorHAnsi" w:cstheme="minorHAnsi"/>
          <w:highlight w:val="green"/>
        </w:rPr>
        <w:t>nano</w:t>
      </w:r>
      <w:r w:rsidRPr="00365CD5">
        <w:rPr>
          <w:rStyle w:val="Emphasis"/>
          <w:rFonts w:asciiTheme="minorHAnsi" w:hAnsiTheme="minorHAnsi" w:cstheme="minorHAnsi"/>
        </w:rPr>
        <w:t>technologies</w:t>
      </w:r>
      <w:r w:rsidRPr="00365CD5">
        <w:rPr>
          <w:rStyle w:val="StyleUnderline"/>
          <w:rFonts w:asciiTheme="minorHAnsi" w:hAnsiTheme="minorHAnsi" w:cstheme="minorHAnsi"/>
        </w:rPr>
        <w:t xml:space="preserve"> </w:t>
      </w:r>
      <w:r w:rsidRPr="00A408F7">
        <w:rPr>
          <w:rStyle w:val="StyleUnderline"/>
          <w:rFonts w:asciiTheme="minorHAnsi" w:hAnsiTheme="minorHAnsi" w:cstheme="minorHAnsi"/>
          <w:highlight w:val="green"/>
        </w:rPr>
        <w:t>are</w:t>
      </w:r>
      <w:r w:rsidRPr="00365CD5">
        <w:rPr>
          <w:rStyle w:val="StyleUnderline"/>
          <w:rFonts w:asciiTheme="minorHAnsi" w:hAnsiTheme="minorHAnsi" w:cstheme="minorHAnsi"/>
        </w:rPr>
        <w:t xml:space="preserve"> also likely to be </w:t>
      </w:r>
      <w:r w:rsidRPr="00A408F7">
        <w:rPr>
          <w:rStyle w:val="StyleUnderline"/>
          <w:rFonts w:asciiTheme="minorHAnsi" w:hAnsiTheme="minorHAnsi" w:cstheme="minorHAnsi"/>
          <w:highlight w:val="green"/>
        </w:rPr>
        <w:t>reversed</w:t>
      </w:r>
      <w:r w:rsidRPr="00365CD5">
        <w:rPr>
          <w:rStyle w:val="StyleUnderline"/>
          <w:rFonts w:asciiTheme="minorHAnsi" w:hAnsiTheme="minorHAnsi" w:cstheme="minorHAnsi"/>
        </w:rPr>
        <w:t xml:space="preserve"> as </w:t>
      </w:r>
      <w:r w:rsidRPr="00365CD5">
        <w:rPr>
          <w:rStyle w:val="Emphasis"/>
          <w:rFonts w:asciiTheme="minorHAnsi" w:hAnsiTheme="minorHAnsi" w:cstheme="minorHAnsi"/>
        </w:rPr>
        <w:t>humanity expands</w:t>
      </w:r>
      <w:r w:rsidRPr="00365CD5">
        <w:rPr>
          <w:rStyle w:val="StyleUnderline"/>
          <w:rFonts w:asciiTheme="minorHAnsi" w:hAnsiTheme="minorHAnsi" w:cstheme="minorHAnsi"/>
        </w:rPr>
        <w:t xml:space="preserve"> to other worlds. The </w:t>
      </w:r>
      <w:r w:rsidRPr="00A408F7">
        <w:rPr>
          <w:rStyle w:val="StyleUnderline"/>
          <w:rFonts w:asciiTheme="minorHAnsi" w:hAnsiTheme="minorHAnsi" w:cstheme="minorHAnsi"/>
          <w:highlight w:val="green"/>
        </w:rPr>
        <w:t>prospects of</w:t>
      </w:r>
      <w:r w:rsidRPr="00365CD5">
        <w:rPr>
          <w:rStyle w:val="StyleUnderline"/>
          <w:rFonts w:asciiTheme="minorHAnsi" w:hAnsiTheme="minorHAnsi" w:cstheme="minorHAnsi"/>
        </w:rPr>
        <w:t xml:space="preserve"> </w:t>
      </w:r>
      <w:r w:rsidRPr="00365CD5">
        <w:rPr>
          <w:rStyle w:val="Emphasis"/>
          <w:rFonts w:asciiTheme="minorHAnsi" w:hAnsiTheme="minorHAnsi" w:cstheme="minorHAnsi"/>
        </w:rPr>
        <w:t>interworld</w:t>
      </w:r>
      <w:r w:rsidRPr="00365CD5">
        <w:rPr>
          <w:rStyle w:val="StyleUnderline"/>
          <w:rFonts w:asciiTheme="minorHAnsi" w:hAnsiTheme="minorHAnsi" w:cstheme="minorHAnsi"/>
        </w:rPr>
        <w:t xml:space="preserve"> and </w:t>
      </w:r>
      <w:r w:rsidRPr="00365CD5">
        <w:rPr>
          <w:rStyle w:val="Emphasis"/>
          <w:rFonts w:asciiTheme="minorHAnsi" w:hAnsiTheme="minorHAnsi" w:cstheme="minorHAnsi"/>
        </w:rPr>
        <w:t xml:space="preserve">interspecies </w:t>
      </w:r>
      <w:r w:rsidRPr="00A408F7">
        <w:rPr>
          <w:rStyle w:val="Emphasis"/>
          <w:rFonts w:asciiTheme="minorHAnsi" w:hAnsiTheme="minorHAnsi" w:cstheme="minorHAnsi"/>
          <w:highlight w:val="green"/>
        </w:rPr>
        <w:t>wars</w:t>
      </w:r>
      <w:r w:rsidRPr="00A408F7">
        <w:rPr>
          <w:rStyle w:val="StyleUnderline"/>
          <w:rFonts w:asciiTheme="minorHAnsi" w:hAnsiTheme="minorHAnsi" w:cstheme="minorHAnsi"/>
          <w:highlight w:val="green"/>
        </w:rPr>
        <w:t xml:space="preserve"> will</w:t>
      </w:r>
      <w:r w:rsidRPr="00365CD5">
        <w:rPr>
          <w:rStyle w:val="StyleUnderline"/>
          <w:rFonts w:asciiTheme="minorHAnsi" w:hAnsiTheme="minorHAnsi" w:cstheme="minorHAnsi"/>
        </w:rPr>
        <w:t xml:space="preserve"> provide large incentives for maintaining </w:t>
      </w:r>
      <w:r w:rsidRPr="00A408F7">
        <w:rPr>
          <w:rStyle w:val="StyleUnderline"/>
          <w:rFonts w:asciiTheme="minorHAnsi" w:hAnsiTheme="minorHAnsi" w:cstheme="minorHAnsi"/>
          <w:highlight w:val="green"/>
        </w:rPr>
        <w:t>weaponized</w:t>
      </w:r>
      <w:r w:rsidRPr="00365CD5">
        <w:rPr>
          <w:rStyle w:val="StyleUnderline"/>
          <w:rFonts w:asciiTheme="minorHAnsi" w:hAnsiTheme="minorHAnsi" w:cstheme="minorHAnsi"/>
        </w:rPr>
        <w:t xml:space="preserve"> nuclear </w:t>
      </w:r>
      <w:r w:rsidRPr="00A408F7">
        <w:rPr>
          <w:rStyle w:val="StyleUnderline"/>
          <w:rFonts w:asciiTheme="minorHAnsi" w:hAnsiTheme="minorHAnsi" w:cstheme="minorHAnsi"/>
          <w:highlight w:val="green"/>
        </w:rPr>
        <w:t>capabilities</w:t>
      </w:r>
      <w:r w:rsidRPr="00365CD5">
        <w:rPr>
          <w:rStyle w:val="StyleUnderline"/>
          <w:rFonts w:asciiTheme="minorHAnsi" w:hAnsiTheme="minorHAnsi" w:cstheme="minorHAnsi"/>
        </w:rPr>
        <w:t xml:space="preserve"> and for pursuing research into </w:t>
      </w:r>
      <w:r w:rsidRPr="00365CD5">
        <w:rPr>
          <w:rStyle w:val="Emphasis"/>
          <w:rFonts w:asciiTheme="minorHAnsi" w:hAnsiTheme="minorHAnsi" w:cstheme="minorHAnsi"/>
        </w:rPr>
        <w:t>military genetic</w:t>
      </w:r>
      <w:r w:rsidRPr="00365CD5">
        <w:rPr>
          <w:rStyle w:val="StyleUnderline"/>
          <w:rFonts w:asciiTheme="minorHAnsi" w:hAnsiTheme="minorHAnsi" w:cstheme="minorHAnsi"/>
        </w:rPr>
        <w:t xml:space="preserve"> and </w:t>
      </w:r>
      <w:r w:rsidRPr="00365CD5">
        <w:rPr>
          <w:rStyle w:val="Emphasis"/>
          <w:rFonts w:asciiTheme="minorHAnsi" w:hAnsiTheme="minorHAnsi" w:cstheme="minorHAnsi"/>
        </w:rPr>
        <w:t>nanotechnology</w:t>
      </w:r>
      <w:r w:rsidRPr="00365CD5">
        <w:rPr>
          <w:rStyle w:val="StyleUnderline"/>
          <w:rFonts w:asciiTheme="minorHAnsi" w:hAnsiTheme="minorHAnsi" w:cstheme="minorHAnsi"/>
        </w:rPr>
        <w:t xml:space="preserve"> applications. Any restraint regime for genetic technologies is </w:t>
      </w:r>
      <w:r w:rsidRPr="00365CD5">
        <w:rPr>
          <w:rStyle w:val="Emphasis"/>
          <w:rFonts w:asciiTheme="minorHAnsi" w:hAnsiTheme="minorHAnsi" w:cstheme="minorHAnsi"/>
        </w:rPr>
        <w:t>unlikely to survive extensive human expansion</w:t>
      </w:r>
      <w:r w:rsidRPr="00365CD5">
        <w:rPr>
          <w:rStyle w:val="StyleUnderline"/>
          <w:rFonts w:asciiTheme="minorHAnsi" w:hAnsiTheme="minorHAnsi" w:cstheme="minorHAnsi"/>
        </w:rPr>
        <w:t xml:space="preserve"> into space, given the attractiveness of </w:t>
      </w:r>
      <w:r w:rsidRPr="00365CD5">
        <w:rPr>
          <w:rStyle w:val="Emphasis"/>
          <w:rFonts w:asciiTheme="minorHAnsi" w:hAnsiTheme="minorHAnsi" w:cstheme="minorHAnsi"/>
        </w:rPr>
        <w:t>directed</w:t>
      </w:r>
      <w:r w:rsidRPr="00365CD5">
        <w:rPr>
          <w:rStyle w:val="StyleUnderline"/>
          <w:rFonts w:asciiTheme="minorHAnsi" w:hAnsiTheme="minorHAnsi" w:cstheme="minorHAnsi"/>
        </w:rPr>
        <w:t xml:space="preserve"> and </w:t>
      </w:r>
      <w:r w:rsidRPr="00365CD5">
        <w:rPr>
          <w:rStyle w:val="Emphasis"/>
          <w:rFonts w:asciiTheme="minorHAnsi" w:hAnsiTheme="minorHAnsi" w:cstheme="minorHAnsi"/>
        </w:rPr>
        <w:t>accelerated species alteration</w:t>
      </w:r>
      <w:r w:rsidRPr="00365CD5">
        <w:rPr>
          <w:rStyle w:val="StyleUnderline"/>
          <w:rFonts w:asciiTheme="minorHAnsi" w:hAnsiTheme="minorHAnsi" w:cstheme="minorHAnsi"/>
        </w:rPr>
        <w:t xml:space="preserve"> in off-worlds</w:t>
      </w:r>
      <w:r w:rsidRPr="00365CD5">
        <w:rPr>
          <w:rFonts w:asciiTheme="minorHAnsi" w:hAnsiTheme="minorHAnsi" w:cstheme="minorHAnsi"/>
          <w:sz w:val="14"/>
        </w:rPr>
        <w:t xml:space="preserve">. Solar space contains a vast number of islands for potential Doctors Moreau to work their alchemy, as memorably envisioned in Robinson’s 2312. </w:t>
      </w:r>
      <w:r w:rsidRPr="00365CD5">
        <w:rPr>
          <w:rStyle w:val="StyleUnderline"/>
          <w:rFonts w:asciiTheme="minorHAnsi" w:hAnsiTheme="minorHAnsi" w:cstheme="minorHAnsi"/>
        </w:rPr>
        <w:t xml:space="preserve">If </w:t>
      </w:r>
      <w:r w:rsidRPr="00365CD5">
        <w:rPr>
          <w:rStyle w:val="Emphasis"/>
          <w:rFonts w:asciiTheme="minorHAnsi" w:hAnsiTheme="minorHAnsi" w:cstheme="minorHAnsi"/>
        </w:rPr>
        <w:t xml:space="preserve">selfreplicating </w:t>
      </w:r>
      <w:r w:rsidRPr="00A408F7">
        <w:rPr>
          <w:rStyle w:val="Emphasis"/>
          <w:rFonts w:asciiTheme="minorHAnsi" w:hAnsiTheme="minorHAnsi" w:cstheme="minorHAnsi"/>
          <w:highlight w:val="green"/>
        </w:rPr>
        <w:t>nanomachines</w:t>
      </w:r>
      <w:r w:rsidRPr="00A408F7">
        <w:rPr>
          <w:rStyle w:val="StyleUnderline"/>
          <w:rFonts w:asciiTheme="minorHAnsi" w:hAnsiTheme="minorHAnsi" w:cstheme="minorHAnsi"/>
          <w:highlight w:val="green"/>
        </w:rPr>
        <w:t xml:space="preserve"> </w:t>
      </w:r>
      <w:r w:rsidRPr="00365CD5">
        <w:rPr>
          <w:rStyle w:val="StyleUnderline"/>
          <w:rFonts w:asciiTheme="minorHAnsi" w:hAnsiTheme="minorHAnsi" w:cstheme="minorHAnsi"/>
        </w:rPr>
        <w:t xml:space="preserve">are possible and built on Earth, </w:t>
      </w:r>
      <w:r w:rsidRPr="00365CD5">
        <w:rPr>
          <w:rStyle w:val="Emphasis"/>
          <w:rFonts w:asciiTheme="minorHAnsi" w:hAnsiTheme="minorHAnsi" w:cstheme="minorHAnsi"/>
          <w:sz w:val="24"/>
        </w:rPr>
        <w:t xml:space="preserve">human </w:t>
      </w:r>
      <w:r w:rsidRPr="00A408F7">
        <w:rPr>
          <w:rStyle w:val="Emphasis"/>
          <w:rFonts w:asciiTheme="minorHAnsi" w:hAnsiTheme="minorHAnsi" w:cstheme="minorHAnsi"/>
          <w:sz w:val="24"/>
          <w:highlight w:val="green"/>
        </w:rPr>
        <w:t>existence will be threatened</w:t>
      </w:r>
      <w:r w:rsidRPr="00365CD5">
        <w:rPr>
          <w:rFonts w:asciiTheme="minorHAnsi" w:hAnsiTheme="minorHAnsi" w:cstheme="minorHAnsi"/>
          <w:sz w:val="14"/>
        </w:rPr>
        <w:t xml:space="preserve">. But </w:t>
      </w:r>
      <w:r w:rsidRPr="00365CD5">
        <w:rPr>
          <w:rStyle w:val="StyleUnderline"/>
          <w:rFonts w:asciiTheme="minorHAnsi" w:hAnsiTheme="minorHAnsi" w:cstheme="minorHAnsi"/>
        </w:rPr>
        <w:t xml:space="preserve">if a relinquishment regime is established on Earth, it is unlikely to survive in a </w:t>
      </w:r>
      <w:r w:rsidRPr="00365CD5">
        <w:rPr>
          <w:rStyle w:val="Emphasis"/>
          <w:rFonts w:asciiTheme="minorHAnsi" w:hAnsiTheme="minorHAnsi" w:cstheme="minorHAnsi"/>
        </w:rPr>
        <w:t>solar diaspora</w:t>
      </w:r>
      <w:r w:rsidRPr="00365CD5">
        <w:rPr>
          <w:rStyle w:val="StyleUnderline"/>
          <w:rFonts w:asciiTheme="minorHAnsi" w:hAnsiTheme="minorHAnsi" w:cstheme="minorHAnsi"/>
        </w:rPr>
        <w:t xml:space="preserve">. While interplanetary distances will afford a buffer from runaway replicators on other celestial bodies, this is unlikely to be </w:t>
      </w:r>
      <w:r w:rsidRPr="00365CD5">
        <w:rPr>
          <w:rStyle w:val="Emphasis"/>
          <w:rFonts w:asciiTheme="minorHAnsi" w:hAnsiTheme="minorHAnsi" w:cstheme="minorHAnsi"/>
        </w:rPr>
        <w:t>permanently effective</w:t>
      </w:r>
      <w:r w:rsidRPr="00365CD5">
        <w:rPr>
          <w:rFonts w:asciiTheme="minorHAnsi" w:hAnsiTheme="minorHAnsi" w:cstheme="minorHAnsi"/>
          <w:sz w:val="14"/>
        </w:rPr>
        <w:t xml:space="preserve">, thus </w:t>
      </w:r>
      <w:r w:rsidRPr="00365CD5">
        <w:rPr>
          <w:rStyle w:val="Emphasis"/>
          <w:rFonts w:asciiTheme="minorHAnsi" w:hAnsiTheme="minorHAnsi" w:cstheme="minorHAnsi"/>
        </w:rPr>
        <w:t>delaying</w:t>
      </w:r>
      <w:r w:rsidRPr="00365CD5">
        <w:rPr>
          <w:rStyle w:val="StyleUnderline"/>
          <w:rFonts w:asciiTheme="minorHAnsi" w:hAnsiTheme="minorHAnsi" w:cstheme="minorHAnsi"/>
        </w:rPr>
        <w:t xml:space="preserve"> rather than </w:t>
      </w:r>
      <w:r w:rsidRPr="00365CD5">
        <w:rPr>
          <w:rStyle w:val="Emphasis"/>
          <w:rFonts w:asciiTheme="minorHAnsi" w:hAnsiTheme="minorHAnsi" w:cstheme="minorHAnsi"/>
        </w:rPr>
        <w:t>foreclosing</w:t>
      </w:r>
      <w:r w:rsidRPr="00365CD5">
        <w:rPr>
          <w:rStyle w:val="StyleUnderline"/>
          <w:rFonts w:asciiTheme="minorHAnsi" w:hAnsiTheme="minorHAnsi" w:cstheme="minorHAnsi"/>
        </w:rPr>
        <w:t xml:space="preserve"> the </w:t>
      </w:r>
      <w:r w:rsidRPr="00365CD5">
        <w:rPr>
          <w:rStyle w:val="Emphasis"/>
          <w:rFonts w:asciiTheme="minorHAnsi" w:hAnsiTheme="minorHAnsi" w:cstheme="minorHAnsi"/>
        </w:rPr>
        <w:t>gray-gooization</w:t>
      </w:r>
      <w:r w:rsidRPr="00365CD5">
        <w:rPr>
          <w:rStyle w:val="StyleUnderline"/>
          <w:rFonts w:asciiTheme="minorHAnsi" w:hAnsiTheme="minorHAnsi" w:cstheme="minorHAnsi"/>
        </w:rPr>
        <w:t xml:space="preserve"> of the Earth</w:t>
      </w:r>
      <w:r w:rsidRPr="00365CD5">
        <w:rPr>
          <w:rFonts w:asciiTheme="minorHAnsi" w:hAnsiTheme="minorHAnsi" w:cstheme="minorHAnsi"/>
          <w:sz w:val="14"/>
        </w:rPr>
        <w:t>.</w:t>
      </w:r>
    </w:p>
    <w:p w14:paraId="31640392" w14:textId="77777777" w:rsidR="00BF4BF7" w:rsidRDefault="00BF4BF7" w:rsidP="00BF4BF7">
      <w:pPr>
        <w:pStyle w:val="Heading2"/>
      </w:pPr>
      <w:r>
        <w:t>AT: Harmonization</w:t>
      </w:r>
    </w:p>
    <w:p w14:paraId="64E9C66A" w14:textId="77777777" w:rsidR="00BF4BF7" w:rsidRPr="000839DE" w:rsidRDefault="00BF4BF7" w:rsidP="00BF4BF7">
      <w:pPr>
        <w:pStyle w:val="Heading3"/>
        <w:rPr>
          <w:color w:val="000000" w:themeColor="text1"/>
        </w:rPr>
      </w:pPr>
      <w:r>
        <w:rPr>
          <w:color w:val="000000" w:themeColor="text1"/>
        </w:rPr>
        <w:t>No Solvency---Harmonization Fails</w:t>
      </w:r>
    </w:p>
    <w:p w14:paraId="776DAA32" w14:textId="77777777" w:rsidR="00BF4BF7" w:rsidRPr="000839DE" w:rsidRDefault="00BF4BF7" w:rsidP="00BF4BF7">
      <w:pPr>
        <w:pStyle w:val="Heading4"/>
        <w:rPr>
          <w:color w:val="000000" w:themeColor="text1"/>
        </w:rPr>
      </w:pPr>
      <w:r w:rsidRPr="000839DE">
        <w:rPr>
          <w:color w:val="000000" w:themeColor="text1"/>
        </w:rPr>
        <w:t xml:space="preserve">Alt causes---PTAB is ruling </w:t>
      </w:r>
      <w:r w:rsidRPr="000839DE">
        <w:rPr>
          <w:color w:val="000000" w:themeColor="text1"/>
          <w:u w:val="single"/>
        </w:rPr>
        <w:t>opposite</w:t>
      </w:r>
      <w:r w:rsidRPr="000839DE">
        <w:rPr>
          <w:color w:val="000000" w:themeColor="text1"/>
        </w:rPr>
        <w:t xml:space="preserve"> every </w:t>
      </w:r>
      <w:r w:rsidRPr="000839DE">
        <w:rPr>
          <w:color w:val="000000" w:themeColor="text1"/>
          <w:u w:val="single"/>
        </w:rPr>
        <w:t>other patent office</w:t>
      </w:r>
      <w:r w:rsidRPr="000839DE">
        <w:rPr>
          <w:color w:val="000000" w:themeColor="text1"/>
        </w:rPr>
        <w:t>---newest and best evidence.</w:t>
      </w:r>
    </w:p>
    <w:p w14:paraId="45272A43" w14:textId="77777777" w:rsidR="00BF4BF7" w:rsidRPr="000839DE" w:rsidRDefault="00BF4BF7" w:rsidP="00BF4BF7">
      <w:pPr>
        <w:rPr>
          <w:color w:val="000000" w:themeColor="text1"/>
        </w:rPr>
      </w:pPr>
      <w:r w:rsidRPr="000839DE">
        <w:rPr>
          <w:color w:val="000000" w:themeColor="text1"/>
        </w:rPr>
        <w:t xml:space="preserve">Matthew </w:t>
      </w:r>
      <w:r w:rsidRPr="000839DE">
        <w:rPr>
          <w:rStyle w:val="Style13ptBold"/>
          <w:color w:val="000000" w:themeColor="text1"/>
        </w:rPr>
        <w:t>Dowd '24</w:t>
      </w:r>
      <w:r w:rsidRPr="000839DE">
        <w:rPr>
          <w:color w:val="000000" w:themeColor="text1"/>
        </w:rPr>
        <w:t>, Matthew Dowd is Founder and Managing Partner at Dowd Scheffel PLLC, argued appeals before the U.S. Court of Appeals for the Federal Circuit, the Ninth Circuit, and the D.C. Circuit, "The CRISPR Battle Through the Lens of International Patent Harmonization," IPWatchdog, 5-6-2024, https://ipwatchdog.com/2024/05/06/crispr-battle-lens-international-patent-harmonization/id=176202/, Accessed 7-28-2024 by NT-MP</w:t>
      </w:r>
    </w:p>
    <w:p w14:paraId="0A8D2DFA" w14:textId="77777777" w:rsidR="00BF4BF7" w:rsidRPr="000839DE" w:rsidRDefault="00BF4BF7" w:rsidP="00BF4BF7">
      <w:pPr>
        <w:rPr>
          <w:color w:val="000000" w:themeColor="text1"/>
          <w:sz w:val="16"/>
        </w:rPr>
      </w:pPr>
      <w:r w:rsidRPr="000839DE">
        <w:rPr>
          <w:color w:val="000000" w:themeColor="text1"/>
          <w:sz w:val="16"/>
        </w:rPr>
        <w:t xml:space="preserve">The </w:t>
      </w:r>
      <w:r w:rsidRPr="00C07449">
        <w:rPr>
          <w:rStyle w:val="Emphasis"/>
          <w:color w:val="000000" w:themeColor="text1"/>
          <w:highlight w:val="cyan"/>
        </w:rPr>
        <w:t>Non-Harmonized</w:t>
      </w:r>
      <w:r w:rsidRPr="000839DE">
        <w:rPr>
          <w:color w:val="000000" w:themeColor="text1"/>
          <w:sz w:val="16"/>
        </w:rPr>
        <w:t xml:space="preserve"> CRISPR </w:t>
      </w:r>
      <w:r w:rsidRPr="00C07449">
        <w:rPr>
          <w:rStyle w:val="StyleUnderline"/>
          <w:color w:val="000000" w:themeColor="text1"/>
          <w:highlight w:val="cyan"/>
        </w:rPr>
        <w:t>Results</w:t>
      </w:r>
    </w:p>
    <w:p w14:paraId="652976EE" w14:textId="77777777" w:rsidR="00BF4BF7" w:rsidRPr="000839DE" w:rsidRDefault="00BF4BF7" w:rsidP="00BF4BF7">
      <w:pPr>
        <w:rPr>
          <w:rStyle w:val="StyleUnderline"/>
          <w:color w:val="000000" w:themeColor="text1"/>
        </w:rPr>
      </w:pPr>
      <w:r w:rsidRPr="000839DE">
        <w:rPr>
          <w:color w:val="000000" w:themeColor="text1"/>
          <w:sz w:val="16"/>
        </w:rPr>
        <w:t xml:space="preserve">With a broad consensus for harmonizing patent law to better enable innovation, an intriguing aspect of the ongoing CRISPR litigation is how the </w:t>
      </w:r>
      <w:r w:rsidRPr="00C07449">
        <w:rPr>
          <w:rStyle w:val="StyleUnderline"/>
          <w:color w:val="000000" w:themeColor="text1"/>
          <w:highlight w:val="cyan"/>
        </w:rPr>
        <w:t>PTAB reached</w:t>
      </w:r>
      <w:r w:rsidRPr="000839DE">
        <w:rPr>
          <w:rStyle w:val="StyleUnderline"/>
          <w:color w:val="000000" w:themeColor="text1"/>
        </w:rPr>
        <w:t xml:space="preserve"> a </w:t>
      </w:r>
      <w:r w:rsidRPr="00C07449">
        <w:rPr>
          <w:rStyle w:val="Emphasis"/>
          <w:color w:val="000000" w:themeColor="text1"/>
          <w:highlight w:val="cyan"/>
        </w:rPr>
        <w:t>different decision</w:t>
      </w:r>
      <w:r w:rsidRPr="00C07449">
        <w:rPr>
          <w:rStyle w:val="StyleUnderline"/>
          <w:color w:val="000000" w:themeColor="text1"/>
          <w:highlight w:val="cyan"/>
        </w:rPr>
        <w:t xml:space="preserve"> compared to the other patent offices</w:t>
      </w:r>
      <w:r w:rsidRPr="000839DE">
        <w:rPr>
          <w:rStyle w:val="StyleUnderline"/>
          <w:color w:val="000000" w:themeColor="text1"/>
        </w:rPr>
        <w:t xml:space="preserve">. While there should be no expectation of identicality among the disputes, one must wonder how the PTAB reached a decision </w:t>
      </w:r>
      <w:r w:rsidRPr="00C07449">
        <w:rPr>
          <w:rStyle w:val="StyleUnderline"/>
          <w:color w:val="000000" w:themeColor="text1"/>
          <w:highlight w:val="cyan"/>
        </w:rPr>
        <w:t>at odds with</w:t>
      </w:r>
      <w:r w:rsidRPr="000839DE">
        <w:rPr>
          <w:rStyle w:val="StyleUnderline"/>
          <w:color w:val="000000" w:themeColor="text1"/>
        </w:rPr>
        <w:t xml:space="preserve"> the decisions in the </w:t>
      </w:r>
      <w:r w:rsidRPr="00C07449">
        <w:rPr>
          <w:rStyle w:val="Emphasis"/>
          <w:color w:val="000000" w:themeColor="text1"/>
          <w:highlight w:val="cyan"/>
        </w:rPr>
        <w:t>EPO</w:t>
      </w:r>
      <w:r w:rsidRPr="00C07449">
        <w:rPr>
          <w:rStyle w:val="StyleUnderline"/>
          <w:color w:val="000000" w:themeColor="text1"/>
          <w:highlight w:val="cyan"/>
        </w:rPr>
        <w:t xml:space="preserve">, </w:t>
      </w:r>
      <w:r w:rsidRPr="00C07449">
        <w:rPr>
          <w:rStyle w:val="Emphasis"/>
          <w:color w:val="000000" w:themeColor="text1"/>
          <w:highlight w:val="cyan"/>
        </w:rPr>
        <w:t>Japan</w:t>
      </w:r>
      <w:r w:rsidRPr="00C07449">
        <w:rPr>
          <w:rStyle w:val="StyleUnderline"/>
          <w:color w:val="000000" w:themeColor="text1"/>
          <w:highlight w:val="cyan"/>
        </w:rPr>
        <w:t xml:space="preserve">, and </w:t>
      </w:r>
      <w:r w:rsidRPr="00C07449">
        <w:rPr>
          <w:rStyle w:val="Emphasis"/>
          <w:color w:val="000000" w:themeColor="text1"/>
          <w:highlight w:val="cyan"/>
        </w:rPr>
        <w:t>China</w:t>
      </w:r>
      <w:r w:rsidRPr="000839DE">
        <w:rPr>
          <w:rStyle w:val="StyleUnderline"/>
          <w:color w:val="000000" w:themeColor="text1"/>
        </w:rPr>
        <w:t>.</w:t>
      </w:r>
    </w:p>
    <w:p w14:paraId="02C481A0" w14:textId="77777777" w:rsidR="00BF4BF7" w:rsidRPr="000839DE" w:rsidRDefault="00BF4BF7" w:rsidP="00BF4BF7">
      <w:pPr>
        <w:rPr>
          <w:color w:val="000000" w:themeColor="text1"/>
          <w:sz w:val="16"/>
        </w:rPr>
      </w:pPr>
      <w:r w:rsidRPr="000839DE">
        <w:rPr>
          <w:color w:val="000000" w:themeColor="text1"/>
          <w:sz w:val="16"/>
        </w:rPr>
        <w:t xml:space="preserve">Take the </w:t>
      </w:r>
      <w:r w:rsidRPr="000839DE">
        <w:rPr>
          <w:rStyle w:val="StyleUnderline"/>
          <w:color w:val="000000" w:themeColor="text1"/>
        </w:rPr>
        <w:t>EPO oppositions</w:t>
      </w:r>
      <w:r w:rsidRPr="000839DE">
        <w:rPr>
          <w:color w:val="000000" w:themeColor="text1"/>
          <w:sz w:val="16"/>
        </w:rPr>
        <w:t xml:space="preserve">. There, the Opposition Division made several conclusions recognizing that perfect predictability is not required when describing and claiming pioneering and groundbreaking technology. In one decision, the Opposition Division expressly concluded that CVC’s patent “enables Cas9-mediated and sgRNA-directed cleavage of DNA in cells including eukaryotic cells.” In doing so, the Opposition Division noted that “[e]nablement is met when it is plausible that cleavage can be achieved at all i.e. irrespective of its efficiency” and that “[e]fficiency of the system however is not to be confounded with the plausibility of it being realisable.” See, e.g., ’811 Opp. at 25, </w:t>
      </w:r>
      <w:r w:rsidRPr="000B201A">
        <w:rPr>
          <w:color w:val="000000" w:themeColor="text1"/>
          <w:sz w:val="12"/>
        </w:rPr>
        <w:t>¶</w:t>
      </w:r>
      <w:r w:rsidRPr="000839DE">
        <w:rPr>
          <w:color w:val="000000" w:themeColor="text1"/>
          <w:sz w:val="16"/>
        </w:rPr>
        <w:t xml:space="preserve"> 36.1.2.20.</w:t>
      </w:r>
    </w:p>
    <w:p w14:paraId="47AD7F96" w14:textId="77777777" w:rsidR="00BF4BF7" w:rsidRPr="000839DE" w:rsidRDefault="00BF4BF7" w:rsidP="00BF4BF7">
      <w:pPr>
        <w:rPr>
          <w:color w:val="000000" w:themeColor="text1"/>
          <w:sz w:val="16"/>
        </w:rPr>
      </w:pPr>
      <w:r w:rsidRPr="000839DE">
        <w:rPr>
          <w:color w:val="000000" w:themeColor="text1"/>
          <w:sz w:val="16"/>
        </w:rPr>
        <w:t>In another decision, the Opposition Division was also persuaded by “[t]he fact that shortly after the date of filing of [CVC’s patent application],” “different scientific groups were able to implement the CRISPR/Cas system in eukaryotic cells.” That fact was, according to the Opposition Division, “further proof that there was no undue burden involved.”</w:t>
      </w:r>
    </w:p>
    <w:p w14:paraId="66047AA1" w14:textId="77777777" w:rsidR="00BF4BF7" w:rsidRPr="000839DE" w:rsidRDefault="00BF4BF7" w:rsidP="00BF4BF7">
      <w:pPr>
        <w:rPr>
          <w:color w:val="000000" w:themeColor="text1"/>
          <w:sz w:val="16"/>
        </w:rPr>
      </w:pPr>
      <w:r w:rsidRPr="000839DE">
        <w:rPr>
          <w:color w:val="000000" w:themeColor="text1"/>
          <w:sz w:val="16"/>
        </w:rPr>
        <w:t xml:space="preserve">In contrast, the </w:t>
      </w:r>
      <w:r w:rsidRPr="00C07449">
        <w:rPr>
          <w:rStyle w:val="StyleUnderline"/>
          <w:color w:val="000000" w:themeColor="text1"/>
          <w:highlight w:val="cyan"/>
        </w:rPr>
        <w:t>PTAB</w:t>
      </w:r>
      <w:r w:rsidRPr="000839DE">
        <w:rPr>
          <w:rStyle w:val="StyleUnderline"/>
          <w:color w:val="000000" w:themeColor="text1"/>
        </w:rPr>
        <w:t xml:space="preserve"> appears to have </w:t>
      </w:r>
      <w:r w:rsidRPr="00C07449">
        <w:rPr>
          <w:rStyle w:val="Emphasis"/>
          <w:color w:val="000000" w:themeColor="text1"/>
          <w:highlight w:val="cyan"/>
        </w:rPr>
        <w:t>considered</w:t>
      </w:r>
      <w:r w:rsidRPr="000839DE">
        <w:rPr>
          <w:rStyle w:val="StyleUnderline"/>
          <w:color w:val="000000" w:themeColor="text1"/>
        </w:rPr>
        <w:t xml:space="preserve"> the </w:t>
      </w:r>
      <w:r w:rsidRPr="00C07449">
        <w:rPr>
          <w:rStyle w:val="Emphasis"/>
          <w:color w:val="000000" w:themeColor="text1"/>
          <w:highlight w:val="cyan"/>
        </w:rPr>
        <w:t>same</w:t>
      </w:r>
      <w:r w:rsidRPr="000839DE">
        <w:rPr>
          <w:rStyle w:val="StyleUnderline"/>
          <w:color w:val="000000" w:themeColor="text1"/>
        </w:rPr>
        <w:t xml:space="preserve"> or similar </w:t>
      </w:r>
      <w:r w:rsidRPr="00C07449">
        <w:rPr>
          <w:rStyle w:val="Emphasis"/>
          <w:color w:val="000000" w:themeColor="text1"/>
          <w:highlight w:val="cyan"/>
        </w:rPr>
        <w:t>evidence</w:t>
      </w:r>
      <w:r w:rsidRPr="000839DE">
        <w:rPr>
          <w:rStyle w:val="StyleUnderline"/>
          <w:color w:val="000000" w:themeColor="text1"/>
        </w:rPr>
        <w:t xml:space="preserve"> but </w:t>
      </w:r>
      <w:r w:rsidRPr="00C07449">
        <w:rPr>
          <w:rStyle w:val="Emphasis"/>
          <w:color w:val="000000" w:themeColor="text1"/>
          <w:highlight w:val="cyan"/>
        </w:rPr>
        <w:t>concluded</w:t>
      </w:r>
      <w:r w:rsidRPr="000839DE">
        <w:rPr>
          <w:rStyle w:val="StyleUnderline"/>
          <w:color w:val="000000" w:themeColor="text1"/>
        </w:rPr>
        <w:t xml:space="preserve"> that the CVC group had </w:t>
      </w:r>
      <w:r w:rsidRPr="00C07449">
        <w:rPr>
          <w:rStyle w:val="Emphasis"/>
          <w:color w:val="000000" w:themeColor="text1"/>
          <w:highlight w:val="cyan"/>
        </w:rPr>
        <w:t>not done enough</w:t>
      </w:r>
      <w:r w:rsidRPr="00C07449">
        <w:rPr>
          <w:rStyle w:val="StyleUnderline"/>
          <w:color w:val="000000" w:themeColor="text1"/>
          <w:highlight w:val="cyan"/>
        </w:rPr>
        <w:t xml:space="preserve"> </w:t>
      </w:r>
      <w:r w:rsidRPr="000839DE">
        <w:rPr>
          <w:rStyle w:val="StyleUnderline"/>
          <w:color w:val="000000" w:themeColor="text1"/>
        </w:rPr>
        <w:t>to establish priority to its earliest-filed patent application.</w:t>
      </w:r>
      <w:r w:rsidRPr="000839DE">
        <w:rPr>
          <w:color w:val="000000" w:themeColor="text1"/>
          <w:sz w:val="16"/>
        </w:rPr>
        <w:t xml:space="preserve"> As one example, the PTAB found CVC’s patent application “did not disclose specific instructions or conditions necessary for CRISPR-Cas9 activity in a eukaryotic cell, or indicate that no specific instructions or conditions were necessary.”</w:t>
      </w:r>
    </w:p>
    <w:p w14:paraId="54E15ADD" w14:textId="77777777" w:rsidR="00BF4BF7" w:rsidRPr="000839DE" w:rsidRDefault="00BF4BF7" w:rsidP="00BF4BF7">
      <w:pPr>
        <w:rPr>
          <w:rStyle w:val="StyleUnderline"/>
          <w:color w:val="000000" w:themeColor="text1"/>
        </w:rPr>
      </w:pPr>
      <w:r w:rsidRPr="000839DE">
        <w:rPr>
          <w:color w:val="000000" w:themeColor="text1"/>
          <w:sz w:val="16"/>
        </w:rPr>
        <w:t xml:space="preserve">Beyond the </w:t>
      </w:r>
      <w:r w:rsidRPr="000839DE">
        <w:rPr>
          <w:rStyle w:val="StyleUnderline"/>
          <w:color w:val="000000" w:themeColor="text1"/>
        </w:rPr>
        <w:t xml:space="preserve">EPO decision, CVC has </w:t>
      </w:r>
      <w:r w:rsidRPr="00C07449">
        <w:rPr>
          <w:rStyle w:val="Emphasis"/>
          <w:color w:val="000000" w:themeColor="text1"/>
          <w:highlight w:val="cyan"/>
        </w:rPr>
        <w:t>prevailed</w:t>
      </w:r>
      <w:r w:rsidRPr="000839DE">
        <w:rPr>
          <w:rStyle w:val="StyleUnderline"/>
          <w:color w:val="000000" w:themeColor="text1"/>
        </w:rPr>
        <w:t xml:space="preserve"> in disputes </w:t>
      </w:r>
      <w:r w:rsidRPr="00C07449">
        <w:rPr>
          <w:rStyle w:val="Emphasis"/>
          <w:color w:val="000000" w:themeColor="text1"/>
          <w:highlight w:val="cyan"/>
        </w:rPr>
        <w:t>in China and Japan</w:t>
      </w:r>
      <w:r w:rsidRPr="000839DE">
        <w:rPr>
          <w:rStyle w:val="Emphasis"/>
          <w:color w:val="000000" w:themeColor="text1"/>
        </w:rPr>
        <w:t>.</w:t>
      </w:r>
      <w:r w:rsidRPr="000839DE">
        <w:rPr>
          <w:rStyle w:val="StyleUnderline"/>
          <w:color w:val="000000" w:themeColor="text1"/>
        </w:rPr>
        <w:t xml:space="preserve"> As reported in April of this year, “China’s patent and trademark office has upheld a key patent within the portfolio of CRISPR/Cas9 intellectual property belonging to [CVC].” China’s decision </w:t>
      </w:r>
      <w:r w:rsidRPr="00C07449">
        <w:rPr>
          <w:rStyle w:val="StyleUnderline"/>
          <w:color w:val="000000" w:themeColor="text1"/>
          <w:highlight w:val="cyan"/>
        </w:rPr>
        <w:t>follows</w:t>
      </w:r>
      <w:r w:rsidRPr="000839DE">
        <w:rPr>
          <w:rStyle w:val="StyleUnderline"/>
          <w:color w:val="000000" w:themeColor="text1"/>
        </w:rPr>
        <w:t xml:space="preserve"> the December 2023 </w:t>
      </w:r>
      <w:r w:rsidRPr="00C07449">
        <w:rPr>
          <w:rStyle w:val="StyleUnderline"/>
          <w:color w:val="000000" w:themeColor="text1"/>
          <w:highlight w:val="cyan"/>
        </w:rPr>
        <w:t>decision by</w:t>
      </w:r>
      <w:r w:rsidRPr="000839DE">
        <w:rPr>
          <w:rStyle w:val="StyleUnderline"/>
          <w:color w:val="000000" w:themeColor="text1"/>
        </w:rPr>
        <w:t xml:space="preserve"> the </w:t>
      </w:r>
      <w:r w:rsidRPr="00C07449">
        <w:rPr>
          <w:rStyle w:val="Emphasis"/>
          <w:color w:val="000000" w:themeColor="text1"/>
          <w:highlight w:val="cyan"/>
        </w:rPr>
        <w:t>Japan Patent Office</w:t>
      </w:r>
      <w:r w:rsidRPr="000839DE">
        <w:rPr>
          <w:rStyle w:val="StyleUnderline"/>
          <w:color w:val="000000" w:themeColor="text1"/>
        </w:rPr>
        <w:t>, which upheld a CVC-filed patent also with eukaryotic CRISPR claims.</w:t>
      </w:r>
    </w:p>
    <w:p w14:paraId="77A2B3E8" w14:textId="77777777" w:rsidR="007B5045" w:rsidRDefault="007B5045" w:rsidP="00EE2BF8">
      <w:pPr>
        <w:pStyle w:val="Heading1"/>
      </w:pPr>
      <w:r>
        <w:t>K---Anthro</w:t>
      </w:r>
    </w:p>
    <w:p w14:paraId="37DCBA2D" w14:textId="77777777" w:rsidR="007B5045" w:rsidRDefault="007B5045" w:rsidP="007B5045">
      <w:pPr>
        <w:pStyle w:val="Heading2"/>
      </w:pPr>
      <w:r>
        <w:t>Link</w:t>
      </w:r>
    </w:p>
    <w:p w14:paraId="29DF2398" w14:textId="77777777" w:rsidR="007B5045" w:rsidRPr="007B5045" w:rsidRDefault="007B5045" w:rsidP="007B5045">
      <w:pPr>
        <w:pStyle w:val="Heading3"/>
      </w:pPr>
      <w:r>
        <w:t>Link---ABR---1NC</w:t>
      </w:r>
    </w:p>
    <w:p w14:paraId="7065507D" w14:textId="77777777" w:rsidR="007B5045" w:rsidRPr="00997AF3" w:rsidRDefault="007B5045" w:rsidP="007B5045">
      <w:pPr>
        <w:pStyle w:val="Heading4"/>
      </w:pPr>
      <w:r>
        <w:t xml:space="preserve">Their pandemic discourse over ABR perpetuates anthropocentrism by treating humanity as the </w:t>
      </w:r>
      <w:r w:rsidRPr="001B2520">
        <w:rPr>
          <w:u w:val="single"/>
        </w:rPr>
        <w:t>primary vector</w:t>
      </w:r>
      <w:r>
        <w:t xml:space="preserve"> of infection, performing the </w:t>
      </w:r>
      <w:r w:rsidRPr="001B2520">
        <w:rPr>
          <w:u w:val="single"/>
        </w:rPr>
        <w:t>sacrifice of nature</w:t>
      </w:r>
      <w:r>
        <w:t xml:space="preserve"> in the name of protecting humanity’s health. </w:t>
      </w:r>
    </w:p>
    <w:p w14:paraId="79CDB62E" w14:textId="77777777" w:rsidR="007B5045" w:rsidRDefault="007B5045" w:rsidP="007B5045">
      <w:r>
        <w:t xml:space="preserve">Jose A </w:t>
      </w:r>
      <w:r w:rsidRPr="00997AF3">
        <w:rPr>
          <w:rStyle w:val="Style13ptBold"/>
        </w:rPr>
        <w:t>Cañada 22</w:t>
      </w:r>
      <w:r>
        <w:t xml:space="preserve">, multidisciplinary social scientist with an emphasis on Science &amp; Technology Studies, University of Exter, Salla </w:t>
      </w:r>
      <w:r w:rsidRPr="00997AF3">
        <w:rPr>
          <w:b/>
          <w:bCs/>
        </w:rPr>
        <w:t>Sariola</w:t>
      </w:r>
      <w:r>
        <w:t xml:space="preserve">, </w:t>
      </w:r>
      <w:r>
        <w:rPr>
          <w:rStyle w:val="nlm-given-names"/>
        </w:rPr>
        <w:t>Andrea</w:t>
      </w:r>
      <w:r>
        <w:t xml:space="preserve"> </w:t>
      </w:r>
      <w:r w:rsidRPr="00997AF3">
        <w:rPr>
          <w:rStyle w:val="nlm-surname"/>
          <w:b/>
          <w:bCs/>
        </w:rPr>
        <w:t>Butcher</w:t>
      </w:r>
      <w:r>
        <w:t xml:space="preserve">, “In critique of anthropocentrism: a more-than-human ethical framework for antimicrobial resistance,” </w:t>
      </w:r>
      <w:r w:rsidRPr="00997AF3">
        <w:rPr>
          <w:i/>
          <w:iCs/>
        </w:rPr>
        <w:t>Medical Humanities</w:t>
      </w:r>
      <w:r>
        <w:t xml:space="preserve">, 48(16), 2022, Jimmy </w:t>
      </w:r>
    </w:p>
    <w:p w14:paraId="63D2FCC4" w14:textId="77777777" w:rsidR="007B5045" w:rsidRPr="003633C0" w:rsidRDefault="007B5045" w:rsidP="007B5045">
      <w:pPr>
        <w:rPr>
          <w:sz w:val="16"/>
        </w:rPr>
      </w:pPr>
      <w:r w:rsidRPr="003633C0">
        <w:rPr>
          <w:sz w:val="16"/>
        </w:rPr>
        <w:t>Anthropocentrism in One Health and AMR ethics</w:t>
      </w:r>
    </w:p>
    <w:p w14:paraId="3037E75C" w14:textId="77777777" w:rsidR="007B5045" w:rsidRPr="003633C0" w:rsidRDefault="007B5045" w:rsidP="007B5045">
      <w:pPr>
        <w:rPr>
          <w:sz w:val="16"/>
        </w:rPr>
      </w:pPr>
      <w:r w:rsidRPr="003633C0">
        <w:rPr>
          <w:sz w:val="16"/>
        </w:rPr>
        <w:t xml:space="preserve">Despite One Health’s conceptual ambition, its actual implementation has not really challenged established hierarchies among humans, non-human animals and the environment, with One Health policy remaining predominantly anthropocentric. </w:t>
      </w:r>
      <w:r w:rsidRPr="00997AF3">
        <w:rPr>
          <w:rStyle w:val="Emphasis"/>
        </w:rPr>
        <w:t>Anthropocentrism</w:t>
      </w:r>
      <w:r w:rsidRPr="003633C0">
        <w:rPr>
          <w:sz w:val="16"/>
        </w:rPr>
        <w:t xml:space="preserve"> </w:t>
      </w:r>
      <w:r w:rsidRPr="00997AF3">
        <w:rPr>
          <w:rStyle w:val="StyleUnderline"/>
        </w:rPr>
        <w:t>is a perspective that</w:t>
      </w:r>
      <w:r w:rsidRPr="003633C0">
        <w:rPr>
          <w:sz w:val="16"/>
        </w:rPr>
        <w:t xml:space="preserve"> </w:t>
      </w:r>
      <w:r w:rsidRPr="00997AF3">
        <w:rPr>
          <w:rStyle w:val="Emphasis"/>
        </w:rPr>
        <w:t>Thompson</w:t>
      </w:r>
      <w:r w:rsidRPr="003633C0">
        <w:rPr>
          <w:sz w:val="16"/>
        </w:rPr>
        <w:t xml:space="preserve"> (2017, 78-79) </w:t>
      </w:r>
      <w:r w:rsidRPr="00997AF3">
        <w:rPr>
          <w:rStyle w:val="StyleUnderline"/>
        </w:rPr>
        <w:t>has defined as</w:t>
      </w:r>
      <w:r w:rsidRPr="003633C0">
        <w:rPr>
          <w:sz w:val="16"/>
        </w:rPr>
        <w:t xml:space="preserve"> ‘</w:t>
      </w:r>
      <w:r w:rsidRPr="00997AF3">
        <w:rPr>
          <w:rStyle w:val="StyleUnderline"/>
        </w:rPr>
        <w:t xml:space="preserve">a view about the </w:t>
      </w:r>
      <w:r w:rsidRPr="00997AF3">
        <w:rPr>
          <w:rStyle w:val="Emphasis"/>
        </w:rPr>
        <w:t>ultimate nature</w:t>
      </w:r>
      <w:r w:rsidRPr="003633C0">
        <w:rPr>
          <w:sz w:val="16"/>
        </w:rPr>
        <w:t xml:space="preserve"> </w:t>
      </w:r>
      <w:r w:rsidRPr="00997AF3">
        <w:rPr>
          <w:rStyle w:val="StyleUnderline"/>
        </w:rPr>
        <w:t xml:space="preserve">of reality that </w:t>
      </w:r>
      <w:r w:rsidRPr="00997AF3">
        <w:rPr>
          <w:rStyle w:val="Emphasis"/>
        </w:rPr>
        <w:t>prioritises the existence</w:t>
      </w:r>
      <w:r w:rsidRPr="003633C0">
        <w:rPr>
          <w:sz w:val="16"/>
        </w:rPr>
        <w:t xml:space="preserve"> </w:t>
      </w:r>
      <w:r w:rsidRPr="00997AF3">
        <w:rPr>
          <w:rStyle w:val="StyleUnderline"/>
        </w:rPr>
        <w:t>of human being</w:t>
      </w:r>
      <w:r w:rsidRPr="00243067">
        <w:rPr>
          <w:rStyle w:val="StyleUnderline"/>
        </w:rPr>
        <w:t>s</w:t>
      </w:r>
      <w:r w:rsidRPr="003633C0">
        <w:rPr>
          <w:sz w:val="16"/>
        </w:rPr>
        <w:t xml:space="preserve">’, </w:t>
      </w:r>
      <w:r w:rsidRPr="00997AF3">
        <w:rPr>
          <w:rStyle w:val="StyleUnderline"/>
        </w:rPr>
        <w:t xml:space="preserve">with </w:t>
      </w:r>
      <w:r w:rsidRPr="00997AF3">
        <w:rPr>
          <w:rStyle w:val="Emphasis"/>
        </w:rPr>
        <w:t>ethical anthropocentrism</w:t>
      </w:r>
      <w:r w:rsidRPr="003633C0">
        <w:rPr>
          <w:sz w:val="16"/>
        </w:rPr>
        <w:t xml:space="preserve"> </w:t>
      </w:r>
      <w:r w:rsidRPr="00997AF3">
        <w:rPr>
          <w:rStyle w:val="StyleUnderline"/>
        </w:rPr>
        <w:t>considering humans as</w:t>
      </w:r>
      <w:r w:rsidRPr="003633C0">
        <w:rPr>
          <w:sz w:val="16"/>
        </w:rPr>
        <w:t xml:space="preserve"> ‘</w:t>
      </w:r>
      <w:r w:rsidRPr="00997AF3">
        <w:rPr>
          <w:rStyle w:val="Emphasis"/>
        </w:rPr>
        <w:t>morally superior</w:t>
      </w:r>
      <w:r w:rsidRPr="003633C0">
        <w:rPr>
          <w:sz w:val="16"/>
        </w:rPr>
        <w:t xml:space="preserve"> </w:t>
      </w:r>
      <w:r w:rsidRPr="00997AF3">
        <w:rPr>
          <w:rStyle w:val="StyleUnderline"/>
        </w:rPr>
        <w:t>to everything else in the</w:t>
      </w:r>
      <w:r w:rsidRPr="003633C0">
        <w:rPr>
          <w:sz w:val="16"/>
        </w:rPr>
        <w:t xml:space="preserve"> </w:t>
      </w:r>
      <w:r w:rsidRPr="00997AF3">
        <w:rPr>
          <w:rStyle w:val="Emphasis"/>
        </w:rPr>
        <w:t>natural order</w:t>
      </w:r>
      <w:r w:rsidRPr="003633C0">
        <w:rPr>
          <w:sz w:val="16"/>
        </w:rPr>
        <w:t xml:space="preserve">’, </w:t>
      </w:r>
      <w:r w:rsidRPr="00997AF3">
        <w:rPr>
          <w:rStyle w:val="StyleUnderline"/>
        </w:rPr>
        <w:t>attributing them a</w:t>
      </w:r>
      <w:r w:rsidRPr="003633C0">
        <w:rPr>
          <w:sz w:val="16"/>
        </w:rPr>
        <w:t xml:space="preserve"> ‘a </w:t>
      </w:r>
      <w:r w:rsidRPr="00997AF3">
        <w:rPr>
          <w:rStyle w:val="Emphasis"/>
        </w:rPr>
        <w:t>special and unique</w:t>
      </w:r>
      <w:r w:rsidRPr="003633C0">
        <w:rPr>
          <w:sz w:val="16"/>
        </w:rPr>
        <w:t xml:space="preserve"> </w:t>
      </w:r>
      <w:r w:rsidRPr="00997AF3">
        <w:rPr>
          <w:rStyle w:val="StyleUnderline"/>
        </w:rPr>
        <w:t>moral importance</w:t>
      </w:r>
      <w:r w:rsidRPr="003633C0">
        <w:rPr>
          <w:sz w:val="16"/>
        </w:rPr>
        <w:t xml:space="preserve">’. </w:t>
      </w:r>
      <w:r w:rsidRPr="001B2520">
        <w:rPr>
          <w:rStyle w:val="StyleUnderline"/>
          <w:highlight w:val="cyan"/>
        </w:rPr>
        <w:t xml:space="preserve">Anthropocentrism in </w:t>
      </w:r>
      <w:r w:rsidRPr="001B2520">
        <w:rPr>
          <w:rStyle w:val="Emphasis"/>
          <w:highlight w:val="cyan"/>
        </w:rPr>
        <w:t>AMR</w:t>
      </w:r>
      <w:r w:rsidRPr="00997AF3">
        <w:rPr>
          <w:rStyle w:val="StyleUnderline"/>
        </w:rPr>
        <w:t xml:space="preserve"> is</w:t>
      </w:r>
      <w:r w:rsidRPr="003633C0">
        <w:rPr>
          <w:sz w:val="16"/>
        </w:rPr>
        <w:t xml:space="preserve"> </w:t>
      </w:r>
      <w:r w:rsidRPr="00997AF3">
        <w:rPr>
          <w:rStyle w:val="StyleUnderline"/>
        </w:rPr>
        <w:t xml:space="preserve">especially </w:t>
      </w:r>
      <w:r w:rsidRPr="001B2520">
        <w:rPr>
          <w:rStyle w:val="StyleUnderline"/>
          <w:highlight w:val="cyan"/>
        </w:rPr>
        <w:t>visible in</w:t>
      </w:r>
      <w:r w:rsidRPr="00997AF3">
        <w:rPr>
          <w:rStyle w:val="StyleUnderline"/>
        </w:rPr>
        <w:t xml:space="preserve"> </w:t>
      </w:r>
      <w:r w:rsidRPr="00997AF3">
        <w:rPr>
          <w:rStyle w:val="Emphasis"/>
        </w:rPr>
        <w:t xml:space="preserve">global </w:t>
      </w:r>
      <w:r w:rsidRPr="001B2520">
        <w:rPr>
          <w:rStyle w:val="Emphasis"/>
          <w:highlight w:val="cyan"/>
        </w:rPr>
        <w:t>policy initiatives</w:t>
      </w:r>
      <w:r w:rsidRPr="003633C0">
        <w:rPr>
          <w:sz w:val="16"/>
        </w:rPr>
        <w:t xml:space="preserve">. A study by Kamenshchikova et al. (2019) shows that, despite its embrace of the One Health approach, AMR policy has not really committed to its conceptual premises—the focus remains on improving, sustaining and promoting human health. In their analysis of AMR documents with a One Health approach they found non-human animals to be characterised as either ‘a resource for human health’ or ‘as potential carriers of disease’ (Kamenshchikova et al. 2019, 310). Furthermore, </w:t>
      </w:r>
      <w:r w:rsidRPr="001B2520">
        <w:rPr>
          <w:rStyle w:val="StyleUnderline"/>
          <w:highlight w:val="cyan"/>
        </w:rPr>
        <w:t>attention w</w:t>
      </w:r>
      <w:r w:rsidRPr="00997AF3">
        <w:rPr>
          <w:rStyle w:val="StyleUnderline"/>
        </w:rPr>
        <w:t xml:space="preserve">as mostly </w:t>
      </w:r>
      <w:r w:rsidRPr="001B2520">
        <w:rPr>
          <w:rStyle w:val="StyleUnderline"/>
          <w:highlight w:val="cyan"/>
        </w:rPr>
        <w:t>directed at domesticated animals</w:t>
      </w:r>
      <w:r w:rsidRPr="00997AF3">
        <w:rPr>
          <w:rStyle w:val="StyleUnderline"/>
        </w:rPr>
        <w:t xml:space="preserve"> involved </w:t>
      </w:r>
      <w:r w:rsidRPr="001B2520">
        <w:rPr>
          <w:rStyle w:val="StyleUnderline"/>
          <w:highlight w:val="cyan"/>
        </w:rPr>
        <w:t xml:space="preserve">in </w:t>
      </w:r>
      <w:r w:rsidRPr="001B2520">
        <w:rPr>
          <w:rStyle w:val="Emphasis"/>
          <w:highlight w:val="cyan"/>
        </w:rPr>
        <w:t>human economies</w:t>
      </w:r>
      <w:r w:rsidRPr="003633C0">
        <w:rPr>
          <w:sz w:val="16"/>
        </w:rPr>
        <w:t xml:space="preserve">, that is, </w:t>
      </w:r>
      <w:r w:rsidRPr="001B2520">
        <w:rPr>
          <w:rStyle w:val="StyleUnderline"/>
          <w:highlight w:val="cyan"/>
        </w:rPr>
        <w:t>ag</w:t>
      </w:r>
      <w:r w:rsidRPr="00997AF3">
        <w:rPr>
          <w:rStyle w:val="StyleUnderline"/>
        </w:rPr>
        <w:t xml:space="preserve">riculture </w:t>
      </w:r>
      <w:r w:rsidRPr="001B2520">
        <w:rPr>
          <w:rStyle w:val="StyleUnderline"/>
          <w:highlight w:val="cyan"/>
        </w:rPr>
        <w:t>and food</w:t>
      </w:r>
      <w:r w:rsidRPr="00997AF3">
        <w:rPr>
          <w:rStyle w:val="StyleUnderline"/>
        </w:rPr>
        <w:t xml:space="preserve"> production</w:t>
      </w:r>
      <w:r w:rsidRPr="003633C0">
        <w:rPr>
          <w:sz w:val="16"/>
        </w:rPr>
        <w:t xml:space="preserve">. In the documents they analysed, Kamenshchikova et al found that the </w:t>
      </w:r>
      <w:r w:rsidRPr="001B2520">
        <w:rPr>
          <w:rStyle w:val="StyleUnderline"/>
          <w:highlight w:val="cyan"/>
        </w:rPr>
        <w:t>environment</w:t>
      </w:r>
      <w:r w:rsidRPr="00997AF3">
        <w:rPr>
          <w:rStyle w:val="StyleUnderline"/>
        </w:rPr>
        <w:t xml:space="preserve"> remained </w:t>
      </w:r>
      <w:r w:rsidRPr="00997AF3">
        <w:rPr>
          <w:rStyle w:val="Emphasis"/>
        </w:rPr>
        <w:t>either unaddressed</w:t>
      </w:r>
      <w:r w:rsidRPr="003633C0">
        <w:rPr>
          <w:sz w:val="16"/>
        </w:rPr>
        <w:t xml:space="preserve">, </w:t>
      </w:r>
      <w:r w:rsidRPr="00997AF3">
        <w:rPr>
          <w:rStyle w:val="StyleUnderline"/>
        </w:rPr>
        <w:t xml:space="preserve">or was </w:t>
      </w:r>
      <w:r w:rsidRPr="001B2520">
        <w:rPr>
          <w:rStyle w:val="StyleUnderline"/>
          <w:highlight w:val="cyan"/>
        </w:rPr>
        <w:t>included as</w:t>
      </w:r>
      <w:r w:rsidRPr="00997AF3">
        <w:rPr>
          <w:rStyle w:val="StyleUnderline"/>
        </w:rPr>
        <w:t xml:space="preserve"> a </w:t>
      </w:r>
      <w:r w:rsidRPr="001B2520">
        <w:rPr>
          <w:rStyle w:val="Emphasis"/>
          <w:highlight w:val="cyan"/>
        </w:rPr>
        <w:t>generic reference</w:t>
      </w:r>
      <w:r w:rsidRPr="003633C0">
        <w:rPr>
          <w:sz w:val="16"/>
        </w:rPr>
        <w:t xml:space="preserve"> </w:t>
      </w:r>
      <w:r w:rsidRPr="00997AF3">
        <w:rPr>
          <w:rStyle w:val="StyleUnderline"/>
        </w:rPr>
        <w:t xml:space="preserve">lacking clear formulation or operationalisation of how the environment </w:t>
      </w:r>
      <w:r w:rsidRPr="00997AF3">
        <w:rPr>
          <w:rStyle w:val="Emphasis"/>
        </w:rPr>
        <w:t>ought to be addressed</w:t>
      </w:r>
      <w:r w:rsidRPr="003633C0">
        <w:rPr>
          <w:sz w:val="16"/>
        </w:rPr>
        <w:t xml:space="preserve">. </w:t>
      </w:r>
      <w:r w:rsidRPr="00997AF3">
        <w:rPr>
          <w:rStyle w:val="StyleUnderline"/>
        </w:rPr>
        <w:t xml:space="preserve">These references were therefore </w:t>
      </w:r>
      <w:r w:rsidRPr="001B2520">
        <w:rPr>
          <w:rStyle w:val="StyleUnderline"/>
          <w:highlight w:val="cyan"/>
        </w:rPr>
        <w:t>unable</w:t>
      </w:r>
      <w:r w:rsidRPr="001B2520">
        <w:rPr>
          <w:sz w:val="16"/>
          <w:highlight w:val="cyan"/>
        </w:rPr>
        <w:t xml:space="preserve"> </w:t>
      </w:r>
      <w:r w:rsidRPr="001B2520">
        <w:rPr>
          <w:rStyle w:val="Emphasis"/>
          <w:highlight w:val="cyan"/>
        </w:rPr>
        <w:t>to provide a</w:t>
      </w:r>
      <w:r w:rsidRPr="00997AF3">
        <w:rPr>
          <w:rStyle w:val="Emphasis"/>
        </w:rPr>
        <w:t xml:space="preserve"> </w:t>
      </w:r>
      <w:r w:rsidRPr="001B2520">
        <w:rPr>
          <w:rStyle w:val="Emphasis"/>
          <w:highlight w:val="cyan"/>
        </w:rPr>
        <w:t>clear vision</w:t>
      </w:r>
      <w:r w:rsidRPr="001B2520">
        <w:rPr>
          <w:sz w:val="16"/>
          <w:highlight w:val="cyan"/>
        </w:rPr>
        <w:t xml:space="preserve"> </w:t>
      </w:r>
      <w:r w:rsidRPr="001B2520">
        <w:rPr>
          <w:rStyle w:val="StyleUnderline"/>
          <w:highlight w:val="cyan"/>
        </w:rPr>
        <w:t>of</w:t>
      </w:r>
      <w:r w:rsidRPr="00997AF3">
        <w:rPr>
          <w:rStyle w:val="StyleUnderline"/>
        </w:rPr>
        <w:t xml:space="preserve"> what AMR policy interventions in </w:t>
      </w:r>
      <w:r w:rsidRPr="001B2520">
        <w:rPr>
          <w:rStyle w:val="StyleUnderline"/>
          <w:highlight w:val="cyan"/>
        </w:rPr>
        <w:t>environment</w:t>
      </w:r>
      <w:r w:rsidRPr="00997AF3">
        <w:rPr>
          <w:rStyle w:val="StyleUnderline"/>
        </w:rPr>
        <w:t xml:space="preserve">al health </w:t>
      </w:r>
      <w:r w:rsidRPr="001B2520">
        <w:rPr>
          <w:rStyle w:val="StyleUnderline"/>
          <w:highlight w:val="cyan"/>
        </w:rPr>
        <w:t xml:space="preserve">as </w:t>
      </w:r>
      <w:r w:rsidRPr="001B2520">
        <w:rPr>
          <w:rStyle w:val="Emphasis"/>
          <w:highlight w:val="cyan"/>
        </w:rPr>
        <w:t>inseparable from human</w:t>
      </w:r>
      <w:r w:rsidRPr="003633C0">
        <w:rPr>
          <w:sz w:val="16"/>
        </w:rPr>
        <w:t xml:space="preserve"> </w:t>
      </w:r>
      <w:r w:rsidRPr="00997AF3">
        <w:rPr>
          <w:rStyle w:val="StyleUnderline"/>
        </w:rPr>
        <w:t xml:space="preserve">and </w:t>
      </w:r>
      <w:r w:rsidRPr="001B2520">
        <w:rPr>
          <w:rStyle w:val="Emphasis"/>
        </w:rPr>
        <w:t>non-human</w:t>
      </w:r>
      <w:r w:rsidRPr="00997AF3">
        <w:rPr>
          <w:rStyle w:val="Emphasis"/>
        </w:rPr>
        <w:t xml:space="preserve"> animal health</w:t>
      </w:r>
      <w:r w:rsidRPr="003633C0">
        <w:rPr>
          <w:sz w:val="16"/>
        </w:rPr>
        <w:t xml:space="preserve"> might look like.</w:t>
      </w:r>
    </w:p>
    <w:p w14:paraId="6BB38D6F" w14:textId="77777777" w:rsidR="007B5045" w:rsidRPr="003633C0" w:rsidRDefault="007B5045" w:rsidP="007B5045">
      <w:pPr>
        <w:rPr>
          <w:sz w:val="16"/>
        </w:rPr>
      </w:pPr>
      <w:r w:rsidRPr="003633C0">
        <w:rPr>
          <w:sz w:val="16"/>
        </w:rPr>
        <w:t xml:space="preserve">In their analysis, Kamenshchikova et al found reports of </w:t>
      </w:r>
      <w:r w:rsidRPr="00997AF3">
        <w:rPr>
          <w:rStyle w:val="Emphasis"/>
        </w:rPr>
        <w:t xml:space="preserve">antibiotic </w:t>
      </w:r>
      <w:r w:rsidRPr="001B2520">
        <w:rPr>
          <w:rStyle w:val="Emphasis"/>
        </w:rPr>
        <w:t xml:space="preserve">use </w:t>
      </w:r>
      <w:r w:rsidRPr="001B2520">
        <w:rPr>
          <w:rStyle w:val="Emphasis"/>
          <w:highlight w:val="cyan"/>
        </w:rPr>
        <w:t>in clinical</w:t>
      </w:r>
      <w:r w:rsidRPr="001B2520">
        <w:rPr>
          <w:rStyle w:val="Emphasis"/>
        </w:rPr>
        <w:t xml:space="preserve"> and agricultural </w:t>
      </w:r>
      <w:r w:rsidRPr="001B2520">
        <w:rPr>
          <w:rStyle w:val="Emphasis"/>
          <w:highlight w:val="cyan"/>
        </w:rPr>
        <w:t>settings</w:t>
      </w:r>
      <w:r w:rsidRPr="003633C0">
        <w:rPr>
          <w:sz w:val="16"/>
        </w:rPr>
        <w:t xml:space="preserve"> to be </w:t>
      </w:r>
      <w:r w:rsidRPr="00997AF3">
        <w:rPr>
          <w:rStyle w:val="StyleUnderline"/>
        </w:rPr>
        <w:t>anthropocentric</w:t>
      </w:r>
      <w:r w:rsidRPr="003633C0">
        <w:rPr>
          <w:sz w:val="16"/>
        </w:rPr>
        <w:t>, with causality established unidirectionally</w:t>
      </w:r>
      <w:r w:rsidRPr="001B2520">
        <w:rPr>
          <w:sz w:val="16"/>
        </w:rPr>
        <w:t xml:space="preserve">; </w:t>
      </w:r>
      <w:r w:rsidRPr="001B2520">
        <w:rPr>
          <w:rStyle w:val="StyleUnderline"/>
          <w:highlight w:val="cyan"/>
        </w:rPr>
        <w:t>humans</w:t>
      </w:r>
      <w:r w:rsidRPr="00997AF3">
        <w:rPr>
          <w:rStyle w:val="StyleUnderline"/>
        </w:rPr>
        <w:t xml:space="preserve"> were </w:t>
      </w:r>
      <w:r w:rsidRPr="001B2520">
        <w:rPr>
          <w:rStyle w:val="StyleUnderline"/>
          <w:highlight w:val="cyan"/>
        </w:rPr>
        <w:t xml:space="preserve">presented as </w:t>
      </w:r>
      <w:r w:rsidRPr="001B2520">
        <w:rPr>
          <w:rStyle w:val="Emphasis"/>
          <w:highlight w:val="cyan"/>
        </w:rPr>
        <w:t>sufferers of disease</w:t>
      </w:r>
      <w:r w:rsidRPr="003633C0">
        <w:rPr>
          <w:sz w:val="16"/>
        </w:rPr>
        <w:t xml:space="preserve">, </w:t>
      </w:r>
      <w:r w:rsidRPr="00997AF3">
        <w:rPr>
          <w:rStyle w:val="StyleUnderline"/>
        </w:rPr>
        <w:t xml:space="preserve">while </w:t>
      </w:r>
      <w:r w:rsidRPr="001B2520">
        <w:rPr>
          <w:rStyle w:val="StyleUnderline"/>
          <w:highlight w:val="cyan"/>
        </w:rPr>
        <w:t>non-humans</w:t>
      </w:r>
      <w:r w:rsidRPr="00997AF3">
        <w:rPr>
          <w:rStyle w:val="StyleUnderline"/>
        </w:rPr>
        <w:t xml:space="preserve"> were </w:t>
      </w:r>
      <w:r w:rsidRPr="001B2520">
        <w:rPr>
          <w:rStyle w:val="Emphasis"/>
          <w:highlight w:val="cyan"/>
        </w:rPr>
        <w:t>defined as risk factors</w:t>
      </w:r>
      <w:r w:rsidRPr="00997AF3">
        <w:rPr>
          <w:rStyle w:val="StyleUnderline"/>
        </w:rPr>
        <w:t xml:space="preserve"> that </w:t>
      </w:r>
      <w:r w:rsidRPr="00997AF3">
        <w:rPr>
          <w:rStyle w:val="Emphasis"/>
        </w:rPr>
        <w:t>contribute to that suffering</w:t>
      </w:r>
      <w:r w:rsidRPr="003633C0">
        <w:rPr>
          <w:sz w:val="16"/>
        </w:rPr>
        <w:t xml:space="preserve">. We use the work of Kamenshchikova et al as inspiration for addressing the ethical dimensions of AMR. In relation to practices of diagnosis, caring and treatment, </w:t>
      </w:r>
      <w:r w:rsidRPr="00997AF3">
        <w:rPr>
          <w:rStyle w:val="StyleUnderline"/>
        </w:rPr>
        <w:t xml:space="preserve">our critique understands anthropocentrism in </w:t>
      </w:r>
      <w:r w:rsidRPr="00997AF3">
        <w:rPr>
          <w:rStyle w:val="Emphasis"/>
        </w:rPr>
        <w:t>AMR ethics</w:t>
      </w:r>
      <w:r w:rsidRPr="003633C0">
        <w:rPr>
          <w:sz w:val="16"/>
        </w:rPr>
        <w:t xml:space="preserve"> as </w:t>
      </w:r>
      <w:r w:rsidRPr="00997AF3">
        <w:rPr>
          <w:rStyle w:val="StyleUnderline"/>
        </w:rPr>
        <w:t xml:space="preserve">those practices being conducted in a way that </w:t>
      </w:r>
      <w:r w:rsidRPr="00997AF3">
        <w:rPr>
          <w:rStyle w:val="Emphasis"/>
        </w:rPr>
        <w:t>prioritises the safety of humanity</w:t>
      </w:r>
      <w:r w:rsidRPr="003633C0">
        <w:rPr>
          <w:sz w:val="16"/>
        </w:rPr>
        <w:t xml:space="preserve"> </w:t>
      </w:r>
      <w:r w:rsidRPr="00997AF3">
        <w:rPr>
          <w:rStyle w:val="StyleUnderline"/>
        </w:rPr>
        <w:t xml:space="preserve">while </w:t>
      </w:r>
      <w:r w:rsidRPr="001B2520">
        <w:rPr>
          <w:rStyle w:val="StyleUnderline"/>
          <w:highlight w:val="cyan"/>
        </w:rPr>
        <w:t xml:space="preserve">subjugating the </w:t>
      </w:r>
      <w:r w:rsidRPr="001B2520">
        <w:rPr>
          <w:rStyle w:val="Emphasis"/>
          <w:highlight w:val="cyan"/>
        </w:rPr>
        <w:t>health of non-humans</w:t>
      </w:r>
      <w:r w:rsidRPr="003633C0">
        <w:rPr>
          <w:sz w:val="16"/>
        </w:rPr>
        <w:t xml:space="preserve"> and </w:t>
      </w:r>
      <w:r w:rsidRPr="00997AF3">
        <w:rPr>
          <w:rStyle w:val="StyleUnderline"/>
        </w:rPr>
        <w:t xml:space="preserve">the environment to </w:t>
      </w:r>
      <w:r w:rsidRPr="00997AF3">
        <w:rPr>
          <w:rStyle w:val="Emphasis"/>
        </w:rPr>
        <w:t>that safety</w:t>
      </w:r>
      <w:r w:rsidRPr="003633C0">
        <w:rPr>
          <w:sz w:val="16"/>
        </w:rPr>
        <w:t xml:space="preserve">. </w:t>
      </w:r>
      <w:r w:rsidRPr="00997AF3">
        <w:rPr>
          <w:rStyle w:val="StyleUnderline"/>
        </w:rPr>
        <w:t xml:space="preserve">From an </w:t>
      </w:r>
      <w:r w:rsidRPr="00997AF3">
        <w:rPr>
          <w:rStyle w:val="Emphasis"/>
        </w:rPr>
        <w:t>anthropocentric perspective</w:t>
      </w:r>
      <w:r w:rsidRPr="003633C0">
        <w:rPr>
          <w:sz w:val="16"/>
        </w:rPr>
        <w:t xml:space="preserve">, </w:t>
      </w:r>
      <w:r w:rsidRPr="00997AF3">
        <w:rPr>
          <w:rStyle w:val="StyleUnderline"/>
        </w:rPr>
        <w:t xml:space="preserve">disregarding </w:t>
      </w:r>
      <w:r w:rsidRPr="00997AF3">
        <w:rPr>
          <w:rStyle w:val="Emphasis"/>
        </w:rPr>
        <w:t>non-human actors</w:t>
      </w:r>
      <w:r w:rsidRPr="003633C0">
        <w:rPr>
          <w:sz w:val="16"/>
        </w:rPr>
        <w:t xml:space="preserve"> </w:t>
      </w:r>
      <w:r w:rsidRPr="00997AF3">
        <w:rPr>
          <w:rStyle w:val="StyleUnderline"/>
        </w:rPr>
        <w:t>in AMR ecologies might be wrong if it fails to solve the health threat</w:t>
      </w:r>
      <w:r w:rsidRPr="003633C0">
        <w:rPr>
          <w:sz w:val="16"/>
        </w:rPr>
        <w:t xml:space="preserve"> </w:t>
      </w:r>
      <w:r w:rsidRPr="00997AF3">
        <w:rPr>
          <w:rStyle w:val="Emphasis"/>
        </w:rPr>
        <w:t>posed to humans</w:t>
      </w:r>
      <w:r w:rsidRPr="003633C0">
        <w:rPr>
          <w:sz w:val="16"/>
        </w:rPr>
        <w:t xml:space="preserve"> and their economies, </w:t>
      </w:r>
      <w:r w:rsidRPr="00997AF3">
        <w:rPr>
          <w:rStyle w:val="StyleUnderline"/>
        </w:rPr>
        <w:t xml:space="preserve">but is never </w:t>
      </w:r>
      <w:r w:rsidRPr="00997AF3">
        <w:rPr>
          <w:rStyle w:val="Emphasis"/>
        </w:rPr>
        <w:t>ethically problematic</w:t>
      </w:r>
      <w:r w:rsidRPr="003633C0">
        <w:rPr>
          <w:sz w:val="16"/>
        </w:rPr>
        <w:t xml:space="preserve">. We argue that </w:t>
      </w:r>
      <w:r w:rsidRPr="00997AF3">
        <w:rPr>
          <w:rStyle w:val="StyleUnderline"/>
        </w:rPr>
        <w:t xml:space="preserve">an </w:t>
      </w:r>
      <w:r w:rsidRPr="003633C0">
        <w:rPr>
          <w:rStyle w:val="Emphasis"/>
        </w:rPr>
        <w:t>anthropocentric attitude</w:t>
      </w:r>
      <w:r w:rsidRPr="00997AF3">
        <w:rPr>
          <w:rStyle w:val="StyleUnderline"/>
        </w:rPr>
        <w:t xml:space="preserve"> ought to be considered as </w:t>
      </w:r>
      <w:r w:rsidRPr="001B2520">
        <w:rPr>
          <w:rStyle w:val="Emphasis"/>
        </w:rPr>
        <w:t>ethically problematic</w:t>
      </w:r>
      <w:r w:rsidRPr="003633C0">
        <w:rPr>
          <w:sz w:val="16"/>
        </w:rPr>
        <w:t xml:space="preserve"> </w:t>
      </w:r>
      <w:r w:rsidRPr="00997AF3">
        <w:rPr>
          <w:rStyle w:val="StyleUnderline"/>
        </w:rPr>
        <w:t>because it does not consider</w:t>
      </w:r>
      <w:r w:rsidRPr="003633C0">
        <w:rPr>
          <w:sz w:val="16"/>
        </w:rPr>
        <w:t xml:space="preserve"> the </w:t>
      </w:r>
      <w:r w:rsidRPr="00997AF3">
        <w:rPr>
          <w:rStyle w:val="Emphasis"/>
        </w:rPr>
        <w:t>ecological implications</w:t>
      </w:r>
      <w:r w:rsidRPr="003633C0">
        <w:rPr>
          <w:sz w:val="16"/>
        </w:rPr>
        <w:t xml:space="preserve"> </w:t>
      </w:r>
      <w:r w:rsidRPr="00997AF3">
        <w:rPr>
          <w:rStyle w:val="StyleUnderline"/>
        </w:rPr>
        <w:t>of putting humans first</w:t>
      </w:r>
      <w:r w:rsidRPr="003633C0">
        <w:rPr>
          <w:sz w:val="16"/>
        </w:rPr>
        <w:t xml:space="preserve">, </w:t>
      </w:r>
      <w:r w:rsidRPr="00997AF3">
        <w:rPr>
          <w:rStyle w:val="StyleUnderline"/>
        </w:rPr>
        <w:t>instead subjugating non-human suffering</w:t>
      </w:r>
      <w:r w:rsidRPr="003633C0">
        <w:rPr>
          <w:sz w:val="16"/>
        </w:rPr>
        <w:t xml:space="preserve"> </w:t>
      </w:r>
      <w:r w:rsidRPr="001B2520">
        <w:rPr>
          <w:rStyle w:val="Emphasis"/>
          <w:highlight w:val="cyan"/>
        </w:rPr>
        <w:t>to human safety</w:t>
      </w:r>
      <w:r w:rsidRPr="003633C0">
        <w:rPr>
          <w:sz w:val="16"/>
        </w:rPr>
        <w:t>, while at the same time failing to provide a framework that recognises the interdependent aspects of health that the One Health formulation of AMR is based on.</w:t>
      </w:r>
    </w:p>
    <w:p w14:paraId="6245D36F" w14:textId="77777777" w:rsidR="007B5045" w:rsidRPr="003633C0" w:rsidRDefault="007B5045" w:rsidP="007B5045">
      <w:pPr>
        <w:rPr>
          <w:sz w:val="16"/>
        </w:rPr>
      </w:pPr>
      <w:r w:rsidRPr="003633C0">
        <w:rPr>
          <w:sz w:val="16"/>
        </w:rPr>
        <w:t xml:space="preserve">While ethical discussions in One Health have generally been the subject of anthropocentric critiques, with its multispecies premises having received considerable scrutiny (eg, Johnson and Degeling 2019; Rock and Degeling 2015; Herten, Bovenkerk, and Verweij 2019; Capps 2019; Hermesh, Rosenthal, and Davidovitch 2019; Nieuwland and Meijboom 2019), AMR ethical discussions (see Aiello, King, and Foxman 2006; Anomaly 2009; Krockow and Tarrant 2019; Littmann, Buyx, and Cars 2015; Marcus, Clarfield, and Moses 2001; Millar 2011; Parsonage et al 2017; Rollin 2001; Rump et al 2018) have not been specifically exposed to such critiques. Instead, they have predominantly retained an anthropocentric outlook, with animals appearing as economic actors in the food production chain whose lives are less valuable than those of humans and with the environment being largely absent and lacking operationalisation, in a similar vein to the findings of Kamenshchikova et al. (2019) introduced above regarding policy. Awareness of this anthropocentric bias is not completely absent though; for example, Littmann and Viens (2015) state that most ethical accounts of AMR ignore the role played by agriculture and farming, as well as the need to engage with animal and environmental ethics. However, this recognition does not really lead to any attempt at a corrective action. Littman’s and Viens’ paper—the most highly cited paper on AMR ethics at the time of writing—is critical of how </w:t>
      </w:r>
      <w:r w:rsidRPr="003633C0">
        <w:rPr>
          <w:rStyle w:val="StyleUnderline"/>
        </w:rPr>
        <w:t xml:space="preserve">AMR’s impact on </w:t>
      </w:r>
      <w:r w:rsidRPr="003633C0">
        <w:rPr>
          <w:rStyle w:val="Emphasis"/>
        </w:rPr>
        <w:t>farming and agriculture</w:t>
      </w:r>
      <w:r w:rsidRPr="003633C0">
        <w:rPr>
          <w:sz w:val="16"/>
        </w:rPr>
        <w:t xml:space="preserve"> is </w:t>
      </w:r>
      <w:r w:rsidRPr="003633C0">
        <w:rPr>
          <w:rStyle w:val="StyleUnderline"/>
        </w:rPr>
        <w:t xml:space="preserve">given secondary priority and yet it reproduces the same shortcoming that they diagnose by focusing </w:t>
      </w:r>
      <w:r w:rsidRPr="003633C0">
        <w:rPr>
          <w:rStyle w:val="Emphasis"/>
        </w:rPr>
        <w:t>recommendations and conclusions</w:t>
      </w:r>
      <w:r w:rsidRPr="003633C0">
        <w:rPr>
          <w:sz w:val="16"/>
        </w:rPr>
        <w:t xml:space="preserve"> exclusively on human health. Furthermore, their </w:t>
      </w:r>
      <w:r w:rsidRPr="001B2520">
        <w:rPr>
          <w:rStyle w:val="StyleUnderline"/>
          <w:highlight w:val="cyan"/>
        </w:rPr>
        <w:t>concern with animal health</w:t>
      </w:r>
      <w:r w:rsidRPr="003633C0">
        <w:rPr>
          <w:sz w:val="16"/>
        </w:rPr>
        <w:t xml:space="preserve"> </w:t>
      </w:r>
      <w:r w:rsidRPr="003633C0">
        <w:rPr>
          <w:rStyle w:val="StyleUnderline"/>
        </w:rPr>
        <w:t xml:space="preserve">remains </w:t>
      </w:r>
      <w:r w:rsidRPr="001B2520">
        <w:rPr>
          <w:rStyle w:val="StyleUnderline"/>
          <w:highlight w:val="cyan"/>
        </w:rPr>
        <w:t xml:space="preserve">attached to </w:t>
      </w:r>
      <w:r w:rsidRPr="001B2520">
        <w:rPr>
          <w:rStyle w:val="Emphasis"/>
          <w:highlight w:val="cyan"/>
        </w:rPr>
        <w:t>farming</w:t>
      </w:r>
      <w:r w:rsidRPr="003633C0">
        <w:rPr>
          <w:rStyle w:val="Emphasis"/>
        </w:rPr>
        <w:t xml:space="preserve"> and food-producing</w:t>
      </w:r>
      <w:r w:rsidRPr="003633C0">
        <w:rPr>
          <w:rStyle w:val="StyleUnderline"/>
        </w:rPr>
        <w:t xml:space="preserve"> activities</w:t>
      </w:r>
      <w:r w:rsidRPr="003633C0">
        <w:rPr>
          <w:sz w:val="16"/>
        </w:rPr>
        <w:t xml:space="preserve">, </w:t>
      </w:r>
      <w:r w:rsidRPr="001B2520">
        <w:rPr>
          <w:rStyle w:val="StyleUnderline"/>
          <w:highlight w:val="cyan"/>
        </w:rPr>
        <w:t>rather than with how animals</w:t>
      </w:r>
      <w:r w:rsidRPr="003633C0">
        <w:rPr>
          <w:rStyle w:val="StyleUnderline"/>
        </w:rPr>
        <w:t xml:space="preserve"> and the environment </w:t>
      </w:r>
      <w:r w:rsidRPr="001B2520">
        <w:rPr>
          <w:rStyle w:val="StyleUnderline"/>
          <w:highlight w:val="cyan"/>
        </w:rPr>
        <w:t xml:space="preserve">are </w:t>
      </w:r>
      <w:r w:rsidRPr="001B2520">
        <w:rPr>
          <w:rStyle w:val="Emphasis"/>
          <w:highlight w:val="cyan"/>
        </w:rPr>
        <w:t>affected</w:t>
      </w:r>
      <w:r w:rsidRPr="003633C0">
        <w:rPr>
          <w:rStyle w:val="Emphasis"/>
        </w:rPr>
        <w:t xml:space="preserve"> by AMR</w:t>
      </w:r>
      <w:r w:rsidRPr="003633C0">
        <w:rPr>
          <w:sz w:val="16"/>
        </w:rPr>
        <w:t xml:space="preserve">, </w:t>
      </w:r>
      <w:r w:rsidRPr="003633C0">
        <w:rPr>
          <w:rStyle w:val="StyleUnderline"/>
        </w:rPr>
        <w:t xml:space="preserve">thus retaining an </w:t>
      </w:r>
      <w:r w:rsidRPr="003633C0">
        <w:rPr>
          <w:rStyle w:val="Emphasis"/>
        </w:rPr>
        <w:t>anthropocentric perspective</w:t>
      </w:r>
      <w:r w:rsidRPr="003633C0">
        <w:rPr>
          <w:sz w:val="16"/>
        </w:rPr>
        <w:t>.</w:t>
      </w:r>
    </w:p>
    <w:p w14:paraId="2BCD29C2" w14:textId="77777777" w:rsidR="007B5045" w:rsidRPr="003633C0" w:rsidRDefault="007B5045" w:rsidP="007B5045">
      <w:pPr>
        <w:rPr>
          <w:sz w:val="16"/>
        </w:rPr>
      </w:pPr>
      <w:r w:rsidRPr="001B2520">
        <w:rPr>
          <w:rStyle w:val="Emphasis"/>
          <w:highlight w:val="cyan"/>
        </w:rPr>
        <w:t>Anthropocentrism</w:t>
      </w:r>
      <w:r w:rsidRPr="001B2520">
        <w:rPr>
          <w:rStyle w:val="StyleUnderline"/>
          <w:highlight w:val="cyan"/>
        </w:rPr>
        <w:t xml:space="preserve"> is</w:t>
      </w:r>
      <w:r w:rsidRPr="003633C0">
        <w:rPr>
          <w:sz w:val="16"/>
        </w:rPr>
        <w:t xml:space="preserve"> also problematic as it </w:t>
      </w:r>
      <w:r w:rsidRPr="001B2520">
        <w:rPr>
          <w:sz w:val="16"/>
        </w:rPr>
        <w:t xml:space="preserve">is </w:t>
      </w:r>
      <w:r w:rsidRPr="001B2520">
        <w:rPr>
          <w:rStyle w:val="StyleUnderline"/>
          <w:highlight w:val="cyan"/>
        </w:rPr>
        <w:t>an intrinsic driver of</w:t>
      </w:r>
      <w:r w:rsidRPr="003633C0">
        <w:rPr>
          <w:rStyle w:val="StyleUnderline"/>
        </w:rPr>
        <w:t xml:space="preserve"> the</w:t>
      </w:r>
      <w:r w:rsidRPr="003633C0">
        <w:rPr>
          <w:sz w:val="16"/>
        </w:rPr>
        <w:t xml:space="preserve"> </w:t>
      </w:r>
      <w:r w:rsidRPr="001B2520">
        <w:rPr>
          <w:rStyle w:val="Emphasis"/>
          <w:highlight w:val="cyan"/>
        </w:rPr>
        <w:t>AMR crisis</w:t>
      </w:r>
      <w:r w:rsidRPr="003633C0">
        <w:rPr>
          <w:sz w:val="16"/>
        </w:rPr>
        <w:t xml:space="preserve">. </w:t>
      </w:r>
      <w:r w:rsidRPr="003633C0">
        <w:rPr>
          <w:rStyle w:val="StyleUnderline"/>
        </w:rPr>
        <w:t xml:space="preserve">The broader </w:t>
      </w:r>
      <w:r w:rsidRPr="001B2520">
        <w:rPr>
          <w:rStyle w:val="StyleUnderline"/>
          <w:highlight w:val="cyan"/>
        </w:rPr>
        <w:t xml:space="preserve">idea of </w:t>
      </w:r>
      <w:r w:rsidRPr="001B2520">
        <w:rPr>
          <w:rStyle w:val="Emphasis"/>
          <w:highlight w:val="cyan"/>
        </w:rPr>
        <w:t>human primacy</w:t>
      </w:r>
      <w:r w:rsidRPr="003633C0">
        <w:rPr>
          <w:sz w:val="16"/>
        </w:rPr>
        <w:t xml:space="preserve"> </w:t>
      </w:r>
      <w:r w:rsidRPr="003633C0">
        <w:rPr>
          <w:rStyle w:val="StyleUnderline"/>
        </w:rPr>
        <w:t xml:space="preserve">over other </w:t>
      </w:r>
      <w:r w:rsidRPr="003633C0">
        <w:rPr>
          <w:rStyle w:val="Emphasis"/>
        </w:rPr>
        <w:t>living beings</w:t>
      </w:r>
      <w:r w:rsidRPr="003633C0">
        <w:rPr>
          <w:rStyle w:val="StyleUnderline"/>
        </w:rPr>
        <w:t xml:space="preserve"> and </w:t>
      </w:r>
      <w:r w:rsidRPr="003633C0">
        <w:rPr>
          <w:rStyle w:val="Emphasis"/>
        </w:rPr>
        <w:t>the environment</w:t>
      </w:r>
      <w:r w:rsidRPr="00451785">
        <w:rPr>
          <w:sz w:val="16"/>
          <w:szCs w:val="16"/>
        </w:rPr>
        <w:t>,</w:t>
      </w:r>
      <w:r w:rsidRPr="003633C0">
        <w:rPr>
          <w:sz w:val="16"/>
        </w:rPr>
        <w:t xml:space="preserve"> </w:t>
      </w:r>
      <w:r w:rsidRPr="003633C0">
        <w:rPr>
          <w:rStyle w:val="StyleUnderline"/>
        </w:rPr>
        <w:t xml:space="preserve">and the assumption of humanity’s right to </w:t>
      </w:r>
      <w:r w:rsidRPr="003633C0">
        <w:rPr>
          <w:rStyle w:val="Emphasis"/>
        </w:rPr>
        <w:t>longer and healthier lives</w:t>
      </w:r>
      <w:r w:rsidRPr="003633C0">
        <w:rPr>
          <w:sz w:val="16"/>
        </w:rPr>
        <w:t xml:space="preserve"> (Broom et al 2020), </w:t>
      </w:r>
      <w:r w:rsidRPr="001B2520">
        <w:rPr>
          <w:rStyle w:val="StyleUnderline"/>
        </w:rPr>
        <w:t>no matter</w:t>
      </w:r>
      <w:r w:rsidRPr="003633C0">
        <w:rPr>
          <w:rStyle w:val="StyleUnderline"/>
        </w:rPr>
        <w:t xml:space="preserve"> the cost for other animals </w:t>
      </w:r>
      <w:r w:rsidRPr="003633C0">
        <w:rPr>
          <w:rStyle w:val="Emphasis"/>
        </w:rPr>
        <w:t xml:space="preserve">has </w:t>
      </w:r>
      <w:r w:rsidRPr="001B2520">
        <w:rPr>
          <w:rStyle w:val="Emphasis"/>
          <w:highlight w:val="cyan"/>
        </w:rPr>
        <w:t>greatly contributed</w:t>
      </w:r>
      <w:r w:rsidRPr="001B2520">
        <w:rPr>
          <w:rStyle w:val="StyleUnderline"/>
          <w:highlight w:val="cyan"/>
        </w:rPr>
        <w:t xml:space="preserve"> to</w:t>
      </w:r>
      <w:r w:rsidRPr="003633C0">
        <w:rPr>
          <w:sz w:val="16"/>
        </w:rPr>
        <w:t xml:space="preserve"> </w:t>
      </w:r>
      <w:r w:rsidRPr="003633C0">
        <w:rPr>
          <w:rStyle w:val="StyleUnderline"/>
        </w:rPr>
        <w:t xml:space="preserve">the </w:t>
      </w:r>
      <w:r w:rsidRPr="003633C0">
        <w:rPr>
          <w:rStyle w:val="Emphasis"/>
        </w:rPr>
        <w:t xml:space="preserve">massive </w:t>
      </w:r>
      <w:r w:rsidRPr="001B2520">
        <w:rPr>
          <w:rStyle w:val="Emphasis"/>
          <w:highlight w:val="cyan"/>
        </w:rPr>
        <w:t>use of antibiotics</w:t>
      </w:r>
      <w:r w:rsidRPr="003633C0">
        <w:rPr>
          <w:sz w:val="16"/>
        </w:rPr>
        <w:t xml:space="preserve">. </w:t>
      </w:r>
      <w:r w:rsidRPr="003633C0">
        <w:rPr>
          <w:rStyle w:val="StyleUnderline"/>
        </w:rPr>
        <w:t>Such exceptionalism is related to</w:t>
      </w:r>
      <w:r w:rsidRPr="003633C0">
        <w:rPr>
          <w:sz w:val="16"/>
        </w:rPr>
        <w:t xml:space="preserve"> what Marques (2020), 391) has called </w:t>
      </w:r>
      <w:r w:rsidRPr="003633C0">
        <w:rPr>
          <w:rStyle w:val="StyleUnderline"/>
        </w:rPr>
        <w:t>an</w:t>
      </w:r>
      <w:r w:rsidRPr="003633C0">
        <w:rPr>
          <w:sz w:val="16"/>
        </w:rPr>
        <w:t xml:space="preserve"> ‘</w:t>
      </w:r>
      <w:r w:rsidRPr="003633C0">
        <w:rPr>
          <w:rStyle w:val="Emphasis"/>
        </w:rPr>
        <w:t>anthropocentric illusion</w:t>
      </w:r>
      <w:r w:rsidRPr="003633C0">
        <w:rPr>
          <w:sz w:val="16"/>
        </w:rPr>
        <w:t xml:space="preserve">’ </w:t>
      </w:r>
      <w:r w:rsidRPr="003633C0">
        <w:rPr>
          <w:rStyle w:val="StyleUnderline"/>
        </w:rPr>
        <w:t xml:space="preserve">that postulates </w:t>
      </w:r>
      <w:r w:rsidRPr="003633C0">
        <w:rPr>
          <w:rStyle w:val="Emphasis"/>
        </w:rPr>
        <w:t>progress and development</w:t>
      </w:r>
      <w:r w:rsidRPr="003633C0">
        <w:rPr>
          <w:sz w:val="16"/>
        </w:rPr>
        <w:t xml:space="preserve"> </w:t>
      </w:r>
      <w:r w:rsidRPr="003633C0">
        <w:rPr>
          <w:rStyle w:val="StyleUnderline"/>
        </w:rPr>
        <w:t xml:space="preserve">as the only </w:t>
      </w:r>
      <w:r w:rsidRPr="001B2520">
        <w:rPr>
          <w:rStyle w:val="Emphasis"/>
        </w:rPr>
        <w:t>possible future</w:t>
      </w:r>
      <w:r w:rsidRPr="003633C0">
        <w:rPr>
          <w:sz w:val="16"/>
        </w:rPr>
        <w:t xml:space="preserve"> </w:t>
      </w:r>
      <w:r w:rsidRPr="003633C0">
        <w:rPr>
          <w:rStyle w:val="StyleUnderline"/>
        </w:rPr>
        <w:t>for humanity and that</w:t>
      </w:r>
      <w:r w:rsidRPr="003633C0">
        <w:rPr>
          <w:sz w:val="16"/>
        </w:rPr>
        <w:t xml:space="preserve">, from an ecological perspective, </w:t>
      </w:r>
      <w:r w:rsidRPr="003633C0">
        <w:rPr>
          <w:rStyle w:val="StyleUnderline"/>
        </w:rPr>
        <w:t>presumes</w:t>
      </w:r>
      <w:r w:rsidRPr="003633C0">
        <w:rPr>
          <w:sz w:val="16"/>
        </w:rPr>
        <w:t xml:space="preserve"> ‘</w:t>
      </w:r>
      <w:r w:rsidRPr="003633C0">
        <w:rPr>
          <w:rStyle w:val="StyleUnderline"/>
        </w:rPr>
        <w:t xml:space="preserve">that man generally adapts </w:t>
      </w:r>
      <w:r w:rsidRPr="003633C0">
        <w:rPr>
          <w:rStyle w:val="Emphasis"/>
        </w:rPr>
        <w:t>his habitat to his ends</w:t>
      </w:r>
      <w:r w:rsidRPr="003633C0">
        <w:rPr>
          <w:sz w:val="16"/>
        </w:rPr>
        <w:t xml:space="preserve">, </w:t>
      </w:r>
      <w:r w:rsidRPr="003633C0">
        <w:rPr>
          <w:rStyle w:val="StyleUnderline"/>
        </w:rPr>
        <w:t xml:space="preserve">unlike </w:t>
      </w:r>
      <w:r w:rsidRPr="003633C0">
        <w:rPr>
          <w:rStyle w:val="Emphasis"/>
        </w:rPr>
        <w:t>other species which</w:t>
      </w:r>
      <w:r w:rsidRPr="003633C0">
        <w:rPr>
          <w:sz w:val="16"/>
        </w:rPr>
        <w:t xml:space="preserve">, </w:t>
      </w:r>
      <w:r w:rsidRPr="003633C0">
        <w:rPr>
          <w:rStyle w:val="StyleUnderline"/>
        </w:rPr>
        <w:t>generally</w:t>
      </w:r>
      <w:r w:rsidRPr="003633C0">
        <w:rPr>
          <w:sz w:val="16"/>
        </w:rPr>
        <w:t xml:space="preserve">, </w:t>
      </w:r>
      <w:r w:rsidRPr="003633C0">
        <w:rPr>
          <w:rStyle w:val="Emphasis"/>
        </w:rPr>
        <w:t>adapt to him</w:t>
      </w:r>
      <w:r w:rsidRPr="003633C0">
        <w:rPr>
          <w:sz w:val="16"/>
        </w:rPr>
        <w:t xml:space="preserve">’ (Marques 2020, 393), </w:t>
      </w:r>
      <w:r w:rsidRPr="003633C0">
        <w:rPr>
          <w:rStyle w:val="StyleUnderline"/>
        </w:rPr>
        <w:t xml:space="preserve">an idea of which AMR is one of its </w:t>
      </w:r>
      <w:r w:rsidRPr="003633C0">
        <w:rPr>
          <w:rStyle w:val="Emphasis"/>
        </w:rPr>
        <w:t>most serious examples</w:t>
      </w:r>
      <w:r w:rsidRPr="003633C0">
        <w:rPr>
          <w:sz w:val="16"/>
        </w:rPr>
        <w:t xml:space="preserve"> (Marques 2020). Here, </w:t>
      </w:r>
      <w:r w:rsidRPr="003633C0">
        <w:rPr>
          <w:rStyle w:val="StyleUnderline"/>
        </w:rPr>
        <w:t>we</w:t>
      </w:r>
      <w:r w:rsidRPr="003633C0">
        <w:rPr>
          <w:sz w:val="16"/>
        </w:rPr>
        <w:t xml:space="preserve"> do not argue against the rights of human individuals to live healthily but </w:t>
      </w:r>
      <w:r w:rsidRPr="003633C0">
        <w:rPr>
          <w:rStyle w:val="StyleUnderline"/>
        </w:rPr>
        <w:t xml:space="preserve">problematise how such rights are </w:t>
      </w:r>
      <w:r w:rsidRPr="001B2520">
        <w:rPr>
          <w:rStyle w:val="StyleUnderline"/>
          <w:highlight w:val="cyan"/>
        </w:rPr>
        <w:t>embedded in</w:t>
      </w:r>
      <w:r w:rsidRPr="003633C0">
        <w:rPr>
          <w:rStyle w:val="StyleUnderline"/>
        </w:rPr>
        <w:t xml:space="preserve"> notions of </w:t>
      </w:r>
      <w:r w:rsidRPr="001B2520">
        <w:rPr>
          <w:rStyle w:val="Emphasis"/>
          <w:highlight w:val="cyan"/>
        </w:rPr>
        <w:t>human exceptionalism</w:t>
      </w:r>
      <w:r w:rsidRPr="003633C0">
        <w:rPr>
          <w:rStyle w:val="StyleUnderline"/>
        </w:rPr>
        <w:t xml:space="preserve"> that do harm to </w:t>
      </w:r>
      <w:r w:rsidRPr="003633C0">
        <w:rPr>
          <w:rStyle w:val="Emphasis"/>
        </w:rPr>
        <w:t>other animals</w:t>
      </w:r>
      <w:r w:rsidRPr="003633C0">
        <w:rPr>
          <w:rStyle w:val="StyleUnderline"/>
        </w:rPr>
        <w:t xml:space="preserve"> and </w:t>
      </w:r>
      <w:r w:rsidRPr="003633C0">
        <w:rPr>
          <w:rStyle w:val="Emphasis"/>
        </w:rPr>
        <w:t>the environment</w:t>
      </w:r>
      <w:r w:rsidRPr="003633C0">
        <w:rPr>
          <w:sz w:val="16"/>
        </w:rPr>
        <w:t xml:space="preserve">, </w:t>
      </w:r>
      <w:r w:rsidRPr="003633C0">
        <w:rPr>
          <w:rStyle w:val="StyleUnderline"/>
        </w:rPr>
        <w:t xml:space="preserve">and eventually to </w:t>
      </w:r>
      <w:r w:rsidRPr="003633C0">
        <w:rPr>
          <w:rStyle w:val="Emphasis"/>
        </w:rPr>
        <w:t>humans themselves</w:t>
      </w:r>
      <w:r w:rsidRPr="003633C0">
        <w:rPr>
          <w:sz w:val="16"/>
        </w:rPr>
        <w:t xml:space="preserve">. Furthermore, </w:t>
      </w:r>
      <w:r w:rsidRPr="003633C0">
        <w:rPr>
          <w:rStyle w:val="StyleUnderline"/>
        </w:rPr>
        <w:t xml:space="preserve">going beyond </w:t>
      </w:r>
      <w:r w:rsidRPr="003633C0">
        <w:rPr>
          <w:rStyle w:val="Emphasis"/>
        </w:rPr>
        <w:t>human health</w:t>
      </w:r>
      <w:r w:rsidRPr="003633C0">
        <w:rPr>
          <w:rStyle w:val="StyleUnderline"/>
        </w:rPr>
        <w:t xml:space="preserve"> is not only a </w:t>
      </w:r>
      <w:r w:rsidRPr="003633C0">
        <w:rPr>
          <w:rStyle w:val="Emphasis"/>
        </w:rPr>
        <w:t>conceptual matter</w:t>
      </w:r>
      <w:r w:rsidRPr="003633C0">
        <w:rPr>
          <w:sz w:val="16"/>
        </w:rPr>
        <w:t xml:space="preserve">, </w:t>
      </w:r>
      <w:r w:rsidRPr="003633C0">
        <w:rPr>
          <w:rStyle w:val="StyleUnderline"/>
        </w:rPr>
        <w:t xml:space="preserve">but also a key strategic element with the objective of </w:t>
      </w:r>
      <w:r w:rsidRPr="003633C0">
        <w:rPr>
          <w:rStyle w:val="Emphasis"/>
        </w:rPr>
        <w:t>achieving multisectoral involvement in AMR initiatives</w:t>
      </w:r>
      <w:r w:rsidRPr="003633C0">
        <w:rPr>
          <w:sz w:val="16"/>
        </w:rPr>
        <w:t xml:space="preserve">. For example, </w:t>
      </w:r>
      <w:r w:rsidRPr="003633C0">
        <w:rPr>
          <w:rStyle w:val="Emphasis"/>
        </w:rPr>
        <w:t>communication and awareness campaigns</w:t>
      </w:r>
      <w:r w:rsidRPr="003633C0">
        <w:rPr>
          <w:sz w:val="16"/>
        </w:rPr>
        <w:t xml:space="preserve"> have thus far </w:t>
      </w:r>
      <w:r w:rsidRPr="003633C0">
        <w:rPr>
          <w:rStyle w:val="StyleUnderline"/>
        </w:rPr>
        <w:t xml:space="preserve">focused </w:t>
      </w:r>
      <w:r w:rsidRPr="001B2520">
        <w:rPr>
          <w:rStyle w:val="StyleUnderline"/>
          <w:highlight w:val="cyan"/>
        </w:rPr>
        <w:t>disproportionately on</w:t>
      </w:r>
      <w:r w:rsidRPr="001B2520">
        <w:rPr>
          <w:rStyle w:val="StyleUnderline"/>
        </w:rPr>
        <w:t xml:space="preserve"> individual </w:t>
      </w:r>
      <w:r w:rsidRPr="001B2520">
        <w:rPr>
          <w:rStyle w:val="StyleUnderline"/>
          <w:highlight w:val="cyan"/>
        </w:rPr>
        <w:t xml:space="preserve">prescription for </w:t>
      </w:r>
      <w:r w:rsidRPr="001B2520">
        <w:rPr>
          <w:rStyle w:val="Emphasis"/>
          <w:highlight w:val="cyan"/>
        </w:rPr>
        <w:t>humans</w:t>
      </w:r>
      <w:r w:rsidRPr="003633C0">
        <w:rPr>
          <w:rStyle w:val="Emphasis"/>
        </w:rPr>
        <w:t xml:space="preserve"> and patient use</w:t>
      </w:r>
      <w:r w:rsidRPr="003633C0">
        <w:rPr>
          <w:sz w:val="16"/>
        </w:rPr>
        <w:t>, but campaigns that go beyond human health have the potential to involve a much wider sector of society in addressing the issue of AMR (Thornber and Pitchforth 2021).</w:t>
      </w:r>
    </w:p>
    <w:p w14:paraId="78C7C88C" w14:textId="77777777" w:rsidR="007B5045" w:rsidRDefault="007B5045" w:rsidP="007B5045">
      <w:pPr>
        <w:rPr>
          <w:sz w:val="16"/>
        </w:rPr>
      </w:pPr>
      <w:r w:rsidRPr="003633C0">
        <w:rPr>
          <w:sz w:val="16"/>
        </w:rPr>
        <w:t xml:space="preserve">Nieuwland and Meijboom (2019) have tried </w:t>
      </w:r>
      <w:r w:rsidRPr="001B2520">
        <w:rPr>
          <w:rStyle w:val="StyleUnderline"/>
          <w:highlight w:val="cyan"/>
        </w:rPr>
        <w:t xml:space="preserve">to challenge </w:t>
      </w:r>
      <w:r w:rsidRPr="001B2520">
        <w:rPr>
          <w:rStyle w:val="Emphasis"/>
          <w:highlight w:val="cyan"/>
        </w:rPr>
        <w:t>this exceptionalism</w:t>
      </w:r>
      <w:r w:rsidRPr="003633C0">
        <w:rPr>
          <w:sz w:val="16"/>
        </w:rPr>
        <w:t xml:space="preserve"> by opposing One Health with One Welfare. They ask, is it enough to recognise the interconnectedness of non-human health for ensuring human health or do we need to go beyond human health and interests to ensure non-human welfare? We think that a tentative answer to that question can be found in the work of Johnson and Degeling (2019), which suggests that for One Health to live up to its potential, it is necessary to go beyond health2 as an interconnection between humans, non-human animals and the environment. Along the same lines, we would like to add—as we argue throughout the paper—that this requires a shift in the unit of analysis from the individual or the species towards the ecology as an element that includes both human and non-human elements. Moving in that direction </w:t>
      </w:r>
      <w:r w:rsidRPr="001B2520">
        <w:rPr>
          <w:rStyle w:val="StyleUnderline"/>
          <w:highlight w:val="cyan"/>
        </w:rPr>
        <w:t>requires policy to recognise</w:t>
      </w:r>
      <w:r w:rsidRPr="003633C0">
        <w:rPr>
          <w:rStyle w:val="StyleUnderline"/>
        </w:rPr>
        <w:t xml:space="preserve"> the </w:t>
      </w:r>
      <w:r w:rsidRPr="001B2520">
        <w:rPr>
          <w:rStyle w:val="Emphasis"/>
          <w:highlight w:val="cyan"/>
        </w:rPr>
        <w:t>multispecies character</w:t>
      </w:r>
      <w:r w:rsidRPr="003633C0">
        <w:rPr>
          <w:rStyle w:val="StyleUnderline"/>
        </w:rPr>
        <w:t xml:space="preserve"> of </w:t>
      </w:r>
      <w:r w:rsidRPr="003633C0">
        <w:rPr>
          <w:rStyle w:val="Emphasis"/>
        </w:rPr>
        <w:t>AMR ecologies</w:t>
      </w:r>
      <w:r w:rsidRPr="003633C0">
        <w:rPr>
          <w:sz w:val="16"/>
        </w:rPr>
        <w:t xml:space="preserve">, </w:t>
      </w:r>
      <w:r w:rsidRPr="001B2520">
        <w:rPr>
          <w:rStyle w:val="StyleUnderline"/>
          <w:highlight w:val="cyan"/>
        </w:rPr>
        <w:t>and to consider ethics beyond</w:t>
      </w:r>
      <w:r w:rsidRPr="003633C0">
        <w:rPr>
          <w:rStyle w:val="StyleUnderline"/>
        </w:rPr>
        <w:t xml:space="preserve"> the </w:t>
      </w:r>
      <w:r w:rsidRPr="001B2520">
        <w:rPr>
          <w:rStyle w:val="Emphasis"/>
          <w:highlight w:val="cyan"/>
        </w:rPr>
        <w:t>impact</w:t>
      </w:r>
      <w:r w:rsidRPr="003633C0">
        <w:rPr>
          <w:rStyle w:val="Emphasis"/>
        </w:rPr>
        <w:t xml:space="preserve"> of AMR</w:t>
      </w:r>
      <w:r w:rsidRPr="003633C0">
        <w:rPr>
          <w:sz w:val="16"/>
        </w:rPr>
        <w:t xml:space="preserve"> </w:t>
      </w:r>
      <w:r w:rsidRPr="001B2520">
        <w:rPr>
          <w:rStyle w:val="StyleUnderline"/>
          <w:highlight w:val="cyan"/>
        </w:rPr>
        <w:t xml:space="preserve">on humans by </w:t>
      </w:r>
      <w:r w:rsidRPr="001B2520">
        <w:rPr>
          <w:rStyle w:val="Emphasis"/>
          <w:highlight w:val="cyan"/>
        </w:rPr>
        <w:t>taking into consideration</w:t>
      </w:r>
      <w:r w:rsidRPr="001B2520">
        <w:rPr>
          <w:sz w:val="16"/>
          <w:highlight w:val="cyan"/>
        </w:rPr>
        <w:t xml:space="preserve"> </w:t>
      </w:r>
      <w:r w:rsidRPr="001B2520">
        <w:rPr>
          <w:rStyle w:val="StyleUnderline"/>
          <w:highlight w:val="cyan"/>
        </w:rPr>
        <w:t>non-human agency</w:t>
      </w:r>
      <w:r w:rsidRPr="003633C0">
        <w:rPr>
          <w:sz w:val="16"/>
        </w:rPr>
        <w:t xml:space="preserve">. </w:t>
      </w:r>
      <w:r w:rsidRPr="003633C0">
        <w:rPr>
          <w:rStyle w:val="StyleUnderline"/>
        </w:rPr>
        <w:t>This also requires considering</w:t>
      </w:r>
      <w:r w:rsidRPr="003633C0">
        <w:rPr>
          <w:sz w:val="16"/>
        </w:rPr>
        <w:t xml:space="preserve"> </w:t>
      </w:r>
      <w:r w:rsidRPr="003633C0">
        <w:rPr>
          <w:rStyle w:val="Emphasis"/>
        </w:rPr>
        <w:t>microbes as central actors</w:t>
      </w:r>
      <w:r w:rsidRPr="003633C0">
        <w:rPr>
          <w:sz w:val="16"/>
        </w:rPr>
        <w:t xml:space="preserve">, </w:t>
      </w:r>
      <w:r w:rsidRPr="003633C0">
        <w:rPr>
          <w:rStyle w:val="StyleUnderline"/>
        </w:rPr>
        <w:t xml:space="preserve">whether they have a </w:t>
      </w:r>
      <w:r w:rsidRPr="003633C0">
        <w:rPr>
          <w:rStyle w:val="Emphasis"/>
        </w:rPr>
        <w:t>pathogenic</w:t>
      </w:r>
      <w:r w:rsidRPr="003633C0">
        <w:rPr>
          <w:sz w:val="16"/>
        </w:rPr>
        <w:t xml:space="preserve">, </w:t>
      </w:r>
      <w:r w:rsidRPr="003633C0">
        <w:rPr>
          <w:rStyle w:val="Emphasis"/>
        </w:rPr>
        <w:t>beneficial</w:t>
      </w:r>
      <w:r w:rsidRPr="003633C0">
        <w:rPr>
          <w:sz w:val="16"/>
        </w:rPr>
        <w:t xml:space="preserve"> </w:t>
      </w:r>
      <w:r w:rsidRPr="003633C0">
        <w:rPr>
          <w:rStyle w:val="StyleUnderline"/>
        </w:rPr>
        <w:t xml:space="preserve">or </w:t>
      </w:r>
      <w:r w:rsidRPr="003633C0">
        <w:rPr>
          <w:rStyle w:val="Emphasis"/>
        </w:rPr>
        <w:t>mutualist character</w:t>
      </w:r>
      <w:r w:rsidRPr="003633C0">
        <w:rPr>
          <w:sz w:val="16"/>
        </w:rPr>
        <w:t xml:space="preserve">. </w:t>
      </w:r>
      <w:r w:rsidRPr="003633C0">
        <w:rPr>
          <w:rStyle w:val="StyleUnderline"/>
        </w:rPr>
        <w:t xml:space="preserve">Microbes should be </w:t>
      </w:r>
      <w:r w:rsidRPr="003633C0">
        <w:rPr>
          <w:rStyle w:val="Emphasis"/>
        </w:rPr>
        <w:t>defined in relation</w:t>
      </w:r>
      <w:r w:rsidRPr="003633C0">
        <w:rPr>
          <w:sz w:val="16"/>
        </w:rPr>
        <w:t xml:space="preserve"> </w:t>
      </w:r>
      <w:r w:rsidRPr="003633C0">
        <w:rPr>
          <w:rStyle w:val="StyleUnderline"/>
        </w:rPr>
        <w:t>to</w:t>
      </w:r>
      <w:r w:rsidRPr="003633C0">
        <w:rPr>
          <w:sz w:val="16"/>
        </w:rPr>
        <w:t xml:space="preserve"> the </w:t>
      </w:r>
      <w:r w:rsidRPr="003633C0">
        <w:rPr>
          <w:rStyle w:val="Emphasis"/>
        </w:rPr>
        <w:t>biotic role</w:t>
      </w:r>
      <w:r w:rsidRPr="003633C0">
        <w:rPr>
          <w:sz w:val="16"/>
        </w:rPr>
        <w:t xml:space="preserve"> </w:t>
      </w:r>
      <w:r w:rsidRPr="003633C0">
        <w:rPr>
          <w:rStyle w:val="StyleUnderline"/>
        </w:rPr>
        <w:t xml:space="preserve">they play in the </w:t>
      </w:r>
      <w:r w:rsidRPr="003633C0">
        <w:rPr>
          <w:rStyle w:val="Emphasis"/>
        </w:rPr>
        <w:t>health of other elements</w:t>
      </w:r>
      <w:r w:rsidRPr="003633C0">
        <w:rPr>
          <w:sz w:val="16"/>
        </w:rPr>
        <w:t xml:space="preserve"> </w:t>
      </w:r>
      <w:r w:rsidRPr="003633C0">
        <w:rPr>
          <w:rStyle w:val="StyleUnderline"/>
        </w:rPr>
        <w:t>within</w:t>
      </w:r>
      <w:r w:rsidRPr="003633C0">
        <w:rPr>
          <w:sz w:val="16"/>
        </w:rPr>
        <w:t xml:space="preserve"> </w:t>
      </w:r>
      <w:r w:rsidRPr="003633C0">
        <w:rPr>
          <w:rStyle w:val="StyleUnderline"/>
        </w:rPr>
        <w:t xml:space="preserve">a </w:t>
      </w:r>
      <w:r w:rsidRPr="003633C0">
        <w:rPr>
          <w:rStyle w:val="Emphasis"/>
        </w:rPr>
        <w:t>given ecosystem</w:t>
      </w:r>
      <w:r w:rsidRPr="003633C0">
        <w:rPr>
          <w:sz w:val="16"/>
        </w:rPr>
        <w:t xml:space="preserve"> </w:t>
      </w:r>
      <w:r w:rsidRPr="003633C0">
        <w:rPr>
          <w:rStyle w:val="StyleUnderline"/>
        </w:rPr>
        <w:t xml:space="preserve">that determines the </w:t>
      </w:r>
      <w:r w:rsidRPr="003633C0">
        <w:rPr>
          <w:rStyle w:val="Emphasis"/>
        </w:rPr>
        <w:t>health or disease status</w:t>
      </w:r>
      <w:r w:rsidRPr="003633C0">
        <w:rPr>
          <w:rStyle w:val="StyleUnderline"/>
        </w:rPr>
        <w:t xml:space="preserve"> of the </w:t>
      </w:r>
      <w:r w:rsidRPr="003633C0">
        <w:rPr>
          <w:rStyle w:val="Emphasis"/>
        </w:rPr>
        <w:t>different human</w:t>
      </w:r>
      <w:r w:rsidRPr="003633C0">
        <w:rPr>
          <w:rStyle w:val="StyleUnderline"/>
        </w:rPr>
        <w:t xml:space="preserve"> and </w:t>
      </w:r>
      <w:r w:rsidRPr="003633C0">
        <w:rPr>
          <w:rStyle w:val="Emphasis"/>
        </w:rPr>
        <w:t>non-human actors</w:t>
      </w:r>
      <w:r w:rsidRPr="003633C0">
        <w:rPr>
          <w:sz w:val="16"/>
        </w:rPr>
        <w:t xml:space="preserve"> </w:t>
      </w:r>
      <w:r w:rsidRPr="003633C0">
        <w:rPr>
          <w:rStyle w:val="StyleUnderline"/>
        </w:rPr>
        <w:t>involved</w:t>
      </w:r>
      <w:r w:rsidRPr="003633C0">
        <w:rPr>
          <w:sz w:val="16"/>
        </w:rPr>
        <w:t xml:space="preserve">. We argue that </w:t>
      </w:r>
      <w:r w:rsidRPr="003633C0">
        <w:rPr>
          <w:rStyle w:val="StyleUnderline"/>
        </w:rPr>
        <w:t xml:space="preserve">the failure to consider </w:t>
      </w:r>
      <w:r w:rsidRPr="003633C0">
        <w:rPr>
          <w:rStyle w:val="Emphasis"/>
        </w:rPr>
        <w:t>AMR ethics</w:t>
      </w:r>
      <w:r w:rsidRPr="003633C0">
        <w:rPr>
          <w:rStyle w:val="StyleUnderline"/>
        </w:rPr>
        <w:t xml:space="preserve"> from an </w:t>
      </w:r>
      <w:r w:rsidRPr="003633C0">
        <w:rPr>
          <w:rStyle w:val="Emphasis"/>
        </w:rPr>
        <w:t>ecological perspective</w:t>
      </w:r>
      <w:r w:rsidRPr="003633C0">
        <w:rPr>
          <w:sz w:val="16"/>
        </w:rPr>
        <w:t xml:space="preserve"> </w:t>
      </w:r>
      <w:r w:rsidRPr="003633C0">
        <w:rPr>
          <w:rStyle w:val="StyleUnderline"/>
        </w:rPr>
        <w:t xml:space="preserve">stems from a </w:t>
      </w:r>
      <w:r w:rsidRPr="003633C0">
        <w:rPr>
          <w:rStyle w:val="Emphasis"/>
        </w:rPr>
        <w:t>lack of commitment</w:t>
      </w:r>
      <w:r w:rsidRPr="003633C0">
        <w:rPr>
          <w:sz w:val="16"/>
        </w:rPr>
        <w:t xml:space="preserve"> </w:t>
      </w:r>
      <w:r w:rsidRPr="003633C0">
        <w:rPr>
          <w:rStyle w:val="StyleUnderline"/>
        </w:rPr>
        <w:t>to</w:t>
      </w:r>
      <w:r w:rsidRPr="003633C0">
        <w:rPr>
          <w:sz w:val="16"/>
        </w:rPr>
        <w:t xml:space="preserve"> the most </w:t>
      </w:r>
      <w:r w:rsidRPr="003633C0">
        <w:rPr>
          <w:rStyle w:val="Emphasis"/>
        </w:rPr>
        <w:t>basic premises</w:t>
      </w:r>
      <w:r w:rsidRPr="003633C0">
        <w:rPr>
          <w:sz w:val="16"/>
        </w:rPr>
        <w:t xml:space="preserve"> </w:t>
      </w:r>
      <w:r w:rsidRPr="003633C0">
        <w:rPr>
          <w:rStyle w:val="StyleUnderline"/>
        </w:rPr>
        <w:t xml:space="preserve">of </w:t>
      </w:r>
      <w:r w:rsidRPr="003633C0">
        <w:rPr>
          <w:rStyle w:val="Emphasis"/>
        </w:rPr>
        <w:t>One Health</w:t>
      </w:r>
      <w:r w:rsidRPr="003633C0">
        <w:rPr>
          <w:sz w:val="16"/>
        </w:rPr>
        <w:t>.</w:t>
      </w:r>
    </w:p>
    <w:p w14:paraId="2365913B" w14:textId="77777777" w:rsidR="00D33287" w:rsidRDefault="00D33287" w:rsidP="00D33287">
      <w:pPr>
        <w:pStyle w:val="Heading2"/>
      </w:pPr>
      <w:r>
        <w:t>Impact</w:t>
      </w:r>
    </w:p>
    <w:p w14:paraId="0A814D58" w14:textId="77777777" w:rsidR="00F3245D" w:rsidRPr="006170F3" w:rsidRDefault="00F3245D" w:rsidP="00F3245D">
      <w:pPr>
        <w:pStyle w:val="Heading3"/>
      </w:pPr>
      <w:r w:rsidRPr="006170F3">
        <w:t xml:space="preserve">Impact---AT: Anthro </w:t>
      </w:r>
      <w:r>
        <w:t>Solves</w:t>
      </w:r>
      <w:r w:rsidRPr="006170F3">
        <w:t xml:space="preserve"> Disease</w:t>
      </w:r>
      <w:r>
        <w:t>---2NC</w:t>
      </w:r>
    </w:p>
    <w:p w14:paraId="1D80D255" w14:textId="77777777" w:rsidR="00F3245D" w:rsidRPr="006170F3" w:rsidRDefault="00F3245D" w:rsidP="00F3245D">
      <w:pPr>
        <w:pStyle w:val="Heading4"/>
      </w:pPr>
      <w:r w:rsidRPr="006170F3">
        <w:t>Anthropocentric pharma fails</w:t>
      </w:r>
    </w:p>
    <w:p w14:paraId="7211C48B" w14:textId="77777777" w:rsidR="00F3245D" w:rsidRPr="006170F3" w:rsidRDefault="00F3245D" w:rsidP="00F3245D">
      <w:r w:rsidRPr="006170F3">
        <w:rPr>
          <w:rStyle w:val="Style13ptBold"/>
        </w:rPr>
        <w:t>Singer &amp; Locke ’23</w:t>
      </w:r>
      <w:r w:rsidRPr="006170F3">
        <w:t xml:space="preserve"> [Mikalah Singer; Public Policy Manager at Center for Contemporary Sciences, JD, Certificate in Animal Law and, L.L.M. in Environmental, Natural Resources, and Energy Law from Lewis &amp; Clark Law School; Paul Locke; environmental health scientist and attorney, MPH from Yale School of Medicine and a DrPH from Johns Hopkins Bloomberg School of Public Health, graduate of Vanderbilt University School of Law; “Better Science, Fewer Animals: Catalyzing NIH Grant Making to Improve Biomedical Research and Meet Societal Goals”; Animal Law Review Volume 29 Issue 1; 1-1-2023; </w:t>
      </w:r>
      <w:hyperlink r:id="rId21" w:history="1">
        <w:r w:rsidRPr="004C0D1B">
          <w:rPr>
            <w:rStyle w:val="Hyperlink"/>
          </w:rPr>
          <w:t>https://lawcommons.lclark.edu/cgi/viewcontent.cgi?article=1102&amp;context=alr</w:t>
        </w:r>
      </w:hyperlink>
      <w:r>
        <w:t xml:space="preserve"> // achan]</w:t>
      </w:r>
    </w:p>
    <w:p w14:paraId="2EADF525" w14:textId="77777777" w:rsidR="00F3245D" w:rsidRPr="00F3245D" w:rsidRDefault="00F3245D" w:rsidP="00F3245D">
      <w:r w:rsidRPr="006170F3">
        <w:rPr>
          <w:sz w:val="16"/>
        </w:rPr>
        <w:t xml:space="preserve">According to NIH, the March 17, 2021, FOA looks at the development of animal models to “encourage innovative research to develop, characterize, and improve animal models . . . to better understand human health and disease.”132 </w:t>
      </w:r>
      <w:r w:rsidRPr="006170F3">
        <w:rPr>
          <w:u w:val="single"/>
        </w:rPr>
        <w:t>Studies have shown that animal models have limitations in predicting certain human health issues and diseases such cancer</w:t>
      </w:r>
      <w:r w:rsidRPr="006170F3">
        <w:rPr>
          <w:sz w:val="16"/>
        </w:rPr>
        <w:t xml:space="preserve">.133 For example, a study looking at animal models and clinical trials for cancer noted that </w:t>
      </w:r>
      <w:r w:rsidRPr="006170F3">
        <w:rPr>
          <w:u w:val="single"/>
        </w:rPr>
        <w:t>the rate of successful translation from animal models to clinical trials for cancer is less than eight percent</w:t>
      </w:r>
      <w:r w:rsidRPr="006170F3">
        <w:rPr>
          <w:sz w:val="16"/>
        </w:rPr>
        <w:t xml:space="preserve">.134 The same study suggested that this failure rate is likely related to the </w:t>
      </w:r>
      <w:r w:rsidRPr="006170F3">
        <w:rPr>
          <w:u w:val="single"/>
        </w:rPr>
        <w:t>animal models not accurately mimicking the human disease conditions</w:t>
      </w:r>
      <w:r w:rsidRPr="006170F3">
        <w:rPr>
          <w:sz w:val="16"/>
        </w:rPr>
        <w:t xml:space="preserve">.135 Rather than direct applicants to funding opportunities for the development of new animal models, </w:t>
      </w:r>
      <w:r w:rsidRPr="006170F3">
        <w:rPr>
          <w:u w:val="single"/>
        </w:rPr>
        <w:t>NIH should</w:t>
      </w:r>
      <w:r w:rsidRPr="006170F3">
        <w:rPr>
          <w:sz w:val="16"/>
        </w:rPr>
        <w:t xml:space="preserve"> both </w:t>
      </w:r>
      <w:r w:rsidRPr="006170F3">
        <w:rPr>
          <w:u w:val="single"/>
        </w:rPr>
        <w:t>create</w:t>
      </w:r>
      <w:r w:rsidRPr="006170F3">
        <w:rPr>
          <w:sz w:val="16"/>
        </w:rPr>
        <w:t xml:space="preserve"> opportunities for funding and direct applicants to these new FOAs for </w:t>
      </w:r>
      <w:r w:rsidRPr="006170F3">
        <w:rPr>
          <w:u w:val="single"/>
        </w:rPr>
        <w:t>alternative models</w:t>
      </w:r>
      <w:r w:rsidRPr="006170F3">
        <w:rPr>
          <w:sz w:val="16"/>
        </w:rPr>
        <w:t>.</w:t>
      </w:r>
    </w:p>
    <w:p w14:paraId="62A24E9A" w14:textId="77777777" w:rsidR="00C506AD" w:rsidRDefault="00C506AD" w:rsidP="00EE2BF8">
      <w:pPr>
        <w:pStyle w:val="Heading1"/>
      </w:pPr>
      <w:r>
        <w:t>K---Capitalism</w:t>
      </w:r>
      <w:r w:rsidR="007B5045">
        <w:t>/Property</w:t>
      </w:r>
    </w:p>
    <w:p w14:paraId="07AE52B3" w14:textId="77777777" w:rsidR="00C506AD" w:rsidRDefault="00C506AD" w:rsidP="00C506AD">
      <w:pPr>
        <w:pStyle w:val="Heading2"/>
      </w:pPr>
      <w:r>
        <w:t>Link</w:t>
      </w:r>
    </w:p>
    <w:p w14:paraId="45A74DF5" w14:textId="77777777" w:rsidR="00C506AD" w:rsidRDefault="00C506AD" w:rsidP="00C506AD">
      <w:pPr>
        <w:pStyle w:val="Heading3"/>
      </w:pPr>
      <w:r>
        <w:t>Link---Pharma</w:t>
      </w:r>
      <w:r w:rsidR="007B5045">
        <w:t>---1NC</w:t>
      </w:r>
    </w:p>
    <w:p w14:paraId="3E667AEF" w14:textId="77777777" w:rsidR="007B5045" w:rsidRDefault="007B5045" w:rsidP="007B5045">
      <w:pPr>
        <w:pStyle w:val="Heading4"/>
      </w:pPr>
      <w:r>
        <w:t xml:space="preserve">Patents perpetuate </w:t>
      </w:r>
      <w:r w:rsidRPr="00152148">
        <w:rPr>
          <w:u w:val="single"/>
        </w:rPr>
        <w:t>neoliberal enclosure</w:t>
      </w:r>
      <w:r>
        <w:t xml:space="preserve"> of healthcare. The myth of ‘</w:t>
      </w:r>
      <w:r w:rsidRPr="00152148">
        <w:rPr>
          <w:u w:val="single"/>
        </w:rPr>
        <w:t>private incentives</w:t>
      </w:r>
      <w:r>
        <w:t xml:space="preserve">’ obscure the </w:t>
      </w:r>
      <w:r w:rsidRPr="00152148">
        <w:rPr>
          <w:u w:val="single"/>
        </w:rPr>
        <w:t>broader role</w:t>
      </w:r>
      <w:r>
        <w:t xml:space="preserve"> of </w:t>
      </w:r>
      <w:r w:rsidRPr="00152148">
        <w:rPr>
          <w:u w:val="single"/>
        </w:rPr>
        <w:t>societal contributions</w:t>
      </w:r>
      <w:r>
        <w:t xml:space="preserve"> that advanced medicine in the first place. Under this system, </w:t>
      </w:r>
      <w:r w:rsidRPr="00152148">
        <w:rPr>
          <w:u w:val="single"/>
        </w:rPr>
        <w:t>healthcare inequalities</w:t>
      </w:r>
      <w:r>
        <w:t xml:space="preserve"> and </w:t>
      </w:r>
      <w:r w:rsidRPr="00152148">
        <w:rPr>
          <w:u w:val="single"/>
        </w:rPr>
        <w:t>monopolies</w:t>
      </w:r>
      <w:r>
        <w:t xml:space="preserve"> render pandemic prevention impossible. </w:t>
      </w:r>
    </w:p>
    <w:p w14:paraId="7C86EEE0" w14:textId="77777777" w:rsidR="007B5045" w:rsidRDefault="007B5045" w:rsidP="007B5045">
      <w:r>
        <w:t xml:space="preserve">Sebastian </w:t>
      </w:r>
      <w:r w:rsidRPr="00152148">
        <w:rPr>
          <w:rStyle w:val="Style13ptBold"/>
        </w:rPr>
        <w:t>Yu 23</w:t>
      </w:r>
      <w:r>
        <w:t xml:space="preserve">, writer for The Communist, “The Grotesque Effects of the Profit Motive on American Healthcare,” The Communist, 5/15/2023, https://socialistrevolution.org/the-grotesque-effects-of-the-profit-motive-on-american-healthcare/, JL </w:t>
      </w:r>
    </w:p>
    <w:p w14:paraId="5F86EF39" w14:textId="77777777" w:rsidR="007B5045" w:rsidRPr="00343DDF" w:rsidRDefault="007B5045" w:rsidP="007B5045">
      <w:pPr>
        <w:rPr>
          <w:sz w:val="16"/>
        </w:rPr>
      </w:pPr>
      <w:r w:rsidRPr="00343DDF">
        <w:rPr>
          <w:sz w:val="16"/>
        </w:rPr>
        <w:t xml:space="preserve">“Capitalism breeds innovation!” is a common argument made by </w:t>
      </w:r>
      <w:r w:rsidRPr="00152148">
        <w:rPr>
          <w:rStyle w:val="StyleUnderline"/>
        </w:rPr>
        <w:t xml:space="preserve">those who </w:t>
      </w:r>
      <w:r w:rsidRPr="00152148">
        <w:rPr>
          <w:rStyle w:val="Emphasis"/>
        </w:rPr>
        <w:t>defend the market economy</w:t>
      </w:r>
      <w:r w:rsidRPr="00343DDF">
        <w:rPr>
          <w:sz w:val="16"/>
        </w:rPr>
        <w:t xml:space="preserve">. They </w:t>
      </w:r>
      <w:r w:rsidRPr="00152148">
        <w:rPr>
          <w:rStyle w:val="StyleUnderline"/>
        </w:rPr>
        <w:t>claim that</w:t>
      </w:r>
      <w:r w:rsidRPr="00343DDF">
        <w:rPr>
          <w:sz w:val="16"/>
        </w:rPr>
        <w:t xml:space="preserve"> the </w:t>
      </w:r>
      <w:r w:rsidRPr="00152148">
        <w:rPr>
          <w:rStyle w:val="Emphasis"/>
        </w:rPr>
        <w:t>capitalists</w:t>
      </w:r>
      <w:r w:rsidRPr="00343DDF">
        <w:rPr>
          <w:sz w:val="16"/>
        </w:rPr>
        <w:t xml:space="preserve">, </w:t>
      </w:r>
      <w:r w:rsidRPr="00152148">
        <w:rPr>
          <w:rStyle w:val="StyleUnderline"/>
        </w:rPr>
        <w:t>motivated by profit</w:t>
      </w:r>
      <w:r w:rsidRPr="00343DDF">
        <w:rPr>
          <w:sz w:val="16"/>
        </w:rPr>
        <w:t xml:space="preserve">, </w:t>
      </w:r>
      <w:r w:rsidRPr="00152148">
        <w:rPr>
          <w:rStyle w:val="StyleUnderline"/>
        </w:rPr>
        <w:t>will</w:t>
      </w:r>
      <w:r w:rsidRPr="00343DDF">
        <w:rPr>
          <w:sz w:val="16"/>
        </w:rPr>
        <w:t xml:space="preserve"> necessarily </w:t>
      </w:r>
      <w:r w:rsidRPr="00152148">
        <w:rPr>
          <w:rStyle w:val="StyleUnderline"/>
        </w:rPr>
        <w:t xml:space="preserve">be compelled to invest in </w:t>
      </w:r>
      <w:r w:rsidRPr="00152148">
        <w:rPr>
          <w:rStyle w:val="Emphasis"/>
        </w:rPr>
        <w:t>inventing new and useful products</w:t>
      </w:r>
      <w:r w:rsidRPr="00343DDF">
        <w:rPr>
          <w:sz w:val="16"/>
        </w:rPr>
        <w:t xml:space="preserve">, or more effective or affordable ones. This </w:t>
      </w:r>
      <w:r w:rsidRPr="00152148">
        <w:rPr>
          <w:rStyle w:val="StyleUnderline"/>
        </w:rPr>
        <w:t xml:space="preserve">goes hand in hand with </w:t>
      </w:r>
      <w:r w:rsidRPr="006B4BA3">
        <w:rPr>
          <w:rStyle w:val="StyleUnderline"/>
          <w:highlight w:val="cyan"/>
        </w:rPr>
        <w:t>the argument that</w:t>
      </w:r>
      <w:r w:rsidRPr="00152148">
        <w:rPr>
          <w:rStyle w:val="StyleUnderline"/>
        </w:rPr>
        <w:t xml:space="preserve"> the</w:t>
      </w:r>
      <w:r w:rsidRPr="00343DDF">
        <w:rPr>
          <w:sz w:val="16"/>
        </w:rPr>
        <w:t xml:space="preserve"> “</w:t>
      </w:r>
      <w:r w:rsidRPr="006B4BA3">
        <w:rPr>
          <w:rStyle w:val="Emphasis"/>
          <w:highlight w:val="cyan"/>
        </w:rPr>
        <w:t>free market</w:t>
      </w:r>
      <w:r w:rsidRPr="00343DDF">
        <w:rPr>
          <w:sz w:val="16"/>
        </w:rPr>
        <w:t>”</w:t>
      </w:r>
      <w:r w:rsidRPr="006B4BA3">
        <w:rPr>
          <w:rStyle w:val="StyleUnderline"/>
          <w:sz w:val="16"/>
          <w:szCs w:val="16"/>
          <w:u w:val="none"/>
        </w:rPr>
        <w:t xml:space="preserve"> </w:t>
      </w:r>
      <w:r w:rsidRPr="006B4BA3">
        <w:rPr>
          <w:rStyle w:val="StyleUnderline"/>
          <w:highlight w:val="cyan"/>
        </w:rPr>
        <w:t xml:space="preserve">is the best system to </w:t>
      </w:r>
      <w:r w:rsidRPr="006B4BA3">
        <w:rPr>
          <w:rStyle w:val="Emphasis"/>
          <w:highlight w:val="cyan"/>
        </w:rPr>
        <w:t>provide for human n</w:t>
      </w:r>
      <w:r w:rsidRPr="00152148">
        <w:rPr>
          <w:rStyle w:val="Emphasis"/>
        </w:rPr>
        <w:t>eeds</w:t>
      </w:r>
      <w:r w:rsidRPr="00343DDF">
        <w:rPr>
          <w:sz w:val="16"/>
        </w:rPr>
        <w:t xml:space="preserve">, </w:t>
      </w:r>
      <w:r w:rsidRPr="00152148">
        <w:rPr>
          <w:rStyle w:val="StyleUnderline"/>
        </w:rPr>
        <w:t>and that the capitalists</w:t>
      </w:r>
      <w:r w:rsidRPr="00343DDF">
        <w:rPr>
          <w:sz w:val="16"/>
        </w:rPr>
        <w:t xml:space="preserve"> </w:t>
      </w:r>
      <w:r w:rsidRPr="00152148">
        <w:rPr>
          <w:rStyle w:val="StyleUnderline"/>
        </w:rPr>
        <w:t xml:space="preserve">profit only by </w:t>
      </w:r>
      <w:r w:rsidRPr="00152148">
        <w:rPr>
          <w:rStyle w:val="Emphasis"/>
        </w:rPr>
        <w:t>producing to meet those needs</w:t>
      </w:r>
      <w:r w:rsidRPr="00343DDF">
        <w:rPr>
          <w:sz w:val="16"/>
        </w:rPr>
        <w:t>.</w:t>
      </w:r>
    </w:p>
    <w:p w14:paraId="5694549E" w14:textId="77777777" w:rsidR="007B5045" w:rsidRPr="00343DDF" w:rsidRDefault="007B5045" w:rsidP="007B5045">
      <w:pPr>
        <w:rPr>
          <w:sz w:val="16"/>
        </w:rPr>
      </w:pPr>
      <w:r w:rsidRPr="00343DDF">
        <w:rPr>
          <w:sz w:val="16"/>
        </w:rPr>
        <w:t xml:space="preserve">On planet earth, however, it is far from that neat and simple. As we will see, each of these arguments can easily be refuted, not on the chalkboard of an economics 101 class, but in the real world, in an industry encompassing four of the ten most profitable sectors of the US economy. </w:t>
      </w:r>
      <w:r w:rsidRPr="00152148">
        <w:rPr>
          <w:rStyle w:val="StyleUnderline"/>
        </w:rPr>
        <w:t xml:space="preserve">The giant </w:t>
      </w:r>
      <w:r w:rsidRPr="006B4BA3">
        <w:rPr>
          <w:rStyle w:val="Emphasis"/>
          <w:highlight w:val="cyan"/>
        </w:rPr>
        <w:t>pharmaceutical corporations</w:t>
      </w:r>
      <w:r w:rsidRPr="006B4BA3">
        <w:rPr>
          <w:rStyle w:val="StyleUnderline"/>
          <w:highlight w:val="cyan"/>
        </w:rPr>
        <w:t xml:space="preserve"> show</w:t>
      </w:r>
      <w:r w:rsidRPr="00343DDF">
        <w:rPr>
          <w:sz w:val="16"/>
        </w:rPr>
        <w:t xml:space="preserve">, in a particularly blatant way, </w:t>
      </w:r>
      <w:r w:rsidRPr="006B4BA3">
        <w:rPr>
          <w:rStyle w:val="StyleUnderline"/>
          <w:highlight w:val="cyan"/>
        </w:rPr>
        <w:t>the real nature</w:t>
      </w:r>
      <w:r w:rsidRPr="00152148">
        <w:rPr>
          <w:rStyle w:val="StyleUnderline"/>
        </w:rPr>
        <w:t xml:space="preserve"> of the </w:t>
      </w:r>
      <w:r w:rsidRPr="00152148">
        <w:rPr>
          <w:rStyle w:val="Emphasis"/>
        </w:rPr>
        <w:t>capitalist system</w:t>
      </w:r>
      <w:r w:rsidRPr="00343DDF">
        <w:rPr>
          <w:sz w:val="16"/>
        </w:rPr>
        <w:t xml:space="preserve">. </w:t>
      </w:r>
      <w:r w:rsidRPr="00152148">
        <w:rPr>
          <w:rStyle w:val="StyleUnderline"/>
        </w:rPr>
        <w:t xml:space="preserve">This </w:t>
      </w:r>
      <w:r w:rsidRPr="006B4BA3">
        <w:rPr>
          <w:rStyle w:val="Emphasis"/>
          <w:highlight w:val="cyan"/>
        </w:rPr>
        <w:t>multibillion-dollar industry</w:t>
      </w:r>
      <w:r w:rsidRPr="00343DDF">
        <w:rPr>
          <w:sz w:val="16"/>
        </w:rPr>
        <w:t xml:space="preserve"> </w:t>
      </w:r>
      <w:r w:rsidRPr="00152148">
        <w:rPr>
          <w:rStyle w:val="StyleUnderline"/>
        </w:rPr>
        <w:t xml:space="preserve">demonstrates </w:t>
      </w:r>
      <w:r w:rsidRPr="006B4BA3">
        <w:rPr>
          <w:rStyle w:val="StyleUnderline"/>
          <w:highlight w:val="cyan"/>
        </w:rPr>
        <w:t>in practice how</w:t>
      </w:r>
      <w:r w:rsidRPr="00152148">
        <w:rPr>
          <w:rStyle w:val="StyleUnderline"/>
        </w:rPr>
        <w:t xml:space="preserve"> the </w:t>
      </w:r>
      <w:r w:rsidRPr="00152148">
        <w:rPr>
          <w:rStyle w:val="Emphasis"/>
        </w:rPr>
        <w:t>blind forces of the market</w:t>
      </w:r>
      <w:r w:rsidRPr="00343DDF">
        <w:rPr>
          <w:sz w:val="16"/>
        </w:rPr>
        <w:t xml:space="preserve"> </w:t>
      </w:r>
      <w:r w:rsidRPr="00152148">
        <w:rPr>
          <w:rStyle w:val="StyleUnderline"/>
        </w:rPr>
        <w:t xml:space="preserve">are </w:t>
      </w:r>
      <w:r w:rsidRPr="006B4BA3">
        <w:rPr>
          <w:rStyle w:val="StyleUnderline"/>
          <w:highlight w:val="cyan"/>
        </w:rPr>
        <w:t xml:space="preserve">incapable of </w:t>
      </w:r>
      <w:r w:rsidRPr="006B4BA3">
        <w:rPr>
          <w:rStyle w:val="Emphasis"/>
          <w:highlight w:val="cyan"/>
        </w:rPr>
        <w:t>meeting human need</w:t>
      </w:r>
      <w:r w:rsidRPr="00152148">
        <w:rPr>
          <w:rStyle w:val="Emphasis"/>
        </w:rPr>
        <w:t>s</w:t>
      </w:r>
      <w:r w:rsidRPr="00343DDF">
        <w:rPr>
          <w:sz w:val="16"/>
        </w:rPr>
        <w:t xml:space="preserve">, </w:t>
      </w:r>
      <w:r w:rsidRPr="00152148">
        <w:rPr>
          <w:rStyle w:val="StyleUnderline"/>
        </w:rPr>
        <w:t xml:space="preserve">and how </w:t>
      </w:r>
      <w:r w:rsidRPr="00152148">
        <w:rPr>
          <w:rStyle w:val="Emphasis"/>
        </w:rPr>
        <w:t>cap</w:t>
      </w:r>
      <w:r w:rsidRPr="00152148">
        <w:rPr>
          <w:rStyle w:val="StyleUnderline"/>
        </w:rPr>
        <w:t xml:space="preserve">italism </w:t>
      </w:r>
      <w:r w:rsidRPr="00152148">
        <w:rPr>
          <w:rStyle w:val="Emphasis"/>
        </w:rPr>
        <w:t>does not breed</w:t>
      </w:r>
      <w:r w:rsidRPr="00343DDF">
        <w:rPr>
          <w:sz w:val="16"/>
        </w:rPr>
        <w:t xml:space="preserve">, but </w:t>
      </w:r>
      <w:r w:rsidRPr="00152148">
        <w:rPr>
          <w:rStyle w:val="StyleUnderline"/>
        </w:rPr>
        <w:t xml:space="preserve">rather </w:t>
      </w:r>
      <w:r w:rsidRPr="006B4BA3">
        <w:rPr>
          <w:rStyle w:val="Emphasis"/>
          <w:highlight w:val="cyan"/>
        </w:rPr>
        <w:t>delays or outright prevents</w:t>
      </w:r>
      <w:r w:rsidRPr="00343DDF">
        <w:rPr>
          <w:sz w:val="16"/>
        </w:rPr>
        <w:t xml:space="preserve">, </w:t>
      </w:r>
      <w:r w:rsidRPr="006B4BA3">
        <w:rPr>
          <w:rStyle w:val="StyleUnderline"/>
          <w:highlight w:val="cyan"/>
        </w:rPr>
        <w:t>innovation</w:t>
      </w:r>
      <w:r w:rsidRPr="00343DDF">
        <w:rPr>
          <w:sz w:val="16"/>
        </w:rPr>
        <w:t xml:space="preserve">. This, </w:t>
      </w:r>
      <w:r w:rsidRPr="00152148">
        <w:rPr>
          <w:rStyle w:val="StyleUnderline"/>
        </w:rPr>
        <w:t xml:space="preserve">in a sector that is </w:t>
      </w:r>
      <w:r w:rsidRPr="006B4BA3">
        <w:rPr>
          <w:rStyle w:val="Emphasis"/>
          <w:highlight w:val="cyan"/>
        </w:rPr>
        <w:t>essential to modern society</w:t>
      </w:r>
      <w:r w:rsidRPr="006B4BA3">
        <w:rPr>
          <w:sz w:val="16"/>
          <w:highlight w:val="cyan"/>
        </w:rPr>
        <w:t xml:space="preserve"> </w:t>
      </w:r>
      <w:r w:rsidRPr="006B4BA3">
        <w:rPr>
          <w:rStyle w:val="StyleUnderline"/>
          <w:highlight w:val="cyan"/>
        </w:rPr>
        <w:t>for</w:t>
      </w:r>
      <w:r w:rsidRPr="00152148">
        <w:rPr>
          <w:rStyle w:val="StyleUnderline"/>
        </w:rPr>
        <w:t xml:space="preserve"> the </w:t>
      </w:r>
      <w:r w:rsidRPr="006B4BA3">
        <w:rPr>
          <w:rStyle w:val="StyleUnderline"/>
          <w:highlight w:val="cyan"/>
        </w:rPr>
        <w:t xml:space="preserve">survival of </w:t>
      </w:r>
      <w:r w:rsidRPr="006B4BA3">
        <w:rPr>
          <w:rStyle w:val="Emphasis"/>
          <w:highlight w:val="cyan"/>
        </w:rPr>
        <w:t>millions</w:t>
      </w:r>
      <w:r w:rsidRPr="00152148">
        <w:rPr>
          <w:rStyle w:val="Emphasis"/>
        </w:rPr>
        <w:t xml:space="preserve"> of people</w:t>
      </w:r>
      <w:r w:rsidRPr="00343DDF">
        <w:rPr>
          <w:sz w:val="16"/>
        </w:rPr>
        <w:t xml:space="preserve"> </w:t>
      </w:r>
      <w:r w:rsidRPr="00152148">
        <w:rPr>
          <w:rStyle w:val="StyleUnderline"/>
        </w:rPr>
        <w:t>around the world</w:t>
      </w:r>
      <w:r w:rsidRPr="00343DDF">
        <w:rPr>
          <w:sz w:val="16"/>
        </w:rPr>
        <w:t>.</w:t>
      </w:r>
    </w:p>
    <w:p w14:paraId="137F155B" w14:textId="77777777" w:rsidR="007B5045" w:rsidRPr="00343DDF" w:rsidRDefault="007B5045" w:rsidP="007B5045">
      <w:pPr>
        <w:rPr>
          <w:sz w:val="16"/>
        </w:rPr>
      </w:pPr>
      <w:r w:rsidRPr="00343DDF">
        <w:rPr>
          <w:sz w:val="16"/>
        </w:rPr>
        <w:t>The dead end of market-driven research into Alzheimer’s</w:t>
      </w:r>
    </w:p>
    <w:p w14:paraId="0D630360" w14:textId="77777777" w:rsidR="007B5045" w:rsidRPr="00343DDF" w:rsidRDefault="007B5045" w:rsidP="007B5045">
      <w:pPr>
        <w:rPr>
          <w:sz w:val="16"/>
        </w:rPr>
      </w:pPr>
      <w:r w:rsidRPr="00152148">
        <w:rPr>
          <w:rStyle w:val="StyleUnderline"/>
        </w:rPr>
        <w:t xml:space="preserve">A </w:t>
      </w:r>
      <w:r w:rsidRPr="006B4BA3">
        <w:rPr>
          <w:rStyle w:val="StyleUnderline"/>
          <w:highlight w:val="cyan"/>
        </w:rPr>
        <w:t>glaring example</w:t>
      </w:r>
      <w:r w:rsidRPr="00343DDF">
        <w:rPr>
          <w:sz w:val="16"/>
        </w:rPr>
        <w:t xml:space="preserve"> of the active harm caused by the capitalist system </w:t>
      </w:r>
      <w:r w:rsidRPr="006B4BA3">
        <w:rPr>
          <w:rStyle w:val="StyleUnderline"/>
          <w:highlight w:val="cyan"/>
        </w:rPr>
        <w:t>can be seen in</w:t>
      </w:r>
      <w:r w:rsidRPr="00343DDF">
        <w:rPr>
          <w:sz w:val="16"/>
        </w:rPr>
        <w:t xml:space="preserve"> the </w:t>
      </w:r>
      <w:r w:rsidRPr="00152148">
        <w:rPr>
          <w:rStyle w:val="Emphasis"/>
        </w:rPr>
        <w:t xml:space="preserve">stymied efforts to defeat </w:t>
      </w:r>
      <w:r w:rsidRPr="006B4BA3">
        <w:rPr>
          <w:rStyle w:val="Emphasis"/>
          <w:highlight w:val="cyan"/>
        </w:rPr>
        <w:t>Alzheimer’s</w:t>
      </w:r>
      <w:r w:rsidRPr="00343DDF">
        <w:rPr>
          <w:sz w:val="16"/>
        </w:rPr>
        <w:t xml:space="preserve">. </w:t>
      </w:r>
      <w:r w:rsidRPr="00152148">
        <w:rPr>
          <w:rStyle w:val="StyleUnderline"/>
        </w:rPr>
        <w:t xml:space="preserve">Despite being discovered </w:t>
      </w:r>
      <w:r w:rsidRPr="00152148">
        <w:rPr>
          <w:rStyle w:val="Emphasis"/>
        </w:rPr>
        <w:t>over a century ago</w:t>
      </w:r>
      <w:r w:rsidRPr="00343DDF">
        <w:rPr>
          <w:sz w:val="16"/>
        </w:rPr>
        <w:t xml:space="preserve">, and affecting 5.8 million people in the US alone, </w:t>
      </w:r>
      <w:r w:rsidRPr="00152148">
        <w:rPr>
          <w:rStyle w:val="StyleUnderline"/>
        </w:rPr>
        <w:t xml:space="preserve">this </w:t>
      </w:r>
      <w:r w:rsidRPr="00152148">
        <w:rPr>
          <w:rStyle w:val="Emphasis"/>
        </w:rPr>
        <w:t>devastating and fatal disease</w:t>
      </w:r>
      <w:r w:rsidRPr="00343DDF">
        <w:rPr>
          <w:sz w:val="16"/>
        </w:rPr>
        <w:t xml:space="preserve"> is </w:t>
      </w:r>
      <w:r w:rsidRPr="00152148">
        <w:rPr>
          <w:rStyle w:val="StyleUnderline"/>
        </w:rPr>
        <w:t>still poorly understood and difficult to treat</w:t>
      </w:r>
      <w:r w:rsidRPr="00343DDF">
        <w:rPr>
          <w:sz w:val="16"/>
        </w:rPr>
        <w:t xml:space="preserve">. But </w:t>
      </w:r>
      <w:r w:rsidRPr="00152148">
        <w:rPr>
          <w:rStyle w:val="StyleUnderline"/>
        </w:rPr>
        <w:t xml:space="preserve">rather than driving a </w:t>
      </w:r>
      <w:r w:rsidRPr="00152148">
        <w:rPr>
          <w:rStyle w:val="Emphasis"/>
        </w:rPr>
        <w:t>race to innovate</w:t>
      </w:r>
      <w:r w:rsidRPr="00343DDF">
        <w:rPr>
          <w:sz w:val="16"/>
        </w:rPr>
        <w:t xml:space="preserve"> the best possible treatments, </w:t>
      </w:r>
      <w:r w:rsidRPr="00152148">
        <w:rPr>
          <w:rStyle w:val="StyleUnderline"/>
        </w:rPr>
        <w:t xml:space="preserve">the </w:t>
      </w:r>
      <w:r w:rsidRPr="00152148">
        <w:rPr>
          <w:rStyle w:val="Emphasis"/>
        </w:rPr>
        <w:t>pursuit of profit</w:t>
      </w:r>
      <w:r w:rsidRPr="00343DDF">
        <w:rPr>
          <w:sz w:val="16"/>
        </w:rPr>
        <w:t xml:space="preserve"> has instead led </w:t>
      </w:r>
      <w:r w:rsidRPr="00152148">
        <w:rPr>
          <w:rStyle w:val="StyleUnderline"/>
        </w:rPr>
        <w:t xml:space="preserve">to scandals and </w:t>
      </w:r>
      <w:r w:rsidRPr="00152148">
        <w:rPr>
          <w:rStyle w:val="Emphasis"/>
        </w:rPr>
        <w:t>scientific stagnation</w:t>
      </w:r>
      <w:r w:rsidRPr="00343DDF">
        <w:rPr>
          <w:sz w:val="16"/>
        </w:rPr>
        <w:t>, as well as absurdly expensive and often ineffective drugs.</w:t>
      </w:r>
    </w:p>
    <w:p w14:paraId="2A854002" w14:textId="77777777" w:rsidR="007B5045" w:rsidRPr="00343DDF" w:rsidRDefault="007B5045" w:rsidP="007B5045">
      <w:pPr>
        <w:rPr>
          <w:sz w:val="16"/>
        </w:rPr>
      </w:pPr>
      <w:r w:rsidRPr="00343DDF">
        <w:rPr>
          <w:sz w:val="16"/>
        </w:rPr>
        <w:t xml:space="preserve">The </w:t>
      </w:r>
      <w:r w:rsidRPr="00152148">
        <w:rPr>
          <w:rStyle w:val="StyleUnderline"/>
        </w:rPr>
        <w:t>medications that exist</w:t>
      </w:r>
      <w:r w:rsidRPr="00343DDF">
        <w:rPr>
          <w:sz w:val="16"/>
        </w:rPr>
        <w:t xml:space="preserve"> today are believed to </w:t>
      </w:r>
      <w:r w:rsidRPr="00152148">
        <w:rPr>
          <w:rStyle w:val="StyleUnderline"/>
        </w:rPr>
        <w:t xml:space="preserve">only temporarily improve or </w:t>
      </w:r>
      <w:r w:rsidRPr="00152148">
        <w:rPr>
          <w:rStyle w:val="Emphasis"/>
        </w:rPr>
        <w:t>slow symptoms</w:t>
      </w:r>
      <w:r w:rsidRPr="00343DDF">
        <w:rPr>
          <w:sz w:val="16"/>
        </w:rPr>
        <w:t xml:space="preserve">, </w:t>
      </w:r>
      <w:r w:rsidRPr="00152148">
        <w:rPr>
          <w:rStyle w:val="StyleUnderline"/>
        </w:rPr>
        <w:t>without impeding the progression of the disease itself</w:t>
      </w:r>
      <w:r w:rsidRPr="00343DDF">
        <w:rPr>
          <w:sz w:val="16"/>
        </w:rPr>
        <w:t xml:space="preserve">. Despite this, </w:t>
      </w:r>
      <w:r w:rsidRPr="00152148">
        <w:rPr>
          <w:rStyle w:val="Emphasis"/>
        </w:rPr>
        <w:t>costs continue to skyrocket</w:t>
      </w:r>
      <w:r w:rsidRPr="00343DDF">
        <w:rPr>
          <w:sz w:val="16"/>
        </w:rPr>
        <w:t>. Such was the case with Biogen’s drug Aduhelm, which received FDA approval last year despite considerable doubt among many scientists regarding its effectiveness. The cost? $28,200 per year—down from the original asking price of $56,000!</w:t>
      </w:r>
    </w:p>
    <w:p w14:paraId="54F5672A" w14:textId="77777777" w:rsidR="007B5045" w:rsidRPr="00343DDF" w:rsidRDefault="007B5045" w:rsidP="007B5045">
      <w:pPr>
        <w:rPr>
          <w:sz w:val="16"/>
        </w:rPr>
      </w:pPr>
      <w:r w:rsidRPr="00152148">
        <w:rPr>
          <w:rStyle w:val="StyleUnderline"/>
        </w:rPr>
        <w:t xml:space="preserve">One of the reasons for the </w:t>
      </w:r>
      <w:r w:rsidRPr="00152148">
        <w:rPr>
          <w:rStyle w:val="Emphasis"/>
        </w:rPr>
        <w:t>lack of effective treatments</w:t>
      </w:r>
      <w:r w:rsidRPr="00343DDF">
        <w:rPr>
          <w:sz w:val="16"/>
        </w:rPr>
        <w:t xml:space="preserve"> is that much of the Alzheimer’s research done over the last 16 years was </w:t>
      </w:r>
      <w:r w:rsidRPr="00152148">
        <w:rPr>
          <w:rStyle w:val="StyleUnderline"/>
        </w:rPr>
        <w:t>based on a</w:t>
      </w:r>
      <w:r w:rsidRPr="00343DDF">
        <w:rPr>
          <w:sz w:val="16"/>
        </w:rPr>
        <w:t xml:space="preserve"> “</w:t>
      </w:r>
      <w:r w:rsidRPr="00152148">
        <w:rPr>
          <w:rStyle w:val="Emphasis"/>
        </w:rPr>
        <w:t>landmark study</w:t>
      </w:r>
      <w:r w:rsidRPr="00343DDF">
        <w:rPr>
          <w:sz w:val="16"/>
        </w:rPr>
        <w:t xml:space="preserve">” </w:t>
      </w:r>
      <w:r w:rsidRPr="00152148">
        <w:rPr>
          <w:rStyle w:val="StyleUnderline"/>
        </w:rPr>
        <w:t>which was likely fraudulent</w:t>
      </w:r>
      <w:r w:rsidRPr="00343DDF">
        <w:rPr>
          <w:sz w:val="16"/>
        </w:rPr>
        <w:t>. In 2006, Nature published a study which appeared to have isolated the cause of Alzheimer’s to a particular protein. But it turns out that in this study—as well as over 20 other studies involving one of the authors, Sylvain Lesné—images of tests of these proteins appear to have been replaced or altered.</w:t>
      </w:r>
    </w:p>
    <w:p w14:paraId="65839950" w14:textId="77777777" w:rsidR="007B5045" w:rsidRPr="00343DDF" w:rsidRDefault="007B5045" w:rsidP="007B5045">
      <w:pPr>
        <w:rPr>
          <w:sz w:val="16"/>
        </w:rPr>
      </w:pPr>
      <w:r w:rsidRPr="00152148">
        <w:rPr>
          <w:rStyle w:val="StyleUnderline"/>
        </w:rPr>
        <w:t>According to</w:t>
      </w:r>
      <w:r w:rsidRPr="00343DDF">
        <w:rPr>
          <w:sz w:val="16"/>
        </w:rPr>
        <w:t xml:space="preserve"> a </w:t>
      </w:r>
      <w:r w:rsidRPr="00152148">
        <w:rPr>
          <w:rStyle w:val="Emphasis"/>
        </w:rPr>
        <w:t>2014 study</w:t>
      </w:r>
      <w:r w:rsidRPr="00343DDF">
        <w:rPr>
          <w:sz w:val="16"/>
        </w:rPr>
        <w:t xml:space="preserve">, </w:t>
      </w:r>
      <w:r w:rsidRPr="00343DDF">
        <w:rPr>
          <w:rStyle w:val="Emphasis"/>
        </w:rPr>
        <w:t>clinical trials</w:t>
      </w:r>
      <w:r w:rsidRPr="00152148">
        <w:rPr>
          <w:rStyle w:val="StyleUnderline"/>
        </w:rPr>
        <w:t xml:space="preserve"> aimed at identifying an </w:t>
      </w:r>
      <w:r w:rsidRPr="00152148">
        <w:rPr>
          <w:rStyle w:val="Emphasis"/>
        </w:rPr>
        <w:t>effective treatment</w:t>
      </w:r>
      <w:r w:rsidRPr="00343DDF">
        <w:rPr>
          <w:sz w:val="16"/>
        </w:rPr>
        <w:t xml:space="preserve"> </w:t>
      </w:r>
      <w:r w:rsidRPr="00343DDF">
        <w:rPr>
          <w:rStyle w:val="StyleUnderline"/>
        </w:rPr>
        <w:t xml:space="preserve">for Alzheimer’s failed </w:t>
      </w:r>
      <w:r w:rsidRPr="00343DDF">
        <w:rPr>
          <w:rStyle w:val="Emphasis"/>
        </w:rPr>
        <w:t>99.6% of the time</w:t>
      </w:r>
      <w:r w:rsidRPr="00343DDF">
        <w:rPr>
          <w:sz w:val="16"/>
        </w:rPr>
        <w:t>, as they were mainly based on this sham hypothesis. In fact, some doubt that the protein in question even exists in the human brain. This is a perfect example of the kind of cynical behavior encouraged by the individualist, dog-eat-dog world of scientific academia under capitalism.</w:t>
      </w:r>
    </w:p>
    <w:p w14:paraId="049D70DA" w14:textId="77777777" w:rsidR="007B5045" w:rsidRPr="00343DDF" w:rsidRDefault="007B5045" w:rsidP="007B5045">
      <w:pPr>
        <w:rPr>
          <w:sz w:val="16"/>
        </w:rPr>
      </w:pPr>
      <w:r w:rsidRPr="00343DDF">
        <w:rPr>
          <w:sz w:val="16"/>
        </w:rPr>
        <w:t xml:space="preserve">But the blame does not rest solely with an individual “bad” scientist. </w:t>
      </w:r>
      <w:r w:rsidRPr="00343DDF">
        <w:rPr>
          <w:rStyle w:val="StyleUnderline"/>
        </w:rPr>
        <w:t xml:space="preserve">How did the pharmaceutical companies react to this </w:t>
      </w:r>
      <w:r w:rsidRPr="00343DDF">
        <w:rPr>
          <w:rStyle w:val="Emphasis"/>
        </w:rPr>
        <w:t>scandalous waste of resources and lies?</w:t>
      </w:r>
      <w:r w:rsidRPr="00343DDF">
        <w:rPr>
          <w:sz w:val="16"/>
        </w:rPr>
        <w:t xml:space="preserve"> If capitalism were a rational system, this should have led to redoubled efforts to discover the real cause of Alzheimer’s. Instead, </w:t>
      </w:r>
      <w:r w:rsidRPr="00343DDF">
        <w:rPr>
          <w:rStyle w:val="StyleUnderline"/>
        </w:rPr>
        <w:t xml:space="preserve">these costly failures meant the </w:t>
      </w:r>
      <w:r w:rsidRPr="00343DDF">
        <w:rPr>
          <w:rStyle w:val="Emphasis"/>
        </w:rPr>
        <w:t>exact opposite</w:t>
      </w:r>
      <w:r w:rsidRPr="00343DDF">
        <w:rPr>
          <w:sz w:val="16"/>
        </w:rPr>
        <w:t xml:space="preserve">: </w:t>
      </w:r>
      <w:r w:rsidRPr="00343DDF">
        <w:rPr>
          <w:rStyle w:val="StyleUnderline"/>
        </w:rPr>
        <w:t xml:space="preserve">a </w:t>
      </w:r>
      <w:r w:rsidRPr="00343DDF">
        <w:rPr>
          <w:rStyle w:val="Emphasis"/>
        </w:rPr>
        <w:t>defunding of research</w:t>
      </w:r>
      <w:r w:rsidRPr="00343DDF">
        <w:rPr>
          <w:sz w:val="16"/>
        </w:rPr>
        <w:t xml:space="preserve"> into the disease, </w:t>
      </w:r>
      <w:r w:rsidRPr="00343DDF">
        <w:rPr>
          <w:rStyle w:val="StyleUnderline"/>
        </w:rPr>
        <w:t xml:space="preserve">with some companies like Pfizer </w:t>
      </w:r>
      <w:r w:rsidRPr="00343DDF">
        <w:rPr>
          <w:rStyle w:val="Emphasis"/>
        </w:rPr>
        <w:t>abandoning Alzheimer’s research entirely</w:t>
      </w:r>
      <w:r w:rsidRPr="00343DDF">
        <w:rPr>
          <w:sz w:val="16"/>
        </w:rPr>
        <w:t>.</w:t>
      </w:r>
    </w:p>
    <w:p w14:paraId="26FF060E" w14:textId="77777777" w:rsidR="007B5045" w:rsidRDefault="007B5045" w:rsidP="007B5045">
      <w:pPr>
        <w:rPr>
          <w:sz w:val="16"/>
        </w:rPr>
      </w:pPr>
      <w:r w:rsidRPr="00343DDF">
        <w:rPr>
          <w:sz w:val="16"/>
        </w:rPr>
        <w:t xml:space="preserve">And why should they have done otherwise? </w:t>
      </w:r>
      <w:r w:rsidRPr="006B4BA3">
        <w:rPr>
          <w:rStyle w:val="StyleUnderline"/>
          <w:highlight w:val="cyan"/>
        </w:rPr>
        <w:t xml:space="preserve">The </w:t>
      </w:r>
      <w:r w:rsidRPr="006B4BA3">
        <w:rPr>
          <w:rStyle w:val="Emphasis"/>
          <w:highlight w:val="cyan"/>
        </w:rPr>
        <w:t>driving force</w:t>
      </w:r>
      <w:r w:rsidRPr="00343DDF">
        <w:rPr>
          <w:rStyle w:val="Emphasis"/>
        </w:rPr>
        <w:t xml:space="preserve"> of</w:t>
      </w:r>
      <w:r w:rsidRPr="00343DDF">
        <w:rPr>
          <w:rStyle w:val="StyleUnderline"/>
        </w:rPr>
        <w:t xml:space="preserve"> capitalism </w:t>
      </w:r>
      <w:r w:rsidRPr="006B4BA3">
        <w:rPr>
          <w:rStyle w:val="StyleUnderline"/>
          <w:highlight w:val="cyan"/>
        </w:rPr>
        <w:t xml:space="preserve">is the </w:t>
      </w:r>
      <w:r w:rsidRPr="006B4BA3">
        <w:rPr>
          <w:rStyle w:val="Emphasis"/>
          <w:highlight w:val="cyan"/>
        </w:rPr>
        <w:t>pursuit of profit</w:t>
      </w:r>
      <w:r w:rsidRPr="00343DDF">
        <w:rPr>
          <w:sz w:val="16"/>
        </w:rPr>
        <w:t xml:space="preserve">. Even the most fervent defenders of the free market admit that capitalists only invest when they expect to turn a profit, which leads to divestment from non-profitable sectors of the economy. For this reason, </w:t>
      </w:r>
      <w:r w:rsidRPr="006B4BA3">
        <w:rPr>
          <w:rStyle w:val="StyleUnderline"/>
          <w:highlight w:val="cyan"/>
        </w:rPr>
        <w:t xml:space="preserve">regardless of </w:t>
      </w:r>
      <w:r w:rsidRPr="006B4BA3">
        <w:rPr>
          <w:rStyle w:val="Emphasis"/>
          <w:highlight w:val="cyan"/>
        </w:rPr>
        <w:t>how many lives</w:t>
      </w:r>
      <w:r w:rsidRPr="00343DDF">
        <w:rPr>
          <w:sz w:val="16"/>
        </w:rPr>
        <w:t xml:space="preserve"> might be </w:t>
      </w:r>
      <w:r w:rsidRPr="00343DDF">
        <w:rPr>
          <w:rStyle w:val="StyleUnderline"/>
        </w:rPr>
        <w:t>saved</w:t>
      </w:r>
      <w:r w:rsidRPr="00343DDF">
        <w:rPr>
          <w:sz w:val="16"/>
        </w:rPr>
        <w:t xml:space="preserve">, </w:t>
      </w:r>
      <w:r w:rsidRPr="006B4BA3">
        <w:rPr>
          <w:rStyle w:val="Emphasis"/>
          <w:highlight w:val="cyan"/>
        </w:rPr>
        <w:t>no corporation</w:t>
      </w:r>
      <w:r w:rsidRPr="006B4BA3">
        <w:rPr>
          <w:sz w:val="16"/>
          <w:highlight w:val="cyan"/>
        </w:rPr>
        <w:t xml:space="preserve"> </w:t>
      </w:r>
      <w:r w:rsidRPr="006B4BA3">
        <w:rPr>
          <w:rStyle w:val="StyleUnderline"/>
          <w:highlight w:val="cyan"/>
        </w:rPr>
        <w:t xml:space="preserve">will invest into </w:t>
      </w:r>
      <w:r w:rsidRPr="006B4BA3">
        <w:rPr>
          <w:rStyle w:val="Emphasis"/>
          <w:highlight w:val="cyan"/>
        </w:rPr>
        <w:t>research</w:t>
      </w:r>
      <w:r w:rsidRPr="006B4BA3">
        <w:rPr>
          <w:rStyle w:val="StyleUnderline"/>
          <w:highlight w:val="cyan"/>
        </w:rPr>
        <w:t xml:space="preserve"> that they do not expect</w:t>
      </w:r>
      <w:r w:rsidRPr="00343DDF">
        <w:rPr>
          <w:rStyle w:val="StyleUnderline"/>
        </w:rPr>
        <w:t xml:space="preserve"> to </w:t>
      </w:r>
      <w:r w:rsidRPr="00343DDF">
        <w:rPr>
          <w:rStyle w:val="Emphasis"/>
        </w:rPr>
        <w:t xml:space="preserve">generate a </w:t>
      </w:r>
      <w:r w:rsidRPr="006B4BA3">
        <w:rPr>
          <w:rStyle w:val="Emphasis"/>
          <w:highlight w:val="cyan"/>
        </w:rPr>
        <w:t>profit</w:t>
      </w:r>
      <w:r w:rsidRPr="00343DDF">
        <w:rPr>
          <w:sz w:val="16"/>
        </w:rPr>
        <w:t>.</w:t>
      </w:r>
    </w:p>
    <w:p w14:paraId="20981D08" w14:textId="77777777" w:rsidR="007B5045" w:rsidRPr="00634E66" w:rsidRDefault="007B5045" w:rsidP="007B5045">
      <w:pPr>
        <w:rPr>
          <w:b/>
          <w:bCs/>
        </w:rPr>
      </w:pPr>
      <w:r w:rsidRPr="00634E66">
        <w:rPr>
          <w:b/>
          <w:bCs/>
        </w:rPr>
        <w:t xml:space="preserve">&lt;paragraph breaks end&gt; </w:t>
      </w:r>
    </w:p>
    <w:p w14:paraId="069E7C80" w14:textId="77777777" w:rsidR="007B5045" w:rsidRDefault="007B5045" w:rsidP="007B5045">
      <w:pPr>
        <w:rPr>
          <w:sz w:val="6"/>
          <w:szCs w:val="6"/>
        </w:rPr>
      </w:pPr>
      <w:r w:rsidRPr="00343DDF">
        <w:rPr>
          <w:sz w:val="6"/>
          <w:szCs w:val="6"/>
        </w:rPr>
        <w:t>The recent spread of Lyme disease could have been avoided</w:t>
      </w:r>
      <w:r>
        <w:rPr>
          <w:sz w:val="6"/>
          <w:szCs w:val="6"/>
        </w:rPr>
        <w:t xml:space="preserve"> </w:t>
      </w:r>
      <w:r w:rsidRPr="00343DDF">
        <w:rPr>
          <w:sz w:val="6"/>
          <w:szCs w:val="6"/>
        </w:rPr>
        <w:t>An old saying goes: “an ounce of prevention is worth a pound of cure.” Unless there is a reasonable expectation of a quick return, however, there is no reason to invest in either prevention or cures. An example of the devastation this can mean is the worsening crisis of Lyme disease, a tick-borne disease affecting humans and animals causing symptoms ranging from arthritis to facial paralysis, and even death.</w:t>
      </w:r>
      <w:r>
        <w:rPr>
          <w:sz w:val="6"/>
          <w:szCs w:val="6"/>
        </w:rPr>
        <w:t xml:space="preserve"> </w:t>
      </w:r>
      <w:r w:rsidRPr="00343DDF">
        <w:rPr>
          <w:sz w:val="6"/>
          <w:szCs w:val="6"/>
        </w:rPr>
        <w:t>Lyme disease was first discovered in rural Connecticut in 1975. A study from 2021 found that as much as 14% of the world population today may have had Lyme disease at some point in their lives. In the coming years, infection rates are expected to worsen, as tick populations rise due to climate change.</w:t>
      </w:r>
      <w:r>
        <w:rPr>
          <w:sz w:val="6"/>
          <w:szCs w:val="6"/>
        </w:rPr>
        <w:t xml:space="preserve"> </w:t>
      </w:r>
      <w:r w:rsidRPr="00343DDF">
        <w:rPr>
          <w:sz w:val="6"/>
          <w:szCs w:val="6"/>
        </w:rPr>
        <w:t>Yet this did not have to happen. A vaccine for Lyme disease has existed since 1998—but rather than being used to protect the public, after three years of poor sales, it was simply taken off the market and locked behind intellectual property laws.</w:t>
      </w:r>
      <w:r>
        <w:rPr>
          <w:sz w:val="6"/>
          <w:szCs w:val="6"/>
        </w:rPr>
        <w:t xml:space="preserve"> </w:t>
      </w:r>
      <w:r w:rsidRPr="00343DDF">
        <w:rPr>
          <w:sz w:val="6"/>
          <w:szCs w:val="6"/>
        </w:rPr>
        <w:t>With no incentive for the patent holders to produce the vaccine, no incentive to share their trade secrets, and no foreseeable profit for any other company that might buy them, Lyme disease has had two decades to spread unchecked.</w:t>
      </w:r>
      <w:r>
        <w:rPr>
          <w:sz w:val="6"/>
          <w:szCs w:val="6"/>
        </w:rPr>
        <w:t xml:space="preserve"> </w:t>
      </w:r>
      <w:r w:rsidRPr="00343DDF">
        <w:rPr>
          <w:sz w:val="6"/>
          <w:szCs w:val="6"/>
        </w:rPr>
        <w:t>Price gouging by the insulin monopolies</w:t>
      </w:r>
      <w:r>
        <w:rPr>
          <w:sz w:val="6"/>
          <w:szCs w:val="6"/>
        </w:rPr>
        <w:t xml:space="preserve"> </w:t>
      </w:r>
      <w:r w:rsidRPr="00343DDF">
        <w:rPr>
          <w:sz w:val="6"/>
          <w:szCs w:val="6"/>
        </w:rPr>
        <w:t>The negative consequences of the profit motive do not stop at suppressing new innovations or keeping them off the market. Even century-old discoveries can be kept out of reach by increasing costs. According to the defenders of capitalism, competition compels each capitalist to produce more efficiently, thus lowering prices over time. Yet even a glance at the pharmaceutical industry, and drug prices in America, makes clear that this is far from true in practice.</w:t>
      </w:r>
      <w:r>
        <w:rPr>
          <w:sz w:val="6"/>
          <w:szCs w:val="6"/>
        </w:rPr>
        <w:t xml:space="preserve"> </w:t>
      </w:r>
      <w:r w:rsidRPr="00343DDF">
        <w:rPr>
          <w:sz w:val="6"/>
          <w:szCs w:val="6"/>
        </w:rPr>
        <w:t>The history of insulin provides a particularly stark example. When the first method for preparing usable insulin was discovered in 1923, its inventors intended to make it publicly available, and so they sold the patent for $1. Today, American diabetics often pay as much as $1,000 a month for a drug many need to survive.</w:t>
      </w:r>
      <w:r>
        <w:rPr>
          <w:sz w:val="6"/>
          <w:szCs w:val="6"/>
        </w:rPr>
        <w:t xml:space="preserve"> </w:t>
      </w:r>
      <w:r w:rsidRPr="00343DDF">
        <w:rPr>
          <w:sz w:val="6"/>
          <w:szCs w:val="6"/>
        </w:rPr>
        <w:t>Working-class diabetics are hit particularly hard. A 2020 study found that a fifth of American diabetics ration their insulin, risking serious complications or even death, while 14% of diabetics spent 40% of their remaining income after food and rent on insulin alone.</w:t>
      </w:r>
      <w:r>
        <w:rPr>
          <w:sz w:val="6"/>
          <w:szCs w:val="6"/>
        </w:rPr>
        <w:t xml:space="preserve"> </w:t>
      </w:r>
      <w:r w:rsidRPr="00343DDF">
        <w:rPr>
          <w:sz w:val="6"/>
          <w:szCs w:val="6"/>
        </w:rPr>
        <w:t>Safe insulin products have been available for decades, and a study by BMJ Global Health estimated the cost to manufacture a vial of human insulin to be between $2.28 and $3.42. If capitalism worked the way its defenders claim, these low costs of production should mean low prices for consumers. Instead, prices have continually risen.</w:t>
      </w:r>
      <w:r>
        <w:rPr>
          <w:sz w:val="6"/>
          <w:szCs w:val="6"/>
        </w:rPr>
        <w:t xml:space="preserve"> </w:t>
      </w:r>
      <w:r w:rsidRPr="00343DDF">
        <w:rPr>
          <w:sz w:val="6"/>
          <w:szCs w:val="6"/>
        </w:rPr>
        <w:t>Why has this happened? It is because we live in the era of monopoly capitalism. A US government study found that just 25 companies accounted for 73% of all pharmaceutical sales in America, with just three of these—Eli Lilly, Sanofi, and Novo Nordisk—having the exclusive right to manufacture insulin. With this level of concentration of capital, it becomes possible and rather profitable to collude to keep prices high.</w:t>
      </w:r>
      <w:r>
        <w:rPr>
          <w:sz w:val="6"/>
          <w:szCs w:val="6"/>
        </w:rPr>
        <w:t xml:space="preserve"> </w:t>
      </w:r>
      <w:r w:rsidRPr="00343DDF">
        <w:rPr>
          <w:sz w:val="6"/>
          <w:szCs w:val="6"/>
        </w:rPr>
        <w:t>This is exactly what we see today, with these companies often raising their prices by similar amounts within hours of each other. On top of this, they frequently engage in a practice called “evergreening” where they make insignificant “improvements” to their insulin products, often as minor as changing the kind of container they come in, in order to obtain a new patent—allowing them to suppress competition and justify further price hikes.</w:t>
      </w:r>
      <w:r>
        <w:rPr>
          <w:sz w:val="6"/>
          <w:szCs w:val="6"/>
        </w:rPr>
        <w:t xml:space="preserve"> </w:t>
      </w:r>
      <w:r w:rsidRPr="00343DDF">
        <w:rPr>
          <w:sz w:val="6"/>
          <w:szCs w:val="6"/>
        </w:rPr>
        <w:t>This kind of price gouging and financial scheming is not unique to insulin. Last year, Mylan settled a lawsuit for $264 million after being accused of gouging the price of Epipen, a drug used to treat severe allergic reactions. After bribing pharmacy representatives and settling with the drugmaker Teva to prevent them from releasing a generic Epipen, they raised the price to $600 per dose. In a 2016 lawsuit, these companies were also alleged to be part of a cartel of six pharmaceutical giants that used steak dinners and “girls’ nights out” to disguise meetings to simultaneously raise generic drug prices by as much as 2,000%.</w:t>
      </w:r>
    </w:p>
    <w:p w14:paraId="091ADDA5" w14:textId="77777777" w:rsidR="007B5045" w:rsidRPr="00634E66" w:rsidRDefault="007B5045" w:rsidP="007B5045">
      <w:pPr>
        <w:rPr>
          <w:b/>
          <w:bCs/>
        </w:rPr>
      </w:pPr>
      <w:r w:rsidRPr="00634E66">
        <w:rPr>
          <w:b/>
          <w:bCs/>
        </w:rPr>
        <w:t xml:space="preserve">&lt;paragraph breaks </w:t>
      </w:r>
      <w:r>
        <w:rPr>
          <w:b/>
          <w:bCs/>
        </w:rPr>
        <w:t>begin</w:t>
      </w:r>
      <w:r w:rsidRPr="00634E66">
        <w:rPr>
          <w:b/>
          <w:bCs/>
        </w:rPr>
        <w:t xml:space="preserve">&gt; </w:t>
      </w:r>
    </w:p>
    <w:p w14:paraId="66B5BDAF" w14:textId="77777777" w:rsidR="007B5045" w:rsidRPr="00343DDF" w:rsidRDefault="007B5045" w:rsidP="007B5045">
      <w:pPr>
        <w:rPr>
          <w:sz w:val="16"/>
        </w:rPr>
      </w:pPr>
      <w:r w:rsidRPr="00343DDF">
        <w:rPr>
          <w:rStyle w:val="StyleUnderline"/>
        </w:rPr>
        <w:t xml:space="preserve">When </w:t>
      </w:r>
      <w:r w:rsidRPr="006571FE">
        <w:rPr>
          <w:rStyle w:val="Emphasis"/>
          <w:highlight w:val="cyan"/>
        </w:rPr>
        <w:t>global markets</w:t>
      </w:r>
      <w:r w:rsidRPr="00343DDF">
        <w:rPr>
          <w:sz w:val="16"/>
        </w:rPr>
        <w:t xml:space="preserve"> </w:t>
      </w:r>
      <w:r w:rsidRPr="00343DDF">
        <w:rPr>
          <w:rStyle w:val="StyleUnderline"/>
        </w:rPr>
        <w:t xml:space="preserve">are </w:t>
      </w:r>
      <w:r w:rsidRPr="006571FE">
        <w:rPr>
          <w:rStyle w:val="StyleUnderline"/>
          <w:highlight w:val="cyan"/>
        </w:rPr>
        <w:t>dominated by</w:t>
      </w:r>
      <w:r w:rsidRPr="00343DDF">
        <w:rPr>
          <w:sz w:val="16"/>
        </w:rPr>
        <w:t xml:space="preserve"> a </w:t>
      </w:r>
      <w:r w:rsidRPr="00343DDF">
        <w:rPr>
          <w:rStyle w:val="StyleUnderline"/>
        </w:rPr>
        <w:t xml:space="preserve">handful of </w:t>
      </w:r>
      <w:r w:rsidRPr="006571FE">
        <w:rPr>
          <w:rStyle w:val="Emphasis"/>
          <w:highlight w:val="cyan"/>
        </w:rPr>
        <w:t>multinational corporations</w:t>
      </w:r>
      <w:r w:rsidRPr="006571FE">
        <w:rPr>
          <w:sz w:val="16"/>
        </w:rPr>
        <w:t>,</w:t>
      </w:r>
      <w:r w:rsidRPr="00343DDF">
        <w:rPr>
          <w:sz w:val="16"/>
        </w:rPr>
        <w:t xml:space="preserve"> </w:t>
      </w:r>
      <w:r w:rsidRPr="00343DDF">
        <w:rPr>
          <w:rStyle w:val="StyleUnderline"/>
        </w:rPr>
        <w:t xml:space="preserve">there is </w:t>
      </w:r>
      <w:r w:rsidRPr="006571FE">
        <w:rPr>
          <w:rStyle w:val="Emphasis"/>
        </w:rPr>
        <w:t>little incentive</w:t>
      </w:r>
      <w:r w:rsidRPr="006571FE">
        <w:rPr>
          <w:sz w:val="16"/>
        </w:rPr>
        <w:t xml:space="preserve"> </w:t>
      </w:r>
      <w:r w:rsidRPr="006571FE">
        <w:rPr>
          <w:rStyle w:val="StyleUnderline"/>
        </w:rPr>
        <w:t>to develop</w:t>
      </w:r>
      <w:r w:rsidRPr="006571FE">
        <w:rPr>
          <w:sz w:val="16"/>
        </w:rPr>
        <w:t xml:space="preserve"> </w:t>
      </w:r>
      <w:r w:rsidRPr="006571FE">
        <w:rPr>
          <w:rStyle w:val="Emphasis"/>
        </w:rPr>
        <w:t>cheaper drugs</w:t>
      </w:r>
      <w:r w:rsidRPr="00343DDF">
        <w:rPr>
          <w:sz w:val="16"/>
        </w:rPr>
        <w:t xml:space="preserve"> </w:t>
      </w:r>
      <w:r w:rsidRPr="00343DDF">
        <w:rPr>
          <w:rStyle w:val="StyleUnderline"/>
        </w:rPr>
        <w:t xml:space="preserve">or </w:t>
      </w:r>
      <w:r w:rsidRPr="00343DDF">
        <w:rPr>
          <w:sz w:val="16"/>
        </w:rPr>
        <w:t xml:space="preserve">any other </w:t>
      </w:r>
      <w:r w:rsidRPr="00343DDF">
        <w:rPr>
          <w:rStyle w:val="Emphasis"/>
        </w:rPr>
        <w:t>socially necessary product</w:t>
      </w:r>
      <w:r w:rsidRPr="00343DDF">
        <w:rPr>
          <w:sz w:val="16"/>
        </w:rPr>
        <w:t xml:space="preserve">. </w:t>
      </w:r>
      <w:r w:rsidRPr="00343DDF">
        <w:rPr>
          <w:rStyle w:val="StyleUnderline"/>
        </w:rPr>
        <w:t>Rather than compete</w:t>
      </w:r>
      <w:r w:rsidRPr="00343DDF">
        <w:rPr>
          <w:sz w:val="16"/>
        </w:rPr>
        <w:t xml:space="preserve">, </w:t>
      </w:r>
      <w:r w:rsidRPr="00343DDF">
        <w:rPr>
          <w:rStyle w:val="StyleUnderline"/>
        </w:rPr>
        <w:t xml:space="preserve">it is far more profitable for </w:t>
      </w:r>
      <w:r w:rsidRPr="00343DDF">
        <w:rPr>
          <w:rStyle w:val="Emphasis"/>
        </w:rPr>
        <w:t xml:space="preserve">these </w:t>
      </w:r>
      <w:r w:rsidRPr="006571FE">
        <w:rPr>
          <w:rStyle w:val="Emphasis"/>
          <w:highlight w:val="cyan"/>
        </w:rPr>
        <w:t>giants</w:t>
      </w:r>
      <w:r w:rsidRPr="006571FE">
        <w:rPr>
          <w:rStyle w:val="Emphasis"/>
        </w:rPr>
        <w:t xml:space="preserve"> to </w:t>
      </w:r>
      <w:r w:rsidRPr="006571FE">
        <w:rPr>
          <w:rStyle w:val="Emphasis"/>
          <w:highlight w:val="cyan"/>
        </w:rPr>
        <w:t>coop</w:t>
      </w:r>
      <w:r w:rsidRPr="006571FE">
        <w:rPr>
          <w:rStyle w:val="StyleUnderline"/>
        </w:rPr>
        <w:t>erate</w:t>
      </w:r>
      <w:r w:rsidRPr="00343DDF">
        <w:rPr>
          <w:sz w:val="16"/>
        </w:rPr>
        <w:t xml:space="preserve"> </w:t>
      </w:r>
      <w:r w:rsidRPr="006571FE">
        <w:rPr>
          <w:rStyle w:val="StyleUnderline"/>
          <w:highlight w:val="cyan"/>
        </w:rPr>
        <w:t xml:space="preserve">with each other to </w:t>
      </w:r>
      <w:r w:rsidRPr="006571FE">
        <w:rPr>
          <w:rStyle w:val="Emphasis"/>
          <w:highlight w:val="cyan"/>
        </w:rPr>
        <w:t>drive up prices</w:t>
      </w:r>
      <w:r w:rsidRPr="00343DDF">
        <w:rPr>
          <w:sz w:val="16"/>
        </w:rPr>
        <w:t xml:space="preserve"> </w:t>
      </w:r>
      <w:r w:rsidRPr="00343DDF">
        <w:rPr>
          <w:rStyle w:val="StyleUnderline"/>
        </w:rPr>
        <w:t xml:space="preserve">and use their vast resources to </w:t>
      </w:r>
      <w:r w:rsidRPr="00343DDF">
        <w:rPr>
          <w:rStyle w:val="Emphasis"/>
        </w:rPr>
        <w:t>crush competition</w:t>
      </w:r>
      <w:r w:rsidRPr="00343DDF">
        <w:rPr>
          <w:sz w:val="16"/>
        </w:rPr>
        <w:t xml:space="preserve">, while also </w:t>
      </w:r>
      <w:r w:rsidRPr="00343DDF">
        <w:rPr>
          <w:rStyle w:val="StyleUnderline"/>
        </w:rPr>
        <w:t xml:space="preserve">influencing politicians in </w:t>
      </w:r>
      <w:r w:rsidRPr="00343DDF">
        <w:rPr>
          <w:rStyle w:val="Emphasis"/>
        </w:rPr>
        <w:t>their own favor</w:t>
      </w:r>
      <w:r w:rsidRPr="00343DDF">
        <w:rPr>
          <w:sz w:val="16"/>
        </w:rPr>
        <w:t>.</w:t>
      </w:r>
    </w:p>
    <w:p w14:paraId="653ACBFF" w14:textId="77777777" w:rsidR="007B5045" w:rsidRPr="00343DDF" w:rsidRDefault="007B5045" w:rsidP="007B5045">
      <w:pPr>
        <w:rPr>
          <w:sz w:val="16"/>
        </w:rPr>
      </w:pPr>
      <w:r w:rsidRPr="00343DDF">
        <w:rPr>
          <w:sz w:val="16"/>
        </w:rPr>
        <w:t>Bourgeois law cannot solve the problem</w:t>
      </w:r>
    </w:p>
    <w:p w14:paraId="1BB0E548" w14:textId="77777777" w:rsidR="007B5045" w:rsidRPr="00DC5424" w:rsidRDefault="007B5045" w:rsidP="007B5045">
      <w:pPr>
        <w:rPr>
          <w:sz w:val="16"/>
        </w:rPr>
      </w:pPr>
      <w:r w:rsidRPr="00DC5424">
        <w:rPr>
          <w:sz w:val="16"/>
        </w:rPr>
        <w:t xml:space="preserve">Many of the issues described above have been unfolding for decades, which begs the question for some: </w:t>
      </w:r>
      <w:r w:rsidRPr="00DC5424">
        <w:rPr>
          <w:rStyle w:val="StyleUnderline"/>
        </w:rPr>
        <w:t xml:space="preserve">why has the US government not intervened in the </w:t>
      </w:r>
      <w:r w:rsidRPr="00DC5424">
        <w:rPr>
          <w:rStyle w:val="Emphasis"/>
        </w:rPr>
        <w:t>interest of public health?</w:t>
      </w:r>
      <w:r w:rsidRPr="00DC5424">
        <w:rPr>
          <w:sz w:val="16"/>
        </w:rPr>
        <w:t xml:space="preserve"> To understand this, we must first recognize that the state and its legal system are not a neutral force acting in the interest of “society,” but rather, a tool of capitalist rule. As such, when it has acted, the American state and its legal system have reliably defended the interests of the capitalist system.</w:t>
      </w:r>
    </w:p>
    <w:p w14:paraId="6C58C75B" w14:textId="77777777" w:rsidR="007B5045" w:rsidRPr="00DC5424" w:rsidRDefault="007B5045" w:rsidP="007B5045">
      <w:pPr>
        <w:rPr>
          <w:sz w:val="16"/>
        </w:rPr>
      </w:pPr>
      <w:r w:rsidRPr="00DC5424">
        <w:rPr>
          <w:sz w:val="16"/>
        </w:rPr>
        <w:t xml:space="preserve">In 1979, the </w:t>
      </w:r>
      <w:r w:rsidRPr="00DC5424">
        <w:rPr>
          <w:rStyle w:val="StyleUnderline"/>
        </w:rPr>
        <w:t>two bourgeois parties</w:t>
      </w:r>
      <w:r w:rsidRPr="00DC5424">
        <w:rPr>
          <w:sz w:val="16"/>
        </w:rPr>
        <w:t xml:space="preserve"> “</w:t>
      </w:r>
      <w:r w:rsidRPr="00DC5424">
        <w:rPr>
          <w:rStyle w:val="Emphasis"/>
        </w:rPr>
        <w:t>came together</w:t>
      </w:r>
      <w:r w:rsidRPr="00DC5424">
        <w:rPr>
          <w:sz w:val="16"/>
        </w:rPr>
        <w:t xml:space="preserve">” </w:t>
      </w:r>
      <w:r w:rsidRPr="00DC5424">
        <w:rPr>
          <w:rStyle w:val="StyleUnderline"/>
        </w:rPr>
        <w:t xml:space="preserve">to ensure that </w:t>
      </w:r>
      <w:r w:rsidRPr="00DC5424">
        <w:rPr>
          <w:rStyle w:val="Emphasis"/>
        </w:rPr>
        <w:t>American workers</w:t>
      </w:r>
      <w:r w:rsidRPr="00DC5424">
        <w:rPr>
          <w:sz w:val="16"/>
        </w:rPr>
        <w:t xml:space="preserve"> </w:t>
      </w:r>
      <w:r w:rsidRPr="00DC5424">
        <w:rPr>
          <w:rStyle w:val="StyleUnderline"/>
        </w:rPr>
        <w:t xml:space="preserve">would foot the bill for </w:t>
      </w:r>
      <w:r w:rsidRPr="00DC5424">
        <w:rPr>
          <w:rStyle w:val="Emphasis"/>
        </w:rPr>
        <w:t>corporate profits</w:t>
      </w:r>
      <w:r w:rsidRPr="00DC5424">
        <w:rPr>
          <w:sz w:val="16"/>
        </w:rPr>
        <w:t xml:space="preserve">. Named for a senator from each party, </w:t>
      </w:r>
      <w:r w:rsidRPr="00DC5424">
        <w:rPr>
          <w:rStyle w:val="Emphasis"/>
        </w:rPr>
        <w:t xml:space="preserve">the </w:t>
      </w:r>
      <w:r w:rsidRPr="006571FE">
        <w:rPr>
          <w:rStyle w:val="Emphasis"/>
          <w:highlight w:val="cyan"/>
        </w:rPr>
        <w:t>bipartisan Bayh-Dole Act</w:t>
      </w:r>
      <w:r w:rsidRPr="00DC5424">
        <w:rPr>
          <w:sz w:val="16"/>
        </w:rPr>
        <w:t xml:space="preserve">, </w:t>
      </w:r>
      <w:r w:rsidRPr="00DC5424">
        <w:rPr>
          <w:rStyle w:val="StyleUnderline"/>
        </w:rPr>
        <w:t xml:space="preserve">was </w:t>
      </w:r>
      <w:r w:rsidRPr="006571FE">
        <w:rPr>
          <w:rStyle w:val="StyleUnderline"/>
          <w:highlight w:val="cyan"/>
        </w:rPr>
        <w:t>passed</w:t>
      </w:r>
      <w:r w:rsidRPr="00DC5424">
        <w:rPr>
          <w:sz w:val="16"/>
        </w:rPr>
        <w:t xml:space="preserve"> through a lame-duck Congress </w:t>
      </w:r>
      <w:r w:rsidRPr="006571FE">
        <w:rPr>
          <w:rStyle w:val="StyleUnderline"/>
          <w:highlight w:val="cyan"/>
        </w:rPr>
        <w:t>to make it legal for</w:t>
      </w:r>
      <w:r w:rsidRPr="00DC5424">
        <w:rPr>
          <w:rStyle w:val="StyleUnderline"/>
        </w:rPr>
        <w:t xml:space="preserve"> </w:t>
      </w:r>
      <w:r w:rsidRPr="00DC5424">
        <w:rPr>
          <w:rStyle w:val="Emphasis"/>
        </w:rPr>
        <w:t xml:space="preserve">private </w:t>
      </w:r>
      <w:r w:rsidRPr="006571FE">
        <w:rPr>
          <w:rStyle w:val="Emphasis"/>
          <w:highlight w:val="cyan"/>
        </w:rPr>
        <w:t>corporations</w:t>
      </w:r>
      <w:r w:rsidRPr="006571FE">
        <w:rPr>
          <w:sz w:val="16"/>
          <w:highlight w:val="cyan"/>
        </w:rPr>
        <w:t xml:space="preserve"> </w:t>
      </w:r>
      <w:r w:rsidRPr="006571FE">
        <w:rPr>
          <w:rStyle w:val="StyleUnderline"/>
          <w:highlight w:val="cyan"/>
        </w:rPr>
        <w:t xml:space="preserve">to purchase </w:t>
      </w:r>
      <w:r w:rsidRPr="006571FE">
        <w:rPr>
          <w:rStyle w:val="Emphasis"/>
          <w:highlight w:val="cyan"/>
        </w:rPr>
        <w:t>patents</w:t>
      </w:r>
      <w:r w:rsidRPr="00DC5424">
        <w:rPr>
          <w:rStyle w:val="Emphasis"/>
        </w:rPr>
        <w:t xml:space="preserve"> on inventions</w:t>
      </w:r>
      <w:r w:rsidRPr="00DC5424">
        <w:rPr>
          <w:rStyle w:val="StyleUnderline"/>
        </w:rPr>
        <w:t xml:space="preserve"> created with</w:t>
      </w:r>
      <w:r w:rsidRPr="00DC5424">
        <w:rPr>
          <w:sz w:val="16"/>
        </w:rPr>
        <w:t xml:space="preserve"> </w:t>
      </w:r>
      <w:r w:rsidRPr="00DC5424">
        <w:rPr>
          <w:rStyle w:val="Emphasis"/>
        </w:rPr>
        <w:t>public funding</w:t>
      </w:r>
      <w:r w:rsidRPr="00DC5424">
        <w:rPr>
          <w:sz w:val="16"/>
        </w:rPr>
        <w:t>.</w:t>
      </w:r>
    </w:p>
    <w:p w14:paraId="24E4E3D9" w14:textId="77777777" w:rsidR="007B5045" w:rsidRPr="00343DDF" w:rsidRDefault="007B5045" w:rsidP="007B5045">
      <w:pPr>
        <w:rPr>
          <w:sz w:val="16"/>
        </w:rPr>
      </w:pPr>
      <w:r w:rsidRPr="00343DDF">
        <w:rPr>
          <w:sz w:val="16"/>
        </w:rPr>
        <w:t xml:space="preserve">The </w:t>
      </w:r>
      <w:r w:rsidRPr="00343DDF">
        <w:rPr>
          <w:rStyle w:val="Emphasis"/>
        </w:rPr>
        <w:t>pharmaceutical cap</w:t>
      </w:r>
      <w:r w:rsidRPr="00343DDF">
        <w:rPr>
          <w:rStyle w:val="StyleUnderline"/>
        </w:rPr>
        <w:t>italists</w:t>
      </w:r>
      <w:r w:rsidRPr="00343DDF">
        <w:rPr>
          <w:sz w:val="16"/>
        </w:rPr>
        <w:t xml:space="preserve"> </w:t>
      </w:r>
      <w:r w:rsidRPr="006571FE">
        <w:rPr>
          <w:rStyle w:val="StyleUnderline"/>
          <w:highlight w:val="cyan"/>
        </w:rPr>
        <w:t>defend</w:t>
      </w:r>
      <w:r w:rsidRPr="00343DDF">
        <w:rPr>
          <w:rStyle w:val="StyleUnderline"/>
        </w:rPr>
        <w:t xml:space="preserve"> their </w:t>
      </w:r>
      <w:r w:rsidRPr="006571FE">
        <w:rPr>
          <w:rStyle w:val="Emphasis"/>
          <w:highlight w:val="cyan"/>
        </w:rPr>
        <w:t>astronomically high prices</w:t>
      </w:r>
      <w:r w:rsidRPr="006571FE">
        <w:rPr>
          <w:sz w:val="16"/>
          <w:highlight w:val="cyan"/>
        </w:rPr>
        <w:t xml:space="preserve"> </w:t>
      </w:r>
      <w:r w:rsidRPr="006571FE">
        <w:rPr>
          <w:rStyle w:val="StyleUnderline"/>
          <w:highlight w:val="cyan"/>
        </w:rPr>
        <w:t>by claiming they need</w:t>
      </w:r>
      <w:r w:rsidRPr="00343DDF">
        <w:rPr>
          <w:sz w:val="16"/>
        </w:rPr>
        <w:t xml:space="preserve"> lots of </w:t>
      </w:r>
      <w:r w:rsidRPr="006571FE">
        <w:rPr>
          <w:rStyle w:val="Emphasis"/>
          <w:highlight w:val="cyan"/>
        </w:rPr>
        <w:t>money</w:t>
      </w:r>
      <w:r w:rsidRPr="006571FE">
        <w:rPr>
          <w:sz w:val="16"/>
          <w:highlight w:val="cyan"/>
        </w:rPr>
        <w:t xml:space="preserve"> </w:t>
      </w:r>
      <w:r w:rsidRPr="006571FE">
        <w:rPr>
          <w:rStyle w:val="StyleUnderline"/>
          <w:highlight w:val="cyan"/>
        </w:rPr>
        <w:t>for</w:t>
      </w:r>
      <w:r w:rsidRPr="00343DDF">
        <w:rPr>
          <w:sz w:val="16"/>
        </w:rPr>
        <w:t xml:space="preserve"> “</w:t>
      </w:r>
      <w:r w:rsidRPr="006571FE">
        <w:rPr>
          <w:rStyle w:val="Emphasis"/>
          <w:highlight w:val="cyan"/>
        </w:rPr>
        <w:t>research</w:t>
      </w:r>
      <w:r w:rsidRPr="00343DDF">
        <w:rPr>
          <w:sz w:val="16"/>
        </w:rPr>
        <w:t xml:space="preserve">.” But </w:t>
      </w:r>
      <w:r w:rsidRPr="006571FE">
        <w:rPr>
          <w:rStyle w:val="Emphasis"/>
        </w:rPr>
        <w:t>in reality</w:t>
      </w:r>
      <w:r w:rsidRPr="006571FE">
        <w:rPr>
          <w:rStyle w:val="StyleUnderline"/>
          <w:sz w:val="16"/>
          <w:szCs w:val="16"/>
          <w:u w:val="none"/>
        </w:rPr>
        <w:t xml:space="preserve">, </w:t>
      </w:r>
      <w:r w:rsidRPr="00343DDF">
        <w:rPr>
          <w:rStyle w:val="StyleUnderline"/>
        </w:rPr>
        <w:t>many of these drugs were developed</w:t>
      </w:r>
      <w:r w:rsidRPr="00343DDF">
        <w:rPr>
          <w:sz w:val="16"/>
        </w:rPr>
        <w:t xml:space="preserve">, </w:t>
      </w:r>
      <w:r w:rsidRPr="00343DDF">
        <w:rPr>
          <w:rStyle w:val="StyleUnderline"/>
        </w:rPr>
        <w:t xml:space="preserve">not by the corporations </w:t>
      </w:r>
      <w:r w:rsidRPr="00E5449F">
        <w:rPr>
          <w:rStyle w:val="Emphasis"/>
          <w:highlight w:val="cyan"/>
        </w:rPr>
        <w:t>profiting from</w:t>
      </w:r>
      <w:r w:rsidRPr="00343DDF">
        <w:rPr>
          <w:rStyle w:val="Emphasis"/>
        </w:rPr>
        <w:t xml:space="preserve"> them</w:t>
      </w:r>
      <w:r w:rsidRPr="00343DDF">
        <w:rPr>
          <w:sz w:val="16"/>
        </w:rPr>
        <w:t xml:space="preserve">, </w:t>
      </w:r>
      <w:r w:rsidRPr="00343DDF">
        <w:rPr>
          <w:rStyle w:val="StyleUnderline"/>
        </w:rPr>
        <w:t xml:space="preserve">but with </w:t>
      </w:r>
      <w:r w:rsidRPr="00E5449F">
        <w:rPr>
          <w:rStyle w:val="Emphasis"/>
          <w:highlight w:val="cyan"/>
        </w:rPr>
        <w:t>public funding</w:t>
      </w:r>
      <w:r w:rsidRPr="00343DDF">
        <w:rPr>
          <w:sz w:val="16"/>
        </w:rPr>
        <w:t xml:space="preserve">. </w:t>
      </w:r>
      <w:r w:rsidRPr="00343DDF">
        <w:rPr>
          <w:rStyle w:val="StyleUnderline"/>
        </w:rPr>
        <w:t xml:space="preserve">This includes </w:t>
      </w:r>
      <w:r w:rsidRPr="00343DDF">
        <w:rPr>
          <w:rStyle w:val="Emphasis"/>
        </w:rPr>
        <w:t>every single drug</w:t>
      </w:r>
      <w:r w:rsidRPr="00343DDF">
        <w:rPr>
          <w:sz w:val="16"/>
        </w:rPr>
        <w:t xml:space="preserve"> </w:t>
      </w:r>
      <w:r w:rsidRPr="00343DDF">
        <w:rPr>
          <w:rStyle w:val="StyleUnderline"/>
        </w:rPr>
        <w:t>approved by</w:t>
      </w:r>
      <w:r w:rsidRPr="00343DDF">
        <w:rPr>
          <w:sz w:val="16"/>
        </w:rPr>
        <w:t xml:space="preserve"> the </w:t>
      </w:r>
      <w:r w:rsidRPr="00343DDF">
        <w:rPr>
          <w:rStyle w:val="StyleUnderline"/>
        </w:rPr>
        <w:t>FDA between 2010 and 2019</w:t>
      </w:r>
      <w:r w:rsidRPr="00343DDF">
        <w:rPr>
          <w:sz w:val="16"/>
        </w:rPr>
        <w:t>.</w:t>
      </w:r>
    </w:p>
    <w:p w14:paraId="7C05C3FC" w14:textId="77777777" w:rsidR="007B5045" w:rsidRPr="00343DDF" w:rsidRDefault="007B5045" w:rsidP="007B5045">
      <w:pPr>
        <w:rPr>
          <w:sz w:val="16"/>
        </w:rPr>
      </w:pPr>
      <w:r w:rsidRPr="00343DDF">
        <w:rPr>
          <w:sz w:val="16"/>
        </w:rPr>
        <w:t>Meanwhile</w:t>
      </w:r>
      <w:r w:rsidRPr="00E5449F">
        <w:rPr>
          <w:rStyle w:val="StyleUnderline"/>
          <w:sz w:val="16"/>
          <w:szCs w:val="16"/>
          <w:u w:val="none"/>
        </w:rPr>
        <w:t xml:space="preserve">, </w:t>
      </w:r>
      <w:r w:rsidRPr="00343DDF">
        <w:rPr>
          <w:rStyle w:val="StyleUnderline"/>
        </w:rPr>
        <w:t xml:space="preserve">both parties demagogically attempt to pin blame on each other for </w:t>
      </w:r>
      <w:r w:rsidRPr="00343DDF">
        <w:rPr>
          <w:rStyle w:val="Emphasis"/>
        </w:rPr>
        <w:t>today’s drug prices</w:t>
      </w:r>
      <w:r w:rsidRPr="00343DDF">
        <w:rPr>
          <w:sz w:val="16"/>
        </w:rPr>
        <w:t xml:space="preserve">. </w:t>
      </w:r>
      <w:r w:rsidRPr="00343DDF">
        <w:rPr>
          <w:rStyle w:val="StyleUnderline"/>
        </w:rPr>
        <w:t xml:space="preserve">Despite </w:t>
      </w:r>
      <w:r w:rsidRPr="00343DDF">
        <w:rPr>
          <w:rStyle w:val="Emphasis"/>
        </w:rPr>
        <w:t>83% of Americans</w:t>
      </w:r>
      <w:r w:rsidRPr="00343DDF">
        <w:rPr>
          <w:sz w:val="16"/>
        </w:rPr>
        <w:t xml:space="preserve"> </w:t>
      </w:r>
      <w:r w:rsidRPr="00343DDF">
        <w:rPr>
          <w:rStyle w:val="StyleUnderline"/>
        </w:rPr>
        <w:t>supporting policies to lower prices</w:t>
      </w:r>
      <w:r w:rsidRPr="00343DDF">
        <w:rPr>
          <w:sz w:val="16"/>
        </w:rPr>
        <w:t xml:space="preserve">, </w:t>
      </w:r>
      <w:r w:rsidRPr="00343DDF">
        <w:rPr>
          <w:rStyle w:val="StyleUnderline"/>
        </w:rPr>
        <w:t>most legislative initiatives</w:t>
      </w:r>
      <w:r w:rsidRPr="00343DDF">
        <w:rPr>
          <w:sz w:val="16"/>
        </w:rPr>
        <w:t xml:space="preserve"> tending in this direction </w:t>
      </w:r>
      <w:r w:rsidRPr="00343DDF">
        <w:rPr>
          <w:rStyle w:val="StyleUnderline"/>
        </w:rPr>
        <w:t>have been defeated</w:t>
      </w:r>
      <w:r w:rsidRPr="00343DDF">
        <w:rPr>
          <w:sz w:val="16"/>
        </w:rPr>
        <w:t>.</w:t>
      </w:r>
    </w:p>
    <w:p w14:paraId="043C97AE" w14:textId="77777777" w:rsidR="007B5045" w:rsidRPr="00343DDF" w:rsidRDefault="007B5045" w:rsidP="007B5045">
      <w:pPr>
        <w:rPr>
          <w:sz w:val="16"/>
        </w:rPr>
      </w:pPr>
      <w:r w:rsidRPr="00343DDF">
        <w:rPr>
          <w:rStyle w:val="StyleUnderline"/>
        </w:rPr>
        <w:t xml:space="preserve">None of this is </w:t>
      </w:r>
      <w:r w:rsidRPr="00343DDF">
        <w:rPr>
          <w:rStyle w:val="Emphasis"/>
        </w:rPr>
        <w:t>an accident</w:t>
      </w:r>
      <w:r w:rsidRPr="00343DDF">
        <w:rPr>
          <w:sz w:val="16"/>
        </w:rPr>
        <w:t xml:space="preserve">. Rather, </w:t>
      </w:r>
      <w:r w:rsidRPr="00343DDF">
        <w:rPr>
          <w:rStyle w:val="StyleUnderline"/>
        </w:rPr>
        <w:t xml:space="preserve">it is a perfect illustration of </w:t>
      </w:r>
      <w:r w:rsidRPr="00E5449F">
        <w:rPr>
          <w:rStyle w:val="StyleUnderline"/>
          <w:highlight w:val="cyan"/>
        </w:rPr>
        <w:t xml:space="preserve">the </w:t>
      </w:r>
      <w:r w:rsidRPr="00E5449F">
        <w:rPr>
          <w:rStyle w:val="Emphasis"/>
          <w:highlight w:val="cyan"/>
        </w:rPr>
        <w:t>normal functioning</w:t>
      </w:r>
      <w:r w:rsidRPr="00E5449F">
        <w:rPr>
          <w:sz w:val="16"/>
          <w:highlight w:val="cyan"/>
        </w:rPr>
        <w:t xml:space="preserve"> </w:t>
      </w:r>
      <w:r w:rsidRPr="00E5449F">
        <w:rPr>
          <w:rStyle w:val="StyleUnderline"/>
          <w:highlight w:val="cyan"/>
        </w:rPr>
        <w:t xml:space="preserve">of </w:t>
      </w:r>
      <w:r w:rsidRPr="00E5449F">
        <w:rPr>
          <w:rStyle w:val="Emphasis"/>
          <w:highlight w:val="cyan"/>
        </w:rPr>
        <w:t>bourgeois democracy</w:t>
      </w:r>
      <w:r w:rsidRPr="00343DDF">
        <w:rPr>
          <w:sz w:val="16"/>
        </w:rPr>
        <w:t xml:space="preserve">. On top of the often-massive investments many of these politicians have in the corporations themselves, </w:t>
      </w:r>
      <w:r w:rsidRPr="00E5449F">
        <w:rPr>
          <w:rStyle w:val="StyleUnderline"/>
        </w:rPr>
        <w:t>two-thirds</w:t>
      </w:r>
      <w:r w:rsidRPr="00343DDF">
        <w:rPr>
          <w:rStyle w:val="StyleUnderline"/>
        </w:rPr>
        <w:t xml:space="preserve"> of the members of Congress accepted </w:t>
      </w:r>
      <w:r w:rsidRPr="00343DDF">
        <w:rPr>
          <w:rStyle w:val="Emphasis"/>
        </w:rPr>
        <w:t>campaign contributions</w:t>
      </w:r>
      <w:r w:rsidRPr="00343DDF">
        <w:rPr>
          <w:sz w:val="16"/>
        </w:rPr>
        <w:t xml:space="preserve"> </w:t>
      </w:r>
      <w:r w:rsidRPr="00343DDF">
        <w:rPr>
          <w:rStyle w:val="StyleUnderline"/>
        </w:rPr>
        <w:t xml:space="preserve">from the </w:t>
      </w:r>
      <w:r w:rsidRPr="00343DDF">
        <w:rPr>
          <w:rStyle w:val="Emphasis"/>
        </w:rPr>
        <w:t>pharmaceutical industry in 2020</w:t>
      </w:r>
      <w:r w:rsidRPr="00343DDF">
        <w:rPr>
          <w:sz w:val="16"/>
        </w:rPr>
        <w:t xml:space="preserve">. </w:t>
      </w:r>
      <w:r w:rsidRPr="00E5449F">
        <w:rPr>
          <w:rStyle w:val="Emphasis"/>
          <w:highlight w:val="cyan"/>
        </w:rPr>
        <w:t>Millions</w:t>
      </w:r>
      <w:r w:rsidRPr="00343DDF">
        <w:rPr>
          <w:rStyle w:val="Emphasis"/>
        </w:rPr>
        <w:t xml:space="preserve"> of dollars</w:t>
      </w:r>
      <w:r w:rsidRPr="00343DDF">
        <w:rPr>
          <w:sz w:val="16"/>
        </w:rPr>
        <w:t xml:space="preserve"> </w:t>
      </w:r>
      <w:r w:rsidRPr="00E5449F">
        <w:rPr>
          <w:rStyle w:val="StyleUnderline"/>
          <w:highlight w:val="cyan"/>
        </w:rPr>
        <w:t>in legal bribery ensure</w:t>
      </w:r>
      <w:r w:rsidRPr="00343DDF">
        <w:rPr>
          <w:rStyle w:val="StyleUnderline"/>
        </w:rPr>
        <w:t xml:space="preserve"> that</w:t>
      </w:r>
      <w:r w:rsidRPr="00343DDF">
        <w:rPr>
          <w:sz w:val="16"/>
        </w:rPr>
        <w:t xml:space="preserve"> </w:t>
      </w:r>
      <w:r w:rsidRPr="00E5449F">
        <w:rPr>
          <w:rStyle w:val="Emphasis"/>
          <w:highlight w:val="cyan"/>
        </w:rPr>
        <w:t>affordable prescriptions</w:t>
      </w:r>
      <w:r w:rsidRPr="00E5449F">
        <w:rPr>
          <w:sz w:val="16"/>
          <w:highlight w:val="cyan"/>
        </w:rPr>
        <w:t xml:space="preserve"> </w:t>
      </w:r>
      <w:r w:rsidRPr="00E5449F">
        <w:rPr>
          <w:rStyle w:val="StyleUnderline"/>
          <w:highlight w:val="cyan"/>
        </w:rPr>
        <w:t>remain a pipe dream</w:t>
      </w:r>
      <w:r w:rsidRPr="00343DDF">
        <w:rPr>
          <w:rStyle w:val="StyleUnderline"/>
        </w:rPr>
        <w:t xml:space="preserve"> for </w:t>
      </w:r>
      <w:r w:rsidRPr="00343DDF">
        <w:rPr>
          <w:rStyle w:val="Emphasis"/>
        </w:rPr>
        <w:t>millions of American workers</w:t>
      </w:r>
      <w:r w:rsidRPr="00343DDF">
        <w:rPr>
          <w:sz w:val="16"/>
        </w:rPr>
        <w:t>.</w:t>
      </w:r>
    </w:p>
    <w:p w14:paraId="2393AEE0" w14:textId="77777777" w:rsidR="007B5045" w:rsidRPr="00343DDF" w:rsidRDefault="007B5045" w:rsidP="007B5045">
      <w:pPr>
        <w:rPr>
          <w:sz w:val="16"/>
        </w:rPr>
      </w:pPr>
      <w:r w:rsidRPr="00343DDF">
        <w:rPr>
          <w:sz w:val="16"/>
        </w:rPr>
        <w:t>Socialism is the way forward!</w:t>
      </w:r>
    </w:p>
    <w:p w14:paraId="73A897D8" w14:textId="77777777" w:rsidR="007B5045" w:rsidRPr="00343DDF" w:rsidRDefault="007B5045" w:rsidP="007B5045">
      <w:pPr>
        <w:rPr>
          <w:sz w:val="16"/>
        </w:rPr>
      </w:pPr>
      <w:r w:rsidRPr="00343DDF">
        <w:rPr>
          <w:sz w:val="16"/>
        </w:rPr>
        <w:t xml:space="preserve">The </w:t>
      </w:r>
      <w:r w:rsidRPr="00343DDF">
        <w:rPr>
          <w:rStyle w:val="StyleUnderline"/>
        </w:rPr>
        <w:t xml:space="preserve">case of smallpox eradication provides a </w:t>
      </w:r>
      <w:r w:rsidRPr="00343DDF">
        <w:rPr>
          <w:rStyle w:val="Emphasis"/>
        </w:rPr>
        <w:t>sharp contrast</w:t>
      </w:r>
      <w:r w:rsidRPr="00343DDF">
        <w:rPr>
          <w:sz w:val="16"/>
        </w:rPr>
        <w:t xml:space="preserve"> to capitalist healthcare in America today. Beginning in the late 1950s, the Soviet Union proposed and led a global campaign to eradicate the disease, culminating in 1977. Despite being a bureaucratically deformed workers’ state, the absence of the profit motive in the Soviet Union allowed for this kind of far-reaching public health campaign.</w:t>
      </w:r>
    </w:p>
    <w:p w14:paraId="25D63CD2" w14:textId="77777777" w:rsidR="007B5045" w:rsidRPr="00343DDF" w:rsidRDefault="007B5045" w:rsidP="007B5045">
      <w:pPr>
        <w:rPr>
          <w:sz w:val="16"/>
        </w:rPr>
      </w:pPr>
      <w:r w:rsidRPr="00343DDF">
        <w:rPr>
          <w:sz w:val="16"/>
        </w:rPr>
        <w:t xml:space="preserve">This was </w:t>
      </w:r>
      <w:r w:rsidRPr="00343DDF">
        <w:rPr>
          <w:rStyle w:val="StyleUnderline"/>
        </w:rPr>
        <w:t xml:space="preserve">made possible due to the </w:t>
      </w:r>
      <w:r w:rsidRPr="00343DDF">
        <w:rPr>
          <w:rStyle w:val="Emphasis"/>
        </w:rPr>
        <w:t>utter superiority</w:t>
      </w:r>
      <w:r w:rsidRPr="00343DDF">
        <w:rPr>
          <w:rStyle w:val="StyleUnderline"/>
        </w:rPr>
        <w:t xml:space="preserve"> of a</w:t>
      </w:r>
      <w:r w:rsidRPr="00343DDF">
        <w:rPr>
          <w:sz w:val="16"/>
        </w:rPr>
        <w:t xml:space="preserve"> </w:t>
      </w:r>
      <w:r w:rsidRPr="00343DDF">
        <w:rPr>
          <w:rStyle w:val="Emphasis"/>
        </w:rPr>
        <w:t>planned economy</w:t>
      </w:r>
      <w:r w:rsidRPr="00343DDF">
        <w:rPr>
          <w:sz w:val="16"/>
        </w:rPr>
        <w:t xml:space="preserve"> </w:t>
      </w:r>
      <w:r w:rsidRPr="00343DDF">
        <w:rPr>
          <w:rStyle w:val="StyleUnderline"/>
        </w:rPr>
        <w:t xml:space="preserve">as opposed to an </w:t>
      </w:r>
      <w:r w:rsidRPr="00343DDF">
        <w:rPr>
          <w:rStyle w:val="Emphasis"/>
        </w:rPr>
        <w:t>anarchic market economy</w:t>
      </w:r>
      <w:r w:rsidRPr="00343DDF">
        <w:rPr>
          <w:sz w:val="16"/>
        </w:rPr>
        <w:t xml:space="preserve">. For </w:t>
      </w:r>
      <w:r w:rsidRPr="00343DDF">
        <w:rPr>
          <w:rStyle w:val="StyleUnderline"/>
        </w:rPr>
        <w:t xml:space="preserve">instance, while the recent Covid-19 crisis was marked by </w:t>
      </w:r>
      <w:r w:rsidRPr="00343DDF">
        <w:rPr>
          <w:rStyle w:val="Emphasis"/>
        </w:rPr>
        <w:t>vaccine shortages</w:t>
      </w:r>
      <w:r w:rsidRPr="00343DDF">
        <w:rPr>
          <w:sz w:val="16"/>
        </w:rPr>
        <w:t xml:space="preserve"> around the world, back in 1958, </w:t>
      </w:r>
      <w:r w:rsidRPr="00343DDF">
        <w:rPr>
          <w:rStyle w:val="StyleUnderline"/>
        </w:rPr>
        <w:t xml:space="preserve">when the Soviet campaign </w:t>
      </w:r>
      <w:r w:rsidRPr="00343DDF">
        <w:rPr>
          <w:rStyle w:val="Emphasis"/>
        </w:rPr>
        <w:t>against smallpox</w:t>
      </w:r>
      <w:r w:rsidRPr="00343DDF">
        <w:rPr>
          <w:sz w:val="16"/>
        </w:rPr>
        <w:t xml:space="preserve"> </w:t>
      </w:r>
      <w:r w:rsidRPr="00343DDF">
        <w:rPr>
          <w:rStyle w:val="StyleUnderline"/>
        </w:rPr>
        <w:t>began</w:t>
      </w:r>
      <w:r w:rsidRPr="00343DDF">
        <w:rPr>
          <w:sz w:val="16"/>
        </w:rPr>
        <w:t xml:space="preserve">, it </w:t>
      </w:r>
      <w:r w:rsidRPr="00343DDF">
        <w:rPr>
          <w:rStyle w:val="StyleUnderline"/>
        </w:rPr>
        <w:t xml:space="preserve">was able to contribute </w:t>
      </w:r>
      <w:r w:rsidRPr="00343DDF">
        <w:rPr>
          <w:rStyle w:val="Emphasis"/>
        </w:rPr>
        <w:t>25 million doses of vaccine</w:t>
      </w:r>
      <w:r w:rsidRPr="00343DDF">
        <w:rPr>
          <w:sz w:val="16"/>
        </w:rPr>
        <w:t xml:space="preserve"> </w:t>
      </w:r>
      <w:r w:rsidRPr="00343DDF">
        <w:rPr>
          <w:rStyle w:val="StyleUnderline"/>
        </w:rPr>
        <w:t xml:space="preserve">in just </w:t>
      </w:r>
      <w:r w:rsidRPr="00343DDF">
        <w:rPr>
          <w:rStyle w:val="Emphasis"/>
        </w:rPr>
        <w:t>that year alone</w:t>
      </w:r>
      <w:r w:rsidRPr="00343DDF">
        <w:rPr>
          <w:sz w:val="16"/>
        </w:rPr>
        <w:t xml:space="preserve">, </w:t>
      </w:r>
      <w:r w:rsidRPr="00343DDF">
        <w:rPr>
          <w:rStyle w:val="StyleUnderline"/>
        </w:rPr>
        <w:t xml:space="preserve">having already </w:t>
      </w:r>
      <w:r w:rsidRPr="00343DDF">
        <w:rPr>
          <w:rStyle w:val="Emphasis"/>
        </w:rPr>
        <w:t>effectively eradicated</w:t>
      </w:r>
      <w:r w:rsidRPr="00343DDF">
        <w:rPr>
          <w:sz w:val="16"/>
        </w:rPr>
        <w:t xml:space="preserve"> </w:t>
      </w:r>
      <w:r w:rsidRPr="00343DDF">
        <w:rPr>
          <w:rStyle w:val="StyleUnderline"/>
        </w:rPr>
        <w:t xml:space="preserve">the disease within </w:t>
      </w:r>
      <w:r w:rsidRPr="00343DDF">
        <w:rPr>
          <w:rStyle w:val="Emphasis"/>
        </w:rPr>
        <w:t>its own borders</w:t>
      </w:r>
      <w:r w:rsidRPr="00343DDF">
        <w:rPr>
          <w:sz w:val="16"/>
        </w:rPr>
        <w:t xml:space="preserve"> by 1936.</w:t>
      </w:r>
    </w:p>
    <w:p w14:paraId="26E807CD" w14:textId="77777777" w:rsidR="007B5045" w:rsidRPr="00343DDF" w:rsidRDefault="007B5045" w:rsidP="007B5045">
      <w:pPr>
        <w:rPr>
          <w:sz w:val="16"/>
        </w:rPr>
      </w:pPr>
      <w:r w:rsidRPr="00343DDF">
        <w:rPr>
          <w:sz w:val="16"/>
        </w:rPr>
        <w:t>The Soviet Union also developed the world’s first artificial heart in 1936, and Soviet doctors performed the first coronary artery bypass in 1953. And in the past few years, on the basis of its planned economy, Cuba developed the first lung cancer vaccine as well as the first-ever successful prevention of HIV transmission from mother to child.</w:t>
      </w:r>
    </w:p>
    <w:p w14:paraId="2E801033" w14:textId="77777777" w:rsidR="007B5045" w:rsidRPr="00343DDF" w:rsidRDefault="007B5045" w:rsidP="007B5045">
      <w:pPr>
        <w:rPr>
          <w:sz w:val="16"/>
        </w:rPr>
      </w:pPr>
      <w:r w:rsidRPr="00343DDF">
        <w:rPr>
          <w:rStyle w:val="StyleUnderline"/>
        </w:rPr>
        <w:t xml:space="preserve">These examples offer an inspiring glimpse at what a </w:t>
      </w:r>
      <w:r w:rsidRPr="00343DDF">
        <w:rPr>
          <w:rStyle w:val="Emphasis"/>
        </w:rPr>
        <w:t xml:space="preserve">healthy and democratic </w:t>
      </w:r>
      <w:r w:rsidRPr="00E5449F">
        <w:rPr>
          <w:rStyle w:val="Emphasis"/>
          <w:highlight w:val="cyan"/>
        </w:rPr>
        <w:t>socialist society</w:t>
      </w:r>
      <w:r w:rsidRPr="00343DDF">
        <w:rPr>
          <w:sz w:val="16"/>
        </w:rPr>
        <w:t xml:space="preserve"> </w:t>
      </w:r>
      <w:r w:rsidRPr="00343DDF">
        <w:rPr>
          <w:rStyle w:val="StyleUnderline"/>
        </w:rPr>
        <w:t xml:space="preserve">could achieve in the fields of </w:t>
      </w:r>
      <w:r w:rsidRPr="00343DDF">
        <w:rPr>
          <w:rStyle w:val="Emphasis"/>
        </w:rPr>
        <w:t>medicine and public health</w:t>
      </w:r>
      <w:r w:rsidRPr="00343DDF">
        <w:rPr>
          <w:sz w:val="16"/>
        </w:rPr>
        <w:t xml:space="preserve">. </w:t>
      </w:r>
      <w:r w:rsidRPr="00343DDF">
        <w:rPr>
          <w:rStyle w:val="StyleUnderline"/>
        </w:rPr>
        <w:t xml:space="preserve">We do not have to accept the </w:t>
      </w:r>
      <w:r w:rsidRPr="00343DDF">
        <w:rPr>
          <w:rStyle w:val="Emphasis"/>
        </w:rPr>
        <w:t>irrational chaos</w:t>
      </w:r>
      <w:r w:rsidRPr="00343DDF">
        <w:rPr>
          <w:sz w:val="16"/>
        </w:rPr>
        <w:t xml:space="preserve"> </w:t>
      </w:r>
      <w:r w:rsidRPr="00343DDF">
        <w:rPr>
          <w:rStyle w:val="StyleUnderline"/>
        </w:rPr>
        <w:t xml:space="preserve">and </w:t>
      </w:r>
      <w:r w:rsidRPr="00343DDF">
        <w:rPr>
          <w:rStyle w:val="Emphasis"/>
        </w:rPr>
        <w:t>greed of cap</w:t>
      </w:r>
      <w:r w:rsidRPr="00343DDF">
        <w:rPr>
          <w:rStyle w:val="StyleUnderline"/>
        </w:rPr>
        <w:t>italism</w:t>
      </w:r>
      <w:r w:rsidRPr="00343DDF">
        <w:rPr>
          <w:sz w:val="16"/>
        </w:rPr>
        <w:t xml:space="preserve">. </w:t>
      </w:r>
      <w:r w:rsidRPr="00343DDF">
        <w:rPr>
          <w:rStyle w:val="StyleUnderline"/>
        </w:rPr>
        <w:t xml:space="preserve">The IMT </w:t>
      </w:r>
      <w:r w:rsidRPr="00E5449F">
        <w:rPr>
          <w:rStyle w:val="StyleUnderline"/>
          <w:highlight w:val="cyan"/>
        </w:rPr>
        <w:t xml:space="preserve">calls for the </w:t>
      </w:r>
      <w:r w:rsidRPr="00E5449F">
        <w:rPr>
          <w:rStyle w:val="Emphasis"/>
          <w:highlight w:val="cyan"/>
        </w:rPr>
        <w:t>nationalization</w:t>
      </w:r>
      <w:r w:rsidRPr="00E5449F">
        <w:rPr>
          <w:sz w:val="16"/>
          <w:highlight w:val="cyan"/>
        </w:rPr>
        <w:t xml:space="preserve"> </w:t>
      </w:r>
      <w:r w:rsidRPr="00E5449F">
        <w:rPr>
          <w:rStyle w:val="StyleUnderline"/>
          <w:highlight w:val="cyan"/>
        </w:rPr>
        <w:t>of</w:t>
      </w:r>
      <w:r w:rsidRPr="00343DDF">
        <w:rPr>
          <w:rStyle w:val="StyleUnderline"/>
        </w:rPr>
        <w:t xml:space="preserve"> the </w:t>
      </w:r>
      <w:r w:rsidRPr="00E5449F">
        <w:rPr>
          <w:rStyle w:val="Emphasis"/>
          <w:highlight w:val="cyan"/>
        </w:rPr>
        <w:t>health insurance</w:t>
      </w:r>
      <w:r w:rsidRPr="00343DDF">
        <w:rPr>
          <w:sz w:val="16"/>
        </w:rPr>
        <w:t xml:space="preserve">, </w:t>
      </w:r>
      <w:r w:rsidRPr="00343DDF">
        <w:rPr>
          <w:rStyle w:val="Emphasis"/>
        </w:rPr>
        <w:t>medical equipment</w:t>
      </w:r>
      <w:r w:rsidRPr="001405E2">
        <w:rPr>
          <w:sz w:val="16"/>
          <w:szCs w:val="16"/>
        </w:rPr>
        <w:t>,</w:t>
      </w:r>
      <w:r w:rsidRPr="00343DDF">
        <w:rPr>
          <w:sz w:val="16"/>
        </w:rPr>
        <w:t xml:space="preserve"> </w:t>
      </w:r>
      <w:r w:rsidRPr="00E5449F">
        <w:rPr>
          <w:rStyle w:val="StyleUnderline"/>
          <w:highlight w:val="cyan"/>
        </w:rPr>
        <w:t xml:space="preserve">and </w:t>
      </w:r>
      <w:r w:rsidRPr="00E5449F">
        <w:rPr>
          <w:rStyle w:val="Emphasis"/>
          <w:highlight w:val="cyan"/>
        </w:rPr>
        <w:t>pharma</w:t>
      </w:r>
      <w:r w:rsidRPr="00343DDF">
        <w:rPr>
          <w:rStyle w:val="Emphasis"/>
        </w:rPr>
        <w:t>ceutical industries</w:t>
      </w:r>
      <w:r w:rsidRPr="00343DDF">
        <w:rPr>
          <w:sz w:val="16"/>
        </w:rPr>
        <w:t xml:space="preserve">, the hospital networks and related clinics, </w:t>
      </w:r>
      <w:r w:rsidRPr="00343DDF">
        <w:rPr>
          <w:rStyle w:val="StyleUnderline"/>
        </w:rPr>
        <w:t xml:space="preserve">to be integrated into </w:t>
      </w:r>
      <w:r w:rsidRPr="00E5449F">
        <w:rPr>
          <w:rStyle w:val="StyleUnderline"/>
          <w:highlight w:val="cyan"/>
        </w:rPr>
        <w:t>a unified</w:t>
      </w:r>
      <w:r w:rsidRPr="00343DDF">
        <w:rPr>
          <w:sz w:val="16"/>
        </w:rPr>
        <w:t xml:space="preserve">, </w:t>
      </w:r>
      <w:r w:rsidRPr="00E5449F">
        <w:rPr>
          <w:rStyle w:val="Emphasis"/>
          <w:highlight w:val="cyan"/>
        </w:rPr>
        <w:t>democratically administered</w:t>
      </w:r>
      <w:r w:rsidRPr="00E5449F">
        <w:rPr>
          <w:sz w:val="16"/>
          <w:highlight w:val="cyan"/>
        </w:rPr>
        <w:t xml:space="preserve"> </w:t>
      </w:r>
      <w:r w:rsidRPr="00E5449F">
        <w:rPr>
          <w:rStyle w:val="StyleUnderline"/>
          <w:highlight w:val="cyan"/>
        </w:rPr>
        <w:t>public health provider</w:t>
      </w:r>
      <w:r w:rsidRPr="00343DDF">
        <w:rPr>
          <w:sz w:val="16"/>
        </w:rPr>
        <w:t xml:space="preserve">. On this basis, </w:t>
      </w:r>
      <w:r w:rsidRPr="00343DDF">
        <w:rPr>
          <w:rStyle w:val="StyleUnderline"/>
        </w:rPr>
        <w:t xml:space="preserve">a workers’ government would be able to take </w:t>
      </w:r>
      <w:r w:rsidRPr="00343DDF">
        <w:rPr>
          <w:rStyle w:val="Emphasis"/>
        </w:rPr>
        <w:t>bold measures</w:t>
      </w:r>
      <w:r w:rsidRPr="00343DDF">
        <w:rPr>
          <w:sz w:val="16"/>
        </w:rPr>
        <w:t xml:space="preserve"> </w:t>
      </w:r>
      <w:r w:rsidRPr="00343DDF">
        <w:rPr>
          <w:rStyle w:val="StyleUnderline"/>
        </w:rPr>
        <w:t xml:space="preserve">to protect </w:t>
      </w:r>
      <w:r w:rsidRPr="00343DDF">
        <w:rPr>
          <w:rStyle w:val="Emphasis"/>
        </w:rPr>
        <w:t>public health</w:t>
      </w:r>
      <w:r w:rsidRPr="00343DDF">
        <w:rPr>
          <w:sz w:val="16"/>
        </w:rPr>
        <w:t>, with research prioritized by human need rather than profit.</w:t>
      </w:r>
    </w:p>
    <w:p w14:paraId="01FA4E5F" w14:textId="77777777" w:rsidR="007B5045" w:rsidRDefault="007B5045" w:rsidP="007B5045">
      <w:pPr>
        <w:rPr>
          <w:sz w:val="16"/>
        </w:rPr>
      </w:pPr>
      <w:r w:rsidRPr="00343DDF">
        <w:rPr>
          <w:rStyle w:val="StyleUnderline"/>
        </w:rPr>
        <w:t>Under genuine socialism</w:t>
      </w:r>
      <w:r w:rsidRPr="00343DDF">
        <w:rPr>
          <w:sz w:val="16"/>
        </w:rPr>
        <w:t xml:space="preserve">, </w:t>
      </w:r>
      <w:r w:rsidRPr="00E5449F">
        <w:rPr>
          <w:rStyle w:val="StyleUnderline"/>
        </w:rPr>
        <w:t>it will</w:t>
      </w:r>
      <w:r w:rsidRPr="00343DDF">
        <w:rPr>
          <w:rStyle w:val="StyleUnderline"/>
        </w:rPr>
        <w:t xml:space="preserve"> be </w:t>
      </w:r>
      <w:r w:rsidRPr="00E5449F">
        <w:rPr>
          <w:rStyle w:val="StyleUnderline"/>
          <w:highlight w:val="cyan"/>
        </w:rPr>
        <w:t xml:space="preserve">possible to achieve </w:t>
      </w:r>
      <w:r w:rsidRPr="00E5449F">
        <w:rPr>
          <w:rStyle w:val="Emphasis"/>
          <w:highlight w:val="cyan"/>
        </w:rPr>
        <w:t>new revolutions</w:t>
      </w:r>
      <w:r w:rsidRPr="00E5449F">
        <w:rPr>
          <w:sz w:val="16"/>
          <w:highlight w:val="cyan"/>
        </w:rPr>
        <w:t xml:space="preserve"> </w:t>
      </w:r>
      <w:r w:rsidRPr="00E5449F">
        <w:rPr>
          <w:rStyle w:val="StyleUnderline"/>
          <w:highlight w:val="cyan"/>
        </w:rPr>
        <w:t>in</w:t>
      </w:r>
      <w:r w:rsidRPr="00343DDF">
        <w:rPr>
          <w:rStyle w:val="StyleUnderline"/>
        </w:rPr>
        <w:t xml:space="preserve"> the fields of </w:t>
      </w:r>
      <w:r w:rsidRPr="00E5449F">
        <w:rPr>
          <w:rStyle w:val="Emphasis"/>
          <w:highlight w:val="cyan"/>
        </w:rPr>
        <w:t>science and medicine</w:t>
      </w:r>
      <w:r w:rsidRPr="00343DDF">
        <w:rPr>
          <w:sz w:val="16"/>
        </w:rPr>
        <w:t xml:space="preserve">. </w:t>
      </w:r>
      <w:r w:rsidRPr="00343DDF">
        <w:rPr>
          <w:rStyle w:val="StyleUnderline"/>
        </w:rPr>
        <w:t xml:space="preserve">On the basis of an economy consciously and democratically administered by and for the </w:t>
      </w:r>
      <w:r w:rsidRPr="00343DDF">
        <w:rPr>
          <w:rStyle w:val="Emphasis"/>
        </w:rPr>
        <w:t>vast majority</w:t>
      </w:r>
      <w:r w:rsidRPr="00343DDF">
        <w:rPr>
          <w:sz w:val="16"/>
        </w:rPr>
        <w:t xml:space="preserve"> of society, </w:t>
      </w:r>
      <w:r w:rsidRPr="00343DDF">
        <w:rPr>
          <w:rStyle w:val="StyleUnderline"/>
        </w:rPr>
        <w:t xml:space="preserve">it will be possible </w:t>
      </w:r>
      <w:r w:rsidRPr="00E5449F">
        <w:rPr>
          <w:rStyle w:val="StyleUnderline"/>
          <w:highlight w:val="cyan"/>
        </w:rPr>
        <w:t>for everyone</w:t>
      </w:r>
      <w:r w:rsidRPr="00E5449F">
        <w:rPr>
          <w:sz w:val="16"/>
          <w:highlight w:val="cyan"/>
        </w:rPr>
        <w:t xml:space="preserve"> </w:t>
      </w:r>
      <w:r w:rsidRPr="00E5449F">
        <w:rPr>
          <w:rStyle w:val="StyleUnderline"/>
          <w:highlight w:val="cyan"/>
        </w:rPr>
        <w:t xml:space="preserve">to have access to world-class </w:t>
      </w:r>
      <w:r w:rsidRPr="00E5449F">
        <w:rPr>
          <w:rStyle w:val="Emphasis"/>
          <w:highlight w:val="cyan"/>
        </w:rPr>
        <w:t>medical care</w:t>
      </w:r>
      <w:r w:rsidRPr="00343DDF">
        <w:rPr>
          <w:sz w:val="16"/>
        </w:rPr>
        <w:t xml:space="preserve">, free at the point of service. But for this, </w:t>
      </w:r>
      <w:r w:rsidRPr="00343DDF">
        <w:rPr>
          <w:rStyle w:val="StyleUnderline"/>
        </w:rPr>
        <w:t xml:space="preserve">we must fight for the </w:t>
      </w:r>
      <w:r w:rsidRPr="00343DDF">
        <w:rPr>
          <w:rStyle w:val="Emphasis"/>
        </w:rPr>
        <w:t>revolutionary transformation</w:t>
      </w:r>
      <w:r w:rsidRPr="00343DDF">
        <w:rPr>
          <w:sz w:val="16"/>
        </w:rPr>
        <w:t xml:space="preserve"> of society.</w:t>
      </w:r>
    </w:p>
    <w:p w14:paraId="7A9D3DD1" w14:textId="77777777" w:rsidR="007B5045" w:rsidRDefault="007B5045" w:rsidP="007B5045">
      <w:pPr>
        <w:pStyle w:val="Heading3"/>
      </w:pPr>
      <w:r>
        <w:t>Link---Pharma---2NC</w:t>
      </w:r>
    </w:p>
    <w:p w14:paraId="7D597AAD" w14:textId="6E4CF81A" w:rsidR="00C506AD" w:rsidRDefault="006B0F77" w:rsidP="00C506AD">
      <w:pPr>
        <w:pStyle w:val="Heading4"/>
      </w:pPr>
      <w:r>
        <w:t>Pharmaceutical patents accelerate the commodification of knowledge</w:t>
      </w:r>
      <w:r w:rsidR="00C506AD">
        <w:t>.</w:t>
      </w:r>
    </w:p>
    <w:p w14:paraId="6CC44A70" w14:textId="77777777" w:rsidR="00C506AD" w:rsidRPr="003168B3" w:rsidRDefault="00C506AD" w:rsidP="00C506AD">
      <w:pPr>
        <w:rPr>
          <w:rStyle w:val="Style13ptBold"/>
          <w:b w:val="0"/>
          <w:bCs w:val="0"/>
          <w:sz w:val="22"/>
        </w:rPr>
      </w:pPr>
      <w:r>
        <w:rPr>
          <w:rStyle w:val="Style13ptBold"/>
        </w:rPr>
        <w:t xml:space="preserve">Dosi et. al ’21 </w:t>
      </w:r>
      <w:r w:rsidRPr="000C1A3C">
        <w:t>[</w:t>
      </w:r>
      <w:r w:rsidRPr="00F70E91">
        <w:t>Giovanni Dosi is Professor of Economics and Director of the Institute of Economics at the Scuola Superiore Sant'Anna in Pisa</w:t>
      </w:r>
      <w:r>
        <w:t xml:space="preserve">; </w:t>
      </w:r>
      <w:r w:rsidRPr="00F70E91">
        <w:t>Luigi Marengo</w:t>
      </w:r>
      <w:r>
        <w:t xml:space="preserve">; </w:t>
      </w:r>
      <w:r w:rsidRPr="00F70E91">
        <w:t>Jacopo Staccioli</w:t>
      </w:r>
      <w:r>
        <w:t xml:space="preserve">; </w:t>
      </w:r>
      <w:r w:rsidRPr="0074279A">
        <w:t>Maria Enrica Virgillito</w:t>
      </w:r>
      <w:r>
        <w:t xml:space="preserve">; </w:t>
      </w:r>
      <w:r w:rsidRPr="00304524">
        <w:t>LEM Papers Series</w:t>
      </w:r>
      <w:r>
        <w:t xml:space="preserve">; August 2021; “Big pharma and monopoly capitalism: A long-term view,” </w:t>
      </w:r>
      <w:r w:rsidRPr="003168B3">
        <w:t>https://www.lem.sssup.it/WPLem/files/2021-26.pdf</w:t>
      </w:r>
      <w:r w:rsidRPr="000C1A3C">
        <w:t>]//LASA-AB</w:t>
      </w:r>
    </w:p>
    <w:p w14:paraId="416893D0" w14:textId="77777777" w:rsidR="00C506AD" w:rsidRPr="001A4FD4" w:rsidRDefault="00C506AD" w:rsidP="00C506AD">
      <w:pPr>
        <w:rPr>
          <w:sz w:val="16"/>
        </w:rPr>
      </w:pPr>
      <w:r w:rsidRPr="001A4FD4">
        <w:rPr>
          <w:sz w:val="16"/>
        </w:rPr>
        <w:t>Abstract</w:t>
      </w:r>
    </w:p>
    <w:p w14:paraId="63FB6668" w14:textId="77777777" w:rsidR="00C506AD" w:rsidRDefault="00C506AD" w:rsidP="00C506AD">
      <w:pPr>
        <w:rPr>
          <w:sz w:val="16"/>
        </w:rPr>
      </w:pPr>
      <w:r w:rsidRPr="001A4FD4">
        <w:rPr>
          <w:sz w:val="16"/>
        </w:rPr>
        <w:t xml:space="preserve">Are </w:t>
      </w:r>
      <w:r w:rsidRPr="00324A9F">
        <w:rPr>
          <w:rStyle w:val="StyleUnderline"/>
          <w:highlight w:val="cyan"/>
        </w:rPr>
        <w:t>IPRs</w:t>
      </w:r>
      <w:r w:rsidRPr="001A4FD4">
        <w:rPr>
          <w:sz w:val="16"/>
        </w:rPr>
        <w:t xml:space="preserve"> institutions </w:t>
      </w:r>
      <w:r w:rsidRPr="00324A9F">
        <w:rPr>
          <w:rStyle w:val="StyleUnderline"/>
          <w:highlight w:val="cyan"/>
        </w:rPr>
        <w:t>meant to</w:t>
      </w:r>
      <w:r w:rsidRPr="001A4FD4">
        <w:rPr>
          <w:sz w:val="16"/>
        </w:rPr>
        <w:t xml:space="preserve"> foster innovative activities or conversely to </w:t>
      </w:r>
      <w:r w:rsidRPr="00324A9F">
        <w:rPr>
          <w:rStyle w:val="Emphasis"/>
          <w:highlight w:val="cyan"/>
        </w:rPr>
        <w:t>secure</w:t>
      </w:r>
      <w:r w:rsidRPr="001A4FD4">
        <w:rPr>
          <w:rStyle w:val="Emphasis"/>
        </w:rPr>
        <w:t xml:space="preserve"> appropriation and </w:t>
      </w:r>
      <w:r w:rsidRPr="00324A9F">
        <w:rPr>
          <w:rStyle w:val="Emphasis"/>
          <w:highlight w:val="cyan"/>
        </w:rPr>
        <w:t>profitability</w:t>
      </w:r>
      <w:r w:rsidRPr="001A4FD4">
        <w:rPr>
          <w:sz w:val="16"/>
        </w:rPr>
        <w:t xml:space="preserve">? Taking stock of a </w:t>
      </w:r>
      <w:r w:rsidRPr="001A4FD4">
        <w:rPr>
          <w:rStyle w:val="StyleUnderline"/>
        </w:rPr>
        <w:t xml:space="preserve">long-term </w:t>
      </w:r>
      <w:r w:rsidRPr="00324A9F">
        <w:rPr>
          <w:rStyle w:val="StyleUnderline"/>
          <w:highlight w:val="cyan"/>
        </w:rPr>
        <w:t>empirical evidence</w:t>
      </w:r>
      <w:r w:rsidRPr="001A4FD4">
        <w:rPr>
          <w:rStyle w:val="StyleUnderline"/>
        </w:rPr>
        <w:t xml:space="preserve"> on the pharmaceutical sector in the US, we </w:t>
      </w:r>
      <w:r w:rsidRPr="00324A9F">
        <w:rPr>
          <w:rStyle w:val="StyleUnderline"/>
          <w:highlight w:val="cyan"/>
        </w:rPr>
        <w:t xml:space="preserve">can </w:t>
      </w:r>
      <w:r w:rsidRPr="00324A9F">
        <w:rPr>
          <w:rStyle w:val="Emphasis"/>
          <w:highlight w:val="cyan"/>
        </w:rPr>
        <w:t>hardly support IPRs</w:t>
      </w:r>
      <w:r w:rsidRPr="001A4FD4">
        <w:rPr>
          <w:rStyle w:val="StyleUnderline"/>
        </w:rPr>
        <w:t xml:space="preserve"> intended </w:t>
      </w:r>
      <w:r w:rsidRPr="00324A9F">
        <w:rPr>
          <w:rStyle w:val="StyleUnderline"/>
          <w:highlight w:val="cyan"/>
        </w:rPr>
        <w:t>as</w:t>
      </w:r>
      <w:r w:rsidRPr="001A4FD4">
        <w:rPr>
          <w:rStyle w:val="StyleUnderline"/>
        </w:rPr>
        <w:t xml:space="preserve"> an </w:t>
      </w:r>
      <w:r w:rsidRPr="00324A9F">
        <w:rPr>
          <w:rStyle w:val="StyleUnderline"/>
          <w:highlight w:val="cyan"/>
        </w:rPr>
        <w:t>innovation rewarding</w:t>
      </w:r>
      <w:r w:rsidRPr="001A4FD4">
        <w:rPr>
          <w:rStyle w:val="StyleUnderline"/>
        </w:rPr>
        <w:t xml:space="preserve"> institution</w:t>
      </w:r>
      <w:r w:rsidRPr="001A4FD4">
        <w:rPr>
          <w:sz w:val="16"/>
        </w:rPr>
        <w:t xml:space="preserve">. According to our analysis, </w:t>
      </w:r>
      <w:r w:rsidRPr="00324A9F">
        <w:rPr>
          <w:rStyle w:val="StyleUnderline"/>
          <w:highlight w:val="cyan"/>
        </w:rPr>
        <w:t>pharma patents</w:t>
      </w:r>
      <w:r w:rsidRPr="001A4FD4">
        <w:rPr>
          <w:rStyle w:val="StyleUnderline"/>
        </w:rPr>
        <w:t xml:space="preserve"> have </w:t>
      </w:r>
      <w:r w:rsidRPr="00324A9F">
        <w:rPr>
          <w:rStyle w:val="StyleUnderline"/>
          <w:highlight w:val="cyan"/>
        </w:rPr>
        <w:t>constitute</w:t>
      </w:r>
      <w:r w:rsidRPr="001A4FD4">
        <w:rPr>
          <w:rStyle w:val="StyleUnderline"/>
        </w:rPr>
        <w:t xml:space="preserve">d </w:t>
      </w:r>
      <w:r w:rsidRPr="00324A9F">
        <w:rPr>
          <w:rStyle w:val="Emphasis"/>
          <w:highlight w:val="cyan"/>
        </w:rPr>
        <w:t>legal barriers</w:t>
      </w:r>
      <w:r w:rsidRPr="00324A9F">
        <w:rPr>
          <w:rStyle w:val="StyleUnderline"/>
          <w:highlight w:val="cyan"/>
        </w:rPr>
        <w:t xml:space="preserve"> to protect</w:t>
      </w:r>
      <w:r w:rsidRPr="001A4FD4">
        <w:rPr>
          <w:rStyle w:val="StyleUnderline"/>
        </w:rPr>
        <w:t xml:space="preserve"> intellectual </w:t>
      </w:r>
      <w:r w:rsidRPr="00324A9F">
        <w:rPr>
          <w:rStyle w:val="StyleUnderline"/>
          <w:highlight w:val="cyan"/>
        </w:rPr>
        <w:t>monopolies</w:t>
      </w:r>
      <w:r w:rsidRPr="001A4FD4">
        <w:rPr>
          <w:sz w:val="16"/>
        </w:rPr>
        <w:t xml:space="preserve"> rather than an incentive and a reward to innovative efforts. </w:t>
      </w:r>
      <w:r w:rsidRPr="00B22791">
        <w:rPr>
          <w:rStyle w:val="StyleUnderline"/>
        </w:rPr>
        <w:t xml:space="preserve">Patenting </w:t>
      </w:r>
      <w:r w:rsidRPr="00324A9F">
        <w:rPr>
          <w:rStyle w:val="StyleUnderline"/>
          <w:highlight w:val="cyan"/>
        </w:rPr>
        <w:t>strategies</w:t>
      </w:r>
      <w:r w:rsidRPr="00B22791">
        <w:rPr>
          <w:rStyle w:val="StyleUnderline"/>
        </w:rPr>
        <w:t xml:space="preserve"> appear to be quite </w:t>
      </w:r>
      <w:r w:rsidRPr="00324A9F">
        <w:rPr>
          <w:rStyle w:val="StyleUnderline"/>
          <w:highlight w:val="cyan"/>
        </w:rPr>
        <w:t>aggressive</w:t>
      </w:r>
      <w:r w:rsidRPr="00B22791">
        <w:rPr>
          <w:rStyle w:val="StyleUnderline"/>
        </w:rPr>
        <w:t xml:space="preserve"> in extending knowledge borders </w:t>
      </w:r>
      <w:r w:rsidRPr="00324A9F">
        <w:rPr>
          <w:rStyle w:val="StyleUnderline"/>
          <w:highlight w:val="cyan"/>
        </w:rPr>
        <w:t>and enlarg</w:t>
      </w:r>
      <w:r w:rsidRPr="00B22791">
        <w:rPr>
          <w:rStyle w:val="StyleUnderline"/>
        </w:rPr>
        <w:t xml:space="preserve">ing the </w:t>
      </w:r>
      <w:r w:rsidRPr="00324A9F">
        <w:rPr>
          <w:rStyle w:val="StyleUnderline"/>
          <w:highlight w:val="cyan"/>
        </w:rPr>
        <w:t>space</w:t>
      </w:r>
      <w:r w:rsidRPr="00B22791">
        <w:rPr>
          <w:rStyle w:val="StyleUnderline"/>
        </w:rPr>
        <w:t xml:space="preserve"> protected from the possibility of infringements</w:t>
      </w:r>
      <w:r w:rsidRPr="001A4FD4">
        <w:rPr>
          <w:sz w:val="16"/>
        </w:rPr>
        <w:t xml:space="preserve">. This is also witnessed by the fact that </w:t>
      </w:r>
      <w:r w:rsidRPr="00B22791">
        <w:rPr>
          <w:rStyle w:val="StyleUnderline"/>
        </w:rPr>
        <w:t xml:space="preserve">patent applications are very skewed in the covered trade names and patent </w:t>
      </w:r>
      <w:r w:rsidRPr="00324A9F">
        <w:rPr>
          <w:rStyle w:val="StyleUnderline"/>
          <w:highlight w:val="cyan"/>
        </w:rPr>
        <w:t xml:space="preserve">thickness </w:t>
      </w:r>
      <w:r w:rsidRPr="00324A9F">
        <w:rPr>
          <w:rStyle w:val="Emphasis"/>
          <w:highlight w:val="cyan"/>
        </w:rPr>
        <w:t>expands over time</w:t>
      </w:r>
      <w:r w:rsidRPr="001A4FD4">
        <w:rPr>
          <w:sz w:val="16"/>
        </w:rPr>
        <w:t xml:space="preserve">. Conversely, </w:t>
      </w:r>
      <w:r w:rsidRPr="00324A9F">
        <w:rPr>
          <w:rStyle w:val="StyleUnderline"/>
        </w:rPr>
        <w:t xml:space="preserve">the number of </w:t>
      </w:r>
      <w:r w:rsidRPr="008F3F7F">
        <w:rPr>
          <w:rStyle w:val="StyleUnderline"/>
          <w:highlight w:val="cyan"/>
        </w:rPr>
        <w:t>patents protecting</w:t>
      </w:r>
      <w:r w:rsidRPr="00324A9F">
        <w:rPr>
          <w:rStyle w:val="StyleUnderline"/>
        </w:rPr>
        <w:t xml:space="preserve"> new </w:t>
      </w:r>
      <w:r w:rsidRPr="008F3F7F">
        <w:rPr>
          <w:rStyle w:val="StyleUnderline"/>
          <w:highlight w:val="cyan"/>
        </w:rPr>
        <w:t>drugs</w:t>
      </w:r>
      <w:r w:rsidRPr="00324A9F">
        <w:rPr>
          <w:rStyle w:val="StyleUnderline"/>
        </w:rPr>
        <w:t xml:space="preserve"> approved by the FDA which draw upon government-sponsored research – as such a mark for quality – </w:t>
      </w:r>
      <w:r w:rsidRPr="008F3F7F">
        <w:rPr>
          <w:rStyle w:val="Emphasis"/>
          <w:highlight w:val="cyan"/>
        </w:rPr>
        <w:t>falls</w:t>
      </w:r>
      <w:r w:rsidRPr="001A4FD4">
        <w:rPr>
          <w:sz w:val="16"/>
        </w:rPr>
        <w:t>. Firm-level analysis on profitability confirms strong correlation, restricted to listed pharmaceutical firms, between patent portfolio and profit margins.</w:t>
      </w:r>
    </w:p>
    <w:p w14:paraId="3E948770" w14:textId="77777777" w:rsidR="00C506AD" w:rsidRPr="000470B2" w:rsidRDefault="00C506AD" w:rsidP="00C506AD">
      <w:pPr>
        <w:rPr>
          <w:sz w:val="16"/>
        </w:rPr>
      </w:pPr>
      <w:r w:rsidRPr="000470B2">
        <w:rPr>
          <w:sz w:val="16"/>
        </w:rPr>
        <w:t>1 Introduction</w:t>
      </w:r>
    </w:p>
    <w:p w14:paraId="631C9D7D" w14:textId="77777777" w:rsidR="00C506AD" w:rsidRPr="000470B2" w:rsidRDefault="00C506AD" w:rsidP="00C506AD">
      <w:pPr>
        <w:rPr>
          <w:sz w:val="16"/>
        </w:rPr>
      </w:pPr>
      <w:r w:rsidRPr="000470B2">
        <w:rPr>
          <w:sz w:val="16"/>
        </w:rPr>
        <w:t>Two distinctive roles have been attributed to intellectual property rights (IPRs hereafter) by the economic literature, namely, IPRs as incentives to undertake innovative</w:t>
      </w:r>
      <w:r>
        <w:rPr>
          <w:sz w:val="16"/>
        </w:rPr>
        <w:t xml:space="preserve"> </w:t>
      </w:r>
      <w:r w:rsidRPr="000470B2">
        <w:rPr>
          <w:sz w:val="16"/>
        </w:rPr>
        <w:t>activities and IPRs as forms of appropriation (Dosi, Marengo, and Pasquali 2006). As</w:t>
      </w:r>
      <w:r>
        <w:rPr>
          <w:sz w:val="16"/>
        </w:rPr>
        <w:t xml:space="preserve"> </w:t>
      </w:r>
      <w:r w:rsidRPr="000470B2">
        <w:rPr>
          <w:sz w:val="16"/>
        </w:rPr>
        <w:t>well acknowledged for instance by Adam Smith, Karl Marx and Joseph Schumpeter,</w:t>
      </w:r>
      <w:r>
        <w:rPr>
          <w:sz w:val="16"/>
        </w:rPr>
        <w:t xml:space="preserve"> </w:t>
      </w:r>
      <w:r w:rsidRPr="000470B2">
        <w:rPr>
          <w:sz w:val="16"/>
        </w:rPr>
        <w:t>just to mention the classics, expensive search efforts by profit-motivated agents imply</w:t>
      </w:r>
      <w:r>
        <w:rPr>
          <w:sz w:val="16"/>
        </w:rPr>
        <w:t xml:space="preserve"> </w:t>
      </w:r>
      <w:r w:rsidRPr="000470B2">
        <w:rPr>
          <w:sz w:val="16"/>
        </w:rPr>
        <w:t>some departure from purely competitive conditions. However, the two crucial issues</w:t>
      </w:r>
      <w:r>
        <w:rPr>
          <w:sz w:val="16"/>
        </w:rPr>
        <w:t xml:space="preserve"> </w:t>
      </w:r>
      <w:r w:rsidRPr="000470B2">
        <w:rPr>
          <w:sz w:val="16"/>
        </w:rPr>
        <w:t>concern, first, the extent of such a departure, that is the actual or expected extra-profit</w:t>
      </w:r>
      <w:r>
        <w:rPr>
          <w:sz w:val="16"/>
        </w:rPr>
        <w:t xml:space="preserve"> </w:t>
      </w:r>
      <w:r w:rsidRPr="000470B2">
        <w:rPr>
          <w:sz w:val="16"/>
        </w:rPr>
        <w:t>necessary to trigger innovative search, and, second, the possible monotonicity in the</w:t>
      </w:r>
      <w:r>
        <w:rPr>
          <w:sz w:val="16"/>
        </w:rPr>
        <w:t xml:space="preserve"> </w:t>
      </w:r>
      <w:r w:rsidRPr="000470B2">
        <w:rPr>
          <w:sz w:val="16"/>
        </w:rPr>
        <w:t>relation between such a departure and the intensity of innovative effort. Such questions are particularly thorny with respect to the scope and breadth of patents. In one</w:t>
      </w:r>
      <w:r>
        <w:rPr>
          <w:sz w:val="16"/>
        </w:rPr>
        <w:t xml:space="preserve"> </w:t>
      </w:r>
      <w:r w:rsidRPr="000470B2">
        <w:rPr>
          <w:sz w:val="16"/>
        </w:rPr>
        <w:t>perspective, which we may call the incentive view, patents, by restricting the possibility</w:t>
      </w:r>
      <w:r>
        <w:rPr>
          <w:sz w:val="16"/>
        </w:rPr>
        <w:t xml:space="preserve"> </w:t>
      </w:r>
      <w:r w:rsidRPr="000470B2">
        <w:rPr>
          <w:sz w:val="16"/>
        </w:rPr>
        <w:t>of imitation, grant the innovator a monopoly rent which should motivate ex-ante and</w:t>
      </w:r>
      <w:r>
        <w:rPr>
          <w:sz w:val="16"/>
        </w:rPr>
        <w:t xml:space="preserve"> </w:t>
      </w:r>
      <w:r w:rsidRPr="000470B2">
        <w:rPr>
          <w:sz w:val="16"/>
        </w:rPr>
        <w:t>compensate ex-post the R&amp;D investment. In the alternative perspective, which we may</w:t>
      </w:r>
      <w:r>
        <w:rPr>
          <w:sz w:val="16"/>
        </w:rPr>
        <w:t xml:space="preserve"> </w:t>
      </w:r>
      <w:r w:rsidRPr="000470B2">
        <w:rPr>
          <w:sz w:val="16"/>
        </w:rPr>
        <w:t xml:space="preserve">call the opportunity view, </w:t>
      </w:r>
      <w:r w:rsidRPr="008A7F61">
        <w:rPr>
          <w:rStyle w:val="StyleUnderline"/>
        </w:rPr>
        <w:t xml:space="preserve">innovative </w:t>
      </w:r>
      <w:r w:rsidRPr="009F1F14">
        <w:rPr>
          <w:rStyle w:val="StyleUnderline"/>
          <w:highlight w:val="cyan"/>
        </w:rPr>
        <w:t>activities are</w:t>
      </w:r>
      <w:r w:rsidRPr="008A7F61">
        <w:rPr>
          <w:rStyle w:val="StyleUnderline"/>
        </w:rPr>
        <w:t xml:space="preserve"> primarily </w:t>
      </w:r>
      <w:r w:rsidRPr="009F1F14">
        <w:rPr>
          <w:rStyle w:val="StyleUnderline"/>
          <w:highlight w:val="cyan"/>
        </w:rPr>
        <w:t>driven by</w:t>
      </w:r>
      <w:r w:rsidRPr="008A7F61">
        <w:rPr>
          <w:rStyle w:val="StyleUnderline"/>
        </w:rPr>
        <w:t xml:space="preserve"> the richness of </w:t>
      </w:r>
      <w:r w:rsidRPr="009F1F14">
        <w:rPr>
          <w:rStyle w:val="StyleUnderline"/>
          <w:highlight w:val="cyan"/>
        </w:rPr>
        <w:t>opportunities</w:t>
      </w:r>
      <w:r w:rsidRPr="008A7F61">
        <w:rPr>
          <w:rStyle w:val="StyleUnderline"/>
        </w:rPr>
        <w:t xml:space="preserve"> of technological advances, </w:t>
      </w:r>
      <w:r w:rsidRPr="009F1F14">
        <w:rPr>
          <w:rStyle w:val="StyleUnderline"/>
          <w:highlight w:val="cyan"/>
        </w:rPr>
        <w:t>while patents represent</w:t>
      </w:r>
      <w:r w:rsidRPr="008A7F61">
        <w:rPr>
          <w:rStyle w:val="StyleUnderline"/>
        </w:rPr>
        <w:t xml:space="preserve"> </w:t>
      </w:r>
      <w:r w:rsidRPr="008A7F61">
        <w:rPr>
          <w:rStyle w:val="Emphasis"/>
        </w:rPr>
        <w:t xml:space="preserve">intellectual </w:t>
      </w:r>
      <w:r w:rsidRPr="009F1F14">
        <w:rPr>
          <w:rStyle w:val="Emphasis"/>
          <w:highlight w:val="cyan"/>
        </w:rPr>
        <w:t>barriers</w:t>
      </w:r>
      <w:r w:rsidRPr="008A7F61">
        <w:rPr>
          <w:rStyle w:val="StyleUnderline"/>
        </w:rPr>
        <w:t xml:space="preserve"> to innovation and obstacles to its diffusion</w:t>
      </w:r>
      <w:r w:rsidRPr="000470B2">
        <w:rPr>
          <w:sz w:val="16"/>
        </w:rPr>
        <w:t>. Whether being institutional forms embraced to secure rents or to ensure legitimate profits, both streams recognize patents</w:t>
      </w:r>
      <w:r>
        <w:rPr>
          <w:sz w:val="16"/>
        </w:rPr>
        <w:t xml:space="preserve"> </w:t>
      </w:r>
      <w:r w:rsidRPr="000470B2">
        <w:rPr>
          <w:sz w:val="16"/>
        </w:rPr>
        <w:t>as creators of intellectual monopolies, even if in the former case they are a necessary</w:t>
      </w:r>
      <w:r>
        <w:rPr>
          <w:sz w:val="16"/>
        </w:rPr>
        <w:t xml:space="preserve"> </w:t>
      </w:r>
      <w:r w:rsidRPr="000470B2">
        <w:rPr>
          <w:sz w:val="16"/>
        </w:rPr>
        <w:t>evil to drive the “unbound Prometheus” of innovation in capitalist societies, while in</w:t>
      </w:r>
      <w:r>
        <w:rPr>
          <w:sz w:val="16"/>
        </w:rPr>
        <w:t xml:space="preserve"> </w:t>
      </w:r>
      <w:r w:rsidRPr="000470B2">
        <w:rPr>
          <w:sz w:val="16"/>
        </w:rPr>
        <w:t>the latter case they are primarily a mechanism of generation of unproductive rents.</w:t>
      </w:r>
    </w:p>
    <w:p w14:paraId="5BD2C164" w14:textId="77777777" w:rsidR="00C506AD" w:rsidRPr="000470B2" w:rsidRDefault="00C506AD" w:rsidP="00C506AD">
      <w:pPr>
        <w:rPr>
          <w:sz w:val="16"/>
        </w:rPr>
      </w:pPr>
      <w:r w:rsidRPr="000470B2">
        <w:rPr>
          <w:sz w:val="16"/>
        </w:rPr>
        <w:t xml:space="preserve">Among all sectors, the </w:t>
      </w:r>
      <w:r w:rsidRPr="009F1F14">
        <w:rPr>
          <w:rStyle w:val="StyleUnderline"/>
          <w:highlight w:val="cyan"/>
        </w:rPr>
        <w:t>pharma</w:t>
      </w:r>
      <w:r w:rsidRPr="000470B2">
        <w:rPr>
          <w:sz w:val="16"/>
        </w:rPr>
        <w:t xml:space="preserve">ceutical one </w:t>
      </w:r>
      <w:r w:rsidRPr="009F1F14">
        <w:rPr>
          <w:rStyle w:val="StyleUnderline"/>
          <w:highlight w:val="cyan"/>
        </w:rPr>
        <w:t>has been recognised to be</w:t>
      </w:r>
      <w:r w:rsidRPr="000470B2">
        <w:rPr>
          <w:sz w:val="16"/>
        </w:rPr>
        <w:t xml:space="preserve"> one of the</w:t>
      </w:r>
      <w:r>
        <w:rPr>
          <w:sz w:val="16"/>
        </w:rPr>
        <w:t xml:space="preserve"> </w:t>
      </w:r>
      <w:r w:rsidRPr="000470B2">
        <w:rPr>
          <w:sz w:val="16"/>
        </w:rPr>
        <w:t xml:space="preserve">most </w:t>
      </w:r>
      <w:r w:rsidRPr="009F1F14">
        <w:rPr>
          <w:rStyle w:val="Emphasis"/>
          <w:highlight w:val="cyan"/>
        </w:rPr>
        <w:t>dependent on patents</w:t>
      </w:r>
      <w:r w:rsidRPr="008A7F61">
        <w:rPr>
          <w:rStyle w:val="StyleUnderline"/>
        </w:rPr>
        <w:t xml:space="preserve"> in order to ensure its intellectual monopoly</w:t>
      </w:r>
      <w:r w:rsidRPr="000470B2">
        <w:rPr>
          <w:sz w:val="16"/>
        </w:rPr>
        <w:t>. The reliance</w:t>
      </w:r>
      <w:r>
        <w:rPr>
          <w:sz w:val="16"/>
        </w:rPr>
        <w:t xml:space="preserve"> </w:t>
      </w:r>
      <w:r w:rsidRPr="000470B2">
        <w:rPr>
          <w:sz w:val="16"/>
        </w:rPr>
        <w:t>of pharma on patents – it is commonly claimed – descends from the very nature of its</w:t>
      </w:r>
      <w:r>
        <w:rPr>
          <w:sz w:val="16"/>
        </w:rPr>
        <w:t xml:space="preserve"> </w:t>
      </w:r>
      <w:r w:rsidRPr="000470B2">
        <w:rPr>
          <w:sz w:val="16"/>
        </w:rPr>
        <w:t>production activity, based on very low reproduction costs, and facing instead almost</w:t>
      </w:r>
      <w:r>
        <w:rPr>
          <w:sz w:val="16"/>
        </w:rPr>
        <w:t xml:space="preserve"> </w:t>
      </w:r>
      <w:r w:rsidRPr="000470B2">
        <w:rPr>
          <w:sz w:val="16"/>
        </w:rPr>
        <w:t>exclusively entry costs in terms of knowledge generation. Given the potential easy</w:t>
      </w:r>
      <w:r>
        <w:rPr>
          <w:sz w:val="16"/>
        </w:rPr>
        <w:t xml:space="preserve"> </w:t>
      </w:r>
      <w:r w:rsidRPr="000470B2">
        <w:rPr>
          <w:sz w:val="16"/>
        </w:rPr>
        <w:t>replication of the knowledge embedded in a product (Dosi and Nelson 2010), patents</w:t>
      </w:r>
      <w:r>
        <w:rPr>
          <w:sz w:val="16"/>
        </w:rPr>
        <w:t xml:space="preserve"> </w:t>
      </w:r>
      <w:r w:rsidRPr="000470B2">
        <w:rPr>
          <w:sz w:val="16"/>
        </w:rPr>
        <w:t>ensure a temporary exclusive use of such knowledge which would instead be easily</w:t>
      </w:r>
      <w:r>
        <w:rPr>
          <w:sz w:val="16"/>
        </w:rPr>
        <w:t xml:space="preserve"> </w:t>
      </w:r>
      <w:r w:rsidRPr="000470B2">
        <w:rPr>
          <w:sz w:val="16"/>
        </w:rPr>
        <w:t>acquired by competitors. Additionally, the knowledge embedded into pharmaceutical</w:t>
      </w:r>
      <w:r>
        <w:rPr>
          <w:sz w:val="16"/>
        </w:rPr>
        <w:t xml:space="preserve"> </w:t>
      </w:r>
      <w:r w:rsidRPr="000470B2">
        <w:rPr>
          <w:sz w:val="16"/>
        </w:rPr>
        <w:t>patents is often discrete and might be well confined into claims, therefore quite apt to</w:t>
      </w:r>
      <w:r>
        <w:rPr>
          <w:sz w:val="16"/>
        </w:rPr>
        <w:t xml:space="preserve"> </w:t>
      </w:r>
      <w:r w:rsidRPr="000470B2">
        <w:rPr>
          <w:sz w:val="16"/>
        </w:rPr>
        <w:t>be patented (Orsenigo and Sterzi 2010).</w:t>
      </w:r>
    </w:p>
    <w:p w14:paraId="3F51F245" w14:textId="77777777" w:rsidR="00C506AD" w:rsidRPr="001A4FD4" w:rsidRDefault="00C506AD" w:rsidP="00C506AD">
      <w:pPr>
        <w:rPr>
          <w:sz w:val="16"/>
        </w:rPr>
      </w:pPr>
      <w:r w:rsidRPr="000470B2">
        <w:rPr>
          <w:sz w:val="16"/>
        </w:rPr>
        <w:t>Our evidence challenges the correspondence between patents and innovation and</w:t>
      </w:r>
      <w:r>
        <w:rPr>
          <w:sz w:val="16"/>
        </w:rPr>
        <w:t xml:space="preserve"> </w:t>
      </w:r>
      <w:r w:rsidRPr="000470B2">
        <w:rPr>
          <w:sz w:val="16"/>
        </w:rPr>
        <w:t>studies the behaviour of modern monopoly capitalism ensured by intellectual rents in</w:t>
      </w:r>
      <w:r>
        <w:rPr>
          <w:sz w:val="16"/>
        </w:rPr>
        <w:t xml:space="preserve"> </w:t>
      </w:r>
      <w:r w:rsidRPr="000470B2">
        <w:rPr>
          <w:sz w:val="16"/>
        </w:rPr>
        <w:t xml:space="preserve">the long run, adopting a historical perspective to detect the change in the </w:t>
      </w:r>
      <w:r w:rsidRPr="009F1F14">
        <w:rPr>
          <w:rStyle w:val="StyleUnderline"/>
          <w:highlight w:val="cyan"/>
        </w:rPr>
        <w:t>IPRs</w:t>
      </w:r>
      <w:r w:rsidRPr="000470B2">
        <w:rPr>
          <w:sz w:val="16"/>
        </w:rPr>
        <w:t xml:space="preserve"> system</w:t>
      </w:r>
      <w:r>
        <w:rPr>
          <w:sz w:val="16"/>
        </w:rPr>
        <w:t xml:space="preserve"> </w:t>
      </w:r>
      <w:r w:rsidRPr="00920424">
        <w:rPr>
          <w:rStyle w:val="StyleUnderline"/>
        </w:rPr>
        <w:t>in the pharma industry</w:t>
      </w:r>
      <w:r w:rsidRPr="000470B2">
        <w:rPr>
          <w:sz w:val="16"/>
        </w:rPr>
        <w:t xml:space="preserve"> (Khan and Sokoloff 2001) and the current evolution of capitalism </w:t>
      </w:r>
      <w:r w:rsidRPr="00920424">
        <w:rPr>
          <w:rStyle w:val="StyleUnderline"/>
        </w:rPr>
        <w:t xml:space="preserve">direct toward an </w:t>
      </w:r>
      <w:r w:rsidRPr="009F1F14">
        <w:rPr>
          <w:rStyle w:val="Emphasis"/>
          <w:highlight w:val="cyan"/>
        </w:rPr>
        <w:t>accelerated commodification</w:t>
      </w:r>
      <w:r w:rsidRPr="009F1F14">
        <w:rPr>
          <w:rStyle w:val="StyleUnderline"/>
          <w:highlight w:val="cyan"/>
        </w:rPr>
        <w:t xml:space="preserve"> of knowledge</w:t>
      </w:r>
      <w:r w:rsidRPr="000470B2">
        <w:rPr>
          <w:sz w:val="16"/>
        </w:rPr>
        <w:t xml:space="preserve"> (Coriat and Weinstein</w:t>
      </w:r>
      <w:r>
        <w:rPr>
          <w:sz w:val="16"/>
        </w:rPr>
        <w:t xml:space="preserve"> </w:t>
      </w:r>
      <w:r w:rsidRPr="000470B2">
        <w:rPr>
          <w:sz w:val="16"/>
        </w:rPr>
        <w:t xml:space="preserve">2012), </w:t>
      </w:r>
      <w:r w:rsidRPr="009F1F14">
        <w:rPr>
          <w:rStyle w:val="StyleUnderline"/>
          <w:highlight w:val="cyan"/>
        </w:rPr>
        <w:t>or</w:t>
      </w:r>
      <w:r w:rsidRPr="000470B2">
        <w:rPr>
          <w:sz w:val="16"/>
        </w:rPr>
        <w:t xml:space="preserve"> equivalently </w:t>
      </w:r>
      <w:r w:rsidRPr="00920424">
        <w:rPr>
          <w:rStyle w:val="StyleUnderline"/>
        </w:rPr>
        <w:t xml:space="preserve">toward </w:t>
      </w:r>
      <w:r w:rsidRPr="009F1F14">
        <w:rPr>
          <w:rStyle w:val="Emphasis"/>
          <w:highlight w:val="cyan"/>
        </w:rPr>
        <w:t>rentification</w:t>
      </w:r>
      <w:r w:rsidRPr="000470B2">
        <w:rPr>
          <w:sz w:val="16"/>
        </w:rPr>
        <w:t xml:space="preserve"> (Dosi and Virgillito 2019). The historical</w:t>
      </w:r>
      <w:r>
        <w:rPr>
          <w:sz w:val="16"/>
        </w:rPr>
        <w:t xml:space="preserve"> </w:t>
      </w:r>
      <w:r w:rsidRPr="000470B2">
        <w:rPr>
          <w:sz w:val="16"/>
        </w:rPr>
        <w:t>analysis allows to frame the evolution of the patenting activities of the pharma industries also comparatively, to appreciate the diversity of modern capitalism, in the words</w:t>
      </w:r>
      <w:r>
        <w:rPr>
          <w:sz w:val="16"/>
        </w:rPr>
        <w:t xml:space="preserve"> </w:t>
      </w:r>
      <w:r w:rsidRPr="000470B2">
        <w:rPr>
          <w:sz w:val="16"/>
        </w:rPr>
        <w:t>of Amable (2003).</w:t>
      </w:r>
    </w:p>
    <w:p w14:paraId="45C80BD8" w14:textId="77777777" w:rsidR="00C506AD" w:rsidRDefault="00C506AD" w:rsidP="00C506AD">
      <w:pPr>
        <w:pStyle w:val="Heading3"/>
      </w:pPr>
      <w:r>
        <w:t>Link---Innovation</w:t>
      </w:r>
      <w:r w:rsidR="00D33287">
        <w:t>---2NC</w:t>
      </w:r>
    </w:p>
    <w:p w14:paraId="267B41F3" w14:textId="68CC4DBC" w:rsidR="00C506AD" w:rsidRDefault="006B0F77" w:rsidP="00C506AD">
      <w:pPr>
        <w:pStyle w:val="Heading4"/>
      </w:pPr>
      <w:r>
        <w:t xml:space="preserve">Innovation has itself become commodified. </w:t>
      </w:r>
    </w:p>
    <w:p w14:paraId="619DD101" w14:textId="77777777" w:rsidR="00C506AD" w:rsidRPr="00B67026" w:rsidRDefault="00C506AD" w:rsidP="00C506AD">
      <w:pPr>
        <w:rPr>
          <w:rStyle w:val="Style13ptBold"/>
          <w:b w:val="0"/>
          <w:bCs w:val="0"/>
          <w:sz w:val="22"/>
        </w:rPr>
      </w:pPr>
      <w:r>
        <w:rPr>
          <w:rStyle w:val="Style13ptBold"/>
        </w:rPr>
        <w:t xml:space="preserve">Leary ’19 </w:t>
      </w:r>
      <w:r w:rsidRPr="0044096B">
        <w:t>[John Patrick Leary is the author of Keywords: The New Language of Capitalism</w:t>
      </w:r>
      <w:r>
        <w:t xml:space="preserve">; 4/16/2019; </w:t>
      </w:r>
      <w:r>
        <w:rPr>
          <w:i/>
          <w:iCs/>
        </w:rPr>
        <w:t>Jacobin</w:t>
      </w:r>
      <w:r>
        <w:t>; “</w:t>
      </w:r>
      <w:r w:rsidRPr="00B67026">
        <w:t>The Innovation Cult</w:t>
      </w:r>
      <w:r>
        <w:t xml:space="preserve">,” </w:t>
      </w:r>
      <w:r w:rsidRPr="00B67026">
        <w:t>https://jacobin.com/2019/04/innovation-language-of-capitalism-ideology-disruption</w:t>
      </w:r>
      <w:r w:rsidRPr="0044096B">
        <w:t>]//LASA-AB</w:t>
      </w:r>
    </w:p>
    <w:p w14:paraId="7E68095F" w14:textId="77777777" w:rsidR="00C506AD" w:rsidRPr="009A5F2C" w:rsidRDefault="00C506AD" w:rsidP="00C506AD">
      <w:pPr>
        <w:rPr>
          <w:sz w:val="16"/>
        </w:rPr>
      </w:pPr>
      <w:r w:rsidRPr="009A5F2C">
        <w:rPr>
          <w:rStyle w:val="StyleUnderline"/>
          <w:highlight w:val="cyan"/>
        </w:rPr>
        <w:t xml:space="preserve">Other than </w:t>
      </w:r>
      <w:r w:rsidRPr="009A5F2C">
        <w:rPr>
          <w:rStyle w:val="Emphasis"/>
          <w:highlight w:val="cyan"/>
        </w:rPr>
        <w:t>mystifying creativity</w:t>
      </w:r>
      <w:r w:rsidRPr="009A5F2C">
        <w:rPr>
          <w:rStyle w:val="StyleUnderline"/>
        </w:rPr>
        <w:t xml:space="preserve"> itself </w:t>
      </w:r>
      <w:r w:rsidRPr="009A5F2C">
        <w:rPr>
          <w:sz w:val="16"/>
        </w:rPr>
        <w:t>— which now looks more like an intuitive blast of inspiration, like an epiphany, and less like work — “</w:t>
      </w:r>
      <w:r w:rsidRPr="009A5F2C">
        <w:rPr>
          <w:rStyle w:val="StyleUnderline"/>
          <w:highlight w:val="cyan"/>
        </w:rPr>
        <w:t>innovation</w:t>
      </w:r>
      <w:r w:rsidRPr="009A5F2C">
        <w:rPr>
          <w:rStyle w:val="StyleUnderline"/>
        </w:rPr>
        <w:t xml:space="preserve">” </w:t>
      </w:r>
      <w:r w:rsidRPr="009A5F2C">
        <w:rPr>
          <w:rStyle w:val="StyleUnderline"/>
          <w:highlight w:val="cyan"/>
        </w:rPr>
        <w:t>gives creativity a</w:t>
      </w:r>
      <w:r w:rsidRPr="009A5F2C">
        <w:rPr>
          <w:sz w:val="16"/>
        </w:rPr>
        <w:t xml:space="preserve"> specific professional, </w:t>
      </w:r>
      <w:r w:rsidRPr="009A5F2C">
        <w:rPr>
          <w:rStyle w:val="Emphasis"/>
          <w:highlight w:val="cyan"/>
        </w:rPr>
        <w:t>class dimension</w:t>
      </w:r>
      <w:r w:rsidRPr="009A5F2C">
        <w:rPr>
          <w:rStyle w:val="StyleUnderline"/>
          <w:highlight w:val="cyan"/>
        </w:rPr>
        <w:t>. It is</w:t>
      </w:r>
      <w:r w:rsidRPr="009A5F2C">
        <w:rPr>
          <w:rStyle w:val="StyleUnderline"/>
        </w:rPr>
        <w:t xml:space="preserve"> almost always </w:t>
      </w:r>
      <w:r w:rsidRPr="009A5F2C">
        <w:rPr>
          <w:rStyle w:val="StyleUnderline"/>
          <w:highlight w:val="cyan"/>
        </w:rPr>
        <w:t>applied to</w:t>
      </w:r>
      <w:r w:rsidRPr="009A5F2C">
        <w:rPr>
          <w:sz w:val="16"/>
        </w:rPr>
        <w:t xml:space="preserve"> white-collar and </w:t>
      </w:r>
      <w:r w:rsidRPr="009A5F2C">
        <w:rPr>
          <w:rStyle w:val="StyleUnderline"/>
          <w:highlight w:val="cyan"/>
        </w:rPr>
        <w:t>profit-seeking activities</w:t>
      </w:r>
      <w:r w:rsidRPr="009A5F2C">
        <w:rPr>
          <w:sz w:val="16"/>
        </w:rPr>
        <w:t>, although its increasing popularity in educational contexts only reflects the creeping influence of market-based models in this field. Quality organizations are supposed to cultivate it in their employees by giving them the freedom to work independently and creatively. Rarely do we hear of the innovative carpenter, plumber, or homemaker, in spite of the imagination, improvisation, and managerial skills required of each.</w:t>
      </w:r>
    </w:p>
    <w:p w14:paraId="783C84EF" w14:textId="77777777" w:rsidR="00C506AD" w:rsidRPr="009A5F2C" w:rsidRDefault="00C506AD" w:rsidP="00C506AD">
      <w:pPr>
        <w:rPr>
          <w:sz w:val="16"/>
        </w:rPr>
      </w:pPr>
      <w:r w:rsidRPr="009A5F2C">
        <w:rPr>
          <w:sz w:val="16"/>
        </w:rPr>
        <w:t>Business publications issue rankings of the “most innovative countries in the world,” a curious usage that describes a) a capacity </w:t>
      </w:r>
      <w:r w:rsidRPr="009A5F2C">
        <w:rPr>
          <w:i/>
          <w:iCs/>
          <w:sz w:val="16"/>
        </w:rPr>
        <w:t>constrained</w:t>
      </w:r>
      <w:r w:rsidRPr="009A5F2C">
        <w:rPr>
          <w:sz w:val="16"/>
        </w:rPr>
        <w:t> by national borders, as if creativity dissipates or increases when one leaves passport control; and at the same time b) an intrinsic human talent unconstrained by fields, industries, or media.</w:t>
      </w:r>
    </w:p>
    <w:p w14:paraId="44C4B5BE" w14:textId="77777777" w:rsidR="00C506AD" w:rsidRPr="009A5F2C" w:rsidRDefault="00C506AD" w:rsidP="00C506AD">
      <w:pPr>
        <w:rPr>
          <w:sz w:val="16"/>
        </w:rPr>
      </w:pPr>
      <w:r w:rsidRPr="009A5F2C">
        <w:rPr>
          <w:sz w:val="16"/>
        </w:rPr>
        <w:t>Another example of the term’s increasing mystification is the acceptability of the tautological construction “to innovate innovation.” “Who’s the Best at Innovating Innovation?” asks the </w:t>
      </w:r>
      <w:r w:rsidRPr="009A5F2C">
        <w:rPr>
          <w:i/>
          <w:iCs/>
          <w:sz w:val="16"/>
        </w:rPr>
        <w:t>Harvard Business Review</w:t>
      </w:r>
      <w:r w:rsidRPr="009A5F2C">
        <w:rPr>
          <w:sz w:val="16"/>
        </w:rPr>
        <w:t>; the same publication sponsors a lucrative prize called the “Innovating Innovation Challenge.” One can “innovate” without having to act upon any process or idea other than the act of innovation itself. One simply innovates in circles, forever.</w:t>
      </w:r>
    </w:p>
    <w:p w14:paraId="497D09AC" w14:textId="77777777" w:rsidR="00C506AD" w:rsidRPr="009A5F2C" w:rsidRDefault="00C506AD" w:rsidP="00C506AD">
      <w:pPr>
        <w:rPr>
          <w:rStyle w:val="StyleUnderline"/>
        </w:rPr>
      </w:pPr>
      <w:r w:rsidRPr="009A5F2C">
        <w:rPr>
          <w:sz w:val="16"/>
        </w:rPr>
        <w:t xml:space="preserve">Innovation is an example of the ways in which </w:t>
      </w:r>
      <w:r w:rsidRPr="009A5F2C">
        <w:rPr>
          <w:rStyle w:val="StyleUnderline"/>
        </w:rPr>
        <w:t xml:space="preserve">the production and circulation of </w:t>
      </w:r>
      <w:r w:rsidRPr="009A5F2C">
        <w:rPr>
          <w:rStyle w:val="StyleUnderline"/>
          <w:highlight w:val="cyan"/>
        </w:rPr>
        <w:t>commodities become</w:t>
      </w:r>
      <w:r w:rsidRPr="009A5F2C">
        <w:rPr>
          <w:rStyle w:val="StyleUnderline"/>
        </w:rPr>
        <w:t xml:space="preserve">s </w:t>
      </w:r>
      <w:r w:rsidRPr="009A5F2C">
        <w:rPr>
          <w:rStyle w:val="Emphasis"/>
          <w:highlight w:val="cyan"/>
        </w:rPr>
        <w:t>imbued</w:t>
      </w:r>
      <w:r w:rsidRPr="009A5F2C">
        <w:rPr>
          <w:rStyle w:val="StyleUnderline"/>
          <w:highlight w:val="cyan"/>
        </w:rPr>
        <w:t xml:space="preserve"> with</w:t>
      </w:r>
      <w:r w:rsidRPr="009A5F2C">
        <w:rPr>
          <w:rStyle w:val="StyleUnderline"/>
        </w:rPr>
        <w:t xml:space="preserve"> fantastic and even </w:t>
      </w:r>
      <w:r w:rsidRPr="009A5F2C">
        <w:rPr>
          <w:rStyle w:val="StyleUnderline"/>
          <w:highlight w:val="cyan"/>
        </w:rPr>
        <w:t>theological properties</w:t>
      </w:r>
      <w:r w:rsidRPr="009A5F2C">
        <w:rPr>
          <w:rStyle w:val="StyleUnderline"/>
        </w:rPr>
        <w:t xml:space="preserve"> detached from the labor that produces them</w:t>
      </w:r>
      <w:r w:rsidRPr="009A5F2C">
        <w:rPr>
          <w:sz w:val="16"/>
        </w:rPr>
        <w:t xml:space="preserve">, or in the case of many common uses of the verb “to innovate,” detached from any object. So when liberal politicians promote an “innovation agenda” that includes student debt forgiveness for “startup founders,” as Hillary Clinton did during her 2016 presidential campaign, it is unclear how this differs from any other form of corporate welfare. And when </w:t>
      </w:r>
      <w:r w:rsidRPr="009A5F2C">
        <w:rPr>
          <w:rStyle w:val="StyleUnderline"/>
        </w:rPr>
        <w:t>conservative</w:t>
      </w:r>
      <w:r w:rsidRPr="009A5F2C">
        <w:rPr>
          <w:sz w:val="16"/>
        </w:rPr>
        <w:t xml:space="preserve"> politician</w:t>
      </w:r>
      <w:r w:rsidRPr="009A5F2C">
        <w:rPr>
          <w:rStyle w:val="StyleUnderline"/>
        </w:rPr>
        <w:t xml:space="preserve">s or </w:t>
      </w:r>
      <w:r w:rsidRPr="009A5F2C">
        <w:rPr>
          <w:rStyle w:val="StyleUnderline"/>
          <w:highlight w:val="cyan"/>
        </w:rPr>
        <w:t>CEOs lament how</w:t>
      </w:r>
      <w:r w:rsidRPr="009A5F2C">
        <w:rPr>
          <w:rStyle w:val="StyleUnderline"/>
        </w:rPr>
        <w:t xml:space="preserve"> labor unions or public </w:t>
      </w:r>
      <w:r w:rsidRPr="009A5F2C">
        <w:rPr>
          <w:rStyle w:val="StyleUnderline"/>
          <w:highlight w:val="cyan"/>
        </w:rPr>
        <w:t>regulation</w:t>
      </w:r>
      <w:r w:rsidRPr="009A5F2C">
        <w:rPr>
          <w:rStyle w:val="StyleUnderline"/>
        </w:rPr>
        <w:t xml:space="preserve"> of the private sector “</w:t>
      </w:r>
      <w:r w:rsidRPr="009A5F2C">
        <w:rPr>
          <w:rStyle w:val="StyleUnderline"/>
          <w:highlight w:val="cyan"/>
        </w:rPr>
        <w:t>impede innovation</w:t>
      </w:r>
      <w:r w:rsidRPr="009A5F2C">
        <w:rPr>
          <w:rStyle w:val="StyleUnderline"/>
        </w:rPr>
        <w:t xml:space="preserve">,” we can recognize this as both a </w:t>
      </w:r>
      <w:r w:rsidRPr="009A5F2C">
        <w:rPr>
          <w:rStyle w:val="Emphasis"/>
        </w:rPr>
        <w:t>ludicrous obfuscation</w:t>
      </w:r>
      <w:r w:rsidRPr="009A5F2C">
        <w:rPr>
          <w:rStyle w:val="StyleUnderline"/>
        </w:rPr>
        <w:t xml:space="preserve"> but also </w:t>
      </w:r>
      <w:r w:rsidRPr="009A5F2C">
        <w:rPr>
          <w:rStyle w:val="StyleUnderline"/>
          <w:highlight w:val="cyan"/>
        </w:rPr>
        <w:t>another example of</w:t>
      </w:r>
      <w:r w:rsidRPr="009A5F2C">
        <w:rPr>
          <w:rStyle w:val="StyleUnderline"/>
        </w:rPr>
        <w:t xml:space="preserve"> the </w:t>
      </w:r>
      <w:r w:rsidRPr="009A5F2C">
        <w:rPr>
          <w:rStyle w:val="Emphasis"/>
          <w:highlight w:val="cyan"/>
        </w:rPr>
        <w:t>bourgeois contempt</w:t>
      </w:r>
      <w:r w:rsidRPr="009A5F2C">
        <w:rPr>
          <w:rStyle w:val="StyleUnderline"/>
        </w:rPr>
        <w:t xml:space="preserve"> for labor. </w:t>
      </w:r>
    </w:p>
    <w:p w14:paraId="5CE8E88B" w14:textId="77777777" w:rsidR="00C506AD" w:rsidRPr="00C506AD" w:rsidRDefault="00C506AD" w:rsidP="00C506AD">
      <w:pPr>
        <w:rPr>
          <w:u w:val="single"/>
        </w:rPr>
      </w:pPr>
      <w:r w:rsidRPr="009A5F2C">
        <w:rPr>
          <w:rStyle w:val="StyleUnderline"/>
          <w:highlight w:val="cyan"/>
        </w:rPr>
        <w:t>Innovation</w:t>
      </w:r>
      <w:r w:rsidRPr="009A5F2C">
        <w:rPr>
          <w:b/>
          <w:bCs/>
          <w:sz w:val="16"/>
        </w:rPr>
        <w:t> </w:t>
      </w:r>
      <w:r w:rsidRPr="009A5F2C">
        <w:rPr>
          <w:sz w:val="16"/>
        </w:rPr>
        <w:t xml:space="preserve">is thus a theological concept which became a theory of commodity production and which </w:t>
      </w:r>
      <w:r w:rsidRPr="009A5F2C">
        <w:rPr>
          <w:rStyle w:val="StyleUnderline"/>
        </w:rPr>
        <w:t xml:space="preserve">has lately </w:t>
      </w:r>
      <w:r w:rsidRPr="009A5F2C">
        <w:rPr>
          <w:rStyle w:val="Emphasis"/>
          <w:highlight w:val="cyan"/>
        </w:rPr>
        <w:t>become a commodity itself</w:t>
      </w:r>
      <w:r w:rsidRPr="009A5F2C">
        <w:rPr>
          <w:sz w:val="16"/>
        </w:rPr>
        <w:t xml:space="preserve">. The innovator, meanwhile, has always been identified with novelty and visionary charisma. But where the innovator’s visions were once widely feared as venal and destructive, now </w:t>
      </w:r>
      <w:r w:rsidRPr="009A5F2C">
        <w:rPr>
          <w:rStyle w:val="StyleUnderline"/>
        </w:rPr>
        <w:t xml:space="preserve">innovation is </w:t>
      </w:r>
      <w:r w:rsidRPr="009A5F2C">
        <w:rPr>
          <w:rStyle w:val="StyleUnderline"/>
          <w:highlight w:val="cyan"/>
        </w:rPr>
        <w:t>understood as</w:t>
      </w:r>
      <w:r w:rsidRPr="009A5F2C">
        <w:rPr>
          <w:rStyle w:val="StyleUnderline"/>
        </w:rPr>
        <w:t xml:space="preserve"> the </w:t>
      </w:r>
      <w:r w:rsidRPr="009A5F2C">
        <w:rPr>
          <w:rStyle w:val="StyleUnderline"/>
          <w:highlight w:val="cyan"/>
        </w:rPr>
        <w:t>refinement</w:t>
      </w:r>
      <w:r w:rsidRPr="009A5F2C">
        <w:rPr>
          <w:rStyle w:val="StyleUnderline"/>
        </w:rPr>
        <w:t xml:space="preserve"> of a technical process, in which </w:t>
      </w:r>
      <w:r w:rsidRPr="009A5F2C">
        <w:rPr>
          <w:rStyle w:val="StyleUnderline"/>
          <w:highlight w:val="cyan"/>
        </w:rPr>
        <w:t xml:space="preserve">creativity is </w:t>
      </w:r>
      <w:r w:rsidRPr="009A5F2C">
        <w:rPr>
          <w:rStyle w:val="Emphasis"/>
          <w:highlight w:val="cyan"/>
        </w:rPr>
        <w:t>turned to profit</w:t>
      </w:r>
      <w:r w:rsidRPr="009A5F2C">
        <w:rPr>
          <w:rStyle w:val="StyleUnderline"/>
        </w:rPr>
        <w:t>.</w:t>
      </w:r>
    </w:p>
    <w:p w14:paraId="6E2E0D43" w14:textId="77777777" w:rsidR="00EE2BF8" w:rsidRDefault="00EE2BF8" w:rsidP="00EE2BF8">
      <w:pPr>
        <w:pStyle w:val="Heading1"/>
      </w:pPr>
      <w:r>
        <w:t>CP---Advantage</w:t>
      </w:r>
    </w:p>
    <w:p w14:paraId="77BFAB56" w14:textId="77777777" w:rsidR="00EE2BF8" w:rsidRPr="002E0115" w:rsidRDefault="00BC0C27" w:rsidP="00BC0C27">
      <w:pPr>
        <w:pStyle w:val="Heading2"/>
      </w:pPr>
      <w:r>
        <w:t>Disease</w:t>
      </w:r>
    </w:p>
    <w:p w14:paraId="0F1D06F2" w14:textId="77777777" w:rsidR="00BC0C27" w:rsidRDefault="00BC0C27" w:rsidP="00EE2BF8">
      <w:pPr>
        <w:pStyle w:val="Heading3"/>
      </w:pPr>
      <w:r>
        <w:t>Plank---Masks---1NC</w:t>
      </w:r>
    </w:p>
    <w:p w14:paraId="67A01966" w14:textId="77777777" w:rsidR="00BC0C27" w:rsidRPr="00BC0C27" w:rsidRDefault="00BC0C27" w:rsidP="00BC0C27">
      <w:pPr>
        <w:pStyle w:val="Heading4"/>
        <w:numPr>
          <w:ilvl w:val="0"/>
          <w:numId w:val="46"/>
        </w:numPr>
      </w:pPr>
      <w:r>
        <w:t>institute a nationwide mask-mandate policy, effective immediately upon CDC recognition of early-pandemic warnings and punishable by severe fines</w:t>
      </w:r>
    </w:p>
    <w:p w14:paraId="03FB53B2" w14:textId="77777777" w:rsidR="00EE2BF8" w:rsidRPr="00962F03" w:rsidRDefault="00BC0C27" w:rsidP="00EE2BF8">
      <w:pPr>
        <w:pStyle w:val="Heading3"/>
      </w:pPr>
      <w:r>
        <w:t>Solvency---Masks---</w:t>
      </w:r>
      <w:r w:rsidR="00EE2BF8">
        <w:t xml:space="preserve">1NC </w:t>
      </w:r>
    </w:p>
    <w:p w14:paraId="5BC68DE2" w14:textId="77777777" w:rsidR="00EE2BF8" w:rsidRPr="003A528B" w:rsidRDefault="00EE2BF8" w:rsidP="00EE2BF8">
      <w:pPr>
        <w:pStyle w:val="Heading4"/>
      </w:pPr>
      <w:r>
        <w:t xml:space="preserve">A mask mandate </w:t>
      </w:r>
      <w:r w:rsidRPr="006E6EA5">
        <w:rPr>
          <w:u w:val="single"/>
        </w:rPr>
        <w:t>solves pandemics</w:t>
      </w:r>
      <w:r w:rsidRPr="003A528B">
        <w:t xml:space="preserve"> </w:t>
      </w:r>
      <w:r>
        <w:t xml:space="preserve">– deficits are thumped </w:t>
      </w:r>
      <w:r w:rsidRPr="003A528B">
        <w:rPr>
          <w:b w:val="0"/>
          <w:bCs/>
        </w:rPr>
        <w:t>[by similar state measures]</w:t>
      </w:r>
      <w:r>
        <w:t xml:space="preserve"> but a </w:t>
      </w:r>
      <w:r w:rsidRPr="003A528B">
        <w:rPr>
          <w:u w:val="single"/>
        </w:rPr>
        <w:t>nationwide model</w:t>
      </w:r>
      <w:r>
        <w:t xml:space="preserve"> is </w:t>
      </w:r>
      <w:r w:rsidRPr="003A528B">
        <w:rPr>
          <w:u w:val="single"/>
        </w:rPr>
        <w:t>key</w:t>
      </w:r>
      <w:r>
        <w:t xml:space="preserve"> to solvency </w:t>
      </w:r>
    </w:p>
    <w:p w14:paraId="6B3DF61C" w14:textId="77777777" w:rsidR="00EE2BF8" w:rsidRPr="00962F03" w:rsidRDefault="00EE2BF8" w:rsidP="00EE2BF8">
      <w:r w:rsidRPr="00EE6E2A">
        <w:rPr>
          <w:b/>
          <w:bCs/>
          <w:sz w:val="26"/>
          <w:szCs w:val="26"/>
        </w:rPr>
        <w:t xml:space="preserve">Hansen &amp; Mano 23 </w:t>
      </w:r>
      <w:r>
        <w:t>[</w:t>
      </w:r>
      <w:r w:rsidRPr="00EE6E2A">
        <w:t>Niels-Jakob H. Hansen</w:t>
      </w:r>
      <w:r>
        <w:t xml:space="preserve">; </w:t>
      </w:r>
      <w:r w:rsidRPr="00AE5938">
        <w:t>economist in the Western Hemisphere Department of the IMF</w:t>
      </w:r>
      <w:r>
        <w:t xml:space="preserve">. PhD in economics from Stockholm University. Rui Mano; Deputy Division Chief in the Research Department of the International Monetary Fund. “Mask mandates save lives”, 02-26-2023, Acc. 07-10-2024,  Journal of Health Economics, vol. 88, Issue C, </w:t>
      </w:r>
      <w:r w:rsidRPr="008A330C">
        <w:t>https://www.sciencedirect.com/science/article/pii/S0167629622001357?via%3Dihub</w:t>
      </w:r>
      <w:r>
        <w:t xml:space="preserve"> mpark] </w:t>
      </w:r>
    </w:p>
    <w:p w14:paraId="4317764D" w14:textId="77777777" w:rsidR="00EE2BF8" w:rsidRPr="008C029E" w:rsidRDefault="00EE2BF8" w:rsidP="00EE2BF8">
      <w:pPr>
        <w:spacing w:after="0"/>
        <w:rPr>
          <w:sz w:val="16"/>
        </w:rPr>
      </w:pPr>
      <w:r w:rsidRPr="008C029E">
        <w:rPr>
          <w:sz w:val="16"/>
        </w:rPr>
        <w:t xml:space="preserve">We </w:t>
      </w:r>
      <w:r w:rsidRPr="00705D4B">
        <w:rPr>
          <w:u w:val="single"/>
        </w:rPr>
        <w:t xml:space="preserve">quantify the </w:t>
      </w:r>
      <w:r w:rsidRPr="00705D4B">
        <w:rPr>
          <w:b/>
          <w:bCs/>
          <w:u w:val="single"/>
        </w:rPr>
        <w:t xml:space="preserve">effect of </w:t>
      </w:r>
      <w:r w:rsidRPr="003A528B">
        <w:rPr>
          <w:b/>
          <w:bCs/>
          <w:highlight w:val="green"/>
          <w:u w:val="single"/>
        </w:rPr>
        <w:t>statewide mask mandates</w:t>
      </w:r>
      <w:r w:rsidRPr="00705D4B">
        <w:rPr>
          <w:u w:val="single"/>
        </w:rPr>
        <w:t xml:space="preserve"> in the United States in 2020</w:t>
      </w:r>
      <w:r w:rsidRPr="008C029E">
        <w:rPr>
          <w:sz w:val="16"/>
        </w:rPr>
        <w:t xml:space="preserve">. Our regression discontinuity design exploits county-level variation in COVID-19 outcomes across the border between states with and without mandates. </w:t>
      </w:r>
      <w:r w:rsidRPr="00705D4B">
        <w:rPr>
          <w:b/>
          <w:bCs/>
          <w:u w:val="single"/>
        </w:rPr>
        <w:t>State mask mandates</w:t>
      </w:r>
      <w:r w:rsidRPr="00705D4B">
        <w:rPr>
          <w:u w:val="single"/>
        </w:rPr>
        <w:t xml:space="preserve"> </w:t>
      </w:r>
      <w:r w:rsidRPr="006E6EA5">
        <w:rPr>
          <w:b/>
          <w:bCs/>
          <w:highlight w:val="green"/>
          <w:u w:val="single"/>
        </w:rPr>
        <w:t>reduced</w:t>
      </w:r>
      <w:r w:rsidRPr="00705D4B">
        <w:rPr>
          <w:u w:val="single"/>
        </w:rPr>
        <w:t xml:space="preserve"> new weekly </w:t>
      </w:r>
      <w:r w:rsidRPr="006E6EA5">
        <w:rPr>
          <w:highlight w:val="green"/>
          <w:u w:val="single"/>
        </w:rPr>
        <w:t>COVID</w:t>
      </w:r>
      <w:r w:rsidRPr="00705D4B">
        <w:rPr>
          <w:u w:val="single"/>
        </w:rPr>
        <w:t xml:space="preserve">-19 </w:t>
      </w:r>
      <w:r w:rsidRPr="006E6EA5">
        <w:rPr>
          <w:b/>
          <w:bCs/>
          <w:highlight w:val="green"/>
          <w:u w:val="single"/>
        </w:rPr>
        <w:t>cases</w:t>
      </w:r>
      <w:r w:rsidRPr="006E6EA5">
        <w:rPr>
          <w:highlight w:val="green"/>
          <w:u w:val="single"/>
        </w:rPr>
        <w:t xml:space="preserve">, </w:t>
      </w:r>
      <w:r w:rsidRPr="006E6EA5">
        <w:rPr>
          <w:b/>
          <w:bCs/>
          <w:highlight w:val="green"/>
          <w:u w:val="single"/>
        </w:rPr>
        <w:t>hospital admissions</w:t>
      </w:r>
      <w:r w:rsidRPr="006E6EA5">
        <w:rPr>
          <w:highlight w:val="green"/>
          <w:u w:val="single"/>
        </w:rPr>
        <w:t xml:space="preserve">, and </w:t>
      </w:r>
      <w:r w:rsidRPr="006E6EA5">
        <w:rPr>
          <w:b/>
          <w:bCs/>
          <w:highlight w:val="green"/>
          <w:u w:val="single"/>
        </w:rPr>
        <w:t>death</w:t>
      </w:r>
      <w:r w:rsidRPr="006E6EA5">
        <w:rPr>
          <w:sz w:val="16"/>
        </w:rPr>
        <w:t>s</w:t>
      </w:r>
      <w:r w:rsidRPr="008C029E">
        <w:rPr>
          <w:sz w:val="16"/>
        </w:rPr>
        <w:t xml:space="preserve"> by 55, 11, and 0.7 per 100,000 inhabitants on average. The effect depends on political leaning with larger effects in Democratic-leaning counties. </w:t>
      </w:r>
      <w:r w:rsidRPr="00705D4B">
        <w:rPr>
          <w:u w:val="single"/>
        </w:rPr>
        <w:t xml:space="preserve">Our results imply that </w:t>
      </w:r>
      <w:r w:rsidRPr="00705D4B">
        <w:rPr>
          <w:b/>
          <w:bCs/>
          <w:u w:val="single"/>
        </w:rPr>
        <w:t xml:space="preserve">statewide </w:t>
      </w:r>
      <w:r w:rsidRPr="006E6EA5">
        <w:rPr>
          <w:b/>
          <w:bCs/>
          <w:highlight w:val="green"/>
          <w:u w:val="single"/>
        </w:rPr>
        <w:t>mandates saved 87,000 lives</w:t>
      </w:r>
      <w:r w:rsidRPr="00705D4B">
        <w:rPr>
          <w:u w:val="single"/>
        </w:rPr>
        <w:t xml:space="preserve"> through December 19, 2020, while </w:t>
      </w:r>
      <w:r w:rsidRPr="006E6EA5">
        <w:rPr>
          <w:highlight w:val="green"/>
          <w:u w:val="single"/>
        </w:rPr>
        <w:t>a nationwide mandate</w:t>
      </w:r>
      <w:r w:rsidRPr="00705D4B">
        <w:rPr>
          <w:u w:val="single"/>
        </w:rPr>
        <w:t xml:space="preserve"> </w:t>
      </w:r>
      <w:r w:rsidRPr="006E6EA5">
        <w:rPr>
          <w:highlight w:val="green"/>
          <w:u w:val="single"/>
        </w:rPr>
        <w:t>could have saved 57,000</w:t>
      </w:r>
      <w:r w:rsidRPr="00705D4B">
        <w:rPr>
          <w:u w:val="single"/>
        </w:rPr>
        <w:t xml:space="preserve"> additional lives</w:t>
      </w:r>
      <w:r w:rsidRPr="008C029E">
        <w:rPr>
          <w:sz w:val="16"/>
        </w:rPr>
        <w:t xml:space="preserve">. This suggests that </w:t>
      </w:r>
      <w:r w:rsidRPr="006E6EA5">
        <w:rPr>
          <w:b/>
          <w:bCs/>
          <w:highlight w:val="green"/>
          <w:u w:val="single"/>
        </w:rPr>
        <w:t>mask</w:t>
      </w:r>
      <w:r w:rsidRPr="006E6EA5">
        <w:rPr>
          <w:sz w:val="16"/>
        </w:rPr>
        <w:t xml:space="preserve"> mandate</w:t>
      </w:r>
      <w:r w:rsidRPr="006E6EA5">
        <w:rPr>
          <w:b/>
          <w:bCs/>
          <w:highlight w:val="green"/>
          <w:u w:val="single"/>
        </w:rPr>
        <w:t>s</w:t>
      </w:r>
      <w:r w:rsidRPr="006E6EA5">
        <w:rPr>
          <w:highlight w:val="green"/>
          <w:u w:val="single"/>
        </w:rPr>
        <w:t xml:space="preserve"> can</w:t>
      </w:r>
      <w:r w:rsidRPr="00705D4B">
        <w:rPr>
          <w:u w:val="single"/>
        </w:rPr>
        <w:t xml:space="preserve"> help </w:t>
      </w:r>
      <w:r w:rsidRPr="006E6EA5">
        <w:rPr>
          <w:b/>
          <w:bCs/>
          <w:highlight w:val="green"/>
          <w:u w:val="single"/>
        </w:rPr>
        <w:t>counter pandemics</w:t>
      </w:r>
      <w:r w:rsidRPr="008C029E">
        <w:rPr>
          <w:sz w:val="16"/>
        </w:rPr>
        <w:t xml:space="preserve">, particularly </w:t>
      </w:r>
      <w:r w:rsidRPr="006E6EA5">
        <w:rPr>
          <w:highlight w:val="green"/>
          <w:u w:val="single"/>
        </w:rPr>
        <w:t xml:space="preserve">if </w:t>
      </w:r>
      <w:r w:rsidRPr="006E6EA5">
        <w:rPr>
          <w:b/>
          <w:bCs/>
          <w:highlight w:val="green"/>
          <w:u w:val="single"/>
        </w:rPr>
        <w:t>widely accepted</w:t>
      </w:r>
      <w:r w:rsidRPr="008C029E">
        <w:rPr>
          <w:sz w:val="16"/>
        </w:rPr>
        <w:t>.</w:t>
      </w:r>
    </w:p>
    <w:p w14:paraId="762231A0" w14:textId="77777777" w:rsidR="00EE2BF8" w:rsidRPr="008C029E" w:rsidRDefault="00EE2BF8" w:rsidP="00EE2BF8">
      <w:pPr>
        <w:spacing w:after="0"/>
        <w:rPr>
          <w:sz w:val="16"/>
        </w:rPr>
      </w:pPr>
      <w:r w:rsidRPr="008C029E">
        <w:rPr>
          <w:sz w:val="16"/>
        </w:rPr>
        <w:t>Keywords: COVID-19, Public health measures, Face masks, Regression discontinuity</w:t>
      </w:r>
    </w:p>
    <w:p w14:paraId="18D6B62C" w14:textId="77777777" w:rsidR="00EE2BF8" w:rsidRPr="008C029E" w:rsidRDefault="00EE2BF8" w:rsidP="00EE2BF8">
      <w:pPr>
        <w:spacing w:after="0"/>
        <w:rPr>
          <w:sz w:val="16"/>
        </w:rPr>
      </w:pPr>
      <w:r w:rsidRPr="008C029E">
        <w:rPr>
          <w:sz w:val="16"/>
        </w:rPr>
        <w:t>Go to:</w:t>
      </w:r>
    </w:p>
    <w:p w14:paraId="001770F5" w14:textId="77777777" w:rsidR="00EE2BF8" w:rsidRPr="008C029E" w:rsidRDefault="00EE2BF8" w:rsidP="00EE2BF8">
      <w:pPr>
        <w:spacing w:after="0"/>
        <w:rPr>
          <w:sz w:val="16"/>
        </w:rPr>
      </w:pPr>
      <w:r w:rsidRPr="008C029E">
        <w:rPr>
          <w:sz w:val="16"/>
        </w:rPr>
        <w:t>1. Introduction</w:t>
      </w:r>
    </w:p>
    <w:p w14:paraId="1E55189C" w14:textId="77777777" w:rsidR="00EE2BF8" w:rsidRPr="008C029E" w:rsidRDefault="00EE2BF8" w:rsidP="00EE2BF8">
      <w:pPr>
        <w:spacing w:after="0"/>
        <w:rPr>
          <w:sz w:val="16"/>
        </w:rPr>
      </w:pPr>
      <w:r w:rsidRPr="008C029E">
        <w:rPr>
          <w:sz w:val="16"/>
        </w:rPr>
        <w:t xml:space="preserve">Governments around the world implemented a range of </w:t>
      </w:r>
      <w:r w:rsidRPr="006E6EA5">
        <w:rPr>
          <w:b/>
          <w:bCs/>
          <w:highlight w:val="green"/>
          <w:u w:val="single"/>
        </w:rPr>
        <w:t>policy measures</w:t>
      </w:r>
      <w:r w:rsidRPr="008C029E">
        <w:rPr>
          <w:sz w:val="16"/>
        </w:rPr>
        <w:t xml:space="preserve"> to </w:t>
      </w:r>
      <w:r w:rsidRPr="006E6EA5">
        <w:rPr>
          <w:b/>
          <w:bCs/>
          <w:highlight w:val="green"/>
          <w:u w:val="single"/>
        </w:rPr>
        <w:t>counter</w:t>
      </w:r>
      <w:r w:rsidRPr="00705D4B">
        <w:rPr>
          <w:u w:val="single"/>
        </w:rPr>
        <w:t xml:space="preserve"> the </w:t>
      </w:r>
      <w:r w:rsidRPr="00705D4B">
        <w:rPr>
          <w:b/>
          <w:bCs/>
          <w:u w:val="single"/>
        </w:rPr>
        <w:t xml:space="preserve">rapid </w:t>
      </w:r>
      <w:r w:rsidRPr="006E6EA5">
        <w:rPr>
          <w:b/>
          <w:bCs/>
          <w:highlight w:val="green"/>
          <w:u w:val="single"/>
        </w:rPr>
        <w:t>spread</w:t>
      </w:r>
      <w:r w:rsidRPr="00705D4B">
        <w:rPr>
          <w:u w:val="single"/>
        </w:rPr>
        <w:t xml:space="preserve"> of COVID-19</w:t>
      </w:r>
      <w:r w:rsidRPr="008C029E">
        <w:rPr>
          <w:sz w:val="16"/>
        </w:rPr>
        <w:t xml:space="preserve">. Mandating the use of face masks was one such measure. </w:t>
      </w:r>
      <w:r w:rsidRPr="006E6EA5">
        <w:rPr>
          <w:b/>
          <w:bCs/>
          <w:highlight w:val="green"/>
          <w:u w:val="single"/>
        </w:rPr>
        <w:t>Widespread mask wearing allows</w:t>
      </w:r>
      <w:r w:rsidRPr="00705D4B">
        <w:rPr>
          <w:u w:val="single"/>
        </w:rPr>
        <w:t xml:space="preserve"> for continued </w:t>
      </w:r>
      <w:r w:rsidRPr="006E6EA5">
        <w:rPr>
          <w:b/>
          <w:bCs/>
          <w:highlight w:val="green"/>
          <w:u w:val="single"/>
        </w:rPr>
        <w:t>human</w:t>
      </w:r>
      <w:r w:rsidRPr="006E6EA5">
        <w:rPr>
          <w:b/>
          <w:bCs/>
          <w:u w:val="single"/>
        </w:rPr>
        <w:t xml:space="preserve"> interaction</w:t>
      </w:r>
      <w:r w:rsidRPr="00705D4B">
        <w:rPr>
          <w:u w:val="single"/>
        </w:rPr>
        <w:t xml:space="preserve"> </w:t>
      </w:r>
      <w:r w:rsidRPr="006E6EA5">
        <w:rPr>
          <w:highlight w:val="green"/>
          <w:u w:val="single"/>
        </w:rPr>
        <w:t xml:space="preserve">and </w:t>
      </w:r>
      <w:r w:rsidRPr="006E6EA5">
        <w:rPr>
          <w:b/>
          <w:bCs/>
          <w:highlight w:val="green"/>
          <w:u w:val="single"/>
        </w:rPr>
        <w:t>econ</w:t>
      </w:r>
      <w:r w:rsidRPr="008C029E">
        <w:rPr>
          <w:sz w:val="16"/>
        </w:rPr>
        <w:t xml:space="preserve">omic </w:t>
      </w:r>
      <w:r w:rsidRPr="006E6EA5">
        <w:rPr>
          <w:b/>
          <w:bCs/>
          <w:highlight w:val="green"/>
          <w:u w:val="single"/>
        </w:rPr>
        <w:t>activity</w:t>
      </w:r>
      <w:r w:rsidRPr="006E6EA5">
        <w:rPr>
          <w:highlight w:val="green"/>
          <w:u w:val="single"/>
        </w:rPr>
        <w:t xml:space="preserve">, </w:t>
      </w:r>
      <w:r w:rsidRPr="006E6EA5">
        <w:rPr>
          <w:b/>
          <w:bCs/>
          <w:highlight w:val="green"/>
          <w:u w:val="single"/>
        </w:rPr>
        <w:t>unlike</w:t>
      </w:r>
      <w:r w:rsidRPr="00705D4B">
        <w:rPr>
          <w:u w:val="single"/>
        </w:rPr>
        <w:t xml:space="preserve"> strict </w:t>
      </w:r>
      <w:r w:rsidRPr="006E6EA5">
        <w:rPr>
          <w:b/>
          <w:bCs/>
          <w:highlight w:val="green"/>
          <w:u w:val="single"/>
        </w:rPr>
        <w:t>lockdown</w:t>
      </w:r>
      <w:r w:rsidRPr="00705D4B">
        <w:rPr>
          <w:u w:val="single"/>
        </w:rPr>
        <w:t xml:space="preserve"> measures such as stay-at-home orders</w:t>
      </w:r>
      <w:r w:rsidRPr="008C029E">
        <w:rPr>
          <w:sz w:val="16"/>
        </w:rPr>
        <w:t>. However, mask mandates remain controversial in many countries. Evidence on the effect of mask mandates is important to inform decisions on their potential future deployment — both in the United States and abroad.</w:t>
      </w:r>
    </w:p>
    <w:p w14:paraId="419DD597" w14:textId="77777777" w:rsidR="00EE2BF8" w:rsidRPr="008C029E" w:rsidRDefault="00EE2BF8" w:rsidP="00EE2BF8">
      <w:pPr>
        <w:spacing w:after="0"/>
        <w:rPr>
          <w:sz w:val="16"/>
        </w:rPr>
      </w:pPr>
      <w:r w:rsidRPr="008C029E">
        <w:rPr>
          <w:sz w:val="16"/>
        </w:rPr>
        <w:t xml:space="preserve">This paper asks the question: “Did statewide mask mandates save lives?” </w:t>
      </w:r>
      <w:r w:rsidRPr="006A45EF">
        <w:rPr>
          <w:b/>
          <w:bCs/>
          <w:u w:val="single"/>
        </w:rPr>
        <w:t>Mask mandates</w:t>
      </w:r>
      <w:r w:rsidRPr="006A45EF">
        <w:rPr>
          <w:u w:val="single"/>
        </w:rPr>
        <w:t xml:space="preserve"> can </w:t>
      </w:r>
      <w:r w:rsidRPr="006E6EA5">
        <w:rPr>
          <w:b/>
          <w:bCs/>
          <w:highlight w:val="green"/>
          <w:u w:val="single"/>
        </w:rPr>
        <w:t>reduce the transmission</w:t>
      </w:r>
      <w:r w:rsidRPr="006A45EF">
        <w:rPr>
          <w:b/>
          <w:bCs/>
          <w:u w:val="single"/>
        </w:rPr>
        <w:t xml:space="preserve"> of COVID-19</w:t>
      </w:r>
      <w:r w:rsidRPr="006A45EF">
        <w:rPr>
          <w:u w:val="single"/>
        </w:rPr>
        <w:t xml:space="preserve"> both </w:t>
      </w:r>
      <w:r w:rsidRPr="006E6EA5">
        <w:rPr>
          <w:b/>
          <w:bCs/>
          <w:highlight w:val="green"/>
          <w:u w:val="single"/>
        </w:rPr>
        <w:t>directly</w:t>
      </w:r>
      <w:r w:rsidRPr="006A45EF">
        <w:rPr>
          <w:u w:val="single"/>
        </w:rPr>
        <w:t xml:space="preserve">, by </w:t>
      </w:r>
      <w:r w:rsidRPr="006E6EA5">
        <w:rPr>
          <w:b/>
          <w:bCs/>
          <w:highlight w:val="green"/>
          <w:u w:val="single"/>
        </w:rPr>
        <w:t>inducing greater mask usage</w:t>
      </w:r>
      <w:r w:rsidRPr="006A45EF">
        <w:rPr>
          <w:u w:val="single"/>
        </w:rPr>
        <w:t xml:space="preserve">, which is proven to lower the transmission of airborne diseases such as COVID-19,2 </w:t>
      </w:r>
      <w:r w:rsidRPr="006E6EA5">
        <w:rPr>
          <w:highlight w:val="green"/>
          <w:u w:val="single"/>
        </w:rPr>
        <w:t>and</w:t>
      </w:r>
      <w:r w:rsidRPr="006A45EF">
        <w:rPr>
          <w:u w:val="single"/>
        </w:rPr>
        <w:t xml:space="preserve"> potentially also </w:t>
      </w:r>
      <w:r w:rsidRPr="006E6EA5">
        <w:rPr>
          <w:b/>
          <w:bCs/>
          <w:highlight w:val="green"/>
          <w:u w:val="single"/>
        </w:rPr>
        <w:t>indirectly</w:t>
      </w:r>
      <w:r w:rsidRPr="006A45EF">
        <w:rPr>
          <w:u w:val="single"/>
        </w:rPr>
        <w:t xml:space="preserve">, by </w:t>
      </w:r>
      <w:r w:rsidRPr="006E6EA5">
        <w:rPr>
          <w:b/>
          <w:bCs/>
          <w:highlight w:val="green"/>
          <w:u w:val="single"/>
        </w:rPr>
        <w:t>inducing behavioral changes</w:t>
      </w:r>
      <w:r w:rsidRPr="008C029E">
        <w:rPr>
          <w:sz w:val="16"/>
        </w:rPr>
        <w:t>.</w:t>
      </w:r>
    </w:p>
    <w:p w14:paraId="5F17DCD1" w14:textId="77777777" w:rsidR="00EE2BF8" w:rsidRPr="008C029E" w:rsidRDefault="00EE2BF8" w:rsidP="00EE2BF8">
      <w:pPr>
        <w:spacing w:after="0"/>
        <w:rPr>
          <w:sz w:val="16"/>
        </w:rPr>
      </w:pPr>
      <w:r w:rsidRPr="008C029E">
        <w:rPr>
          <w:sz w:val="16"/>
        </w:rPr>
        <w:t xml:space="preserve">Importantly, this paper does not estimate the effect of wearing masks, but rather the effect of mandating mask wearing. For mask mandates to succeed in saving lives, they would need to </w:t>
      </w:r>
      <w:r w:rsidRPr="006E6EA5">
        <w:rPr>
          <w:b/>
          <w:bCs/>
          <w:highlight w:val="green"/>
          <w:u w:val="single"/>
        </w:rPr>
        <w:t>reduce</w:t>
      </w:r>
      <w:r w:rsidRPr="006E6EA5">
        <w:rPr>
          <w:b/>
          <w:bCs/>
          <w:u w:val="single"/>
        </w:rPr>
        <w:t xml:space="preserve"> the </w:t>
      </w:r>
      <w:r w:rsidRPr="006E6EA5">
        <w:rPr>
          <w:b/>
          <w:bCs/>
          <w:highlight w:val="green"/>
          <w:u w:val="single"/>
        </w:rPr>
        <w:t>transmission</w:t>
      </w:r>
      <w:r w:rsidRPr="006E6EA5">
        <w:rPr>
          <w:u w:val="single"/>
        </w:rPr>
        <w:t xml:space="preserve"> of COVID</w:t>
      </w:r>
      <w:r w:rsidRPr="008C029E">
        <w:rPr>
          <w:sz w:val="16"/>
        </w:rPr>
        <w:t>-19. This would put a dent on the number of COVID-19 cases, hospital admissions, and ultimately deaths. We estimate the effect of statewide mask mandates on these variables across counties in the United States in 2020.</w:t>
      </w:r>
    </w:p>
    <w:p w14:paraId="317F2B66" w14:textId="77777777" w:rsidR="00EE2BF8" w:rsidRPr="008C029E" w:rsidRDefault="00EE2BF8" w:rsidP="00EE2BF8">
      <w:pPr>
        <w:spacing w:after="0"/>
        <w:rPr>
          <w:sz w:val="16"/>
        </w:rPr>
      </w:pPr>
      <w:r w:rsidRPr="008C029E">
        <w:rPr>
          <w:sz w:val="16"/>
        </w:rPr>
        <w:t xml:space="preserve">To answer our research question, </w:t>
      </w:r>
      <w:r w:rsidRPr="006A45EF">
        <w:rPr>
          <w:u w:val="single"/>
        </w:rPr>
        <w:t xml:space="preserve">we use a </w:t>
      </w:r>
      <w:r w:rsidRPr="006A45EF">
        <w:rPr>
          <w:b/>
          <w:bCs/>
          <w:u w:val="single"/>
        </w:rPr>
        <w:t>regression discontinuity design</w:t>
      </w:r>
      <w:r w:rsidRPr="008C029E">
        <w:rPr>
          <w:sz w:val="16"/>
        </w:rPr>
        <w:t>. In the United States, mask mandates were implemented at the state or sub-state level. We rely on the variation between counties across state mask borders, that is a state border that separates two counties, in which one county is in a state with a mask mandate at a given time and the other county is in a state without a mask mandate at the same time. Variation in COVID-19 outcomes across these mask borders is much more likely to be driven by the existence of mask mandates and less by different local stages of the pandemic. This identification strategy allows estimating the effect of statewide mask mandates.</w:t>
      </w:r>
    </w:p>
    <w:p w14:paraId="76B0A9FD" w14:textId="77777777" w:rsidR="00EE2BF8" w:rsidRPr="008C029E" w:rsidRDefault="00EE2BF8" w:rsidP="00EE2BF8">
      <w:pPr>
        <w:spacing w:after="0"/>
        <w:rPr>
          <w:sz w:val="16"/>
        </w:rPr>
      </w:pPr>
      <w:r w:rsidRPr="008C029E">
        <w:rPr>
          <w:sz w:val="16"/>
        </w:rPr>
        <w:t>In this paper, we study the effect of mask mandates at the state- rather than county-level. This choice is motivated on both conceptual and methodological grounds. First, statewide mandates were a far more common policy tool during the pandemic – in 2020, close to 94 percent of county-week pairs that were subject to mask mandates had a statewide order.3 Second, mandates at the state level were more visible to the population and subject to less ambiguity. In particular, the enforceability of a mandate at the county level may be questioned if such a mandate does not exist at the state level. Relatedly, as state laws supersede county regulation it will only be possible to identify the effect of county-level mandates where no state-level mandates are in place. Finally, the issue of spillovers – where individuals travel to neighboring counties to avoid a mask mandate – is likely more pertinent for county-level mandates since the likelihood of neighboring a county with a different mandate is higher when the mandate is only countywide. However, we do show that controlling for the existence of county level mandates is not material for our results.</w:t>
      </w:r>
    </w:p>
    <w:p w14:paraId="7276491E" w14:textId="77777777" w:rsidR="00EE2BF8" w:rsidRPr="008C029E" w:rsidRDefault="00EE2BF8" w:rsidP="00EE2BF8">
      <w:pPr>
        <w:spacing w:after="0"/>
        <w:rPr>
          <w:sz w:val="16"/>
        </w:rPr>
      </w:pPr>
      <w:r w:rsidRPr="008C029E">
        <w:rPr>
          <w:sz w:val="16"/>
        </w:rPr>
        <w:t xml:space="preserve">We find a </w:t>
      </w:r>
      <w:r w:rsidRPr="00F2632D">
        <w:rPr>
          <w:b/>
          <w:bCs/>
          <w:highlight w:val="green"/>
          <w:u w:val="single"/>
        </w:rPr>
        <w:t>significant</w:t>
      </w:r>
      <w:r w:rsidRPr="00004650">
        <w:rPr>
          <w:u w:val="single"/>
        </w:rPr>
        <w:t xml:space="preserve"> and </w:t>
      </w:r>
      <w:r w:rsidRPr="00F2632D">
        <w:rPr>
          <w:b/>
          <w:bCs/>
          <w:highlight w:val="green"/>
          <w:u w:val="single"/>
        </w:rPr>
        <w:t>substantial effect of</w:t>
      </w:r>
      <w:r w:rsidRPr="00004650">
        <w:rPr>
          <w:u w:val="single"/>
        </w:rPr>
        <w:t xml:space="preserve"> statewide </w:t>
      </w:r>
      <w:r w:rsidRPr="00F2632D">
        <w:rPr>
          <w:b/>
          <w:bCs/>
          <w:highlight w:val="green"/>
          <w:u w:val="single"/>
        </w:rPr>
        <w:t>mask mandates</w:t>
      </w:r>
      <w:r w:rsidRPr="008C029E">
        <w:rPr>
          <w:sz w:val="16"/>
        </w:rPr>
        <w:t xml:space="preserve">. Specifically, mask mandates on average </w:t>
      </w:r>
      <w:r w:rsidRPr="00004650">
        <w:rPr>
          <w:b/>
          <w:bCs/>
          <w:u w:val="single"/>
        </w:rPr>
        <w:t xml:space="preserve">reduced new weekly </w:t>
      </w:r>
      <w:r w:rsidRPr="00004650">
        <w:rPr>
          <w:u w:val="single"/>
        </w:rPr>
        <w:t xml:space="preserve">COVID-19 </w:t>
      </w:r>
      <w:r w:rsidRPr="00004650">
        <w:rPr>
          <w:b/>
          <w:bCs/>
          <w:u w:val="single"/>
        </w:rPr>
        <w:t>cases</w:t>
      </w:r>
      <w:r w:rsidRPr="00004650">
        <w:rPr>
          <w:u w:val="single"/>
        </w:rPr>
        <w:t xml:space="preserve">, hospital </w:t>
      </w:r>
      <w:r w:rsidRPr="00004650">
        <w:rPr>
          <w:b/>
          <w:bCs/>
          <w:u w:val="single"/>
        </w:rPr>
        <w:t>admissions, and deaths</w:t>
      </w:r>
      <w:r w:rsidRPr="00004650">
        <w:rPr>
          <w:u w:val="single"/>
        </w:rPr>
        <w:t xml:space="preserve"> by 55, 11, and 0.7 per 100,000 inhabitants.</w:t>
      </w:r>
      <w:r w:rsidRPr="008C029E">
        <w:rPr>
          <w:sz w:val="16"/>
        </w:rPr>
        <w:t xml:space="preserve"> Given existing evidence that attitudes towards mask wearing vary with political leaning (Milosh et al., 2020), we also estimate the effects of mask mandates across political leaning as measured by the vote shares in the 2020 Presidential Election—a variable that is readily available at the county level. Political leaning should be seen as a proxy for deeper-held attitudes. We find that estimated effects vary strongly with political leaning: the effect on cases and deaths is larger in Democratic-leaning counties and smaller in Republican-leaning counties. This is likely because mandates in more Democratic-leaning counties are more effective in promoting mask wearing. These conditional effects are important enough that they must be taken into account. Indeed, the estimated effect of mask mandates on weekly deaths per 100,000 inhabitants varies from around −2.5 to 0 depending on the political leaning of counties, compared to the average effect of −0.7 mentioned above.</w:t>
      </w:r>
    </w:p>
    <w:p w14:paraId="3EDFE7A1" w14:textId="77777777" w:rsidR="00EE2BF8" w:rsidRPr="008C029E" w:rsidRDefault="00EE2BF8" w:rsidP="00EE2BF8">
      <w:pPr>
        <w:spacing w:after="0"/>
        <w:rPr>
          <w:sz w:val="16"/>
        </w:rPr>
      </w:pPr>
      <w:r w:rsidRPr="008C029E">
        <w:rPr>
          <w:sz w:val="16"/>
        </w:rPr>
        <w:t xml:space="preserve">Our results imply that </w:t>
      </w:r>
      <w:r w:rsidRPr="008C029E">
        <w:rPr>
          <w:b/>
          <w:bCs/>
          <w:u w:val="single"/>
        </w:rPr>
        <w:t>statewide mask mandates</w:t>
      </w:r>
      <w:r w:rsidRPr="008C029E">
        <w:rPr>
          <w:u w:val="single"/>
        </w:rPr>
        <w:t xml:space="preserve"> </w:t>
      </w:r>
      <w:r w:rsidRPr="008C029E">
        <w:rPr>
          <w:b/>
          <w:bCs/>
          <w:u w:val="single"/>
        </w:rPr>
        <w:t>saved 87,000</w:t>
      </w:r>
      <w:r w:rsidRPr="008C029E">
        <w:rPr>
          <w:u w:val="single"/>
        </w:rPr>
        <w:t xml:space="preserve"> lives</w:t>
      </w:r>
      <w:r w:rsidRPr="008C029E">
        <w:rPr>
          <w:sz w:val="16"/>
        </w:rPr>
        <w:t xml:space="preserve"> through December 19, 2020, while </w:t>
      </w:r>
      <w:r w:rsidRPr="008C029E">
        <w:rPr>
          <w:u w:val="single"/>
        </w:rPr>
        <w:t xml:space="preserve">an </w:t>
      </w:r>
      <w:r w:rsidRPr="008C029E">
        <w:rPr>
          <w:b/>
          <w:bCs/>
          <w:u w:val="single"/>
        </w:rPr>
        <w:t>additional 57,000 lives</w:t>
      </w:r>
      <w:r w:rsidRPr="008C029E">
        <w:rPr>
          <w:u w:val="single"/>
        </w:rPr>
        <w:t xml:space="preserve"> could have been saved </w:t>
      </w:r>
      <w:r w:rsidRPr="008C029E">
        <w:rPr>
          <w:b/>
          <w:bCs/>
          <w:u w:val="single"/>
        </w:rPr>
        <w:t>in the same period if</w:t>
      </w:r>
      <w:r w:rsidRPr="008C029E">
        <w:rPr>
          <w:u w:val="single"/>
        </w:rPr>
        <w:t xml:space="preserve"> a </w:t>
      </w:r>
      <w:r w:rsidRPr="008C029E">
        <w:rPr>
          <w:b/>
          <w:bCs/>
          <w:u w:val="single"/>
        </w:rPr>
        <w:t>nationwide mandate</w:t>
      </w:r>
      <w:r w:rsidRPr="008C029E">
        <w:rPr>
          <w:sz w:val="16"/>
        </w:rPr>
        <w:t xml:space="preserve"> had been enacted starting in April 2020. Both numbers are chiefly driven by the estimated effects of mask mandates in urban Democratic-leaning counties. Lives saved by mask mandates are concentrated in urban Democratic-leaning counties in states that imposed mandates, while lives that could have been saved are concentrated in urban Democratic-leaning counties in states without mask mandates. The magnitude of these effects is large. For comparison, COVID-19 deaths in the same period amounted to around 309,000 in the United States.</w:t>
      </w:r>
    </w:p>
    <w:p w14:paraId="2EC5DC56" w14:textId="77777777" w:rsidR="00BC0C27" w:rsidRDefault="00BC0C27" w:rsidP="00BC0C27">
      <w:pPr>
        <w:pStyle w:val="Heading3"/>
      </w:pPr>
      <w:r>
        <w:t>Solvency---Masks---2NC</w:t>
      </w:r>
    </w:p>
    <w:p w14:paraId="77A2A8B4" w14:textId="77777777" w:rsidR="00BC0C27" w:rsidRDefault="00BC0C27" w:rsidP="00BC0C27">
      <w:pPr>
        <w:pStyle w:val="Heading4"/>
      </w:pPr>
      <w:r>
        <w:t xml:space="preserve">It instills health-conscious practices necessary to boost </w:t>
      </w:r>
      <w:r w:rsidRPr="00A31A8E">
        <w:rPr>
          <w:u w:val="single"/>
        </w:rPr>
        <w:t>societal resilience</w:t>
      </w:r>
      <w:r>
        <w:t xml:space="preserve"> against pandemics </w:t>
      </w:r>
      <w:r w:rsidRPr="00C92243">
        <w:rPr>
          <w:b w:val="0"/>
          <w:bCs/>
        </w:rPr>
        <w:t>– studies</w:t>
      </w:r>
      <w:r>
        <w:t xml:space="preserve"> </w:t>
      </w:r>
    </w:p>
    <w:p w14:paraId="362EFCF3" w14:textId="77777777" w:rsidR="00BC0C27" w:rsidRPr="0003413D" w:rsidRDefault="00BC0C27" w:rsidP="00BC0C27">
      <w:r w:rsidRPr="00C92243">
        <w:rPr>
          <w:b/>
          <w:bCs/>
          <w:sz w:val="26"/>
          <w:szCs w:val="26"/>
        </w:rPr>
        <w:t>Zhou 21</w:t>
      </w:r>
      <w:r>
        <w:t xml:space="preserve"> [Li; Congress and elections reporter for Vox. B.A. in economics and English from Harvard University. Cites a CDC press report and survey. “</w:t>
      </w:r>
      <w:r w:rsidRPr="009A34C1">
        <w:t>Why some fully vaccinated people are still wearing masks</w:t>
      </w:r>
      <w:r>
        <w:t xml:space="preserve">” 05-25-2021, Acc. 07-11-2024, Vox, </w:t>
      </w:r>
      <w:r w:rsidRPr="0044564A">
        <w:t>https://www.vox.com/22445969/masks-poll-vaccine-pandemic</w:t>
      </w:r>
      <w:r>
        <w:t xml:space="preserve"> mpark] </w:t>
      </w:r>
    </w:p>
    <w:p w14:paraId="43AABDFC" w14:textId="77777777" w:rsidR="00BC0C27" w:rsidRPr="00966DB0" w:rsidRDefault="00BC0C27" w:rsidP="00BC0C27">
      <w:pPr>
        <w:spacing w:after="0"/>
        <w:rPr>
          <w:sz w:val="16"/>
        </w:rPr>
      </w:pPr>
      <w:r w:rsidRPr="0044564A">
        <w:rPr>
          <w:u w:val="single"/>
        </w:rPr>
        <w:t xml:space="preserve">Fully </w:t>
      </w:r>
      <w:r w:rsidRPr="0044564A">
        <w:rPr>
          <w:b/>
          <w:bCs/>
          <w:u w:val="single"/>
        </w:rPr>
        <w:t>vaxxed</w:t>
      </w:r>
      <w:r w:rsidRPr="0044564A">
        <w:rPr>
          <w:u w:val="single"/>
        </w:rPr>
        <w:t xml:space="preserve">, and </w:t>
      </w:r>
      <w:r w:rsidRPr="0044564A">
        <w:rPr>
          <w:b/>
          <w:bCs/>
          <w:u w:val="single"/>
        </w:rPr>
        <w:t>still masked</w:t>
      </w:r>
      <w:r w:rsidRPr="00966DB0">
        <w:rPr>
          <w:sz w:val="16"/>
        </w:rPr>
        <w:t>.</w:t>
      </w:r>
    </w:p>
    <w:p w14:paraId="08473FDF" w14:textId="77777777" w:rsidR="00BC0C27" w:rsidRPr="00966DB0" w:rsidRDefault="00BC0C27" w:rsidP="00BC0C27">
      <w:pPr>
        <w:spacing w:after="0"/>
        <w:rPr>
          <w:sz w:val="16"/>
        </w:rPr>
      </w:pPr>
      <w:r w:rsidRPr="00966DB0">
        <w:rPr>
          <w:sz w:val="16"/>
        </w:rPr>
        <w:t xml:space="preserve">The </w:t>
      </w:r>
      <w:r w:rsidRPr="005033BF">
        <w:rPr>
          <w:b/>
          <w:bCs/>
          <w:u w:val="single"/>
        </w:rPr>
        <w:t>habit of masking up</w:t>
      </w:r>
      <w:r w:rsidRPr="005033BF">
        <w:rPr>
          <w:u w:val="single"/>
        </w:rPr>
        <w:t xml:space="preserve"> wasn’t so easily changed by new guidance from</w:t>
      </w:r>
      <w:r w:rsidRPr="00966DB0">
        <w:rPr>
          <w:sz w:val="16"/>
        </w:rPr>
        <w:t xml:space="preserve"> the Centers for Disease Control and Prevention (</w:t>
      </w:r>
      <w:r w:rsidRPr="005033BF">
        <w:rPr>
          <w:u w:val="single"/>
        </w:rPr>
        <w:t>CDC</w:t>
      </w:r>
      <w:r w:rsidRPr="00966DB0">
        <w:rPr>
          <w:sz w:val="16"/>
        </w:rPr>
        <w:t>) — at least in the first few days following its release, according to a new poll from Vox and Data for Progress. Most respondents (61 percent), including more than half of those who are fully vaccinated, said they were continuing to wear masks outdoors.</w:t>
      </w:r>
    </w:p>
    <w:p w14:paraId="306A00E4" w14:textId="77777777" w:rsidR="00BC0C27" w:rsidRPr="00966DB0" w:rsidRDefault="00BC0C27" w:rsidP="00BC0C27">
      <w:pPr>
        <w:spacing w:after="0"/>
        <w:rPr>
          <w:sz w:val="16"/>
        </w:rPr>
      </w:pPr>
      <w:r w:rsidRPr="00966DB0">
        <w:rPr>
          <w:sz w:val="16"/>
        </w:rPr>
        <w:t xml:space="preserve">The survey of 1,203 registered voters was fielded from May 14 to 17 — the </w:t>
      </w:r>
      <w:r w:rsidRPr="005033BF">
        <w:rPr>
          <w:u w:val="single"/>
        </w:rPr>
        <w:t>four days after the CDC’s announcement that, depending on state and local laws, vaccinated people didn’t need to wear masks in most indoor or outdoor settings</w:t>
      </w:r>
      <w:r w:rsidRPr="00966DB0">
        <w:rPr>
          <w:sz w:val="16"/>
        </w:rPr>
        <w:t>.</w:t>
      </w:r>
    </w:p>
    <w:p w14:paraId="6DB0EB1D" w14:textId="77777777" w:rsidR="00BC0C27" w:rsidRPr="00966DB0" w:rsidRDefault="00BC0C27" w:rsidP="00BC0C27">
      <w:pPr>
        <w:spacing w:after="0"/>
        <w:rPr>
          <w:sz w:val="16"/>
        </w:rPr>
      </w:pPr>
      <w:r w:rsidRPr="0044564A">
        <w:rPr>
          <w:b/>
          <w:bCs/>
          <w:highlight w:val="green"/>
          <w:u w:val="single"/>
        </w:rPr>
        <w:t>Forty-nine percent of</w:t>
      </w:r>
      <w:r w:rsidRPr="00BC502F">
        <w:rPr>
          <w:u w:val="single"/>
        </w:rPr>
        <w:t xml:space="preserve"> both </w:t>
      </w:r>
      <w:r w:rsidRPr="0044564A">
        <w:rPr>
          <w:b/>
          <w:bCs/>
          <w:highlight w:val="green"/>
          <w:u w:val="single"/>
        </w:rPr>
        <w:t>vaccinated and unvaccinated</w:t>
      </w:r>
      <w:r w:rsidRPr="00BC502F">
        <w:rPr>
          <w:u w:val="single"/>
        </w:rPr>
        <w:t xml:space="preserve"> respondents </w:t>
      </w:r>
      <w:r w:rsidRPr="00BC502F">
        <w:rPr>
          <w:b/>
          <w:bCs/>
          <w:u w:val="single"/>
        </w:rPr>
        <w:t>who still wear masks</w:t>
      </w:r>
      <w:r w:rsidRPr="00BC502F">
        <w:rPr>
          <w:u w:val="single"/>
        </w:rPr>
        <w:t xml:space="preserve"> </w:t>
      </w:r>
      <w:r w:rsidRPr="00BC502F">
        <w:rPr>
          <w:b/>
          <w:bCs/>
          <w:u w:val="single"/>
        </w:rPr>
        <w:t>said</w:t>
      </w:r>
      <w:r w:rsidRPr="00BC502F">
        <w:rPr>
          <w:u w:val="single"/>
        </w:rPr>
        <w:t xml:space="preserve"> they </w:t>
      </w:r>
      <w:r w:rsidRPr="0044564A">
        <w:rPr>
          <w:highlight w:val="green"/>
          <w:u w:val="single"/>
        </w:rPr>
        <w:t xml:space="preserve">did so </w:t>
      </w:r>
      <w:r w:rsidRPr="0044564A">
        <w:rPr>
          <w:b/>
          <w:bCs/>
          <w:highlight w:val="green"/>
          <w:u w:val="single"/>
        </w:rPr>
        <w:t>to protect</w:t>
      </w:r>
      <w:r w:rsidRPr="0044564A">
        <w:rPr>
          <w:highlight w:val="green"/>
          <w:u w:val="single"/>
        </w:rPr>
        <w:t xml:space="preserve"> </w:t>
      </w:r>
      <w:r w:rsidRPr="0044564A">
        <w:rPr>
          <w:b/>
          <w:bCs/>
          <w:highlight w:val="green"/>
          <w:u w:val="single"/>
        </w:rPr>
        <w:t>themselves</w:t>
      </w:r>
      <w:r w:rsidRPr="00BC502F">
        <w:rPr>
          <w:u w:val="single"/>
        </w:rPr>
        <w:t xml:space="preserve"> from the coronavirus</w:t>
      </w:r>
      <w:r w:rsidRPr="00966DB0">
        <w:rPr>
          <w:sz w:val="16"/>
        </w:rPr>
        <w:t xml:space="preserve">, </w:t>
      </w:r>
      <w:r w:rsidRPr="0044564A">
        <w:rPr>
          <w:b/>
          <w:bCs/>
          <w:highlight w:val="green"/>
          <w:u w:val="single"/>
        </w:rPr>
        <w:t>42</w:t>
      </w:r>
      <w:r w:rsidRPr="00BC502F">
        <w:rPr>
          <w:u w:val="single"/>
        </w:rPr>
        <w:t xml:space="preserve"> percent said they </w:t>
      </w:r>
      <w:r w:rsidRPr="0044564A">
        <w:rPr>
          <w:b/>
          <w:bCs/>
          <w:highlight w:val="green"/>
          <w:u w:val="single"/>
        </w:rPr>
        <w:t>wanted to make sure</w:t>
      </w:r>
      <w:r w:rsidRPr="00BC502F">
        <w:rPr>
          <w:u w:val="single"/>
        </w:rPr>
        <w:t xml:space="preserve"> they </w:t>
      </w:r>
      <w:r w:rsidRPr="0044564A">
        <w:rPr>
          <w:b/>
          <w:bCs/>
          <w:highlight w:val="green"/>
          <w:u w:val="single"/>
        </w:rPr>
        <w:t>didn’t spread</w:t>
      </w:r>
      <w:r w:rsidRPr="00BC502F">
        <w:rPr>
          <w:u w:val="single"/>
        </w:rPr>
        <w:t xml:space="preserve"> the virus </w:t>
      </w:r>
      <w:r w:rsidRPr="0044564A">
        <w:rPr>
          <w:b/>
          <w:bCs/>
          <w:highlight w:val="green"/>
          <w:u w:val="single"/>
        </w:rPr>
        <w:t>to those</w:t>
      </w:r>
      <w:r w:rsidRPr="0044564A">
        <w:rPr>
          <w:highlight w:val="green"/>
          <w:u w:val="single"/>
        </w:rPr>
        <w:t xml:space="preserve"> </w:t>
      </w:r>
      <w:r w:rsidRPr="0044564A">
        <w:rPr>
          <w:b/>
          <w:bCs/>
          <w:highlight w:val="green"/>
          <w:u w:val="single"/>
        </w:rPr>
        <w:t>around them</w:t>
      </w:r>
      <w:r w:rsidRPr="00966DB0">
        <w:rPr>
          <w:sz w:val="16"/>
        </w:rPr>
        <w:t xml:space="preserve">, and </w:t>
      </w:r>
      <w:r w:rsidRPr="0044564A">
        <w:rPr>
          <w:highlight w:val="green"/>
          <w:u w:val="single"/>
        </w:rPr>
        <w:t>21</w:t>
      </w:r>
      <w:r w:rsidRPr="0044564A">
        <w:rPr>
          <w:u w:val="single"/>
        </w:rPr>
        <w:t xml:space="preserve"> percent</w:t>
      </w:r>
      <w:r w:rsidRPr="00966DB0">
        <w:rPr>
          <w:sz w:val="16"/>
        </w:rPr>
        <w:t xml:space="preserve"> said </w:t>
      </w:r>
      <w:r w:rsidRPr="00C949FB">
        <w:rPr>
          <w:u w:val="single"/>
        </w:rPr>
        <w:t xml:space="preserve">they </w:t>
      </w:r>
      <w:r w:rsidRPr="00C949FB">
        <w:rPr>
          <w:b/>
          <w:bCs/>
          <w:u w:val="single"/>
        </w:rPr>
        <w:t xml:space="preserve">wore masks </w:t>
      </w:r>
      <w:r w:rsidRPr="0044564A">
        <w:rPr>
          <w:b/>
          <w:bCs/>
          <w:highlight w:val="green"/>
          <w:u w:val="single"/>
        </w:rPr>
        <w:t>to protect</w:t>
      </w:r>
      <w:r w:rsidRPr="00C949FB">
        <w:rPr>
          <w:u w:val="single"/>
        </w:rPr>
        <w:t xml:space="preserve"> themselves </w:t>
      </w:r>
      <w:r w:rsidRPr="0044564A">
        <w:rPr>
          <w:b/>
          <w:bCs/>
          <w:highlight w:val="green"/>
          <w:u w:val="single"/>
        </w:rPr>
        <w:t>from illnesses other</w:t>
      </w:r>
      <w:r w:rsidRPr="00C949FB">
        <w:rPr>
          <w:b/>
          <w:bCs/>
          <w:u w:val="single"/>
        </w:rPr>
        <w:t xml:space="preserve"> than</w:t>
      </w:r>
      <w:r w:rsidRPr="00C949FB">
        <w:rPr>
          <w:u w:val="single"/>
        </w:rPr>
        <w:t xml:space="preserve"> the </w:t>
      </w:r>
      <w:r w:rsidRPr="00C949FB">
        <w:rPr>
          <w:b/>
          <w:bCs/>
          <w:u w:val="single"/>
        </w:rPr>
        <w:t>coronavirus</w:t>
      </w:r>
      <w:r w:rsidRPr="00966DB0">
        <w:rPr>
          <w:sz w:val="16"/>
        </w:rPr>
        <w:t>. Only 8 percent said they wore masks because they worried others would judge them, and just 6 percent said they did because it was an expression of their political views.</w:t>
      </w:r>
    </w:p>
    <w:p w14:paraId="3738B1E5" w14:textId="77777777" w:rsidR="00BC0C27" w:rsidRPr="00966DB0" w:rsidRDefault="00BC0C27" w:rsidP="00BC0C27">
      <w:pPr>
        <w:spacing w:after="0"/>
        <w:rPr>
          <w:sz w:val="16"/>
        </w:rPr>
      </w:pPr>
      <w:r w:rsidRPr="00966DB0">
        <w:rPr>
          <w:sz w:val="16"/>
        </w:rPr>
        <w:t>Of fully vaccinated respondents who continue to wear masks outdoors, 64 percent said they wanted to protect themselves, 65 percent said they wanted to ensure they weren’t spreading the coronavirus, and 28 percent said they wanted to protect themselves from other illnesses. Seven percent said they were wearing masks outdoors because they worried people would judge them, and 6 percent said they did to express a political viewpoint.</w:t>
      </w:r>
    </w:p>
    <w:p w14:paraId="150D697F" w14:textId="77777777" w:rsidR="00BC0C27" w:rsidRPr="00966DB0" w:rsidRDefault="00BC0C27" w:rsidP="00BC0C27">
      <w:pPr>
        <w:spacing w:after="0"/>
        <w:rPr>
          <w:sz w:val="16"/>
        </w:rPr>
      </w:pPr>
      <w:r w:rsidRPr="00966DB0">
        <w:rPr>
          <w:sz w:val="16"/>
        </w:rPr>
        <w:t>The percentage of people still masking — particularly among the fully vaccinated — may have changed in the nine days since the poll closed and as more people learned about the new guidelines. More states and businesses have since relaxed their rules in keeping with the CDC’s direction, and scientists have reiterated that the vaccines really do work. Still, some people might continue to wear masks for a variety of reasons, even as they’re no longer required.</w:t>
      </w:r>
    </w:p>
    <w:p w14:paraId="3E94F5AB" w14:textId="77777777" w:rsidR="00BC0C27" w:rsidRPr="00966DB0" w:rsidRDefault="00BC0C27" w:rsidP="00BC0C27">
      <w:pPr>
        <w:spacing w:after="0"/>
        <w:rPr>
          <w:sz w:val="16"/>
        </w:rPr>
      </w:pPr>
      <w:r w:rsidRPr="00966DB0">
        <w:rPr>
          <w:sz w:val="16"/>
        </w:rPr>
        <w:t xml:space="preserve">The vaccines work. But </w:t>
      </w:r>
      <w:r w:rsidRPr="0044564A">
        <w:rPr>
          <w:b/>
          <w:bCs/>
          <w:highlight w:val="green"/>
          <w:u w:val="single"/>
        </w:rPr>
        <w:t>people</w:t>
      </w:r>
      <w:r w:rsidRPr="00C949FB">
        <w:rPr>
          <w:u w:val="single"/>
        </w:rPr>
        <w:t xml:space="preserve"> might </w:t>
      </w:r>
      <w:r w:rsidRPr="0044564A">
        <w:rPr>
          <w:highlight w:val="green"/>
          <w:u w:val="single"/>
        </w:rPr>
        <w:t xml:space="preserve">still </w:t>
      </w:r>
      <w:r w:rsidRPr="0044564A">
        <w:rPr>
          <w:b/>
          <w:bCs/>
          <w:highlight w:val="green"/>
          <w:u w:val="single"/>
        </w:rPr>
        <w:t>mask for</w:t>
      </w:r>
      <w:r w:rsidRPr="00C949FB">
        <w:rPr>
          <w:u w:val="single"/>
        </w:rPr>
        <w:t xml:space="preserve"> a </w:t>
      </w:r>
      <w:r w:rsidRPr="0044564A">
        <w:rPr>
          <w:b/>
          <w:bCs/>
          <w:highlight w:val="green"/>
          <w:u w:val="single"/>
        </w:rPr>
        <w:t>variety</w:t>
      </w:r>
      <w:r w:rsidRPr="0044564A">
        <w:rPr>
          <w:highlight w:val="green"/>
          <w:u w:val="single"/>
        </w:rPr>
        <w:t xml:space="preserve"> </w:t>
      </w:r>
      <w:r w:rsidRPr="0044564A">
        <w:rPr>
          <w:b/>
          <w:bCs/>
          <w:highlight w:val="green"/>
          <w:u w:val="single"/>
        </w:rPr>
        <w:t>of reasons</w:t>
      </w:r>
      <w:r w:rsidRPr="00966DB0">
        <w:rPr>
          <w:sz w:val="16"/>
        </w:rPr>
        <w:t>.</w:t>
      </w:r>
    </w:p>
    <w:p w14:paraId="73A1745D" w14:textId="77777777" w:rsidR="00BC0C27" w:rsidRPr="00966DB0" w:rsidRDefault="00BC0C27" w:rsidP="00BC0C27">
      <w:pPr>
        <w:spacing w:after="0"/>
        <w:rPr>
          <w:sz w:val="16"/>
        </w:rPr>
      </w:pPr>
      <w:r w:rsidRPr="00966DB0">
        <w:rPr>
          <w:sz w:val="16"/>
        </w:rPr>
        <w:t xml:space="preserve">As the survey found, most </w:t>
      </w:r>
      <w:r w:rsidRPr="00BC502F">
        <w:rPr>
          <w:b/>
          <w:bCs/>
          <w:u w:val="single"/>
        </w:rPr>
        <w:t>people who mask</w:t>
      </w:r>
      <w:r w:rsidRPr="00BC502F">
        <w:rPr>
          <w:u w:val="single"/>
        </w:rPr>
        <w:t xml:space="preserve"> are </w:t>
      </w:r>
      <w:r w:rsidRPr="0044564A">
        <w:rPr>
          <w:b/>
          <w:bCs/>
          <w:highlight w:val="green"/>
          <w:u w:val="single"/>
        </w:rPr>
        <w:t>motivated by</w:t>
      </w:r>
      <w:r w:rsidRPr="00BC502F">
        <w:rPr>
          <w:b/>
          <w:bCs/>
          <w:u w:val="single"/>
        </w:rPr>
        <w:t xml:space="preserve"> their </w:t>
      </w:r>
      <w:r w:rsidRPr="0044564A">
        <w:rPr>
          <w:b/>
          <w:bCs/>
          <w:highlight w:val="green"/>
          <w:u w:val="single"/>
        </w:rPr>
        <w:t>health</w:t>
      </w:r>
      <w:r w:rsidRPr="0044564A">
        <w:rPr>
          <w:highlight w:val="green"/>
          <w:u w:val="single"/>
        </w:rPr>
        <w:t xml:space="preserve"> </w:t>
      </w:r>
      <w:r w:rsidRPr="0044564A">
        <w:rPr>
          <w:b/>
          <w:bCs/>
          <w:highlight w:val="green"/>
          <w:u w:val="single"/>
        </w:rPr>
        <w:t>or</w:t>
      </w:r>
      <w:r w:rsidRPr="00BC502F">
        <w:rPr>
          <w:u w:val="single"/>
        </w:rPr>
        <w:t xml:space="preserve"> that of </w:t>
      </w:r>
      <w:r w:rsidRPr="0044564A">
        <w:rPr>
          <w:b/>
          <w:bCs/>
          <w:highlight w:val="green"/>
          <w:u w:val="single"/>
        </w:rPr>
        <w:t>those around them</w:t>
      </w:r>
      <w:r w:rsidRPr="00966DB0">
        <w:rPr>
          <w:sz w:val="16"/>
        </w:rPr>
        <w:t xml:space="preserve">. Some vaccinated individuals told USA Today they </w:t>
      </w:r>
      <w:r w:rsidRPr="00C949FB">
        <w:rPr>
          <w:b/>
          <w:bCs/>
          <w:u w:val="single"/>
        </w:rPr>
        <w:t>plan to continue masking</w:t>
      </w:r>
      <w:r w:rsidRPr="00C949FB">
        <w:rPr>
          <w:u w:val="single"/>
        </w:rPr>
        <w:t xml:space="preserve"> in part </w:t>
      </w:r>
      <w:r w:rsidRPr="0044564A">
        <w:rPr>
          <w:highlight w:val="green"/>
          <w:u w:val="single"/>
        </w:rPr>
        <w:t>to protect children</w:t>
      </w:r>
      <w:r w:rsidRPr="00C949FB">
        <w:rPr>
          <w:u w:val="single"/>
        </w:rPr>
        <w:t xml:space="preserve"> who have been unable to receive a vaccine, as well as </w:t>
      </w:r>
      <w:r w:rsidRPr="0044564A">
        <w:rPr>
          <w:b/>
          <w:bCs/>
          <w:highlight w:val="green"/>
          <w:u w:val="single"/>
        </w:rPr>
        <w:t>to safeguard people</w:t>
      </w:r>
      <w:r w:rsidRPr="00C949FB">
        <w:rPr>
          <w:u w:val="single"/>
        </w:rPr>
        <w:t xml:space="preserve"> they know </w:t>
      </w:r>
      <w:r w:rsidRPr="00C949FB">
        <w:rPr>
          <w:b/>
          <w:bCs/>
          <w:u w:val="single"/>
        </w:rPr>
        <w:t>who have weakened</w:t>
      </w:r>
      <w:r w:rsidRPr="00C949FB">
        <w:rPr>
          <w:u w:val="single"/>
        </w:rPr>
        <w:t xml:space="preserve"> </w:t>
      </w:r>
      <w:r w:rsidRPr="00C949FB">
        <w:rPr>
          <w:b/>
          <w:bCs/>
          <w:u w:val="single"/>
        </w:rPr>
        <w:t>immune systems</w:t>
      </w:r>
      <w:r w:rsidRPr="00966DB0">
        <w:rPr>
          <w:b/>
          <w:bCs/>
          <w:sz w:val="16"/>
        </w:rPr>
        <w:t>.</w:t>
      </w:r>
    </w:p>
    <w:p w14:paraId="13FA0C6C" w14:textId="77777777" w:rsidR="00BC0C27" w:rsidRPr="00966DB0" w:rsidRDefault="00BC0C27" w:rsidP="00BC0C27">
      <w:pPr>
        <w:spacing w:after="0"/>
        <w:rPr>
          <w:sz w:val="16"/>
        </w:rPr>
      </w:pPr>
      <w:r w:rsidRPr="00966DB0">
        <w:rPr>
          <w:sz w:val="16"/>
        </w:rPr>
        <w:t xml:space="preserve">“Wearing a mask </w:t>
      </w:r>
      <w:r w:rsidRPr="00C949FB">
        <w:rPr>
          <w:u w:val="single"/>
        </w:rPr>
        <w:t xml:space="preserve">seems like </w:t>
      </w:r>
      <w:r w:rsidRPr="0044564A">
        <w:rPr>
          <w:b/>
          <w:bCs/>
          <w:highlight w:val="green"/>
          <w:u w:val="single"/>
        </w:rPr>
        <w:t>such a small</w:t>
      </w:r>
      <w:r w:rsidRPr="0044564A">
        <w:rPr>
          <w:highlight w:val="green"/>
          <w:u w:val="single"/>
        </w:rPr>
        <w:t xml:space="preserve"> </w:t>
      </w:r>
      <w:r w:rsidRPr="0044564A">
        <w:rPr>
          <w:b/>
          <w:bCs/>
          <w:highlight w:val="green"/>
          <w:u w:val="single"/>
        </w:rPr>
        <w:t>task</w:t>
      </w:r>
      <w:r w:rsidRPr="00C949FB">
        <w:rPr>
          <w:u w:val="single"/>
        </w:rPr>
        <w:t xml:space="preserve"> </w:t>
      </w:r>
      <w:r w:rsidRPr="0044564A">
        <w:rPr>
          <w:highlight w:val="green"/>
          <w:u w:val="single"/>
        </w:rPr>
        <w:t xml:space="preserve">to </w:t>
      </w:r>
      <w:r w:rsidRPr="0044564A">
        <w:rPr>
          <w:b/>
          <w:bCs/>
          <w:highlight w:val="green"/>
          <w:u w:val="single"/>
        </w:rPr>
        <w:t>help keep</w:t>
      </w:r>
      <w:r w:rsidRPr="00C949FB">
        <w:rPr>
          <w:u w:val="single"/>
        </w:rPr>
        <w:t xml:space="preserve"> them </w:t>
      </w:r>
      <w:r w:rsidRPr="0044564A">
        <w:rPr>
          <w:b/>
          <w:bCs/>
          <w:highlight w:val="green"/>
          <w:u w:val="single"/>
        </w:rPr>
        <w:t>safe</w:t>
      </w:r>
      <w:r w:rsidRPr="00966DB0">
        <w:rPr>
          <w:sz w:val="16"/>
        </w:rPr>
        <w:t>. Plus, I wouldn’t want to confuse them by forcing them to wear a mask in a store, but me not do it,” Erin Eilskov, a mother of two, told the newspaper.</w:t>
      </w:r>
    </w:p>
    <w:p w14:paraId="7ABB4FCA" w14:textId="77777777" w:rsidR="00BC0C27" w:rsidRPr="00966DB0" w:rsidRDefault="00BC0C27" w:rsidP="00BC0C27">
      <w:pPr>
        <w:spacing w:after="0"/>
        <w:rPr>
          <w:sz w:val="16"/>
        </w:rPr>
      </w:pPr>
      <w:r w:rsidRPr="00966DB0">
        <w:rPr>
          <w:sz w:val="16"/>
        </w:rPr>
        <w:t>As NBC affiliate WBAL in Maryland reported, some people may also feel anxious about changing their mask usage after a year of building the habit and experiencing the trauma of the pandemic. Once they’re vaccinated, adjusting their behavior is something people can work up to gradually if they’re uncomfortable altering their routine completely, mental health experts told Refinery29.</w:t>
      </w:r>
    </w:p>
    <w:p w14:paraId="7EF1004D" w14:textId="77777777" w:rsidR="00BC0C27" w:rsidRPr="00966DB0" w:rsidRDefault="00BC0C27" w:rsidP="00BC0C27">
      <w:pPr>
        <w:spacing w:after="0"/>
        <w:rPr>
          <w:sz w:val="16"/>
        </w:rPr>
      </w:pPr>
      <w:r w:rsidRPr="00966DB0">
        <w:rPr>
          <w:sz w:val="16"/>
        </w:rPr>
        <w:t>In a cafe, both servers and customers are fully masked and physically distanced, a day after the CDC relaxed its masking guidelines.</w:t>
      </w:r>
    </w:p>
    <w:p w14:paraId="7EA576FD" w14:textId="77777777" w:rsidR="00BC0C27" w:rsidRPr="00966DB0" w:rsidRDefault="00BC0C27" w:rsidP="00BC0C27">
      <w:pPr>
        <w:spacing w:after="0"/>
        <w:rPr>
          <w:sz w:val="16"/>
        </w:rPr>
      </w:pPr>
      <w:r w:rsidRPr="00966DB0">
        <w:rPr>
          <w:sz w:val="16"/>
        </w:rPr>
        <w:t>Even as more states and businesses relax their mask mandates in response to the CDC’s new guidance, some people will continue to wear masks for a variety of reasons. Genaro Molina/Los Angeles Times/Getty Images</w:t>
      </w:r>
    </w:p>
    <w:p w14:paraId="2CD2D334" w14:textId="77777777" w:rsidR="00BC0C27" w:rsidRPr="00966DB0" w:rsidRDefault="00BC0C27" w:rsidP="00BC0C27">
      <w:pPr>
        <w:spacing w:after="0"/>
        <w:rPr>
          <w:sz w:val="16"/>
        </w:rPr>
      </w:pPr>
      <w:r w:rsidRPr="00966DB0">
        <w:rPr>
          <w:sz w:val="16"/>
        </w:rPr>
        <w:t xml:space="preserve">“A lot of the reason that even vaccinated people are wearing masks is that it’s hard to completely imbibe this data. It feels really scary. </w:t>
      </w:r>
      <w:r w:rsidRPr="00C949FB">
        <w:rPr>
          <w:u w:val="single"/>
        </w:rPr>
        <w:t xml:space="preserve">We’ve come off a really anxious time … </w:t>
      </w:r>
      <w:r w:rsidRPr="0044564A">
        <w:rPr>
          <w:b/>
          <w:bCs/>
          <w:highlight w:val="green"/>
          <w:u w:val="single"/>
        </w:rPr>
        <w:t>people</w:t>
      </w:r>
      <w:r w:rsidRPr="00C949FB">
        <w:rPr>
          <w:b/>
          <w:bCs/>
          <w:u w:val="single"/>
        </w:rPr>
        <w:t xml:space="preserve"> are traumatized</w:t>
      </w:r>
      <w:r w:rsidRPr="00C949FB">
        <w:rPr>
          <w:u w:val="single"/>
        </w:rPr>
        <w:t xml:space="preserve"> and they </w:t>
      </w:r>
      <w:r w:rsidRPr="0044564A">
        <w:rPr>
          <w:b/>
          <w:bCs/>
          <w:highlight w:val="green"/>
          <w:u w:val="single"/>
        </w:rPr>
        <w:t>feel safer</w:t>
      </w:r>
      <w:r w:rsidRPr="0044564A">
        <w:rPr>
          <w:highlight w:val="green"/>
          <w:u w:val="single"/>
        </w:rPr>
        <w:t xml:space="preserve"> </w:t>
      </w:r>
      <w:r w:rsidRPr="0044564A">
        <w:rPr>
          <w:b/>
          <w:bCs/>
          <w:highlight w:val="green"/>
          <w:u w:val="single"/>
        </w:rPr>
        <w:t>with the mask</w:t>
      </w:r>
      <w:r w:rsidRPr="00966DB0">
        <w:rPr>
          <w:sz w:val="16"/>
        </w:rPr>
        <w:t xml:space="preserve">. And I think that’s absolutely fine,” Monica Gandhi, </w:t>
      </w:r>
      <w:r w:rsidRPr="00C949FB">
        <w:rPr>
          <w:u w:val="single"/>
        </w:rPr>
        <w:t xml:space="preserve">an infectious </w:t>
      </w:r>
      <w:r w:rsidRPr="00C949FB">
        <w:rPr>
          <w:b/>
          <w:bCs/>
          <w:u w:val="single"/>
        </w:rPr>
        <w:t>disease doctor and</w:t>
      </w:r>
      <w:r w:rsidRPr="00966DB0">
        <w:rPr>
          <w:sz w:val="16"/>
        </w:rPr>
        <w:t xml:space="preserve"> a </w:t>
      </w:r>
      <w:r w:rsidRPr="00C949FB">
        <w:rPr>
          <w:b/>
          <w:bCs/>
          <w:u w:val="single"/>
        </w:rPr>
        <w:t>professor</w:t>
      </w:r>
      <w:r w:rsidRPr="00C949FB">
        <w:rPr>
          <w:u w:val="single"/>
        </w:rPr>
        <w:t xml:space="preserve"> at the University of California San Francisco, </w:t>
      </w:r>
      <w:r w:rsidRPr="00C949FB">
        <w:rPr>
          <w:b/>
          <w:bCs/>
          <w:u w:val="single"/>
        </w:rPr>
        <w:t>told</w:t>
      </w:r>
      <w:r w:rsidRPr="00C949FB">
        <w:rPr>
          <w:u w:val="single"/>
        </w:rPr>
        <w:t xml:space="preserve"> the Guardian</w:t>
      </w:r>
      <w:r w:rsidRPr="00966DB0">
        <w:rPr>
          <w:sz w:val="16"/>
        </w:rPr>
        <w:t>.</w:t>
      </w:r>
    </w:p>
    <w:p w14:paraId="2EFD3F25" w14:textId="77777777" w:rsidR="00BC0C27" w:rsidRPr="009F5FA4" w:rsidRDefault="00BC0C27" w:rsidP="00BC0C27">
      <w:pPr>
        <w:spacing w:after="0"/>
        <w:rPr>
          <w:sz w:val="16"/>
        </w:rPr>
      </w:pPr>
      <w:r w:rsidRPr="00966DB0">
        <w:rPr>
          <w:sz w:val="16"/>
        </w:rPr>
        <w:t xml:space="preserve">For some, the </w:t>
      </w:r>
      <w:r w:rsidRPr="00C949FB">
        <w:rPr>
          <w:u w:val="single"/>
        </w:rPr>
        <w:t xml:space="preserve">decision </w:t>
      </w:r>
      <w:r w:rsidRPr="00C949FB">
        <w:rPr>
          <w:b/>
          <w:bCs/>
          <w:u w:val="single"/>
        </w:rPr>
        <w:t>comes down to</w:t>
      </w:r>
      <w:r w:rsidRPr="00C949FB">
        <w:rPr>
          <w:u w:val="single"/>
        </w:rPr>
        <w:t xml:space="preserve"> a lack of </w:t>
      </w:r>
      <w:r w:rsidRPr="00C949FB">
        <w:rPr>
          <w:b/>
          <w:bCs/>
          <w:u w:val="single"/>
        </w:rPr>
        <w:t>trust</w:t>
      </w:r>
      <w:r w:rsidRPr="00C949FB">
        <w:rPr>
          <w:u w:val="single"/>
        </w:rPr>
        <w:t>,</w:t>
      </w:r>
      <w:r w:rsidRPr="00966DB0">
        <w:rPr>
          <w:sz w:val="16"/>
        </w:rPr>
        <w:t xml:space="preserve"> both in unvaccinated people they could encounter and in guidance from institutions like the CDC, which sent mixed messages on mask-wearing early in the pandemic.</w:t>
      </w:r>
    </w:p>
    <w:p w14:paraId="446C2C55" w14:textId="77777777" w:rsidR="00BC0C27" w:rsidRDefault="00BC0C27" w:rsidP="00BC0C27">
      <w:pPr>
        <w:pStyle w:val="Heading2"/>
      </w:pPr>
      <w:r>
        <w:t>Bioterror</w:t>
      </w:r>
    </w:p>
    <w:p w14:paraId="04ED9412" w14:textId="77777777" w:rsidR="00BC0C27" w:rsidRDefault="00BC0C27" w:rsidP="00EE2BF8">
      <w:pPr>
        <w:pStyle w:val="Heading3"/>
      </w:pPr>
      <w:r>
        <w:t>Plank---Sci Diplo---1NC</w:t>
      </w:r>
    </w:p>
    <w:p w14:paraId="29562C30" w14:textId="77777777" w:rsidR="00BC0C27" w:rsidRPr="00BC0C27" w:rsidRDefault="00BC0C27" w:rsidP="00BC0C27">
      <w:pPr>
        <w:pStyle w:val="Heading4"/>
        <w:numPr>
          <w:ilvl w:val="0"/>
          <w:numId w:val="46"/>
        </w:numPr>
      </w:pPr>
      <w:r>
        <w:t>expand federally funded science diplomacy career pathways for life scientists to participate in preexisting multilateral biosecurity frameworks</w:t>
      </w:r>
    </w:p>
    <w:p w14:paraId="69EA095F" w14:textId="77777777" w:rsidR="00EE2BF8" w:rsidRDefault="00BC0C27" w:rsidP="00EE2BF8">
      <w:pPr>
        <w:pStyle w:val="Heading3"/>
      </w:pPr>
      <w:r>
        <w:t>Solvency---Sci Diplo</w:t>
      </w:r>
      <w:r w:rsidR="00EE2BF8">
        <w:t>---</w:t>
      </w:r>
      <w:r>
        <w:t>1NC</w:t>
      </w:r>
      <w:r w:rsidR="00EE2BF8">
        <w:t xml:space="preserve"> </w:t>
      </w:r>
    </w:p>
    <w:p w14:paraId="52767CD8" w14:textId="77777777" w:rsidR="00EE2BF8" w:rsidRDefault="00EE2BF8" w:rsidP="00EE2BF8">
      <w:pPr>
        <w:pStyle w:val="Heading4"/>
      </w:pPr>
      <w:r>
        <w:t xml:space="preserve">Science diplomacy plank solves pandemics and bioterror but aff doesn’t – </w:t>
      </w:r>
      <w:r w:rsidRPr="00B155DD">
        <w:rPr>
          <w:u w:val="single"/>
        </w:rPr>
        <w:t>domestic approach</w:t>
      </w:r>
      <w:r>
        <w:rPr>
          <w:u w:val="single"/>
        </w:rPr>
        <w:t>es</w:t>
      </w:r>
      <w:r>
        <w:t xml:space="preserve"> empirically fail, global collab is key</w:t>
      </w:r>
    </w:p>
    <w:p w14:paraId="26A0438F" w14:textId="77777777" w:rsidR="00EE2BF8" w:rsidRPr="00681D63" w:rsidRDefault="00EE2BF8" w:rsidP="00EE2BF8">
      <w:r w:rsidRPr="00DA78D0">
        <w:rPr>
          <w:b/>
          <w:bCs/>
          <w:sz w:val="26"/>
          <w:szCs w:val="26"/>
        </w:rPr>
        <w:t>Alexanian et al. 2</w:t>
      </w:r>
      <w:r>
        <w:rPr>
          <w:b/>
          <w:bCs/>
          <w:sz w:val="26"/>
          <w:szCs w:val="26"/>
        </w:rPr>
        <w:t>2</w:t>
      </w:r>
      <w:r>
        <w:t xml:space="preserve"> [</w:t>
      </w:r>
      <w:r w:rsidRPr="005B73CA">
        <w:t>Tessa Alexanian</w:t>
      </w:r>
      <w:r>
        <w:t>;</w:t>
      </w:r>
      <w:r w:rsidRPr="005B73CA">
        <w:t xml:space="preserve"> Safety and Security Program Officer with the iGEM Foundation. </w:t>
      </w:r>
      <w:r>
        <w:t>Former</w:t>
      </w:r>
      <w:r w:rsidRPr="005B73CA">
        <w:t xml:space="preserve"> automation engineer</w:t>
      </w:r>
      <w:r>
        <w:t xml:space="preserve">. </w:t>
      </w:r>
      <w:r w:rsidRPr="003B580F">
        <w:t>Mayra Ameneiros</w:t>
      </w:r>
      <w:r>
        <w:t>;</w:t>
      </w:r>
      <w:r w:rsidRPr="003B580F">
        <w:t xml:space="preserve"> Research Associate at King’s College London’s Centre for Science and Security Studies.</w:t>
      </w:r>
      <w:r>
        <w:t xml:space="preserve"> Chris Issac; </w:t>
      </w:r>
      <w:r w:rsidRPr="003B580F">
        <w:t>program officer with the Global Biological Policy and Programs team at the Nuclear Threat Initiative</w:t>
      </w:r>
      <w:r>
        <w:t xml:space="preserve">. </w:t>
      </w:r>
      <w:r w:rsidRPr="00CC2877">
        <w:t>Gabrielle Essix</w:t>
      </w:r>
      <w:r>
        <w:t xml:space="preserve">; </w:t>
      </w:r>
      <w:r w:rsidRPr="00CC2877">
        <w:t>M.S. in Biohazardous Threat Agents and Emerging Infectious Diseases from Georgetown University</w:t>
      </w:r>
      <w:r>
        <w:t xml:space="preserve">. </w:t>
      </w:r>
      <w:r w:rsidRPr="002D11FE">
        <w:t>Stephanie Norlock</w:t>
      </w:r>
      <w:r>
        <w:t>;</w:t>
      </w:r>
      <w:r w:rsidRPr="002D11FE">
        <w:t xml:space="preserve"> program officer for the International Federation of Biosafety Associations</w:t>
      </w:r>
      <w:r>
        <w:t xml:space="preserve">. Ronit Langer; </w:t>
      </w:r>
      <w:r w:rsidRPr="002D11FE">
        <w:t>Scoville Fellow at the Carnegie Endowment for International Peace</w:t>
      </w:r>
      <w:r>
        <w:t>. D</w:t>
      </w:r>
      <w:r w:rsidRPr="002D11FE">
        <w:t>egree in computer science from MIT</w:t>
      </w:r>
      <w:r>
        <w:t xml:space="preserve">. </w:t>
      </w:r>
      <w:r w:rsidRPr="00A11BE7">
        <w:t>Samantha Dittrich</w:t>
      </w:r>
      <w:r>
        <w:t>;</w:t>
      </w:r>
      <w:r w:rsidRPr="00A11BE7">
        <w:t xml:space="preserve"> public health professional with international experience in global health security, epidemiology, disease surveillance, and laboratory systems strengthening</w:t>
      </w:r>
      <w:r>
        <w:t xml:space="preserve">. Leonard Peruski; </w:t>
      </w:r>
      <w:r w:rsidRPr="00FA286C">
        <w:t>lead for international laboratory operations in the Division of Global Health Protection of the US Centers for Disease Control and Prevention</w:t>
      </w:r>
      <w:r>
        <w:t>. “T</w:t>
      </w:r>
      <w:r w:rsidRPr="00FA286C">
        <w:t>he Next Wave of Biosecurity Experts: Young Scientists Need a Better Path into Global Diplomacy</w:t>
      </w:r>
      <w:r>
        <w:t xml:space="preserve">” 02-22-2022, Acc. 07-10-2024, </w:t>
      </w:r>
      <w:r w:rsidRPr="00B155DD">
        <w:t>American Association for the Advancement of Science</w:t>
      </w:r>
      <w:r>
        <w:t xml:space="preserve">, </w:t>
      </w:r>
      <w:r w:rsidRPr="00B155DD">
        <w:t>https://www.sciencediplomacy.org/article/2022/next-wave-biosecurity-experts-young-scientists-need-better-path-global-diplomacy</w:t>
      </w:r>
      <w:r>
        <w:t xml:space="preserve"> mpark] </w:t>
      </w:r>
    </w:p>
    <w:p w14:paraId="6D4C9DA9" w14:textId="77777777" w:rsidR="00EE2BF8" w:rsidRPr="0073515E" w:rsidRDefault="00EE2BF8" w:rsidP="00EE2BF8">
      <w:pPr>
        <w:spacing w:after="0"/>
        <w:rPr>
          <w:sz w:val="16"/>
        </w:rPr>
      </w:pPr>
      <w:r w:rsidRPr="0073515E">
        <w:rPr>
          <w:sz w:val="16"/>
        </w:rPr>
        <w:t xml:space="preserve">In 2022, there is no longer a need to convince young people that their lives could be severely disrupted by a large-scale biological event. Now is the time to create new paths for young scientists to </w:t>
      </w:r>
      <w:r w:rsidRPr="00EC7FA9">
        <w:rPr>
          <w:b/>
          <w:bCs/>
          <w:u w:val="single"/>
        </w:rPr>
        <w:t>enter</w:t>
      </w:r>
      <w:r w:rsidRPr="00EC7FA9">
        <w:rPr>
          <w:u w:val="single"/>
        </w:rPr>
        <w:t xml:space="preserve"> into </w:t>
      </w:r>
      <w:r w:rsidRPr="00C91995">
        <w:rPr>
          <w:b/>
          <w:bCs/>
          <w:highlight w:val="green"/>
          <w:u w:val="single"/>
        </w:rPr>
        <w:t>biosecurity sci</w:t>
      </w:r>
      <w:r w:rsidRPr="00C91995">
        <w:rPr>
          <w:sz w:val="16"/>
        </w:rPr>
        <w:t xml:space="preserve">ence </w:t>
      </w:r>
      <w:r w:rsidRPr="00C91995">
        <w:rPr>
          <w:b/>
          <w:bCs/>
          <w:highlight w:val="green"/>
          <w:u w:val="single"/>
        </w:rPr>
        <w:t>dip</w:t>
      </w:r>
      <w:r w:rsidRPr="00C91995">
        <w:rPr>
          <w:sz w:val="16"/>
        </w:rPr>
        <w:t>lomacy.</w:t>
      </w:r>
    </w:p>
    <w:p w14:paraId="2F495EFF" w14:textId="77777777" w:rsidR="00EE2BF8" w:rsidRPr="0073515E" w:rsidRDefault="00EE2BF8" w:rsidP="00EE2BF8">
      <w:pPr>
        <w:spacing w:after="0"/>
        <w:rPr>
          <w:sz w:val="16"/>
        </w:rPr>
      </w:pPr>
      <w:r w:rsidRPr="0073515E">
        <w:rPr>
          <w:sz w:val="16"/>
        </w:rPr>
        <w:t xml:space="preserve">Creating </w:t>
      </w:r>
      <w:r w:rsidRPr="00C91995">
        <w:rPr>
          <w:highlight w:val="green"/>
          <w:u w:val="single"/>
        </w:rPr>
        <w:t>opportunities</w:t>
      </w:r>
      <w:r w:rsidRPr="00EC7FA9">
        <w:rPr>
          <w:u w:val="single"/>
        </w:rPr>
        <w:t xml:space="preserve"> for life scientists and other domain experts </w:t>
      </w:r>
      <w:r w:rsidRPr="00C91995">
        <w:rPr>
          <w:highlight w:val="green"/>
          <w:u w:val="single"/>
        </w:rPr>
        <w:t xml:space="preserve">to </w:t>
      </w:r>
      <w:r w:rsidRPr="00C91995">
        <w:rPr>
          <w:b/>
          <w:bCs/>
          <w:highlight w:val="green"/>
          <w:u w:val="single"/>
        </w:rPr>
        <w:t>participate in diplomacy</w:t>
      </w:r>
      <w:r w:rsidRPr="00C91995">
        <w:rPr>
          <w:highlight w:val="green"/>
          <w:u w:val="single"/>
        </w:rPr>
        <w:t xml:space="preserve"> is </w:t>
      </w:r>
      <w:r w:rsidRPr="00C91995">
        <w:rPr>
          <w:b/>
          <w:bCs/>
          <w:highlight w:val="green"/>
          <w:u w:val="single"/>
        </w:rPr>
        <w:t>crucial</w:t>
      </w:r>
      <w:r w:rsidRPr="00EC7FA9">
        <w:rPr>
          <w:u w:val="single"/>
        </w:rPr>
        <w:t xml:space="preserve">, as </w:t>
      </w:r>
      <w:r w:rsidRPr="00C91995">
        <w:rPr>
          <w:b/>
          <w:bCs/>
          <w:highlight w:val="green"/>
          <w:u w:val="single"/>
        </w:rPr>
        <w:t>biotech</w:t>
      </w:r>
      <w:r w:rsidRPr="00C91995">
        <w:rPr>
          <w:sz w:val="16"/>
        </w:rPr>
        <w:t xml:space="preserve">nology </w:t>
      </w:r>
      <w:r w:rsidRPr="00C91995">
        <w:rPr>
          <w:highlight w:val="green"/>
          <w:u w:val="single"/>
        </w:rPr>
        <w:t>and synthetic biology</w:t>
      </w:r>
      <w:r w:rsidRPr="00C91995">
        <w:rPr>
          <w:u w:val="single"/>
        </w:rPr>
        <w:t xml:space="preserve"> </w:t>
      </w:r>
      <w:r w:rsidRPr="00C91995">
        <w:rPr>
          <w:sz w:val="16"/>
          <w:u w:val="single"/>
        </w:rPr>
        <w:t xml:space="preserve">are </w:t>
      </w:r>
      <w:r w:rsidRPr="00C91995">
        <w:rPr>
          <w:b/>
          <w:bCs/>
          <w:highlight w:val="green"/>
          <w:u w:val="single"/>
        </w:rPr>
        <w:t>advancing</w:t>
      </w:r>
      <w:r w:rsidRPr="00EC7FA9">
        <w:rPr>
          <w:b/>
          <w:bCs/>
          <w:u w:val="single"/>
        </w:rPr>
        <w:t xml:space="preserve"> so </w:t>
      </w:r>
      <w:r w:rsidRPr="00C91995">
        <w:rPr>
          <w:b/>
          <w:bCs/>
          <w:highlight w:val="green"/>
          <w:u w:val="single"/>
        </w:rPr>
        <w:t>rapidly</w:t>
      </w:r>
      <w:r w:rsidRPr="00EC7FA9">
        <w:rPr>
          <w:u w:val="single"/>
        </w:rPr>
        <w:t xml:space="preserve">1 </w:t>
      </w:r>
      <w:r w:rsidRPr="00EC7FA9">
        <w:rPr>
          <w:b/>
          <w:bCs/>
          <w:u w:val="single"/>
        </w:rPr>
        <w:t>that</w:t>
      </w:r>
      <w:r w:rsidRPr="00EC7FA9">
        <w:rPr>
          <w:u w:val="single"/>
        </w:rPr>
        <w:t xml:space="preserve"> </w:t>
      </w:r>
      <w:r w:rsidRPr="00C91995">
        <w:rPr>
          <w:highlight w:val="green"/>
          <w:u w:val="single"/>
        </w:rPr>
        <w:t xml:space="preserve">their </w:t>
      </w:r>
      <w:r w:rsidRPr="00C91995">
        <w:rPr>
          <w:b/>
          <w:bCs/>
          <w:highlight w:val="green"/>
          <w:u w:val="single"/>
        </w:rPr>
        <w:t>risks</w:t>
      </w:r>
      <w:r w:rsidRPr="00EC7FA9">
        <w:rPr>
          <w:u w:val="single"/>
        </w:rPr>
        <w:t xml:space="preserve"> may </w:t>
      </w:r>
      <w:r w:rsidRPr="00C91995">
        <w:rPr>
          <w:b/>
          <w:bCs/>
          <w:highlight w:val="green"/>
          <w:u w:val="single"/>
        </w:rPr>
        <w:t>not</w:t>
      </w:r>
      <w:r w:rsidRPr="00EC7FA9">
        <w:rPr>
          <w:u w:val="single"/>
        </w:rPr>
        <w:t xml:space="preserve"> be </w:t>
      </w:r>
      <w:r w:rsidRPr="00C91995">
        <w:rPr>
          <w:b/>
          <w:bCs/>
          <w:highlight w:val="green"/>
          <w:u w:val="single"/>
        </w:rPr>
        <w:t>apparent</w:t>
      </w:r>
      <w:r w:rsidRPr="00EC7FA9">
        <w:rPr>
          <w:b/>
          <w:bCs/>
          <w:u w:val="single"/>
        </w:rPr>
        <w:t xml:space="preserve"> to</w:t>
      </w:r>
      <w:r w:rsidRPr="00EC7FA9">
        <w:rPr>
          <w:u w:val="single"/>
        </w:rPr>
        <w:t xml:space="preserve"> all </w:t>
      </w:r>
      <w:r w:rsidRPr="00EC7FA9">
        <w:rPr>
          <w:b/>
          <w:bCs/>
          <w:u w:val="single"/>
        </w:rPr>
        <w:t>stakeholders</w:t>
      </w:r>
      <w:r w:rsidRPr="0073515E">
        <w:rPr>
          <w:sz w:val="16"/>
        </w:rPr>
        <w:t xml:space="preserve">. Youth perspectives are particularly needed to </w:t>
      </w:r>
      <w:r w:rsidRPr="009C0C03">
        <w:rPr>
          <w:u w:val="single"/>
        </w:rPr>
        <w:t>create innovative solutions</w:t>
      </w:r>
      <w:r w:rsidRPr="0073515E">
        <w:rPr>
          <w:sz w:val="16"/>
        </w:rPr>
        <w:t xml:space="preserve"> and generate long-term engagement.</w:t>
      </w:r>
    </w:p>
    <w:p w14:paraId="2CCE2731" w14:textId="77777777" w:rsidR="00EE2BF8" w:rsidRPr="0073515E" w:rsidRDefault="00EE2BF8" w:rsidP="00EE2BF8">
      <w:pPr>
        <w:spacing w:after="0"/>
        <w:rPr>
          <w:sz w:val="16"/>
        </w:rPr>
      </w:pPr>
      <w:r w:rsidRPr="0073515E">
        <w:rPr>
          <w:sz w:val="16"/>
        </w:rPr>
        <w:t xml:space="preserve">Over the past decade, </w:t>
      </w:r>
      <w:r w:rsidRPr="00C91995">
        <w:rPr>
          <w:b/>
          <w:bCs/>
          <w:highlight w:val="green"/>
          <w:u w:val="single"/>
        </w:rPr>
        <w:t>global biosecurity organizations</w:t>
      </w:r>
      <w:r w:rsidRPr="009C0C03">
        <w:rPr>
          <w:u w:val="single"/>
        </w:rPr>
        <w:t xml:space="preserve"> have </w:t>
      </w:r>
      <w:r w:rsidRPr="00C91995">
        <w:rPr>
          <w:highlight w:val="green"/>
          <w:u w:val="single"/>
        </w:rPr>
        <w:t>created programs</w:t>
      </w:r>
      <w:r w:rsidRPr="009C0C03">
        <w:rPr>
          <w:u w:val="single"/>
        </w:rPr>
        <w:t xml:space="preserve"> that enable young scientists </w:t>
      </w:r>
      <w:r w:rsidRPr="00C91995">
        <w:rPr>
          <w:b/>
          <w:bCs/>
          <w:highlight w:val="green"/>
          <w:u w:val="single"/>
        </w:rPr>
        <w:t xml:space="preserve">to </w:t>
      </w:r>
      <w:r w:rsidRPr="00C91995">
        <w:rPr>
          <w:b/>
          <w:bCs/>
          <w:u w:val="single"/>
        </w:rPr>
        <w:t>explore</w:t>
      </w:r>
      <w:r w:rsidRPr="009C0C03">
        <w:rPr>
          <w:b/>
          <w:bCs/>
          <w:u w:val="single"/>
        </w:rPr>
        <w:t xml:space="preserve"> science </w:t>
      </w:r>
      <w:r w:rsidRPr="00C91995">
        <w:rPr>
          <w:b/>
          <w:bCs/>
          <w:u w:val="single"/>
        </w:rPr>
        <w:t>diplomacy</w:t>
      </w:r>
      <w:r w:rsidRPr="009C0C03">
        <w:rPr>
          <w:u w:val="single"/>
        </w:rPr>
        <w:t xml:space="preserve"> and </w:t>
      </w:r>
      <w:r w:rsidRPr="00C91995">
        <w:rPr>
          <w:b/>
          <w:bCs/>
          <w:highlight w:val="green"/>
          <w:u w:val="single"/>
        </w:rPr>
        <w:t>expand</w:t>
      </w:r>
      <w:r w:rsidRPr="009C0C03">
        <w:rPr>
          <w:u w:val="single"/>
        </w:rPr>
        <w:t xml:space="preserve"> their </w:t>
      </w:r>
      <w:r w:rsidRPr="00C91995">
        <w:rPr>
          <w:b/>
          <w:bCs/>
          <w:highlight w:val="green"/>
          <w:u w:val="single"/>
        </w:rPr>
        <w:t>professional networks</w:t>
      </w:r>
      <w:r w:rsidRPr="009C0C03">
        <w:rPr>
          <w:u w:val="single"/>
        </w:rPr>
        <w:t xml:space="preserve"> in biosecurity</w:t>
      </w:r>
      <w:r w:rsidRPr="0073515E">
        <w:rPr>
          <w:sz w:val="16"/>
        </w:rPr>
        <w:t xml:space="preserve">. However, we see three major gaps: a </w:t>
      </w:r>
      <w:r w:rsidRPr="00C91995">
        <w:rPr>
          <w:highlight w:val="green"/>
          <w:u w:val="single"/>
        </w:rPr>
        <w:t>lack of roadmaps for</w:t>
      </w:r>
      <w:r w:rsidRPr="00030775">
        <w:rPr>
          <w:u w:val="single"/>
        </w:rPr>
        <w:t xml:space="preserve"> biosecurity </w:t>
      </w:r>
      <w:r w:rsidRPr="00C91995">
        <w:rPr>
          <w:highlight w:val="green"/>
          <w:u w:val="single"/>
        </w:rPr>
        <w:t>diplomacy careers</w:t>
      </w:r>
      <w:r w:rsidRPr="0073515E">
        <w:rPr>
          <w:sz w:val="16"/>
        </w:rPr>
        <w:t xml:space="preserve">, few opportunities for international community-building, and a dearth of bridges into local policy communities. We </w:t>
      </w:r>
      <w:r w:rsidRPr="008E7019">
        <w:rPr>
          <w:highlight w:val="green"/>
          <w:u w:val="single"/>
        </w:rPr>
        <w:t>identify</w:t>
      </w:r>
      <w:r w:rsidRPr="0073515E">
        <w:rPr>
          <w:sz w:val="16"/>
        </w:rPr>
        <w:t xml:space="preserve"> a set of </w:t>
      </w:r>
      <w:r w:rsidRPr="008E7019">
        <w:rPr>
          <w:b/>
          <w:bCs/>
          <w:u w:val="single"/>
        </w:rPr>
        <w:t xml:space="preserve">guiding </w:t>
      </w:r>
      <w:r w:rsidRPr="008E7019">
        <w:rPr>
          <w:b/>
          <w:bCs/>
          <w:highlight w:val="green"/>
          <w:u w:val="single"/>
        </w:rPr>
        <w:t>principles</w:t>
      </w:r>
      <w:r w:rsidRPr="00030775">
        <w:rPr>
          <w:u w:val="single"/>
        </w:rPr>
        <w:t xml:space="preserve"> for future programs that aim </w:t>
      </w:r>
      <w:r w:rsidRPr="008E7019">
        <w:rPr>
          <w:highlight w:val="green"/>
          <w:u w:val="single"/>
        </w:rPr>
        <w:t xml:space="preserve">to </w:t>
      </w:r>
      <w:r w:rsidRPr="008E7019">
        <w:rPr>
          <w:b/>
          <w:bCs/>
          <w:highlight w:val="green"/>
          <w:u w:val="single"/>
        </w:rPr>
        <w:t>grow</w:t>
      </w:r>
      <w:r w:rsidRPr="00030775">
        <w:rPr>
          <w:b/>
          <w:bCs/>
          <w:u w:val="single"/>
        </w:rPr>
        <w:t xml:space="preserve"> the </w:t>
      </w:r>
      <w:r w:rsidRPr="008E7019">
        <w:rPr>
          <w:b/>
          <w:bCs/>
          <w:highlight w:val="green"/>
          <w:u w:val="single"/>
        </w:rPr>
        <w:t>next gen</w:t>
      </w:r>
      <w:r w:rsidRPr="0073515E">
        <w:rPr>
          <w:sz w:val="16"/>
        </w:rPr>
        <w:t xml:space="preserve">eration </w:t>
      </w:r>
      <w:r w:rsidRPr="00030775">
        <w:rPr>
          <w:b/>
          <w:bCs/>
          <w:u w:val="single"/>
        </w:rPr>
        <w:t>of</w:t>
      </w:r>
      <w:r w:rsidRPr="00030775">
        <w:rPr>
          <w:u w:val="single"/>
        </w:rPr>
        <w:t xml:space="preserve"> global </w:t>
      </w:r>
      <w:r w:rsidRPr="00030775">
        <w:rPr>
          <w:b/>
          <w:bCs/>
          <w:u w:val="single"/>
        </w:rPr>
        <w:t xml:space="preserve">biosecurity </w:t>
      </w:r>
      <w:r w:rsidRPr="008E7019">
        <w:rPr>
          <w:b/>
          <w:bCs/>
          <w:highlight w:val="green"/>
          <w:u w:val="single"/>
        </w:rPr>
        <w:t>diplomats</w:t>
      </w:r>
      <w:r w:rsidRPr="0073515E">
        <w:rPr>
          <w:sz w:val="16"/>
        </w:rPr>
        <w:t>.</w:t>
      </w:r>
    </w:p>
    <w:p w14:paraId="7BC2525F" w14:textId="77777777" w:rsidR="00EE2BF8" w:rsidRPr="0073515E" w:rsidRDefault="00EE2BF8" w:rsidP="00EE2BF8">
      <w:pPr>
        <w:spacing w:after="0"/>
        <w:rPr>
          <w:sz w:val="16"/>
        </w:rPr>
      </w:pPr>
      <w:r w:rsidRPr="0073515E">
        <w:rPr>
          <w:sz w:val="16"/>
        </w:rPr>
        <w:t>The role of global diplomacy in biosecurity</w:t>
      </w:r>
    </w:p>
    <w:p w14:paraId="68DF02F7" w14:textId="77777777" w:rsidR="00EE2BF8" w:rsidRPr="0073515E" w:rsidRDefault="00EE2BF8" w:rsidP="00EE2BF8">
      <w:pPr>
        <w:spacing w:after="0"/>
        <w:rPr>
          <w:sz w:val="16"/>
        </w:rPr>
      </w:pPr>
      <w:r w:rsidRPr="0073515E">
        <w:rPr>
          <w:sz w:val="16"/>
        </w:rPr>
        <w:t xml:space="preserve">Although “biosecurity” has varied definitions,2 we use it here to </w:t>
      </w:r>
      <w:r w:rsidRPr="008E7019">
        <w:rPr>
          <w:b/>
          <w:bCs/>
          <w:highlight w:val="green"/>
          <w:u w:val="single"/>
        </w:rPr>
        <w:t>encompass</w:t>
      </w:r>
      <w:r w:rsidRPr="00FF3B34">
        <w:rPr>
          <w:b/>
          <w:bCs/>
          <w:u w:val="single"/>
        </w:rPr>
        <w:t xml:space="preserve"> efforts</w:t>
      </w:r>
      <w:r w:rsidRPr="00FF3B34">
        <w:rPr>
          <w:u w:val="single"/>
        </w:rPr>
        <w:t xml:space="preserve"> </w:t>
      </w:r>
      <w:r w:rsidRPr="00FF3B34">
        <w:rPr>
          <w:b/>
          <w:bCs/>
          <w:u w:val="single"/>
        </w:rPr>
        <w:t>in</w:t>
      </w:r>
      <w:r w:rsidRPr="00FF3B34">
        <w:rPr>
          <w:u w:val="single"/>
        </w:rPr>
        <w:t xml:space="preserve"> the fields of</w:t>
      </w:r>
      <w:r w:rsidRPr="0073515E">
        <w:rPr>
          <w:sz w:val="16"/>
        </w:rPr>
        <w:t xml:space="preserve"> biotechnology, synthetic biology, health security, disarmament, and </w:t>
      </w:r>
      <w:r w:rsidRPr="008E7019">
        <w:rPr>
          <w:b/>
          <w:bCs/>
          <w:highlight w:val="green"/>
          <w:u w:val="single"/>
        </w:rPr>
        <w:t>biodefense</w:t>
      </w:r>
      <w:r w:rsidRPr="008E7019">
        <w:rPr>
          <w:highlight w:val="green"/>
          <w:u w:val="single"/>
        </w:rPr>
        <w:t xml:space="preserve"> to </w:t>
      </w:r>
      <w:r w:rsidRPr="008E7019">
        <w:rPr>
          <w:b/>
          <w:bCs/>
          <w:highlight w:val="green"/>
          <w:u w:val="single"/>
        </w:rPr>
        <w:t>create policies</w:t>
      </w:r>
      <w:r w:rsidRPr="008E7019">
        <w:rPr>
          <w:b/>
          <w:bCs/>
          <w:u w:val="single"/>
        </w:rPr>
        <w:t xml:space="preserve"> that balance</w:t>
      </w:r>
      <w:r w:rsidRPr="00FF3B34">
        <w:rPr>
          <w:u w:val="single"/>
        </w:rPr>
        <w:t xml:space="preserve"> the benefits that </w:t>
      </w:r>
      <w:r w:rsidRPr="00FF3B34">
        <w:rPr>
          <w:b/>
          <w:bCs/>
          <w:u w:val="single"/>
        </w:rPr>
        <w:t>life sciences</w:t>
      </w:r>
      <w:r w:rsidRPr="00FF3B34">
        <w:rPr>
          <w:u w:val="single"/>
        </w:rPr>
        <w:t xml:space="preserve"> may provide </w:t>
      </w:r>
      <w:r w:rsidRPr="008E7019">
        <w:rPr>
          <w:b/>
          <w:bCs/>
          <w:highlight w:val="green"/>
          <w:u w:val="single"/>
        </w:rPr>
        <w:t>against</w:t>
      </w:r>
      <w:r w:rsidRPr="00FF3B34">
        <w:rPr>
          <w:u w:val="single"/>
        </w:rPr>
        <w:t xml:space="preserve"> the </w:t>
      </w:r>
      <w:r w:rsidRPr="00FF3B34">
        <w:rPr>
          <w:b/>
          <w:bCs/>
          <w:u w:val="single"/>
        </w:rPr>
        <w:t xml:space="preserve">associated </w:t>
      </w:r>
      <w:r w:rsidRPr="008E7019">
        <w:rPr>
          <w:b/>
          <w:bCs/>
          <w:highlight w:val="green"/>
          <w:u w:val="single"/>
        </w:rPr>
        <w:t>risks of</w:t>
      </w:r>
      <w:r w:rsidRPr="00FF3B34">
        <w:rPr>
          <w:u w:val="single"/>
        </w:rPr>
        <w:t xml:space="preserve"> their </w:t>
      </w:r>
      <w:r w:rsidRPr="008E7019">
        <w:rPr>
          <w:b/>
          <w:bCs/>
          <w:highlight w:val="green"/>
          <w:u w:val="single"/>
        </w:rPr>
        <w:t>misuse</w:t>
      </w:r>
      <w:r w:rsidRPr="008E7019">
        <w:rPr>
          <w:highlight w:val="green"/>
          <w:u w:val="single"/>
        </w:rPr>
        <w:t xml:space="preserve">. </w:t>
      </w:r>
      <w:r w:rsidRPr="008E7019">
        <w:rPr>
          <w:b/>
          <w:bCs/>
          <w:highlight w:val="green"/>
          <w:u w:val="single"/>
        </w:rPr>
        <w:t>Without</w:t>
      </w:r>
      <w:r w:rsidRPr="00D3615A">
        <w:rPr>
          <w:b/>
          <w:bCs/>
          <w:u w:val="single"/>
        </w:rPr>
        <w:t xml:space="preserve"> progress in </w:t>
      </w:r>
      <w:r w:rsidRPr="008E7019">
        <w:rPr>
          <w:b/>
          <w:bCs/>
          <w:highlight w:val="green"/>
          <w:u w:val="single"/>
        </w:rPr>
        <w:t>biosecurity</w:t>
      </w:r>
      <w:r w:rsidRPr="008E7019">
        <w:rPr>
          <w:highlight w:val="green"/>
          <w:u w:val="single"/>
        </w:rPr>
        <w:t>, we</w:t>
      </w:r>
      <w:r w:rsidRPr="00D3615A">
        <w:rPr>
          <w:u w:val="single"/>
        </w:rPr>
        <w:t xml:space="preserve"> may </w:t>
      </w:r>
      <w:r w:rsidRPr="008E7019">
        <w:rPr>
          <w:b/>
          <w:bCs/>
          <w:highlight w:val="green"/>
          <w:u w:val="single"/>
        </w:rPr>
        <w:t>blunder</w:t>
      </w:r>
      <w:r w:rsidRPr="00D3615A">
        <w:rPr>
          <w:b/>
          <w:bCs/>
          <w:u w:val="single"/>
        </w:rPr>
        <w:t xml:space="preserve"> into</w:t>
      </w:r>
      <w:r w:rsidRPr="00D3615A">
        <w:rPr>
          <w:u w:val="single"/>
        </w:rPr>
        <w:t xml:space="preserve"> global </w:t>
      </w:r>
      <w:r w:rsidRPr="008E7019">
        <w:rPr>
          <w:b/>
          <w:bCs/>
          <w:highlight w:val="green"/>
          <w:u w:val="single"/>
        </w:rPr>
        <w:t>catastrophic risks</w:t>
      </w:r>
      <w:r w:rsidRPr="0073515E">
        <w:rPr>
          <w:sz w:val="16"/>
        </w:rPr>
        <w:t>, e.g., by failing to prevent an even deadlier pandemic, or we may stifle important benefits, e.g., by failing to find the regulatory consensus needed to deploy biotechnologies to address climate change.</w:t>
      </w:r>
    </w:p>
    <w:p w14:paraId="4E81B2B1" w14:textId="77777777" w:rsidR="00EE2BF8" w:rsidRPr="0073515E" w:rsidRDefault="00EE2BF8" w:rsidP="00EE2BF8">
      <w:pPr>
        <w:spacing w:after="0"/>
        <w:rPr>
          <w:sz w:val="16"/>
        </w:rPr>
      </w:pPr>
      <w:r w:rsidRPr="008E7019">
        <w:rPr>
          <w:b/>
          <w:bCs/>
          <w:highlight w:val="green"/>
          <w:u w:val="single"/>
        </w:rPr>
        <w:t>Biosecurity requires global diplomacy</w:t>
      </w:r>
      <w:r w:rsidRPr="00114BED">
        <w:rPr>
          <w:u w:val="single"/>
        </w:rPr>
        <w:t xml:space="preserve"> because the </w:t>
      </w:r>
      <w:r w:rsidRPr="008E7019">
        <w:rPr>
          <w:b/>
          <w:bCs/>
          <w:highlight w:val="green"/>
          <w:u w:val="single"/>
        </w:rPr>
        <w:t>risks</w:t>
      </w:r>
      <w:r w:rsidRPr="00114BED">
        <w:rPr>
          <w:b/>
          <w:bCs/>
          <w:u w:val="single"/>
        </w:rPr>
        <w:t xml:space="preserve"> associated with life</w:t>
      </w:r>
      <w:r w:rsidRPr="00114BED">
        <w:rPr>
          <w:u w:val="single"/>
        </w:rPr>
        <w:t xml:space="preserve"> sciences</w:t>
      </w:r>
      <w:r w:rsidRPr="0073515E">
        <w:rPr>
          <w:sz w:val="16"/>
        </w:rPr>
        <w:t xml:space="preserve">, such as a pandemic or an invasive gene drive, </w:t>
      </w:r>
      <w:r w:rsidRPr="008E7019">
        <w:rPr>
          <w:b/>
          <w:bCs/>
          <w:highlight w:val="green"/>
          <w:u w:val="single"/>
        </w:rPr>
        <w:t>are</w:t>
      </w:r>
      <w:r w:rsidRPr="008E7019">
        <w:rPr>
          <w:highlight w:val="green"/>
          <w:u w:val="single"/>
        </w:rPr>
        <w:t xml:space="preserve"> </w:t>
      </w:r>
      <w:r w:rsidRPr="008E7019">
        <w:rPr>
          <w:b/>
          <w:bCs/>
          <w:highlight w:val="green"/>
          <w:u w:val="single"/>
        </w:rPr>
        <w:t>inherently</w:t>
      </w:r>
      <w:r w:rsidRPr="008E7019">
        <w:rPr>
          <w:highlight w:val="green"/>
          <w:u w:val="single"/>
        </w:rPr>
        <w:t xml:space="preserve"> </w:t>
      </w:r>
      <w:r w:rsidRPr="008E7019">
        <w:rPr>
          <w:b/>
          <w:bCs/>
          <w:highlight w:val="green"/>
          <w:u w:val="single"/>
        </w:rPr>
        <w:t>transnational</w:t>
      </w:r>
      <w:r w:rsidRPr="00114BED">
        <w:rPr>
          <w:u w:val="single"/>
        </w:rPr>
        <w:t xml:space="preserve">; self-replicating </w:t>
      </w:r>
      <w:r w:rsidRPr="008E7019">
        <w:rPr>
          <w:b/>
          <w:bCs/>
          <w:highlight w:val="green"/>
          <w:u w:val="single"/>
        </w:rPr>
        <w:t>threats</w:t>
      </w:r>
      <w:r w:rsidRPr="008E7019">
        <w:rPr>
          <w:highlight w:val="green"/>
          <w:u w:val="single"/>
        </w:rPr>
        <w:t xml:space="preserve"> </w:t>
      </w:r>
      <w:r w:rsidRPr="008E7019">
        <w:rPr>
          <w:b/>
          <w:bCs/>
          <w:highlight w:val="green"/>
          <w:u w:val="single"/>
        </w:rPr>
        <w:t>have no respect for borders</w:t>
      </w:r>
      <w:r w:rsidRPr="00114BED">
        <w:rPr>
          <w:u w:val="single"/>
        </w:rPr>
        <w:t xml:space="preserve"> and </w:t>
      </w:r>
      <w:r w:rsidRPr="008E7019">
        <w:rPr>
          <w:b/>
          <w:bCs/>
          <w:highlight w:val="green"/>
          <w:u w:val="single"/>
        </w:rPr>
        <w:t>exist</w:t>
      </w:r>
      <w:r w:rsidRPr="00114BED">
        <w:rPr>
          <w:u w:val="single"/>
        </w:rPr>
        <w:t xml:space="preserve"> on a scale </w:t>
      </w:r>
      <w:r w:rsidRPr="008E7019">
        <w:rPr>
          <w:b/>
          <w:bCs/>
          <w:highlight w:val="green"/>
          <w:u w:val="single"/>
        </w:rPr>
        <w:t>beyond what</w:t>
      </w:r>
      <w:r w:rsidRPr="008E7019">
        <w:rPr>
          <w:highlight w:val="green"/>
          <w:u w:val="single"/>
        </w:rPr>
        <w:t xml:space="preserve"> any</w:t>
      </w:r>
      <w:r w:rsidRPr="00114BED">
        <w:rPr>
          <w:u w:val="single"/>
        </w:rPr>
        <w:t xml:space="preserve"> </w:t>
      </w:r>
      <w:r w:rsidRPr="00114BED">
        <w:rPr>
          <w:b/>
          <w:bCs/>
          <w:u w:val="single"/>
        </w:rPr>
        <w:t xml:space="preserve">single </w:t>
      </w:r>
      <w:r w:rsidRPr="008E7019">
        <w:rPr>
          <w:b/>
          <w:bCs/>
          <w:highlight w:val="green"/>
          <w:u w:val="single"/>
        </w:rPr>
        <w:t>nation can address</w:t>
      </w:r>
      <w:r w:rsidRPr="0073515E">
        <w:rPr>
          <w:sz w:val="16"/>
        </w:rPr>
        <w:t xml:space="preserve">. The </w:t>
      </w:r>
      <w:r w:rsidRPr="00114BED">
        <w:rPr>
          <w:b/>
          <w:bCs/>
          <w:u w:val="single"/>
        </w:rPr>
        <w:t>need for</w:t>
      </w:r>
      <w:r w:rsidRPr="00114BED">
        <w:rPr>
          <w:u w:val="single"/>
        </w:rPr>
        <w:t xml:space="preserve"> international </w:t>
      </w:r>
      <w:r w:rsidRPr="008E7019">
        <w:rPr>
          <w:b/>
          <w:bCs/>
          <w:highlight w:val="green"/>
          <w:u w:val="single"/>
        </w:rPr>
        <w:t>collab</w:t>
      </w:r>
      <w:r w:rsidRPr="0073515E">
        <w:rPr>
          <w:sz w:val="16"/>
        </w:rPr>
        <w:t xml:space="preserve">oration </w:t>
      </w:r>
      <w:r w:rsidRPr="008E7019">
        <w:rPr>
          <w:highlight w:val="green"/>
          <w:u w:val="single"/>
        </w:rPr>
        <w:t>is</w:t>
      </w:r>
      <w:r w:rsidRPr="00114BED">
        <w:rPr>
          <w:u w:val="single"/>
        </w:rPr>
        <w:t xml:space="preserve"> reflected in the Global Health Security Index</w:t>
      </w:r>
      <w:r w:rsidRPr="0073515E">
        <w:rPr>
          <w:sz w:val="16"/>
        </w:rPr>
        <w:t xml:space="preserve">, which uses “compliance with international norms” as a </w:t>
      </w:r>
      <w:r w:rsidRPr="008E7019">
        <w:rPr>
          <w:highlight w:val="green"/>
          <w:u w:val="single"/>
        </w:rPr>
        <w:t>key</w:t>
      </w:r>
      <w:r w:rsidRPr="0073515E">
        <w:rPr>
          <w:sz w:val="16"/>
        </w:rPr>
        <w:t xml:space="preserve"> measure of national pandemic preparedness.3 We see the role of global diplomacy in biosecurity to foster the negotiation of these international norms and other shared priorities.</w:t>
      </w:r>
    </w:p>
    <w:p w14:paraId="60B11EE5" w14:textId="77777777" w:rsidR="00EE2BF8" w:rsidRPr="0073515E" w:rsidRDefault="00EE2BF8" w:rsidP="00EE2BF8">
      <w:pPr>
        <w:spacing w:after="0"/>
        <w:rPr>
          <w:sz w:val="16"/>
        </w:rPr>
      </w:pPr>
      <w:r w:rsidRPr="0073515E">
        <w:rPr>
          <w:sz w:val="16"/>
        </w:rPr>
        <w:t xml:space="preserve">These negotiations will </w:t>
      </w:r>
      <w:r w:rsidRPr="0073515E">
        <w:rPr>
          <w:b/>
          <w:bCs/>
          <w:u w:val="single"/>
        </w:rPr>
        <w:t>require</w:t>
      </w:r>
      <w:r w:rsidRPr="0073515E">
        <w:rPr>
          <w:u w:val="single"/>
        </w:rPr>
        <w:t xml:space="preserve"> the </w:t>
      </w:r>
      <w:r w:rsidRPr="0073515E">
        <w:rPr>
          <w:b/>
          <w:bCs/>
          <w:u w:val="single"/>
        </w:rPr>
        <w:t xml:space="preserve">expertise of </w:t>
      </w:r>
      <w:r w:rsidRPr="0073515E">
        <w:rPr>
          <w:u w:val="single"/>
        </w:rPr>
        <w:t xml:space="preserve">life </w:t>
      </w:r>
      <w:r w:rsidRPr="0073515E">
        <w:rPr>
          <w:b/>
          <w:bCs/>
          <w:u w:val="single"/>
        </w:rPr>
        <w:t>scientists</w:t>
      </w:r>
      <w:r w:rsidRPr="0073515E">
        <w:rPr>
          <w:u w:val="single"/>
        </w:rPr>
        <w:t xml:space="preserve">, public health professionals, and others with the ability to </w:t>
      </w:r>
      <w:r w:rsidRPr="0073515E">
        <w:rPr>
          <w:b/>
          <w:bCs/>
          <w:u w:val="single"/>
        </w:rPr>
        <w:t>assess biological threats</w:t>
      </w:r>
      <w:r w:rsidRPr="0073515E">
        <w:rPr>
          <w:u w:val="single"/>
        </w:rPr>
        <w:t>, identify health system vulnerabilities</w:t>
      </w:r>
      <w:r w:rsidRPr="0073515E">
        <w:rPr>
          <w:sz w:val="16"/>
        </w:rPr>
        <w:t xml:space="preserve">, and report on advancements in emerging technologies. They also require an understanding of the diverse local contexts in which policies will be enacted; </w:t>
      </w:r>
      <w:r w:rsidRPr="0073515E">
        <w:rPr>
          <w:u w:val="single"/>
        </w:rPr>
        <w:t xml:space="preserve">a </w:t>
      </w:r>
      <w:r w:rsidRPr="0073515E">
        <w:rPr>
          <w:b/>
          <w:bCs/>
          <w:u w:val="single"/>
        </w:rPr>
        <w:t>global pandemic preparedness plan</w:t>
      </w:r>
      <w:r w:rsidRPr="0073515E">
        <w:rPr>
          <w:u w:val="single"/>
        </w:rPr>
        <w:t xml:space="preserve"> that assumes national coordination of public health responses will falter in places with greater devolution of authority</w:t>
      </w:r>
      <w:r w:rsidRPr="0073515E">
        <w:rPr>
          <w:sz w:val="16"/>
        </w:rPr>
        <w:t>.</w:t>
      </w:r>
    </w:p>
    <w:p w14:paraId="05FB14EE" w14:textId="77777777" w:rsidR="00EE2BF8" w:rsidRPr="0073515E" w:rsidRDefault="00EE2BF8" w:rsidP="00EE2BF8">
      <w:pPr>
        <w:spacing w:after="0"/>
        <w:rPr>
          <w:sz w:val="16"/>
        </w:rPr>
      </w:pPr>
      <w:r w:rsidRPr="0073515E">
        <w:rPr>
          <w:sz w:val="16"/>
        </w:rPr>
        <w:t xml:space="preserve">We believe we need </w:t>
      </w:r>
      <w:r w:rsidRPr="0073515E">
        <w:rPr>
          <w:u w:val="single"/>
        </w:rPr>
        <w:t xml:space="preserve">a new generation of </w:t>
      </w:r>
      <w:r w:rsidRPr="0073515E">
        <w:rPr>
          <w:b/>
          <w:bCs/>
          <w:u w:val="single"/>
        </w:rPr>
        <w:t xml:space="preserve">global biosecurity </w:t>
      </w:r>
      <w:r w:rsidRPr="008E7019">
        <w:rPr>
          <w:b/>
          <w:bCs/>
          <w:highlight w:val="green"/>
          <w:u w:val="single"/>
        </w:rPr>
        <w:t>experts</w:t>
      </w:r>
      <w:r w:rsidRPr="0073515E">
        <w:rPr>
          <w:sz w:val="16"/>
        </w:rPr>
        <w:t xml:space="preserve"> both trained in countering biological threats and </w:t>
      </w:r>
      <w:r w:rsidRPr="008E7019">
        <w:rPr>
          <w:b/>
          <w:bCs/>
          <w:highlight w:val="green"/>
          <w:u w:val="single"/>
        </w:rPr>
        <w:t>integrated</w:t>
      </w:r>
      <w:r w:rsidRPr="008E7019">
        <w:rPr>
          <w:highlight w:val="green"/>
          <w:u w:val="single"/>
        </w:rPr>
        <w:t xml:space="preserve"> into</w:t>
      </w:r>
      <w:r w:rsidRPr="0073515E">
        <w:rPr>
          <w:u w:val="single"/>
        </w:rPr>
        <w:t xml:space="preserve"> </w:t>
      </w:r>
      <w:r w:rsidRPr="0073515E">
        <w:rPr>
          <w:b/>
          <w:bCs/>
          <w:u w:val="single"/>
        </w:rPr>
        <w:t xml:space="preserve">diplomatic </w:t>
      </w:r>
      <w:r w:rsidRPr="008E7019">
        <w:rPr>
          <w:b/>
          <w:bCs/>
          <w:highlight w:val="green"/>
          <w:u w:val="single"/>
        </w:rPr>
        <w:t>networks</w:t>
      </w:r>
      <w:r w:rsidRPr="008E7019">
        <w:rPr>
          <w:highlight w:val="green"/>
          <w:u w:val="single"/>
        </w:rPr>
        <w:t xml:space="preserve"> and </w:t>
      </w:r>
      <w:r w:rsidRPr="008E7019">
        <w:rPr>
          <w:b/>
          <w:bCs/>
          <w:highlight w:val="green"/>
          <w:u w:val="single"/>
        </w:rPr>
        <w:t>processes</w:t>
      </w:r>
      <w:r w:rsidRPr="0073515E">
        <w:rPr>
          <w:sz w:val="16"/>
        </w:rPr>
        <w:t>.</w:t>
      </w:r>
    </w:p>
    <w:p w14:paraId="0C5EAADB" w14:textId="77777777" w:rsidR="00EE2BF8" w:rsidRDefault="00EE2BF8" w:rsidP="00EE2BF8">
      <w:pPr>
        <w:spacing w:after="0"/>
        <w:rPr>
          <w:sz w:val="16"/>
        </w:rPr>
      </w:pPr>
    </w:p>
    <w:p w14:paraId="26CD5679" w14:textId="77777777" w:rsidR="00BC0C27" w:rsidRDefault="00BC0C27" w:rsidP="00BC0C27">
      <w:pPr>
        <w:pStyle w:val="Heading3"/>
      </w:pPr>
      <w:r>
        <w:t>Solvency---Sci Diplo---2NC</w:t>
      </w:r>
    </w:p>
    <w:p w14:paraId="2E7B1B4D" w14:textId="77777777" w:rsidR="00BC0C27" w:rsidRDefault="00BC0C27" w:rsidP="00BC0C27">
      <w:pPr>
        <w:pStyle w:val="Heading4"/>
        <w:rPr>
          <w:b w:val="0"/>
          <w:bCs/>
        </w:rPr>
      </w:pPr>
      <w:r>
        <w:t xml:space="preserve">U.S.-led science diplomacy is necessary to create the </w:t>
      </w:r>
      <w:r w:rsidRPr="00FF190C">
        <w:rPr>
          <w:u w:val="single"/>
        </w:rPr>
        <w:t>global norms</w:t>
      </w:r>
      <w:r>
        <w:t xml:space="preserve"> that </w:t>
      </w:r>
      <w:r w:rsidRPr="00FF190C">
        <w:rPr>
          <w:u w:val="single"/>
        </w:rPr>
        <w:t>solve their deficits</w:t>
      </w:r>
      <w:r>
        <w:t xml:space="preserve"> but uniquely key to </w:t>
      </w:r>
      <w:r w:rsidRPr="00FF190C">
        <w:rPr>
          <w:u w:val="single"/>
        </w:rPr>
        <w:t>stabilize</w:t>
      </w:r>
      <w:r>
        <w:t xml:space="preserve"> the </w:t>
      </w:r>
      <w:r w:rsidRPr="00FF190C">
        <w:rPr>
          <w:u w:val="single"/>
        </w:rPr>
        <w:t>global tech race</w:t>
      </w:r>
      <w:r>
        <w:t xml:space="preserve"> </w:t>
      </w:r>
      <w:r w:rsidRPr="00FF190C">
        <w:rPr>
          <w:b w:val="0"/>
          <w:bCs/>
        </w:rPr>
        <w:t xml:space="preserve">– prerequisite to aff solvency </w:t>
      </w:r>
    </w:p>
    <w:p w14:paraId="43D32D6B" w14:textId="77777777" w:rsidR="00BC0C27" w:rsidRPr="00FF190C" w:rsidRDefault="00BC0C27" w:rsidP="00BC0C27">
      <w:r w:rsidRPr="004252A9">
        <w:rPr>
          <w:b/>
          <w:bCs/>
          <w:sz w:val="26"/>
          <w:szCs w:val="26"/>
        </w:rPr>
        <w:t xml:space="preserve">Hormats </w:t>
      </w:r>
      <w:r>
        <w:rPr>
          <w:b/>
          <w:bCs/>
          <w:sz w:val="26"/>
          <w:szCs w:val="26"/>
        </w:rPr>
        <w:t>2</w:t>
      </w:r>
      <w:r w:rsidRPr="004252A9">
        <w:rPr>
          <w:b/>
          <w:bCs/>
          <w:sz w:val="26"/>
          <w:szCs w:val="26"/>
        </w:rPr>
        <w:t>2</w:t>
      </w:r>
      <w:r>
        <w:t xml:space="preserve"> [Robert; I</w:t>
      </w:r>
      <w:r w:rsidRPr="004252A9">
        <w:t>nternational Advisory Board Member</w:t>
      </w:r>
      <w:r>
        <w:t xml:space="preserve"> of the</w:t>
      </w:r>
      <w:r w:rsidRPr="004252A9">
        <w:t xml:space="preserve"> Edelman Global Advisory</w:t>
      </w:r>
      <w:r>
        <w:t>. S</w:t>
      </w:r>
      <w:r w:rsidRPr="003C1AF8">
        <w:t>erved as the U.S. Under Secretary of State for Economic Growth, Energy, and the Environment from 2009 to 2013</w:t>
      </w:r>
      <w:r>
        <w:t>. “</w:t>
      </w:r>
      <w:r w:rsidRPr="00515ECD">
        <w:t>Scientific Preeminence: An American Domestic and Diplomatic Priority</w:t>
      </w:r>
      <w:r>
        <w:t xml:space="preserve">” 10-12-2022, Acc. 07-11-2024, American Association for the Advancement of Sciences, </w:t>
      </w:r>
      <w:r w:rsidRPr="00515ECD">
        <w:t>https://www.sciencediplomacy.org/perspective/2022/scientific-preeminence-american-domestic-and-diplomatic-priority</w:t>
      </w:r>
      <w:r>
        <w:t xml:space="preserve"> mpark] </w:t>
      </w:r>
    </w:p>
    <w:p w14:paraId="1782308C" w14:textId="77777777" w:rsidR="00BC0C27" w:rsidRPr="00FF190C" w:rsidRDefault="00BC0C27" w:rsidP="00BC0C27">
      <w:pPr>
        <w:spacing w:after="0"/>
        <w:rPr>
          <w:sz w:val="16"/>
        </w:rPr>
      </w:pPr>
      <w:r w:rsidRPr="00FF190C">
        <w:rPr>
          <w:sz w:val="16"/>
        </w:rPr>
        <w:t>A decade ago, serving as the U.S. Under Secretary of State for Economic Growth, Energy, and the Environment, I started my article with the statement: “</w:t>
      </w:r>
      <w:r w:rsidRPr="00620D20">
        <w:rPr>
          <w:b/>
          <w:bCs/>
          <w:highlight w:val="green"/>
          <w:u w:val="single"/>
        </w:rPr>
        <w:t>Science diplomacy</w:t>
      </w:r>
      <w:r w:rsidRPr="00C02DF3">
        <w:rPr>
          <w:u w:val="single"/>
        </w:rPr>
        <w:t xml:space="preserve"> is a </w:t>
      </w:r>
      <w:r w:rsidRPr="00620D20">
        <w:rPr>
          <w:b/>
          <w:bCs/>
          <w:highlight w:val="green"/>
          <w:u w:val="single"/>
        </w:rPr>
        <w:t>central component of</w:t>
      </w:r>
      <w:r w:rsidRPr="00C02DF3">
        <w:rPr>
          <w:u w:val="single"/>
        </w:rPr>
        <w:t xml:space="preserve"> the United States’ 21st-century </w:t>
      </w:r>
      <w:r w:rsidRPr="00620D20">
        <w:rPr>
          <w:b/>
          <w:bCs/>
          <w:highlight w:val="green"/>
          <w:u w:val="single"/>
        </w:rPr>
        <w:t>statecraft</w:t>
      </w:r>
      <w:r w:rsidRPr="00C02DF3">
        <w:rPr>
          <w:b/>
          <w:bCs/>
          <w:u w:val="single"/>
        </w:rPr>
        <w:t xml:space="preserve"> agenda</w:t>
      </w:r>
      <w:r w:rsidRPr="00FF190C">
        <w:rPr>
          <w:sz w:val="16"/>
        </w:rPr>
        <w:t xml:space="preserve">.”1 At the time, I was </w:t>
      </w:r>
      <w:r w:rsidRPr="00C02DF3">
        <w:rPr>
          <w:u w:val="single"/>
        </w:rPr>
        <w:t xml:space="preserve">optimistic about the United States’ </w:t>
      </w:r>
      <w:r w:rsidRPr="00C02DF3">
        <w:rPr>
          <w:b/>
          <w:bCs/>
          <w:u w:val="single"/>
        </w:rPr>
        <w:t>future in science diplomacy</w:t>
      </w:r>
      <w:r w:rsidRPr="00C02DF3">
        <w:rPr>
          <w:u w:val="single"/>
        </w:rPr>
        <w:t xml:space="preserve">, </w:t>
      </w:r>
      <w:r w:rsidRPr="00620D20">
        <w:rPr>
          <w:highlight w:val="green"/>
          <w:u w:val="single"/>
        </w:rPr>
        <w:t>encouraged by</w:t>
      </w:r>
      <w:r w:rsidRPr="00C02DF3">
        <w:rPr>
          <w:u w:val="single"/>
        </w:rPr>
        <w:t xml:space="preserve"> its </w:t>
      </w:r>
      <w:r w:rsidRPr="00620D20">
        <w:rPr>
          <w:b/>
          <w:bCs/>
          <w:highlight w:val="green"/>
          <w:u w:val="single"/>
        </w:rPr>
        <w:t>bipartisan support</w:t>
      </w:r>
      <w:r w:rsidRPr="00FF190C">
        <w:rPr>
          <w:sz w:val="16"/>
        </w:rPr>
        <w:t xml:space="preserve">, and </w:t>
      </w:r>
      <w:r w:rsidRPr="00620D20">
        <w:rPr>
          <w:b/>
          <w:bCs/>
          <w:highlight w:val="green"/>
          <w:u w:val="single"/>
        </w:rPr>
        <w:t>inspired by</w:t>
      </w:r>
      <w:r w:rsidRPr="00C02DF3">
        <w:rPr>
          <w:b/>
          <w:bCs/>
          <w:u w:val="single"/>
        </w:rPr>
        <w:t xml:space="preserve"> </w:t>
      </w:r>
      <w:r w:rsidRPr="00C02DF3">
        <w:rPr>
          <w:u w:val="single"/>
        </w:rPr>
        <w:t xml:space="preserve">the number of </w:t>
      </w:r>
      <w:r w:rsidRPr="00620D20">
        <w:rPr>
          <w:b/>
          <w:bCs/>
          <w:highlight w:val="green"/>
          <w:u w:val="single"/>
        </w:rPr>
        <w:t>countries who</w:t>
      </w:r>
      <w:r w:rsidRPr="00620D20">
        <w:rPr>
          <w:highlight w:val="green"/>
          <w:u w:val="single"/>
        </w:rPr>
        <w:t xml:space="preserve"> want</w:t>
      </w:r>
      <w:r w:rsidRPr="00620D20">
        <w:rPr>
          <w:sz w:val="16"/>
        </w:rPr>
        <w:t xml:space="preserve">ed </w:t>
      </w:r>
      <w:r w:rsidRPr="00620D20">
        <w:rPr>
          <w:highlight w:val="green"/>
          <w:u w:val="single"/>
        </w:rPr>
        <w:t xml:space="preserve">to </w:t>
      </w:r>
      <w:r w:rsidRPr="00620D20">
        <w:rPr>
          <w:b/>
          <w:bCs/>
          <w:highlight w:val="green"/>
          <w:u w:val="single"/>
        </w:rPr>
        <w:t>partner with</w:t>
      </w:r>
      <w:r w:rsidRPr="00C02DF3">
        <w:rPr>
          <w:u w:val="single"/>
        </w:rPr>
        <w:t xml:space="preserve"> the </w:t>
      </w:r>
      <w:r w:rsidRPr="00C02DF3">
        <w:rPr>
          <w:b/>
          <w:bCs/>
          <w:u w:val="single"/>
        </w:rPr>
        <w:t>United States</w:t>
      </w:r>
      <w:r w:rsidRPr="00FF190C">
        <w:rPr>
          <w:sz w:val="16"/>
        </w:rPr>
        <w:t>.</w:t>
      </w:r>
    </w:p>
    <w:p w14:paraId="788D3A0E" w14:textId="77777777" w:rsidR="00BC0C27" w:rsidRPr="00FF190C" w:rsidRDefault="00BC0C27" w:rsidP="00BC0C27">
      <w:pPr>
        <w:spacing w:after="0"/>
        <w:rPr>
          <w:sz w:val="16"/>
        </w:rPr>
      </w:pPr>
      <w:r w:rsidRPr="00C02DF3">
        <w:rPr>
          <w:u w:val="single"/>
        </w:rPr>
        <w:t xml:space="preserve">As I look back </w:t>
      </w:r>
      <w:r w:rsidRPr="00C02DF3">
        <w:rPr>
          <w:b/>
          <w:bCs/>
          <w:u w:val="single"/>
        </w:rPr>
        <w:t>over the last decade</w:t>
      </w:r>
      <w:r w:rsidRPr="00FF190C">
        <w:rPr>
          <w:sz w:val="16"/>
        </w:rPr>
        <w:t xml:space="preserve">, my view that </w:t>
      </w:r>
      <w:r w:rsidRPr="00C02DF3">
        <w:rPr>
          <w:u w:val="single"/>
        </w:rPr>
        <w:t xml:space="preserve">the United States’ </w:t>
      </w:r>
      <w:r w:rsidRPr="00620D20">
        <w:rPr>
          <w:b/>
          <w:bCs/>
          <w:highlight w:val="green"/>
          <w:u w:val="single"/>
        </w:rPr>
        <w:t>scientific advancement remains critica</w:t>
      </w:r>
      <w:r w:rsidRPr="00620D20">
        <w:rPr>
          <w:highlight w:val="green"/>
          <w:u w:val="single"/>
        </w:rPr>
        <w:t>l</w:t>
      </w:r>
      <w:r w:rsidRPr="00C02DF3">
        <w:rPr>
          <w:u w:val="single"/>
        </w:rPr>
        <w:t xml:space="preserve"> not only </w:t>
      </w:r>
      <w:r w:rsidRPr="004E3F14">
        <w:rPr>
          <w:b/>
          <w:bCs/>
          <w:u w:val="single"/>
        </w:rPr>
        <w:t>to</w:t>
      </w:r>
      <w:r w:rsidRPr="00C02DF3">
        <w:rPr>
          <w:u w:val="single"/>
        </w:rPr>
        <w:t xml:space="preserve"> our </w:t>
      </w:r>
      <w:r w:rsidRPr="004E3F14">
        <w:rPr>
          <w:b/>
          <w:bCs/>
          <w:u w:val="single"/>
        </w:rPr>
        <w:t>diplomacy</w:t>
      </w:r>
      <w:r w:rsidRPr="00C02DF3">
        <w:rPr>
          <w:u w:val="single"/>
        </w:rPr>
        <w:t xml:space="preserve">, but to our </w:t>
      </w:r>
      <w:r w:rsidRPr="004E3F14">
        <w:rPr>
          <w:b/>
          <w:bCs/>
          <w:u w:val="single"/>
        </w:rPr>
        <w:t>prosperity and wellbeing</w:t>
      </w:r>
      <w:r w:rsidRPr="00C02DF3">
        <w:rPr>
          <w:u w:val="single"/>
        </w:rPr>
        <w:t xml:space="preserve"> is even stronger</w:t>
      </w:r>
      <w:r w:rsidRPr="00FF190C">
        <w:rPr>
          <w:sz w:val="16"/>
        </w:rPr>
        <w:t xml:space="preserve">. I have been awed by the </w:t>
      </w:r>
      <w:r w:rsidRPr="00620D20">
        <w:rPr>
          <w:b/>
          <w:bCs/>
          <w:highlight w:val="green"/>
          <w:u w:val="single"/>
        </w:rPr>
        <w:t>rapid progress</w:t>
      </w:r>
      <w:r w:rsidRPr="00620D20">
        <w:rPr>
          <w:highlight w:val="green"/>
          <w:u w:val="single"/>
        </w:rPr>
        <w:t xml:space="preserve"> </w:t>
      </w:r>
      <w:r w:rsidRPr="00620D20">
        <w:rPr>
          <w:b/>
          <w:bCs/>
          <w:highlight w:val="green"/>
          <w:u w:val="single"/>
        </w:rPr>
        <w:t>developing</w:t>
      </w:r>
      <w:r w:rsidRPr="004E3F14">
        <w:rPr>
          <w:u w:val="single"/>
        </w:rPr>
        <w:t xml:space="preserve"> highly successful COVID-19 </w:t>
      </w:r>
      <w:r w:rsidRPr="00620D20">
        <w:rPr>
          <w:b/>
          <w:bCs/>
          <w:highlight w:val="green"/>
          <w:u w:val="single"/>
        </w:rPr>
        <w:t>vaccines</w:t>
      </w:r>
      <w:r w:rsidRPr="00FF190C">
        <w:rPr>
          <w:sz w:val="16"/>
        </w:rPr>
        <w:t xml:space="preserve">, the progress in </w:t>
      </w:r>
      <w:r w:rsidRPr="004E3F14">
        <w:rPr>
          <w:b/>
          <w:bCs/>
          <w:u w:val="single"/>
        </w:rPr>
        <w:t>5G</w:t>
      </w:r>
      <w:r w:rsidRPr="00620D20">
        <w:rPr>
          <w:sz w:val="16"/>
          <w:highlight w:val="green"/>
        </w:rPr>
        <w:t>,</w:t>
      </w:r>
      <w:r w:rsidRPr="00FF190C">
        <w:rPr>
          <w:sz w:val="16"/>
        </w:rPr>
        <w:t xml:space="preserve"> major innovations in </w:t>
      </w:r>
      <w:r w:rsidRPr="00620D20">
        <w:rPr>
          <w:b/>
          <w:bCs/>
          <w:highlight w:val="green"/>
          <w:u w:val="single"/>
        </w:rPr>
        <w:t>quantum</w:t>
      </w:r>
      <w:r w:rsidRPr="004E3F14">
        <w:rPr>
          <w:u w:val="single"/>
        </w:rPr>
        <w:t xml:space="preserve"> computing, </w:t>
      </w:r>
      <w:r w:rsidRPr="00620D20">
        <w:rPr>
          <w:b/>
          <w:bCs/>
          <w:highlight w:val="green"/>
          <w:u w:val="single"/>
        </w:rPr>
        <w:t>and</w:t>
      </w:r>
      <w:r w:rsidRPr="00FF190C">
        <w:rPr>
          <w:sz w:val="16"/>
        </w:rPr>
        <w:t xml:space="preserve"> advances in artificial intelligence (</w:t>
      </w:r>
      <w:r w:rsidRPr="00620D20">
        <w:rPr>
          <w:b/>
          <w:bCs/>
          <w:highlight w:val="green"/>
          <w:u w:val="single"/>
        </w:rPr>
        <w:t>AI</w:t>
      </w:r>
      <w:r w:rsidRPr="00FF190C">
        <w:rPr>
          <w:sz w:val="16"/>
        </w:rPr>
        <w:t>).</w:t>
      </w:r>
    </w:p>
    <w:p w14:paraId="5CF92B10" w14:textId="77777777" w:rsidR="00BC0C27" w:rsidRPr="00FF190C" w:rsidRDefault="00BC0C27" w:rsidP="00BC0C27">
      <w:pPr>
        <w:spacing w:after="0"/>
        <w:rPr>
          <w:sz w:val="16"/>
        </w:rPr>
      </w:pPr>
      <w:r w:rsidRPr="00FF190C">
        <w:rPr>
          <w:sz w:val="16"/>
        </w:rPr>
        <w:t xml:space="preserve">However, I also see a </w:t>
      </w:r>
      <w:r w:rsidRPr="004E3F14">
        <w:rPr>
          <w:u w:val="single"/>
        </w:rPr>
        <w:t xml:space="preserve">country facing a serious set of challenges that it is not successfully confronting. These center on the </w:t>
      </w:r>
      <w:r w:rsidRPr="004E3F14">
        <w:rPr>
          <w:b/>
          <w:bCs/>
          <w:u w:val="single"/>
        </w:rPr>
        <w:t xml:space="preserve">sharp </w:t>
      </w:r>
      <w:r w:rsidRPr="00620D20">
        <w:rPr>
          <w:b/>
          <w:bCs/>
          <w:highlight w:val="green"/>
          <w:u w:val="single"/>
        </w:rPr>
        <w:t>decline</w:t>
      </w:r>
      <w:r w:rsidRPr="00620D20">
        <w:rPr>
          <w:highlight w:val="green"/>
          <w:u w:val="single"/>
        </w:rPr>
        <w:t xml:space="preserve"> </w:t>
      </w:r>
      <w:r w:rsidRPr="00620D20">
        <w:rPr>
          <w:b/>
          <w:bCs/>
          <w:highlight w:val="green"/>
          <w:u w:val="single"/>
        </w:rPr>
        <w:t>in</w:t>
      </w:r>
      <w:r w:rsidRPr="004E3F14">
        <w:rPr>
          <w:u w:val="single"/>
        </w:rPr>
        <w:t xml:space="preserve"> popular </w:t>
      </w:r>
      <w:r w:rsidRPr="00620D20">
        <w:rPr>
          <w:b/>
          <w:bCs/>
          <w:highlight w:val="green"/>
          <w:u w:val="single"/>
        </w:rPr>
        <w:t>understanding of</w:t>
      </w:r>
      <w:r w:rsidRPr="004E3F14">
        <w:rPr>
          <w:u w:val="single"/>
        </w:rPr>
        <w:t xml:space="preserve"> the critical importance of </w:t>
      </w:r>
      <w:r w:rsidRPr="00620D20">
        <w:rPr>
          <w:b/>
          <w:bCs/>
          <w:highlight w:val="green"/>
          <w:u w:val="single"/>
        </w:rPr>
        <w:t>science</w:t>
      </w:r>
      <w:r w:rsidRPr="00FF190C">
        <w:rPr>
          <w:sz w:val="16"/>
        </w:rPr>
        <w:t xml:space="preserve">, and the </w:t>
      </w:r>
      <w:r w:rsidRPr="004E3F14">
        <w:rPr>
          <w:b/>
          <w:bCs/>
          <w:u w:val="single"/>
        </w:rPr>
        <w:t>growing number</w:t>
      </w:r>
      <w:r w:rsidRPr="004E3F14">
        <w:rPr>
          <w:u w:val="single"/>
        </w:rPr>
        <w:t xml:space="preserve"> of people in our country who are </w:t>
      </w:r>
      <w:r w:rsidRPr="00EA35ED">
        <w:rPr>
          <w:b/>
          <w:bCs/>
          <w:u w:val="single"/>
        </w:rPr>
        <w:t>skeptical of and</w:t>
      </w:r>
      <w:r w:rsidRPr="004E3F14">
        <w:rPr>
          <w:u w:val="single"/>
        </w:rPr>
        <w:t xml:space="preserve"> often </w:t>
      </w:r>
      <w:r w:rsidRPr="00EA35ED">
        <w:rPr>
          <w:b/>
          <w:bCs/>
          <w:u w:val="single"/>
        </w:rPr>
        <w:t>hostile to it</w:t>
      </w:r>
      <w:r w:rsidRPr="004E3F14">
        <w:rPr>
          <w:u w:val="single"/>
        </w:rPr>
        <w:t>.</w:t>
      </w:r>
    </w:p>
    <w:p w14:paraId="5DF5E7F1" w14:textId="77777777" w:rsidR="00BC0C27" w:rsidRPr="00FF190C" w:rsidRDefault="00BC0C27" w:rsidP="00BC0C27">
      <w:pPr>
        <w:spacing w:after="0"/>
        <w:rPr>
          <w:sz w:val="16"/>
        </w:rPr>
      </w:pPr>
      <w:r w:rsidRPr="00FF190C">
        <w:rPr>
          <w:sz w:val="16"/>
        </w:rPr>
        <w:t xml:space="preserve">It is time to ask, how </w:t>
      </w:r>
      <w:r w:rsidRPr="00EA35ED">
        <w:rPr>
          <w:b/>
          <w:bCs/>
          <w:u w:val="single"/>
        </w:rPr>
        <w:t>we are</w:t>
      </w:r>
      <w:r w:rsidRPr="00EA35ED">
        <w:rPr>
          <w:u w:val="single"/>
        </w:rPr>
        <w:t xml:space="preserve"> going </w:t>
      </w:r>
      <w:r w:rsidRPr="00EA35ED">
        <w:rPr>
          <w:b/>
          <w:bCs/>
          <w:u w:val="single"/>
        </w:rPr>
        <w:t>to ensure sustained</w:t>
      </w:r>
      <w:r w:rsidRPr="00EA35ED">
        <w:rPr>
          <w:u w:val="single"/>
        </w:rPr>
        <w:t xml:space="preserve"> U.S. </w:t>
      </w:r>
      <w:r w:rsidRPr="00EA35ED">
        <w:rPr>
          <w:b/>
          <w:bCs/>
          <w:u w:val="single"/>
        </w:rPr>
        <w:t>preeminence</w:t>
      </w:r>
      <w:r w:rsidRPr="00EA35ED">
        <w:rPr>
          <w:u w:val="single"/>
        </w:rPr>
        <w:t xml:space="preserve"> </w:t>
      </w:r>
      <w:r w:rsidRPr="00EA35ED">
        <w:rPr>
          <w:b/>
          <w:bCs/>
          <w:u w:val="single"/>
        </w:rPr>
        <w:t>in</w:t>
      </w:r>
      <w:r w:rsidRPr="00EA35ED">
        <w:rPr>
          <w:u w:val="single"/>
        </w:rPr>
        <w:t xml:space="preserve"> 21st-century </w:t>
      </w:r>
      <w:r w:rsidRPr="00EA35ED">
        <w:rPr>
          <w:b/>
          <w:bCs/>
          <w:u w:val="single"/>
        </w:rPr>
        <w:t xml:space="preserve">technologies and </w:t>
      </w:r>
      <w:r w:rsidRPr="00EA35ED">
        <w:rPr>
          <w:u w:val="single"/>
        </w:rPr>
        <w:t xml:space="preserve">scientific </w:t>
      </w:r>
      <w:r w:rsidRPr="00EA35ED">
        <w:rPr>
          <w:b/>
          <w:bCs/>
          <w:u w:val="single"/>
        </w:rPr>
        <w:t>leadership</w:t>
      </w:r>
      <w:r w:rsidRPr="00FF190C">
        <w:rPr>
          <w:sz w:val="16"/>
        </w:rPr>
        <w:t xml:space="preserve">. I see at </w:t>
      </w:r>
      <w:r w:rsidRPr="00EA35ED">
        <w:rPr>
          <w:u w:val="single"/>
        </w:rPr>
        <w:t xml:space="preserve">least </w:t>
      </w:r>
      <w:r w:rsidRPr="00EA35ED">
        <w:rPr>
          <w:b/>
          <w:bCs/>
          <w:u w:val="single"/>
        </w:rPr>
        <w:t>three priorities</w:t>
      </w:r>
      <w:r w:rsidRPr="00EA35ED">
        <w:rPr>
          <w:u w:val="single"/>
        </w:rPr>
        <w:t xml:space="preserve">, with the first being </w:t>
      </w:r>
      <w:r w:rsidRPr="00620D20">
        <w:rPr>
          <w:b/>
          <w:bCs/>
          <w:highlight w:val="green"/>
          <w:u w:val="single"/>
        </w:rPr>
        <w:t>education</w:t>
      </w:r>
      <w:r w:rsidRPr="00FF190C">
        <w:rPr>
          <w:sz w:val="16"/>
        </w:rPr>
        <w:t xml:space="preserve">. From first grade on, the basic elements of science, mathematics, engineering, and technology </w:t>
      </w:r>
      <w:r w:rsidRPr="00620D20">
        <w:rPr>
          <w:highlight w:val="green"/>
          <w:u w:val="single"/>
        </w:rPr>
        <w:t>need</w:t>
      </w:r>
      <w:r w:rsidRPr="00FF190C">
        <w:rPr>
          <w:sz w:val="16"/>
        </w:rPr>
        <w:t xml:space="preserve"> to be taught with enthusiasm and expertise. The second is </w:t>
      </w:r>
      <w:r w:rsidRPr="00722586">
        <w:rPr>
          <w:u w:val="single"/>
        </w:rPr>
        <w:t xml:space="preserve">remaining </w:t>
      </w:r>
      <w:r w:rsidRPr="00722586">
        <w:rPr>
          <w:b/>
          <w:bCs/>
          <w:u w:val="single"/>
        </w:rPr>
        <w:t xml:space="preserve">open to </w:t>
      </w:r>
      <w:r w:rsidRPr="00620D20">
        <w:rPr>
          <w:b/>
          <w:bCs/>
          <w:highlight w:val="green"/>
          <w:u w:val="single"/>
        </w:rPr>
        <w:t>foreign students</w:t>
      </w:r>
      <w:r w:rsidRPr="00722586">
        <w:rPr>
          <w:u w:val="single"/>
        </w:rPr>
        <w:t>, researchers, and entrepreneurs</w:t>
      </w:r>
      <w:r w:rsidRPr="00FF190C">
        <w:rPr>
          <w:sz w:val="16"/>
        </w:rPr>
        <w:t>, who have continually strengthened the U.S. scientific enterprise. The third is ensuring that we can look “over the horizon” to detect future threats as well as opportunities, and make certain we have the needed science and technology capabilities to avert the former and enhance the latter.</w:t>
      </w:r>
    </w:p>
    <w:p w14:paraId="3DCFEE4E" w14:textId="77777777" w:rsidR="00BC0C27" w:rsidRPr="00FF190C" w:rsidRDefault="00BC0C27" w:rsidP="00BC0C27">
      <w:pPr>
        <w:spacing w:after="0"/>
        <w:rPr>
          <w:sz w:val="16"/>
        </w:rPr>
      </w:pPr>
      <w:r w:rsidRPr="00FF190C">
        <w:rPr>
          <w:sz w:val="16"/>
        </w:rPr>
        <w:t xml:space="preserve">In many areas of science and technology, issues of public and international trust have arisen, and the growing nationalization of science can be harmful. </w:t>
      </w:r>
      <w:r w:rsidRPr="00722586">
        <w:rPr>
          <w:b/>
          <w:bCs/>
          <w:u w:val="single"/>
        </w:rPr>
        <w:t xml:space="preserve">We need to engage in </w:t>
      </w:r>
      <w:r w:rsidRPr="00620D20">
        <w:rPr>
          <w:b/>
          <w:bCs/>
          <w:highlight w:val="green"/>
          <w:u w:val="single"/>
        </w:rPr>
        <w:t>cooperative endeavors</w:t>
      </w:r>
      <w:r w:rsidRPr="00620D20">
        <w:rPr>
          <w:highlight w:val="green"/>
          <w:u w:val="single"/>
        </w:rPr>
        <w:t xml:space="preserve"> that </w:t>
      </w:r>
      <w:r w:rsidRPr="00620D20">
        <w:rPr>
          <w:b/>
          <w:bCs/>
          <w:highlight w:val="green"/>
          <w:u w:val="single"/>
        </w:rPr>
        <w:t>do not deprive others</w:t>
      </w:r>
      <w:r w:rsidRPr="00722586">
        <w:rPr>
          <w:u w:val="single"/>
        </w:rPr>
        <w:t xml:space="preserve"> and ourselves </w:t>
      </w:r>
      <w:r w:rsidRPr="00620D20">
        <w:rPr>
          <w:b/>
          <w:bCs/>
          <w:highlight w:val="green"/>
          <w:u w:val="single"/>
        </w:rPr>
        <w:t>of</w:t>
      </w:r>
      <w:r w:rsidRPr="00722586">
        <w:rPr>
          <w:u w:val="single"/>
        </w:rPr>
        <w:t xml:space="preserve"> the </w:t>
      </w:r>
      <w:r w:rsidRPr="00620D20">
        <w:rPr>
          <w:b/>
          <w:bCs/>
          <w:highlight w:val="green"/>
          <w:u w:val="single"/>
        </w:rPr>
        <w:t>benefits of international</w:t>
      </w:r>
      <w:r w:rsidRPr="00620D20">
        <w:rPr>
          <w:highlight w:val="green"/>
          <w:u w:val="single"/>
        </w:rPr>
        <w:t xml:space="preserve"> coop</w:t>
      </w:r>
      <w:r w:rsidRPr="00620D20">
        <w:rPr>
          <w:sz w:val="16"/>
        </w:rPr>
        <w:t xml:space="preserve">eration </w:t>
      </w:r>
      <w:r w:rsidRPr="00722586">
        <w:rPr>
          <w:u w:val="single"/>
        </w:rPr>
        <w:t xml:space="preserve">in scientific research, but also </w:t>
      </w:r>
      <w:r w:rsidRPr="00620D20">
        <w:rPr>
          <w:b/>
          <w:bCs/>
          <w:highlight w:val="green"/>
          <w:u w:val="single"/>
        </w:rPr>
        <w:t>do no harm</w:t>
      </w:r>
      <w:r w:rsidRPr="00722586">
        <w:rPr>
          <w:b/>
          <w:bCs/>
          <w:u w:val="single"/>
        </w:rPr>
        <w:t xml:space="preserve"> to our national </w:t>
      </w:r>
      <w:r w:rsidRPr="00620D20">
        <w:rPr>
          <w:b/>
          <w:bCs/>
          <w:highlight w:val="green"/>
          <w:u w:val="single"/>
        </w:rPr>
        <w:t>interests</w:t>
      </w:r>
      <w:r w:rsidRPr="00722586">
        <w:rPr>
          <w:u w:val="single"/>
        </w:rPr>
        <w:t xml:space="preserve"> or undermine our security and wellbeing</w:t>
      </w:r>
      <w:r w:rsidRPr="00FF190C">
        <w:rPr>
          <w:sz w:val="16"/>
        </w:rPr>
        <w:t xml:space="preserve">. To ensure this, </w:t>
      </w:r>
      <w:r w:rsidRPr="00620D20">
        <w:rPr>
          <w:b/>
          <w:bCs/>
          <w:highlight w:val="green"/>
          <w:u w:val="single"/>
        </w:rPr>
        <w:t>global rules</w:t>
      </w:r>
      <w:r w:rsidRPr="00722586">
        <w:rPr>
          <w:u w:val="single"/>
        </w:rPr>
        <w:t xml:space="preserve">, </w:t>
      </w:r>
      <w:r w:rsidRPr="00620D20">
        <w:rPr>
          <w:b/>
          <w:bCs/>
          <w:highlight w:val="green"/>
          <w:u w:val="single"/>
        </w:rPr>
        <w:t>norms</w:t>
      </w:r>
      <w:r w:rsidRPr="00722586">
        <w:rPr>
          <w:u w:val="single"/>
        </w:rPr>
        <w:t xml:space="preserve">, </w:t>
      </w:r>
      <w:r w:rsidRPr="00722586">
        <w:rPr>
          <w:b/>
          <w:bCs/>
          <w:u w:val="single"/>
        </w:rPr>
        <w:t>and practices</w:t>
      </w:r>
      <w:r w:rsidRPr="00722586">
        <w:rPr>
          <w:u w:val="single"/>
        </w:rPr>
        <w:t xml:space="preserve"> are needed, for which </w:t>
      </w:r>
      <w:r w:rsidRPr="00620D20">
        <w:rPr>
          <w:b/>
          <w:bCs/>
          <w:highlight w:val="green"/>
          <w:u w:val="single"/>
        </w:rPr>
        <w:t>U.S. dip</w:t>
      </w:r>
      <w:r w:rsidRPr="00620D20">
        <w:rPr>
          <w:sz w:val="16"/>
        </w:rPr>
        <w:t xml:space="preserve">lomacy </w:t>
      </w:r>
      <w:r w:rsidRPr="00620D20">
        <w:rPr>
          <w:b/>
          <w:bCs/>
          <w:highlight w:val="green"/>
          <w:u w:val="single"/>
        </w:rPr>
        <w:t>is</w:t>
      </w:r>
      <w:r w:rsidRPr="00722586">
        <w:rPr>
          <w:b/>
          <w:bCs/>
          <w:u w:val="single"/>
        </w:rPr>
        <w:t xml:space="preserve"> </w:t>
      </w:r>
      <w:r w:rsidRPr="00620D20">
        <w:rPr>
          <w:b/>
          <w:bCs/>
          <w:highlight w:val="green"/>
          <w:u w:val="single"/>
        </w:rPr>
        <w:t>essential</w:t>
      </w:r>
      <w:r w:rsidRPr="00FF190C">
        <w:rPr>
          <w:sz w:val="16"/>
        </w:rPr>
        <w:t xml:space="preserve">. </w:t>
      </w:r>
    </w:p>
    <w:p w14:paraId="6CF5F36F" w14:textId="77777777" w:rsidR="00BC0C27" w:rsidRPr="00FF190C" w:rsidRDefault="00BC0C27" w:rsidP="00BC0C27">
      <w:pPr>
        <w:spacing w:after="0"/>
        <w:rPr>
          <w:sz w:val="16"/>
        </w:rPr>
      </w:pPr>
      <w:r w:rsidRPr="00FF190C">
        <w:rPr>
          <w:sz w:val="16"/>
        </w:rPr>
        <w:t xml:space="preserve">Finally, we need a </w:t>
      </w:r>
      <w:r w:rsidRPr="00620D20">
        <w:rPr>
          <w:b/>
          <w:bCs/>
          <w:highlight w:val="green"/>
          <w:u w:val="single"/>
        </w:rPr>
        <w:t>thorough science</w:t>
      </w:r>
      <w:r w:rsidRPr="00FF190C">
        <w:rPr>
          <w:u w:val="single"/>
        </w:rPr>
        <w:t xml:space="preserve"> and </w:t>
      </w:r>
      <w:r w:rsidRPr="00620D20">
        <w:rPr>
          <w:b/>
          <w:bCs/>
          <w:highlight w:val="green"/>
          <w:u w:val="single"/>
        </w:rPr>
        <w:t>diplomacy</w:t>
      </w:r>
      <w:r w:rsidRPr="00FF190C">
        <w:rPr>
          <w:b/>
          <w:bCs/>
          <w:u w:val="single"/>
        </w:rPr>
        <w:t xml:space="preserve"> national</w:t>
      </w:r>
      <w:r w:rsidRPr="00FF190C">
        <w:rPr>
          <w:u w:val="single"/>
        </w:rPr>
        <w:t xml:space="preserve"> </w:t>
      </w:r>
      <w:r w:rsidRPr="00FF190C">
        <w:rPr>
          <w:b/>
          <w:bCs/>
          <w:u w:val="single"/>
        </w:rPr>
        <w:t>strategy</w:t>
      </w:r>
      <w:r w:rsidRPr="00FF190C">
        <w:rPr>
          <w:u w:val="single"/>
        </w:rPr>
        <w:t xml:space="preserve"> for ensuring our nation’s technological preeminence</w:t>
      </w:r>
      <w:r w:rsidRPr="00FF190C">
        <w:rPr>
          <w:sz w:val="16"/>
        </w:rPr>
        <w:t xml:space="preserve"> and its </w:t>
      </w:r>
      <w:r w:rsidRPr="00FF190C">
        <w:rPr>
          <w:b/>
          <w:bCs/>
          <w:u w:val="single"/>
        </w:rPr>
        <w:t>positive outcomes</w:t>
      </w:r>
      <w:r w:rsidRPr="00FF190C">
        <w:rPr>
          <w:u w:val="single"/>
        </w:rPr>
        <w:t xml:space="preserve"> </w:t>
      </w:r>
      <w:r w:rsidRPr="00FF190C">
        <w:rPr>
          <w:b/>
          <w:bCs/>
          <w:u w:val="single"/>
        </w:rPr>
        <w:t>for</w:t>
      </w:r>
      <w:r w:rsidRPr="00FF190C">
        <w:rPr>
          <w:u w:val="single"/>
        </w:rPr>
        <w:t xml:space="preserve"> our own citizens and </w:t>
      </w:r>
      <w:r w:rsidRPr="00FF190C">
        <w:rPr>
          <w:b/>
          <w:bCs/>
          <w:u w:val="single"/>
        </w:rPr>
        <w:t>global</w:t>
      </w:r>
      <w:r w:rsidRPr="00FF190C">
        <w:rPr>
          <w:u w:val="single"/>
        </w:rPr>
        <w:t xml:space="preserve"> </w:t>
      </w:r>
      <w:r w:rsidRPr="00FF190C">
        <w:rPr>
          <w:b/>
          <w:bCs/>
          <w:u w:val="single"/>
        </w:rPr>
        <w:t>humanity</w:t>
      </w:r>
      <w:r w:rsidRPr="00FF190C">
        <w:rPr>
          <w:sz w:val="16"/>
        </w:rPr>
        <w:t xml:space="preserve">. And this strategy should give serious thought to whether the U.S. government is organized in a way that adequately supports scientific enterprise and provides the resources that will be needed to fully advance the United States’ scientific potential and leadership at home—and abroad, as a foreign policy priority. </w:t>
      </w:r>
    </w:p>
    <w:p w14:paraId="3288E602" w14:textId="77777777" w:rsidR="00BC0C27" w:rsidRPr="00BC0C27" w:rsidRDefault="00BC0C27" w:rsidP="00BC0C27">
      <w:pPr>
        <w:spacing w:after="0"/>
        <w:rPr>
          <w:sz w:val="16"/>
        </w:rPr>
      </w:pPr>
      <w:r w:rsidRPr="00FF190C">
        <w:rPr>
          <w:sz w:val="16"/>
        </w:rPr>
        <w:t xml:space="preserve">The </w:t>
      </w:r>
      <w:r w:rsidRPr="00FF190C">
        <w:rPr>
          <w:u w:val="single"/>
        </w:rPr>
        <w:t xml:space="preserve">United States’ </w:t>
      </w:r>
      <w:r w:rsidRPr="00FF190C">
        <w:rPr>
          <w:b/>
          <w:bCs/>
          <w:u w:val="single"/>
        </w:rPr>
        <w:t>continued growth in</w:t>
      </w:r>
      <w:r w:rsidRPr="00FF190C">
        <w:rPr>
          <w:u w:val="single"/>
        </w:rPr>
        <w:t xml:space="preserve"> </w:t>
      </w:r>
      <w:r w:rsidRPr="00FF190C">
        <w:rPr>
          <w:b/>
          <w:bCs/>
          <w:u w:val="single"/>
        </w:rPr>
        <w:t>tech</w:t>
      </w:r>
      <w:r w:rsidRPr="00FF190C">
        <w:rPr>
          <w:sz w:val="16"/>
        </w:rPr>
        <w:t xml:space="preserve">nological </w:t>
      </w:r>
      <w:r w:rsidRPr="00FF190C">
        <w:rPr>
          <w:b/>
          <w:bCs/>
          <w:u w:val="single"/>
        </w:rPr>
        <w:t>and scientific expertise</w:t>
      </w:r>
      <w:r w:rsidRPr="00FF190C">
        <w:rPr>
          <w:sz w:val="16"/>
        </w:rPr>
        <w:t xml:space="preserve"> </w:t>
      </w:r>
      <w:r w:rsidRPr="00620D20">
        <w:rPr>
          <w:highlight w:val="green"/>
          <w:u w:val="single"/>
        </w:rPr>
        <w:t>will</w:t>
      </w:r>
      <w:r w:rsidRPr="00FF190C">
        <w:rPr>
          <w:sz w:val="16"/>
        </w:rPr>
        <w:t xml:space="preserve"> not only </w:t>
      </w:r>
      <w:r w:rsidRPr="00620D20">
        <w:rPr>
          <w:b/>
          <w:bCs/>
          <w:highlight w:val="green"/>
          <w:u w:val="single"/>
        </w:rPr>
        <w:t>strengthen</w:t>
      </w:r>
      <w:r w:rsidRPr="00FF190C">
        <w:rPr>
          <w:u w:val="single"/>
        </w:rPr>
        <w:t xml:space="preserve"> our </w:t>
      </w:r>
      <w:r w:rsidRPr="00620D20">
        <w:rPr>
          <w:b/>
          <w:bCs/>
          <w:highlight w:val="green"/>
          <w:u w:val="single"/>
        </w:rPr>
        <w:t>econ</w:t>
      </w:r>
      <w:r w:rsidRPr="00FF190C">
        <w:rPr>
          <w:sz w:val="16"/>
        </w:rPr>
        <w:t>omy</w:t>
      </w:r>
      <w:r w:rsidRPr="00FF190C">
        <w:rPr>
          <w:u w:val="single"/>
        </w:rPr>
        <w:t xml:space="preserve">, the </w:t>
      </w:r>
      <w:r w:rsidRPr="00FF190C">
        <w:rPr>
          <w:b/>
          <w:bCs/>
          <w:u w:val="single"/>
        </w:rPr>
        <w:t>health</w:t>
      </w:r>
      <w:r w:rsidRPr="00FF190C">
        <w:rPr>
          <w:u w:val="single"/>
        </w:rPr>
        <w:t xml:space="preserve"> of our people, </w:t>
      </w:r>
      <w:r w:rsidRPr="00620D20">
        <w:rPr>
          <w:b/>
          <w:bCs/>
          <w:highlight w:val="green"/>
          <w:u w:val="single"/>
        </w:rPr>
        <w:t>and</w:t>
      </w:r>
      <w:r w:rsidRPr="00FF190C">
        <w:rPr>
          <w:u w:val="single"/>
        </w:rPr>
        <w:t xml:space="preserve"> our national </w:t>
      </w:r>
      <w:r w:rsidRPr="00620D20">
        <w:rPr>
          <w:b/>
          <w:bCs/>
          <w:highlight w:val="green"/>
          <w:u w:val="single"/>
        </w:rPr>
        <w:t>security</w:t>
      </w:r>
      <w:r w:rsidRPr="00FF190C">
        <w:rPr>
          <w:sz w:val="16"/>
        </w:rPr>
        <w:t xml:space="preserve">, but also will </w:t>
      </w:r>
      <w:r w:rsidRPr="00620D20">
        <w:rPr>
          <w:b/>
          <w:bCs/>
          <w:highlight w:val="green"/>
          <w:u w:val="single"/>
        </w:rPr>
        <w:t>invigorate</w:t>
      </w:r>
      <w:r w:rsidRPr="00FF190C">
        <w:rPr>
          <w:u w:val="single"/>
        </w:rPr>
        <w:t xml:space="preserve"> friendships and </w:t>
      </w:r>
      <w:r w:rsidRPr="00620D20">
        <w:rPr>
          <w:b/>
          <w:bCs/>
          <w:highlight w:val="green"/>
          <w:u w:val="single"/>
        </w:rPr>
        <w:t>alliances</w:t>
      </w:r>
      <w:r w:rsidRPr="00FF190C">
        <w:rPr>
          <w:u w:val="single"/>
        </w:rPr>
        <w:t xml:space="preserve"> with other countries</w:t>
      </w:r>
      <w:r w:rsidRPr="00FF190C">
        <w:rPr>
          <w:sz w:val="16"/>
        </w:rPr>
        <w:t>. I still believe that science diplomacy is a key element of the United States’ statecraft agenda—even more so than a decade ago.</w:t>
      </w:r>
    </w:p>
    <w:p w14:paraId="48EC97CB" w14:textId="77777777" w:rsidR="00BC0C27" w:rsidRDefault="00BC0C27" w:rsidP="00BC0C27">
      <w:pPr>
        <w:pStyle w:val="Heading2"/>
      </w:pPr>
      <w:r>
        <w:t>Drug Prices</w:t>
      </w:r>
    </w:p>
    <w:p w14:paraId="37882202" w14:textId="77777777" w:rsidR="00BC0C27" w:rsidRDefault="00BC0C27" w:rsidP="00EE2BF8">
      <w:pPr>
        <w:pStyle w:val="Heading3"/>
      </w:pPr>
      <w:r>
        <w:t>Plank---Drugs---1NC</w:t>
      </w:r>
    </w:p>
    <w:p w14:paraId="7C8D89B4" w14:textId="77777777" w:rsidR="00BC0C27" w:rsidRDefault="00BC0C27" w:rsidP="00BC0C27">
      <w:pPr>
        <w:pStyle w:val="Heading4"/>
        <w:numPr>
          <w:ilvl w:val="0"/>
          <w:numId w:val="46"/>
        </w:numPr>
      </w:pPr>
      <w:r>
        <w:t>tie pharmaceutical drug development products to price concessions</w:t>
      </w:r>
    </w:p>
    <w:p w14:paraId="5CE8BC92" w14:textId="77777777" w:rsidR="00BC0C27" w:rsidRDefault="00BC0C27" w:rsidP="00BC0C27">
      <w:pPr>
        <w:pStyle w:val="Heading4"/>
        <w:numPr>
          <w:ilvl w:val="0"/>
          <w:numId w:val="46"/>
        </w:numPr>
      </w:pPr>
      <w:r>
        <w:t>enlarge enforcement of anti-evergreening policy to cover cosmetically distinct patents</w:t>
      </w:r>
    </w:p>
    <w:p w14:paraId="67970261" w14:textId="77777777" w:rsidR="00BC0C27" w:rsidRPr="00BC0C27" w:rsidRDefault="00BC0C27" w:rsidP="00BC0C27">
      <w:pPr>
        <w:pStyle w:val="Heading4"/>
        <w:numPr>
          <w:ilvl w:val="0"/>
          <w:numId w:val="46"/>
        </w:numPr>
      </w:pPr>
      <w:r>
        <w:t xml:space="preserve">halve the duration of FDA-granted pharmaceutical licensing rights </w:t>
      </w:r>
    </w:p>
    <w:p w14:paraId="27433F2C" w14:textId="77777777" w:rsidR="00EE2BF8" w:rsidRDefault="00BC0C27" w:rsidP="00EE2BF8">
      <w:pPr>
        <w:pStyle w:val="Heading3"/>
      </w:pPr>
      <w:r>
        <w:t>Solvency---Drugs---1NC</w:t>
      </w:r>
    </w:p>
    <w:p w14:paraId="59DB3F18" w14:textId="77777777" w:rsidR="00EE2BF8" w:rsidRDefault="00EE2BF8" w:rsidP="00EE2BF8">
      <w:pPr>
        <w:pStyle w:val="Heading4"/>
      </w:pPr>
      <w:r>
        <w:t>All three planks lower drug prices without stifling innovation</w:t>
      </w:r>
    </w:p>
    <w:p w14:paraId="4B1059D4" w14:textId="77777777" w:rsidR="00EE2BF8" w:rsidRPr="00124376" w:rsidRDefault="00EE2BF8" w:rsidP="00EE2BF8">
      <w:r w:rsidRPr="00124376">
        <w:rPr>
          <w:b/>
          <w:bCs/>
          <w:sz w:val="26"/>
          <w:szCs w:val="26"/>
        </w:rPr>
        <w:t>Khullar &amp; Bach 20</w:t>
      </w:r>
      <w:r>
        <w:t xml:space="preserve"> [Dhruv Khullar, </w:t>
      </w:r>
      <w:r w:rsidRPr="001B42B0">
        <w:t>M</w:t>
      </w:r>
      <w:r>
        <w:t>D</w:t>
      </w:r>
      <w:r w:rsidRPr="001B42B0">
        <w:t>, MP</w:t>
      </w:r>
      <w:r>
        <w:t xml:space="preserve">P; </w:t>
      </w:r>
      <w:r w:rsidRPr="001B42B0">
        <w:t>physician and assistant professor of health policy and economics at Weill Cornell Medical College.</w:t>
      </w:r>
      <w:r>
        <w:t xml:space="preserve"> Peter B. Bach, MD; P</w:t>
      </w:r>
      <w:r w:rsidRPr="007F683E">
        <w:t xml:space="preserve">hysician </w:t>
      </w:r>
      <w:r>
        <w:t>and</w:t>
      </w:r>
      <w:r w:rsidRPr="007F683E">
        <w:t xml:space="preserve"> Chief Medical Officer of DELFI Diagnostics</w:t>
      </w:r>
      <w:r>
        <w:t>. “</w:t>
      </w:r>
      <w:r w:rsidRPr="007F683E">
        <w:t>3 Actions Congress Can Take to Reduce Drug Prices</w:t>
      </w:r>
      <w:r>
        <w:t xml:space="preserve">” 02-21-2020, Acc. 07-10-2024, Harvard Business Review, </w:t>
      </w:r>
      <w:r w:rsidRPr="00DE75AA">
        <w:t>https://hbr.org/2020/02/3-actions-congress-can-take-to-reduce-drug-prices</w:t>
      </w:r>
      <w:r>
        <w:t xml:space="preserve"> mpark] </w:t>
      </w:r>
    </w:p>
    <w:p w14:paraId="4D52F940" w14:textId="77777777" w:rsidR="00EE2BF8" w:rsidRPr="00D50D99" w:rsidRDefault="00EE2BF8" w:rsidP="00EE2BF8">
      <w:pPr>
        <w:spacing w:after="0"/>
        <w:rPr>
          <w:sz w:val="16"/>
        </w:rPr>
      </w:pPr>
      <w:r w:rsidRPr="00D50D99">
        <w:rPr>
          <w:sz w:val="16"/>
        </w:rPr>
        <w:t xml:space="preserve">The </w:t>
      </w:r>
      <w:r w:rsidRPr="0062117E">
        <w:rPr>
          <w:b/>
          <w:bCs/>
          <w:u w:val="single"/>
        </w:rPr>
        <w:t>high prices</w:t>
      </w:r>
      <w:r w:rsidRPr="0062117E">
        <w:rPr>
          <w:u w:val="single"/>
        </w:rPr>
        <w:t xml:space="preserve"> Americans pay </w:t>
      </w:r>
      <w:r w:rsidRPr="0062117E">
        <w:rPr>
          <w:b/>
          <w:bCs/>
          <w:u w:val="single"/>
        </w:rPr>
        <w:t>for drugs</w:t>
      </w:r>
      <w:r w:rsidRPr="0062117E">
        <w:rPr>
          <w:u w:val="single"/>
        </w:rPr>
        <w:t xml:space="preserve"> has </w:t>
      </w:r>
      <w:r w:rsidRPr="0062117E">
        <w:rPr>
          <w:b/>
          <w:bCs/>
          <w:u w:val="single"/>
        </w:rPr>
        <w:t>emerged</w:t>
      </w:r>
      <w:r w:rsidRPr="0062117E">
        <w:rPr>
          <w:u w:val="single"/>
        </w:rPr>
        <w:t xml:space="preserve"> </w:t>
      </w:r>
      <w:r w:rsidRPr="0062117E">
        <w:rPr>
          <w:b/>
          <w:bCs/>
          <w:u w:val="single"/>
        </w:rPr>
        <w:t>as a</w:t>
      </w:r>
      <w:r w:rsidRPr="0062117E">
        <w:rPr>
          <w:u w:val="single"/>
        </w:rPr>
        <w:t xml:space="preserve"> major </w:t>
      </w:r>
      <w:r w:rsidRPr="0062117E">
        <w:rPr>
          <w:b/>
          <w:bCs/>
          <w:u w:val="single"/>
        </w:rPr>
        <w:t>health policy concern</w:t>
      </w:r>
      <w:r w:rsidRPr="00D50D99">
        <w:rPr>
          <w:sz w:val="16"/>
        </w:rPr>
        <w:t xml:space="preserve">. A majority of </w:t>
      </w:r>
      <w:r w:rsidRPr="0062117E">
        <w:rPr>
          <w:u w:val="single"/>
        </w:rPr>
        <w:t>voters in</w:t>
      </w:r>
      <w:r w:rsidRPr="0062117E">
        <w:rPr>
          <w:b/>
          <w:bCs/>
          <w:u w:val="single"/>
        </w:rPr>
        <w:t xml:space="preserve"> both </w:t>
      </w:r>
      <w:r w:rsidRPr="0062117E">
        <w:rPr>
          <w:u w:val="single"/>
        </w:rPr>
        <w:t>the Democratic and Republican</w:t>
      </w:r>
      <w:r w:rsidRPr="0062117E">
        <w:rPr>
          <w:b/>
          <w:bCs/>
          <w:u w:val="single"/>
        </w:rPr>
        <w:t xml:space="preserve"> parties</w:t>
      </w:r>
      <w:r w:rsidRPr="0062117E">
        <w:rPr>
          <w:u w:val="single"/>
        </w:rPr>
        <w:t xml:space="preserve"> </w:t>
      </w:r>
      <w:r w:rsidRPr="0062117E">
        <w:rPr>
          <w:b/>
          <w:bCs/>
          <w:u w:val="single"/>
        </w:rPr>
        <w:t>want</w:t>
      </w:r>
      <w:r w:rsidRPr="0062117E">
        <w:rPr>
          <w:u w:val="single"/>
        </w:rPr>
        <w:t xml:space="preserve"> the government to take action to </w:t>
      </w:r>
      <w:r w:rsidRPr="0062117E">
        <w:rPr>
          <w:b/>
          <w:bCs/>
          <w:u w:val="single"/>
        </w:rPr>
        <w:t>lower prices,</w:t>
      </w:r>
      <w:r w:rsidRPr="0062117E">
        <w:rPr>
          <w:u w:val="single"/>
        </w:rPr>
        <w:t xml:space="preserve"> and lawmakers in both houses of Congress have introduced bills aimed at doing so</w:t>
      </w:r>
      <w:r w:rsidRPr="00D50D99">
        <w:rPr>
          <w:sz w:val="16"/>
        </w:rPr>
        <w:t>. Drug companies, meanwhile, argue (as they long have) that negotiating or regulating prices would cripple research budgets, stifle innovation, and lead to fewer treatments in the future.</w:t>
      </w:r>
    </w:p>
    <w:p w14:paraId="0330E0EC" w14:textId="77777777" w:rsidR="00EE2BF8" w:rsidRPr="00D50D99" w:rsidRDefault="00EE2BF8" w:rsidP="00EE2BF8">
      <w:pPr>
        <w:spacing w:after="0"/>
        <w:rPr>
          <w:sz w:val="16"/>
        </w:rPr>
      </w:pPr>
      <w:r w:rsidRPr="00D50D99">
        <w:rPr>
          <w:sz w:val="16"/>
        </w:rPr>
        <w:t xml:space="preserve">In a new article in the New England Journal of Medicine, we describe the three-stage journey that every successful drug makes during its life cycle and how </w:t>
      </w:r>
      <w:r w:rsidRPr="00F30FAE">
        <w:rPr>
          <w:b/>
          <w:bCs/>
          <w:highlight w:val="green"/>
          <w:u w:val="single"/>
        </w:rPr>
        <w:t>adjusting</w:t>
      </w:r>
      <w:r w:rsidRPr="0062117E">
        <w:rPr>
          <w:b/>
          <w:bCs/>
          <w:u w:val="single"/>
        </w:rPr>
        <w:t xml:space="preserve"> the </w:t>
      </w:r>
      <w:r w:rsidRPr="00F30FAE">
        <w:rPr>
          <w:b/>
          <w:bCs/>
          <w:highlight w:val="green"/>
          <w:u w:val="single"/>
        </w:rPr>
        <w:t>incentives</w:t>
      </w:r>
      <w:r w:rsidRPr="0062117E">
        <w:rPr>
          <w:u w:val="single"/>
        </w:rPr>
        <w:t xml:space="preserve"> during each period </w:t>
      </w:r>
      <w:r w:rsidRPr="00F30FAE">
        <w:rPr>
          <w:highlight w:val="green"/>
          <w:u w:val="single"/>
        </w:rPr>
        <w:t xml:space="preserve">and </w:t>
      </w:r>
      <w:r w:rsidRPr="00F30FAE">
        <w:rPr>
          <w:b/>
          <w:bCs/>
          <w:highlight w:val="green"/>
          <w:u w:val="single"/>
        </w:rPr>
        <w:t>tying them to price concessions</w:t>
      </w:r>
      <w:r w:rsidRPr="0062117E">
        <w:rPr>
          <w:u w:val="single"/>
        </w:rPr>
        <w:t xml:space="preserve"> could </w:t>
      </w:r>
      <w:r w:rsidRPr="0062117E">
        <w:rPr>
          <w:b/>
          <w:bCs/>
          <w:u w:val="single"/>
        </w:rPr>
        <w:t>achieve</w:t>
      </w:r>
      <w:r w:rsidRPr="0062117E">
        <w:rPr>
          <w:u w:val="single"/>
        </w:rPr>
        <w:t xml:space="preserve"> </w:t>
      </w:r>
      <w:r w:rsidRPr="0062117E">
        <w:rPr>
          <w:b/>
          <w:bCs/>
          <w:u w:val="single"/>
        </w:rPr>
        <w:t>the best</w:t>
      </w:r>
      <w:r w:rsidRPr="0062117E">
        <w:rPr>
          <w:u w:val="single"/>
        </w:rPr>
        <w:t xml:space="preserve"> of both worlds: </w:t>
      </w:r>
      <w:r w:rsidRPr="00F30FAE">
        <w:rPr>
          <w:b/>
          <w:bCs/>
          <w:highlight w:val="green"/>
          <w:u w:val="single"/>
        </w:rPr>
        <w:t>stimulate innovation</w:t>
      </w:r>
      <w:r w:rsidRPr="0062117E">
        <w:rPr>
          <w:u w:val="single"/>
        </w:rPr>
        <w:t xml:space="preserve"> and </w:t>
      </w:r>
      <w:r w:rsidRPr="00F30FAE">
        <w:rPr>
          <w:b/>
          <w:bCs/>
          <w:highlight w:val="green"/>
          <w:u w:val="single"/>
        </w:rPr>
        <w:t>lower prices</w:t>
      </w:r>
      <w:r w:rsidRPr="00D50D99">
        <w:rPr>
          <w:sz w:val="16"/>
        </w:rPr>
        <w:t>.</w:t>
      </w:r>
    </w:p>
    <w:p w14:paraId="05317AF4" w14:textId="77777777" w:rsidR="00EE2BF8" w:rsidRPr="00D50D99" w:rsidRDefault="00EE2BF8" w:rsidP="00EE2BF8">
      <w:pPr>
        <w:spacing w:after="0"/>
        <w:rPr>
          <w:sz w:val="16"/>
        </w:rPr>
      </w:pPr>
      <w:r w:rsidRPr="00D50D99">
        <w:rPr>
          <w:sz w:val="16"/>
        </w:rPr>
        <w:t xml:space="preserve">First comes the “innovation period,” during which new products are developed, tested, and </w:t>
      </w:r>
      <w:r w:rsidRPr="00C54D8E">
        <w:rPr>
          <w:u w:val="single"/>
        </w:rPr>
        <w:t>prepared to be submitted to the Food and Drug Administration for its approval</w:t>
      </w:r>
      <w:r w:rsidRPr="00D50D99">
        <w:rPr>
          <w:sz w:val="16"/>
        </w:rPr>
        <w:t>. If they win FDA approval (most don’t), drugs enter a “monopoly period” and are protected from competition through patents and by the FDA. When these protections end, the “competitive period” starts: Other companies can now make and sell copies of the brand-name drug.</w:t>
      </w:r>
    </w:p>
    <w:p w14:paraId="5646A57A" w14:textId="77777777" w:rsidR="00EE2BF8" w:rsidRPr="00D50D99" w:rsidRDefault="00EE2BF8" w:rsidP="00EE2BF8">
      <w:pPr>
        <w:spacing w:after="0"/>
        <w:rPr>
          <w:sz w:val="16"/>
        </w:rPr>
      </w:pPr>
      <w:r w:rsidRPr="00D50D99">
        <w:rPr>
          <w:sz w:val="16"/>
        </w:rPr>
        <w:t>Policies — laws passed by Congress and regulations enforced by presidential administrations — strongly influence how long these periods last and how much profit or loss companies experience in each. The ability to charge high prices is only one part of the risk-reward calculus for drug manufacturers. Conceptualizing the market as a whole opens up other avenues for reform.</w:t>
      </w:r>
    </w:p>
    <w:p w14:paraId="6F472B0D" w14:textId="77777777" w:rsidR="00EE2BF8" w:rsidRPr="00D50D99" w:rsidRDefault="00EE2BF8" w:rsidP="00EE2BF8">
      <w:pPr>
        <w:spacing w:after="0"/>
        <w:rPr>
          <w:sz w:val="16"/>
        </w:rPr>
      </w:pPr>
      <w:r w:rsidRPr="00D50D99">
        <w:rPr>
          <w:sz w:val="16"/>
        </w:rPr>
        <w:t>To help patients, lawmakers should take three actions.</w:t>
      </w:r>
    </w:p>
    <w:p w14:paraId="184B784D" w14:textId="77777777" w:rsidR="00EE2BF8" w:rsidRPr="00D50D99" w:rsidRDefault="00EE2BF8" w:rsidP="00EE2BF8">
      <w:pPr>
        <w:spacing w:after="0"/>
        <w:rPr>
          <w:sz w:val="16"/>
        </w:rPr>
      </w:pPr>
      <w:r w:rsidRPr="00F30FAE">
        <w:rPr>
          <w:b/>
          <w:bCs/>
          <w:highlight w:val="green"/>
          <w:u w:val="single"/>
        </w:rPr>
        <w:t>Link</w:t>
      </w:r>
      <w:r w:rsidRPr="00523CF1">
        <w:rPr>
          <w:u w:val="single"/>
        </w:rPr>
        <w:t xml:space="preserve"> innovation-friendly </w:t>
      </w:r>
      <w:r w:rsidRPr="00F30FAE">
        <w:rPr>
          <w:b/>
          <w:bCs/>
          <w:highlight w:val="green"/>
          <w:u w:val="single"/>
        </w:rPr>
        <w:t>policies to price concessions</w:t>
      </w:r>
      <w:r w:rsidRPr="00D50D99">
        <w:rPr>
          <w:sz w:val="16"/>
        </w:rPr>
        <w:t>.</w:t>
      </w:r>
    </w:p>
    <w:p w14:paraId="2252EF13" w14:textId="77777777" w:rsidR="00EE2BF8" w:rsidRPr="00D50D99" w:rsidRDefault="00EE2BF8" w:rsidP="00EE2BF8">
      <w:pPr>
        <w:spacing w:after="0"/>
        <w:rPr>
          <w:sz w:val="16"/>
        </w:rPr>
      </w:pPr>
      <w:r w:rsidRPr="00D50D99">
        <w:rPr>
          <w:sz w:val="16"/>
        </w:rPr>
        <w:t xml:space="preserve">The process of </w:t>
      </w:r>
      <w:r w:rsidRPr="00F30FAE">
        <w:rPr>
          <w:highlight w:val="green"/>
          <w:u w:val="single"/>
        </w:rPr>
        <w:t>drug development is uncertain</w:t>
      </w:r>
      <w:r w:rsidRPr="006C4805">
        <w:rPr>
          <w:u w:val="single"/>
        </w:rPr>
        <w:t xml:space="preserve"> and expensive</w:t>
      </w:r>
      <w:r w:rsidRPr="00D50D99">
        <w:rPr>
          <w:sz w:val="16"/>
        </w:rPr>
        <w:t xml:space="preserve">, but there are many ways to reduce both the risk of failure and the cost of innovation that don’t require allowing drug companies to charge exorbitant prices. In 1981, for example, </w:t>
      </w:r>
      <w:r w:rsidRPr="00F30FAE">
        <w:rPr>
          <w:highlight w:val="green"/>
          <w:u w:val="single"/>
        </w:rPr>
        <w:t xml:space="preserve">Congress created </w:t>
      </w:r>
      <w:r w:rsidRPr="00F30FAE">
        <w:rPr>
          <w:b/>
          <w:bCs/>
          <w:highlight w:val="green"/>
          <w:u w:val="single"/>
        </w:rPr>
        <w:t>tax credits</w:t>
      </w:r>
      <w:r w:rsidRPr="006C4805">
        <w:rPr>
          <w:u w:val="single"/>
        </w:rPr>
        <w:t xml:space="preserve"> to </w:t>
      </w:r>
      <w:r w:rsidRPr="00F30FAE">
        <w:rPr>
          <w:b/>
          <w:bCs/>
          <w:highlight w:val="green"/>
          <w:u w:val="single"/>
        </w:rPr>
        <w:t>offset research costs</w:t>
      </w:r>
      <w:r w:rsidRPr="00D50D99">
        <w:rPr>
          <w:sz w:val="16"/>
        </w:rPr>
        <w:t xml:space="preserve">, and in 2000, </w:t>
      </w:r>
      <w:r w:rsidRPr="00012FC8">
        <w:rPr>
          <w:b/>
          <w:bCs/>
          <w:highlight w:val="green"/>
          <w:u w:val="single"/>
        </w:rPr>
        <w:t>Medicare</w:t>
      </w:r>
      <w:r w:rsidRPr="006C4805">
        <w:rPr>
          <w:u w:val="single"/>
        </w:rPr>
        <w:t xml:space="preserve"> began </w:t>
      </w:r>
      <w:r w:rsidRPr="00012FC8">
        <w:rPr>
          <w:b/>
          <w:bCs/>
          <w:highlight w:val="green"/>
          <w:u w:val="single"/>
        </w:rPr>
        <w:t>covering medical expenses</w:t>
      </w:r>
      <w:r w:rsidRPr="006C4805">
        <w:rPr>
          <w:u w:val="single"/>
        </w:rPr>
        <w:t xml:space="preserve"> for patients in clinical trials</w:t>
      </w:r>
      <w:r w:rsidRPr="00D50D99">
        <w:rPr>
          <w:sz w:val="16"/>
        </w:rPr>
        <w:t xml:space="preserve">. More recently, </w:t>
      </w:r>
      <w:r w:rsidRPr="006C4805">
        <w:rPr>
          <w:b/>
          <w:bCs/>
          <w:u w:val="single"/>
        </w:rPr>
        <w:t>regulations</w:t>
      </w:r>
      <w:r w:rsidRPr="006C4805">
        <w:rPr>
          <w:u w:val="single"/>
        </w:rPr>
        <w:t xml:space="preserve"> have been </w:t>
      </w:r>
      <w:r w:rsidRPr="006C4805">
        <w:rPr>
          <w:b/>
          <w:bCs/>
          <w:u w:val="single"/>
        </w:rPr>
        <w:t xml:space="preserve">introduced to </w:t>
      </w:r>
      <w:r w:rsidRPr="00012FC8">
        <w:rPr>
          <w:b/>
          <w:bCs/>
          <w:highlight w:val="green"/>
          <w:u w:val="single"/>
        </w:rPr>
        <w:t>speed drugs</w:t>
      </w:r>
      <w:r w:rsidRPr="00012FC8">
        <w:rPr>
          <w:highlight w:val="green"/>
          <w:u w:val="single"/>
        </w:rPr>
        <w:t xml:space="preserve"> </w:t>
      </w:r>
      <w:r w:rsidRPr="00012FC8">
        <w:rPr>
          <w:b/>
          <w:bCs/>
          <w:highlight w:val="green"/>
          <w:u w:val="single"/>
        </w:rPr>
        <w:t>through</w:t>
      </w:r>
      <w:r w:rsidRPr="00012FC8">
        <w:rPr>
          <w:highlight w:val="green"/>
          <w:u w:val="single"/>
        </w:rPr>
        <w:t xml:space="preserve"> the </w:t>
      </w:r>
      <w:r w:rsidRPr="00012FC8">
        <w:rPr>
          <w:b/>
          <w:bCs/>
          <w:highlight w:val="green"/>
          <w:u w:val="single"/>
        </w:rPr>
        <w:t>FDA’s</w:t>
      </w:r>
      <w:r w:rsidRPr="00012FC8">
        <w:rPr>
          <w:highlight w:val="green"/>
          <w:u w:val="single"/>
        </w:rPr>
        <w:t xml:space="preserve"> review</w:t>
      </w:r>
      <w:r w:rsidRPr="006C4805">
        <w:rPr>
          <w:u w:val="single"/>
        </w:rPr>
        <w:t xml:space="preserve"> </w:t>
      </w:r>
      <w:r w:rsidRPr="006C4805">
        <w:rPr>
          <w:b/>
          <w:bCs/>
          <w:u w:val="single"/>
        </w:rPr>
        <w:t>process</w:t>
      </w:r>
      <w:r w:rsidRPr="00D50D99">
        <w:rPr>
          <w:sz w:val="16"/>
        </w:rPr>
        <w:t xml:space="preserve">, which can </w:t>
      </w:r>
      <w:r w:rsidRPr="00012FC8">
        <w:rPr>
          <w:b/>
          <w:bCs/>
          <w:highlight w:val="green"/>
          <w:u w:val="single"/>
        </w:rPr>
        <w:t>save</w:t>
      </w:r>
      <w:r w:rsidRPr="00012FC8">
        <w:rPr>
          <w:highlight w:val="green"/>
          <w:u w:val="single"/>
        </w:rPr>
        <w:t xml:space="preserve"> companies </w:t>
      </w:r>
      <w:r w:rsidRPr="00012FC8">
        <w:rPr>
          <w:b/>
          <w:bCs/>
          <w:highlight w:val="green"/>
          <w:u w:val="single"/>
        </w:rPr>
        <w:t>hundreds of millions</w:t>
      </w:r>
      <w:r w:rsidRPr="006C4805">
        <w:rPr>
          <w:u w:val="single"/>
        </w:rPr>
        <w:t xml:space="preserve"> of dollars</w:t>
      </w:r>
      <w:r w:rsidRPr="00D50D99">
        <w:rPr>
          <w:sz w:val="16"/>
        </w:rPr>
        <w:t xml:space="preserve">. These </w:t>
      </w:r>
      <w:r w:rsidRPr="001F2923">
        <w:rPr>
          <w:b/>
          <w:bCs/>
          <w:u w:val="single"/>
        </w:rPr>
        <w:t>innovation-friendly policies</w:t>
      </w:r>
      <w:r w:rsidRPr="001F2923">
        <w:rPr>
          <w:u w:val="single"/>
        </w:rPr>
        <w:t xml:space="preserve"> have </w:t>
      </w:r>
      <w:r w:rsidRPr="001F2923">
        <w:rPr>
          <w:b/>
          <w:bCs/>
          <w:u w:val="single"/>
        </w:rPr>
        <w:t>never</w:t>
      </w:r>
      <w:r w:rsidRPr="001F2923">
        <w:rPr>
          <w:u w:val="single"/>
        </w:rPr>
        <w:t xml:space="preserve"> been </w:t>
      </w:r>
      <w:r w:rsidRPr="001F2923">
        <w:rPr>
          <w:b/>
          <w:bCs/>
          <w:u w:val="single"/>
        </w:rPr>
        <w:t>linked to explicit price concessions</w:t>
      </w:r>
      <w:r w:rsidRPr="001F2923">
        <w:rPr>
          <w:u w:val="single"/>
        </w:rPr>
        <w:t xml:space="preserve"> from drug companies</w:t>
      </w:r>
      <w:r w:rsidRPr="00D50D99">
        <w:rPr>
          <w:sz w:val="16"/>
        </w:rPr>
        <w:t>, but in the future, they should be.</w:t>
      </w:r>
    </w:p>
    <w:p w14:paraId="62AA8238" w14:textId="77777777" w:rsidR="00EE2BF8" w:rsidRPr="00D50D99" w:rsidRDefault="00EE2BF8" w:rsidP="00EE2BF8">
      <w:pPr>
        <w:spacing w:after="0"/>
        <w:rPr>
          <w:sz w:val="16"/>
        </w:rPr>
      </w:pPr>
      <w:r w:rsidRPr="00D50D99">
        <w:rPr>
          <w:sz w:val="16"/>
        </w:rPr>
        <w:t>Revamp how long and how thoroughly new drugs enjoy monopoly protection.</w:t>
      </w:r>
    </w:p>
    <w:p w14:paraId="425281C6" w14:textId="77777777" w:rsidR="00EE2BF8" w:rsidRPr="00D50D99" w:rsidRDefault="00EE2BF8" w:rsidP="00EE2BF8">
      <w:pPr>
        <w:spacing w:after="0"/>
        <w:rPr>
          <w:sz w:val="16"/>
        </w:rPr>
      </w:pPr>
      <w:r w:rsidRPr="00D50D99">
        <w:rPr>
          <w:sz w:val="16"/>
        </w:rPr>
        <w:t xml:space="preserve">New drugs enjoy two types of monopoly protection: one through patents, the other through market exclusivity granted by the FDA. The FDA generally gives companies five to 12 years of exclusive rights to sell a new drug after approval, but patent protections can last decades because manufacturers often patent not just the original molecule but also minor changes to the drug like its coating or how it can be given. </w:t>
      </w:r>
      <w:r w:rsidRPr="001F2923">
        <w:rPr>
          <w:b/>
          <w:bCs/>
          <w:u w:val="single"/>
        </w:rPr>
        <w:t>Enbrel</w:t>
      </w:r>
      <w:r w:rsidRPr="001F2923">
        <w:rPr>
          <w:u w:val="single"/>
        </w:rPr>
        <w:t>, which is used to treat inflammatory conditions like rheumatoid arthritis</w:t>
      </w:r>
      <w:r w:rsidRPr="00D50D99">
        <w:rPr>
          <w:sz w:val="16"/>
        </w:rPr>
        <w:t xml:space="preserve">, was </w:t>
      </w:r>
      <w:r w:rsidRPr="001F2923">
        <w:rPr>
          <w:b/>
          <w:bCs/>
          <w:u w:val="single"/>
        </w:rPr>
        <w:t>developed in the 1990s, but</w:t>
      </w:r>
      <w:r w:rsidRPr="001F2923">
        <w:rPr>
          <w:u w:val="single"/>
        </w:rPr>
        <w:t xml:space="preserve"> it’s </w:t>
      </w:r>
      <w:r w:rsidRPr="001F2923">
        <w:rPr>
          <w:b/>
          <w:bCs/>
          <w:u w:val="single"/>
        </w:rPr>
        <w:t>thicket of patents runs</w:t>
      </w:r>
      <w:r w:rsidRPr="001F2923">
        <w:rPr>
          <w:u w:val="single"/>
        </w:rPr>
        <w:t xml:space="preserve"> more than </w:t>
      </w:r>
      <w:r w:rsidRPr="001F2923">
        <w:rPr>
          <w:b/>
          <w:bCs/>
          <w:u w:val="single"/>
        </w:rPr>
        <w:t>100 deep</w:t>
      </w:r>
      <w:r w:rsidRPr="001F2923">
        <w:rPr>
          <w:u w:val="single"/>
        </w:rPr>
        <w:t xml:space="preserve"> and doesn’t</w:t>
      </w:r>
      <w:r w:rsidRPr="001F2923">
        <w:rPr>
          <w:b/>
          <w:bCs/>
          <w:u w:val="single"/>
        </w:rPr>
        <w:t xml:space="preserve"> run out </w:t>
      </w:r>
      <w:r w:rsidRPr="001F2923">
        <w:rPr>
          <w:u w:val="single"/>
        </w:rPr>
        <w:t>until</w:t>
      </w:r>
      <w:r w:rsidRPr="001F2923">
        <w:rPr>
          <w:b/>
          <w:bCs/>
          <w:u w:val="single"/>
        </w:rPr>
        <w:t xml:space="preserve"> 2029</w:t>
      </w:r>
      <w:r w:rsidRPr="001F2923">
        <w:rPr>
          <w:u w:val="single"/>
        </w:rPr>
        <w:t>.</w:t>
      </w:r>
      <w:r w:rsidRPr="00D50D99">
        <w:rPr>
          <w:sz w:val="16"/>
        </w:rPr>
        <w:t xml:space="preserve"> Meanwhile, the drug costs nearly $70,000 a year.</w:t>
      </w:r>
    </w:p>
    <w:p w14:paraId="72496431" w14:textId="77777777" w:rsidR="00EE2BF8" w:rsidRPr="00D50D99" w:rsidRDefault="00EE2BF8" w:rsidP="00EE2BF8">
      <w:pPr>
        <w:spacing w:after="0"/>
        <w:rPr>
          <w:sz w:val="16"/>
        </w:rPr>
      </w:pPr>
      <w:r w:rsidRPr="00012FC8">
        <w:rPr>
          <w:b/>
          <w:bCs/>
          <w:highlight w:val="green"/>
          <w:u w:val="single"/>
        </w:rPr>
        <w:t>Reducing</w:t>
      </w:r>
      <w:r w:rsidRPr="001F2923">
        <w:rPr>
          <w:u w:val="single"/>
        </w:rPr>
        <w:t xml:space="preserve"> the </w:t>
      </w:r>
      <w:r w:rsidRPr="001F2923">
        <w:rPr>
          <w:b/>
          <w:bCs/>
          <w:u w:val="single"/>
        </w:rPr>
        <w:t xml:space="preserve">number and types of </w:t>
      </w:r>
      <w:r w:rsidRPr="00012FC8">
        <w:rPr>
          <w:b/>
          <w:bCs/>
          <w:highlight w:val="green"/>
          <w:u w:val="single"/>
        </w:rPr>
        <w:t>patents</w:t>
      </w:r>
      <w:r w:rsidRPr="00012FC8">
        <w:rPr>
          <w:highlight w:val="green"/>
          <w:u w:val="single"/>
        </w:rPr>
        <w:t xml:space="preserve"> available </w:t>
      </w:r>
      <w:r w:rsidRPr="00012FC8">
        <w:rPr>
          <w:b/>
          <w:bCs/>
          <w:highlight w:val="green"/>
          <w:u w:val="single"/>
        </w:rPr>
        <w:t>to</w:t>
      </w:r>
      <w:r w:rsidRPr="001F2923">
        <w:rPr>
          <w:b/>
          <w:bCs/>
          <w:u w:val="single"/>
        </w:rPr>
        <w:t xml:space="preserve"> drug </w:t>
      </w:r>
      <w:r w:rsidRPr="00012FC8">
        <w:rPr>
          <w:b/>
          <w:bCs/>
          <w:highlight w:val="green"/>
          <w:u w:val="single"/>
        </w:rPr>
        <w:t>manufacturers</w:t>
      </w:r>
      <w:r w:rsidRPr="00012FC8">
        <w:rPr>
          <w:highlight w:val="green"/>
          <w:u w:val="single"/>
        </w:rPr>
        <w:t xml:space="preserve"> would </w:t>
      </w:r>
      <w:r w:rsidRPr="00012FC8">
        <w:rPr>
          <w:b/>
          <w:bCs/>
          <w:highlight w:val="green"/>
          <w:u w:val="single"/>
        </w:rPr>
        <w:t>limit</w:t>
      </w:r>
      <w:r w:rsidRPr="000E363E">
        <w:rPr>
          <w:b/>
          <w:bCs/>
          <w:u w:val="single"/>
        </w:rPr>
        <w:t xml:space="preserve"> how long</w:t>
      </w:r>
      <w:r w:rsidRPr="001F2923">
        <w:rPr>
          <w:u w:val="single"/>
        </w:rPr>
        <w:t xml:space="preserve"> patients and </w:t>
      </w:r>
      <w:r w:rsidRPr="000E363E">
        <w:rPr>
          <w:b/>
          <w:bCs/>
          <w:u w:val="single"/>
        </w:rPr>
        <w:t>taxpayers are exposed</w:t>
      </w:r>
      <w:r w:rsidRPr="001F2923">
        <w:rPr>
          <w:u w:val="single"/>
        </w:rPr>
        <w:t xml:space="preserve"> to those </w:t>
      </w:r>
      <w:r w:rsidRPr="00012FC8">
        <w:rPr>
          <w:highlight w:val="green"/>
          <w:u w:val="single"/>
        </w:rPr>
        <w:t>price tags</w:t>
      </w:r>
      <w:r w:rsidRPr="00012FC8">
        <w:rPr>
          <w:sz w:val="16"/>
          <w:highlight w:val="green"/>
        </w:rPr>
        <w:t xml:space="preserve">. </w:t>
      </w:r>
      <w:r w:rsidRPr="00012FC8">
        <w:rPr>
          <w:sz w:val="16"/>
        </w:rPr>
        <w:t>Absent</w:t>
      </w:r>
      <w:r w:rsidRPr="00D50D99">
        <w:rPr>
          <w:sz w:val="16"/>
        </w:rPr>
        <w:t xml:space="preserve"> action that limits the duration of drug monopolies, </w:t>
      </w:r>
      <w:r w:rsidRPr="000E363E">
        <w:rPr>
          <w:b/>
          <w:bCs/>
          <w:u w:val="single"/>
        </w:rPr>
        <w:t>money</w:t>
      </w:r>
      <w:r w:rsidRPr="000E363E">
        <w:rPr>
          <w:u w:val="single"/>
        </w:rPr>
        <w:t xml:space="preserve"> that </w:t>
      </w:r>
      <w:r w:rsidRPr="000E363E">
        <w:rPr>
          <w:b/>
          <w:bCs/>
          <w:u w:val="single"/>
        </w:rPr>
        <w:t>should be encouraging the development of new drugs</w:t>
      </w:r>
      <w:r w:rsidRPr="000E363E">
        <w:rPr>
          <w:u w:val="single"/>
        </w:rPr>
        <w:t xml:space="preserve"> will continue to flow to companies that are best at blocking competitors to older drugs</w:t>
      </w:r>
      <w:r w:rsidRPr="00D50D99">
        <w:rPr>
          <w:sz w:val="16"/>
        </w:rPr>
        <w:t>.</w:t>
      </w:r>
    </w:p>
    <w:p w14:paraId="04958EC9" w14:textId="77777777" w:rsidR="00EE2BF8" w:rsidRPr="00D50D99" w:rsidRDefault="00EE2BF8" w:rsidP="00EE2BF8">
      <w:pPr>
        <w:spacing w:after="0"/>
        <w:rPr>
          <w:sz w:val="16"/>
        </w:rPr>
      </w:pPr>
      <w:r w:rsidRPr="00D50D99">
        <w:rPr>
          <w:sz w:val="16"/>
        </w:rPr>
        <w:t xml:space="preserve">In addition to guaranteed monopolies, </w:t>
      </w:r>
      <w:r w:rsidRPr="000E363E">
        <w:rPr>
          <w:b/>
          <w:bCs/>
          <w:u w:val="single"/>
        </w:rPr>
        <w:t>policymakers</w:t>
      </w:r>
      <w:r w:rsidRPr="000E363E">
        <w:rPr>
          <w:u w:val="single"/>
        </w:rPr>
        <w:t xml:space="preserve"> often </w:t>
      </w:r>
      <w:r w:rsidRPr="000E363E">
        <w:rPr>
          <w:b/>
          <w:bCs/>
          <w:u w:val="single"/>
        </w:rPr>
        <w:t>hamstring insurers from</w:t>
      </w:r>
      <w:r w:rsidRPr="000E363E">
        <w:rPr>
          <w:u w:val="single"/>
        </w:rPr>
        <w:t xml:space="preserve"> using their market muscle to obtain </w:t>
      </w:r>
      <w:r w:rsidRPr="000E363E">
        <w:rPr>
          <w:b/>
          <w:bCs/>
          <w:u w:val="single"/>
        </w:rPr>
        <w:t>price concessions</w:t>
      </w:r>
      <w:r w:rsidRPr="00D50D99">
        <w:rPr>
          <w:sz w:val="16"/>
        </w:rPr>
        <w:t xml:space="preserve">. For example, not only is </w:t>
      </w:r>
      <w:r w:rsidRPr="000E363E">
        <w:rPr>
          <w:b/>
          <w:bCs/>
          <w:u w:val="single"/>
        </w:rPr>
        <w:t>Medicare</w:t>
      </w:r>
      <w:r w:rsidRPr="000E363E">
        <w:rPr>
          <w:u w:val="single"/>
        </w:rPr>
        <w:t xml:space="preserve"> </w:t>
      </w:r>
      <w:r w:rsidRPr="000E363E">
        <w:rPr>
          <w:b/>
          <w:bCs/>
          <w:u w:val="single"/>
        </w:rPr>
        <w:t>prohibited</w:t>
      </w:r>
      <w:r w:rsidRPr="000E363E">
        <w:rPr>
          <w:u w:val="single"/>
        </w:rPr>
        <w:t xml:space="preserve"> from </w:t>
      </w:r>
      <w:r w:rsidRPr="000E363E">
        <w:rPr>
          <w:b/>
          <w:bCs/>
          <w:u w:val="single"/>
        </w:rPr>
        <w:t>negotiating</w:t>
      </w:r>
      <w:r w:rsidRPr="000E363E">
        <w:rPr>
          <w:u w:val="single"/>
        </w:rPr>
        <w:t xml:space="preserve"> drug </w:t>
      </w:r>
      <w:r w:rsidRPr="000E363E">
        <w:rPr>
          <w:b/>
          <w:bCs/>
          <w:u w:val="single"/>
        </w:rPr>
        <w:t>prices</w:t>
      </w:r>
      <w:r w:rsidRPr="00D50D99">
        <w:rPr>
          <w:sz w:val="16"/>
        </w:rPr>
        <w:t xml:space="preserve">, it is also </w:t>
      </w:r>
      <w:r w:rsidRPr="000E363E">
        <w:rPr>
          <w:u w:val="single"/>
        </w:rPr>
        <w:t>required to cover every FDA-approved drug across six “protected” classes</w:t>
      </w:r>
      <w:r w:rsidRPr="00D50D99">
        <w:rPr>
          <w:sz w:val="16"/>
        </w:rPr>
        <w:t xml:space="preserve"> — regardless of how effective a drug is. </w:t>
      </w:r>
      <w:r w:rsidRPr="00D15ABD">
        <w:rPr>
          <w:b/>
          <w:bCs/>
          <w:u w:val="single"/>
        </w:rPr>
        <w:t>Allowing Medicare</w:t>
      </w:r>
      <w:r w:rsidRPr="00D50D99">
        <w:rPr>
          <w:sz w:val="16"/>
        </w:rPr>
        <w:t xml:space="preserve"> and other payers </w:t>
      </w:r>
      <w:r w:rsidRPr="00D15ABD">
        <w:rPr>
          <w:b/>
          <w:bCs/>
          <w:u w:val="single"/>
        </w:rPr>
        <w:t>to exclude</w:t>
      </w:r>
      <w:r w:rsidRPr="00D15ABD">
        <w:rPr>
          <w:u w:val="single"/>
        </w:rPr>
        <w:t xml:space="preserve"> some </w:t>
      </w:r>
      <w:r w:rsidRPr="00D15ABD">
        <w:rPr>
          <w:b/>
          <w:bCs/>
          <w:u w:val="single"/>
        </w:rPr>
        <w:t>drugs</w:t>
      </w:r>
      <w:r w:rsidRPr="00D50D99">
        <w:rPr>
          <w:sz w:val="16"/>
        </w:rPr>
        <w:t xml:space="preserve"> from their formularies </w:t>
      </w:r>
      <w:r w:rsidRPr="00D15ABD">
        <w:rPr>
          <w:b/>
          <w:bCs/>
          <w:u w:val="single"/>
        </w:rPr>
        <w:t>would improve</w:t>
      </w:r>
      <w:r w:rsidRPr="00D15ABD">
        <w:rPr>
          <w:u w:val="single"/>
        </w:rPr>
        <w:t xml:space="preserve"> their bargaining </w:t>
      </w:r>
      <w:r w:rsidRPr="00D15ABD">
        <w:rPr>
          <w:b/>
          <w:bCs/>
          <w:u w:val="single"/>
        </w:rPr>
        <w:t>leverage</w:t>
      </w:r>
      <w:r w:rsidRPr="00D50D99">
        <w:rPr>
          <w:sz w:val="16"/>
        </w:rPr>
        <w:t xml:space="preserve"> and could </w:t>
      </w:r>
      <w:r w:rsidRPr="00D15ABD">
        <w:rPr>
          <w:u w:val="single"/>
        </w:rPr>
        <w:t>lower prices</w:t>
      </w:r>
      <w:r w:rsidRPr="00D50D99">
        <w:rPr>
          <w:sz w:val="16"/>
        </w:rPr>
        <w:t>. Both the Obama and Trump administrations considered this approach, but their efforts eventually stalled.</w:t>
      </w:r>
    </w:p>
    <w:p w14:paraId="7893668B" w14:textId="77777777" w:rsidR="00EE2BF8" w:rsidRPr="00D50D99" w:rsidRDefault="00EE2BF8" w:rsidP="00EE2BF8">
      <w:pPr>
        <w:spacing w:after="0"/>
        <w:rPr>
          <w:sz w:val="16"/>
        </w:rPr>
      </w:pPr>
      <w:r w:rsidRPr="00012FC8">
        <w:rPr>
          <w:b/>
          <w:bCs/>
          <w:u w:val="single"/>
        </w:rPr>
        <w:t>Remove obstacles to competition</w:t>
      </w:r>
      <w:r w:rsidRPr="00012FC8">
        <w:rPr>
          <w:u w:val="single"/>
        </w:rPr>
        <w:t xml:space="preserve"> from generics</w:t>
      </w:r>
      <w:r w:rsidRPr="00D50D99">
        <w:rPr>
          <w:sz w:val="16"/>
        </w:rPr>
        <w:t>.</w:t>
      </w:r>
    </w:p>
    <w:p w14:paraId="49D1E52C" w14:textId="77777777" w:rsidR="00EE2BF8" w:rsidRPr="00D50D99" w:rsidRDefault="00EE2BF8" w:rsidP="00EE2BF8">
      <w:pPr>
        <w:spacing w:after="0"/>
        <w:rPr>
          <w:sz w:val="16"/>
        </w:rPr>
      </w:pPr>
      <w:r w:rsidRPr="00012FC8">
        <w:rPr>
          <w:b/>
          <w:bCs/>
          <w:highlight w:val="green"/>
          <w:u w:val="single"/>
        </w:rPr>
        <w:t>Competition is</w:t>
      </w:r>
      <w:r w:rsidRPr="00B91249">
        <w:rPr>
          <w:b/>
          <w:bCs/>
          <w:u w:val="single"/>
        </w:rPr>
        <w:t xml:space="preserve"> </w:t>
      </w:r>
      <w:r w:rsidRPr="00B91249">
        <w:rPr>
          <w:u w:val="single"/>
        </w:rPr>
        <w:t xml:space="preserve">a </w:t>
      </w:r>
      <w:r w:rsidRPr="00012FC8">
        <w:rPr>
          <w:b/>
          <w:bCs/>
          <w:highlight w:val="green"/>
          <w:u w:val="single"/>
        </w:rPr>
        <w:t>sacred</w:t>
      </w:r>
      <w:r w:rsidRPr="00B91249">
        <w:rPr>
          <w:u w:val="single"/>
        </w:rPr>
        <w:t xml:space="preserve"> American ideal</w:t>
      </w:r>
      <w:r w:rsidRPr="00D50D99">
        <w:rPr>
          <w:sz w:val="16"/>
        </w:rPr>
        <w:t xml:space="preserve"> — and a central mechanism through which drug prices ultimately fall — but </w:t>
      </w:r>
      <w:r w:rsidRPr="00B91249">
        <w:rPr>
          <w:b/>
          <w:bCs/>
          <w:u w:val="single"/>
        </w:rPr>
        <w:t xml:space="preserve">policymakers have been slow to </w:t>
      </w:r>
      <w:r w:rsidRPr="00012FC8">
        <w:rPr>
          <w:b/>
          <w:bCs/>
          <w:highlight w:val="green"/>
          <w:u w:val="single"/>
        </w:rPr>
        <w:t>remove</w:t>
      </w:r>
      <w:r w:rsidRPr="00012FC8">
        <w:rPr>
          <w:highlight w:val="green"/>
          <w:u w:val="single"/>
        </w:rPr>
        <w:t xml:space="preserve"> the </w:t>
      </w:r>
      <w:r w:rsidRPr="00012FC8">
        <w:rPr>
          <w:b/>
          <w:bCs/>
          <w:highlight w:val="green"/>
          <w:u w:val="single"/>
        </w:rPr>
        <w:t>barriers</w:t>
      </w:r>
      <w:r w:rsidRPr="00B91249">
        <w:rPr>
          <w:u w:val="single"/>
        </w:rPr>
        <w:t xml:space="preserve"> generic </w:t>
      </w:r>
      <w:r w:rsidRPr="00012FC8">
        <w:rPr>
          <w:highlight w:val="green"/>
          <w:u w:val="single"/>
        </w:rPr>
        <w:t>drugs face</w:t>
      </w:r>
      <w:r w:rsidRPr="00B91249">
        <w:rPr>
          <w:u w:val="single"/>
        </w:rPr>
        <w:t xml:space="preserve"> when trying </w:t>
      </w:r>
      <w:r w:rsidRPr="00012FC8">
        <w:rPr>
          <w:highlight w:val="green"/>
          <w:u w:val="single"/>
        </w:rPr>
        <w:t>to enter the market</w:t>
      </w:r>
      <w:r w:rsidRPr="00D50D99">
        <w:rPr>
          <w:sz w:val="16"/>
        </w:rPr>
        <w:t xml:space="preserve">. Most people are familiar with “pay-for-delay” tactics through which </w:t>
      </w:r>
      <w:r w:rsidRPr="00012FC8">
        <w:rPr>
          <w:highlight w:val="green"/>
          <w:u w:val="single"/>
        </w:rPr>
        <w:t>companies</w:t>
      </w:r>
      <w:r w:rsidRPr="00D50D99">
        <w:rPr>
          <w:sz w:val="16"/>
        </w:rPr>
        <w:t xml:space="preserve"> pay would-be competitors not to bring generics to market, but they also </w:t>
      </w:r>
      <w:r w:rsidRPr="00012FC8">
        <w:rPr>
          <w:highlight w:val="green"/>
          <w:u w:val="single"/>
        </w:rPr>
        <w:t>use</w:t>
      </w:r>
      <w:r w:rsidRPr="00B91249">
        <w:rPr>
          <w:u w:val="single"/>
        </w:rPr>
        <w:t xml:space="preserve"> other </w:t>
      </w:r>
      <w:r w:rsidRPr="00012FC8">
        <w:rPr>
          <w:b/>
          <w:bCs/>
          <w:highlight w:val="green"/>
          <w:u w:val="single"/>
        </w:rPr>
        <w:t>tricks</w:t>
      </w:r>
      <w:r w:rsidRPr="00B91249">
        <w:rPr>
          <w:u w:val="single"/>
        </w:rPr>
        <w:t xml:space="preserve"> to </w:t>
      </w:r>
      <w:r w:rsidRPr="00B91249">
        <w:rPr>
          <w:b/>
          <w:bCs/>
          <w:u w:val="single"/>
        </w:rPr>
        <w:t>smother competition</w:t>
      </w:r>
      <w:r w:rsidRPr="00B91249">
        <w:rPr>
          <w:u w:val="single"/>
        </w:rPr>
        <w:t xml:space="preserve"> before it begins.</w:t>
      </w:r>
      <w:r w:rsidRPr="00D50D99">
        <w:rPr>
          <w:sz w:val="16"/>
        </w:rPr>
        <w:t xml:space="preserve"> By citing safety concerns, for example, some companies refuse to provide the samples that generic manufacturers need to prove that their products are equivalent to branded drugs. The CREATES Act, which was signed into law in December, could put an end to some of these shenanigans, but other competitive challenges remain.</w:t>
      </w:r>
    </w:p>
    <w:p w14:paraId="14519A6F" w14:textId="77777777" w:rsidR="00EE2BF8" w:rsidRPr="00D50D99" w:rsidRDefault="00EE2BF8" w:rsidP="00EE2BF8">
      <w:pPr>
        <w:spacing w:after="0"/>
        <w:rPr>
          <w:sz w:val="16"/>
        </w:rPr>
      </w:pPr>
      <w:r w:rsidRPr="00D50D99">
        <w:rPr>
          <w:sz w:val="16"/>
        </w:rPr>
        <w:t>Some pharmaceutical companies use a technique known as “</w:t>
      </w:r>
      <w:r w:rsidRPr="00012FC8">
        <w:rPr>
          <w:b/>
          <w:bCs/>
          <w:highlight w:val="green"/>
          <w:u w:val="single"/>
        </w:rPr>
        <w:t>evergreening</w:t>
      </w:r>
      <w:r w:rsidRPr="00D50D99">
        <w:rPr>
          <w:sz w:val="16"/>
        </w:rPr>
        <w:t xml:space="preserve">” or “product hopping” </w:t>
      </w:r>
      <w:r w:rsidRPr="00012FC8">
        <w:rPr>
          <w:highlight w:val="green"/>
          <w:u w:val="single"/>
        </w:rPr>
        <w:t xml:space="preserve">to </w:t>
      </w:r>
      <w:r w:rsidRPr="00012FC8">
        <w:rPr>
          <w:b/>
          <w:bCs/>
          <w:highlight w:val="green"/>
          <w:u w:val="single"/>
        </w:rPr>
        <w:t>extend</w:t>
      </w:r>
      <w:r w:rsidRPr="005C6BA8">
        <w:rPr>
          <w:b/>
          <w:bCs/>
          <w:u w:val="single"/>
        </w:rPr>
        <w:t xml:space="preserve"> monopoly </w:t>
      </w:r>
      <w:r w:rsidRPr="00012FC8">
        <w:rPr>
          <w:b/>
          <w:bCs/>
          <w:highlight w:val="green"/>
          <w:u w:val="single"/>
        </w:rPr>
        <w:t>prices</w:t>
      </w:r>
      <w:r w:rsidRPr="005C6BA8">
        <w:rPr>
          <w:u w:val="single"/>
        </w:rPr>
        <w:t xml:space="preserve"> and prevent the use of generic drugs</w:t>
      </w:r>
      <w:r w:rsidRPr="00D50D99">
        <w:rPr>
          <w:sz w:val="16"/>
        </w:rPr>
        <w:t xml:space="preserve">. A company </w:t>
      </w:r>
      <w:r w:rsidRPr="005C6BA8">
        <w:rPr>
          <w:b/>
          <w:bCs/>
          <w:u w:val="single"/>
        </w:rPr>
        <w:t>product hops</w:t>
      </w:r>
      <w:r w:rsidRPr="005C6BA8">
        <w:rPr>
          <w:u w:val="single"/>
        </w:rPr>
        <w:t xml:space="preserve"> when shortly before the expiration of monopoly protection, it </w:t>
      </w:r>
      <w:r w:rsidRPr="005C6BA8">
        <w:rPr>
          <w:b/>
          <w:bCs/>
          <w:u w:val="single"/>
        </w:rPr>
        <w:t>introduces minor changes to</w:t>
      </w:r>
      <w:r w:rsidRPr="005C6BA8">
        <w:rPr>
          <w:u w:val="single"/>
        </w:rPr>
        <w:t xml:space="preserve"> a branded </w:t>
      </w:r>
      <w:r w:rsidRPr="005C6BA8">
        <w:rPr>
          <w:b/>
          <w:bCs/>
          <w:u w:val="single"/>
        </w:rPr>
        <w:t>drug</w:t>
      </w:r>
      <w:r w:rsidRPr="005C6BA8">
        <w:rPr>
          <w:u w:val="single"/>
        </w:rPr>
        <w:t xml:space="preserve"> — tablet to film administration, for example, or twice-daily to once-a-day dosing — </w:t>
      </w:r>
      <w:r w:rsidRPr="005C6BA8">
        <w:rPr>
          <w:b/>
          <w:bCs/>
          <w:u w:val="single"/>
        </w:rPr>
        <w:t>and</w:t>
      </w:r>
      <w:r w:rsidRPr="005C6BA8">
        <w:rPr>
          <w:u w:val="single"/>
        </w:rPr>
        <w:t xml:space="preserve"> </w:t>
      </w:r>
      <w:r w:rsidRPr="005C6BA8">
        <w:rPr>
          <w:b/>
          <w:bCs/>
          <w:u w:val="single"/>
        </w:rPr>
        <w:t xml:space="preserve">removes the original product </w:t>
      </w:r>
      <w:r w:rsidRPr="005C6BA8">
        <w:rPr>
          <w:u w:val="single"/>
        </w:rPr>
        <w:t>from the market, thereby delaying generic drug approvals and substitutions</w:t>
      </w:r>
      <w:r w:rsidRPr="00D50D99">
        <w:rPr>
          <w:sz w:val="16"/>
        </w:rPr>
        <w:t xml:space="preserve">. The Federal Trade Commission could </w:t>
      </w:r>
      <w:r w:rsidRPr="005C6BA8">
        <w:rPr>
          <w:b/>
          <w:bCs/>
          <w:u w:val="single"/>
        </w:rPr>
        <w:t>more aggressively enforce</w:t>
      </w:r>
      <w:r w:rsidRPr="005C6BA8">
        <w:rPr>
          <w:u w:val="single"/>
        </w:rPr>
        <w:t xml:space="preserve"> antitrust laws </w:t>
      </w:r>
      <w:r w:rsidRPr="005C6BA8">
        <w:rPr>
          <w:b/>
          <w:bCs/>
          <w:u w:val="single"/>
        </w:rPr>
        <w:t>against</w:t>
      </w:r>
      <w:r w:rsidRPr="005C6BA8">
        <w:rPr>
          <w:u w:val="single"/>
        </w:rPr>
        <w:t xml:space="preserve"> such </w:t>
      </w:r>
      <w:r w:rsidRPr="005C6BA8">
        <w:rPr>
          <w:b/>
          <w:bCs/>
          <w:u w:val="single"/>
        </w:rPr>
        <w:t>tactics</w:t>
      </w:r>
      <w:r w:rsidRPr="00D50D99">
        <w:rPr>
          <w:sz w:val="16"/>
        </w:rPr>
        <w:t xml:space="preserve">, and the </w:t>
      </w:r>
      <w:r w:rsidRPr="005C4275">
        <w:rPr>
          <w:b/>
          <w:bCs/>
          <w:highlight w:val="green"/>
          <w:u w:val="single"/>
        </w:rPr>
        <w:t>FDA</w:t>
      </w:r>
      <w:r w:rsidRPr="005C4275">
        <w:rPr>
          <w:highlight w:val="green"/>
          <w:u w:val="single"/>
        </w:rPr>
        <w:t xml:space="preserve"> should </w:t>
      </w:r>
      <w:r w:rsidRPr="005C4275">
        <w:rPr>
          <w:b/>
          <w:bCs/>
          <w:highlight w:val="green"/>
          <w:u w:val="single"/>
        </w:rPr>
        <w:t>not grant</w:t>
      </w:r>
      <w:r w:rsidRPr="005C4275">
        <w:rPr>
          <w:highlight w:val="green"/>
          <w:u w:val="single"/>
        </w:rPr>
        <w:t xml:space="preserve"> cosmetically </w:t>
      </w:r>
      <w:r w:rsidRPr="005C4275">
        <w:rPr>
          <w:b/>
          <w:bCs/>
          <w:highlight w:val="green"/>
          <w:u w:val="single"/>
        </w:rPr>
        <w:t>different products</w:t>
      </w:r>
      <w:r w:rsidRPr="00D50D99">
        <w:rPr>
          <w:u w:val="single"/>
        </w:rPr>
        <w:t xml:space="preserve"> market </w:t>
      </w:r>
      <w:r w:rsidRPr="005C4275">
        <w:rPr>
          <w:b/>
          <w:bCs/>
          <w:highlight w:val="green"/>
          <w:u w:val="single"/>
        </w:rPr>
        <w:t>exclusivity</w:t>
      </w:r>
      <w:r w:rsidRPr="00D50D99">
        <w:rPr>
          <w:sz w:val="16"/>
        </w:rPr>
        <w:t xml:space="preserve"> immediately before branded products are set to lose monopoly protection. In some drug classes like biologic drugs, where competitors are simply hard to make, </w:t>
      </w:r>
      <w:r w:rsidRPr="005C4275">
        <w:rPr>
          <w:b/>
          <w:bCs/>
          <w:highlight w:val="green"/>
          <w:u w:val="single"/>
        </w:rPr>
        <w:t>lawmakers</w:t>
      </w:r>
      <w:r w:rsidRPr="00D50D99">
        <w:rPr>
          <w:u w:val="single"/>
        </w:rPr>
        <w:t xml:space="preserve"> may ultimately </w:t>
      </w:r>
      <w:r w:rsidRPr="005C4275">
        <w:rPr>
          <w:b/>
          <w:bCs/>
          <w:highlight w:val="green"/>
          <w:u w:val="single"/>
        </w:rPr>
        <w:t>have to regulate prices</w:t>
      </w:r>
      <w:r w:rsidRPr="00D50D99">
        <w:rPr>
          <w:sz w:val="16"/>
        </w:rPr>
        <w:t xml:space="preserve"> if they can’t make the market work.</w:t>
      </w:r>
    </w:p>
    <w:p w14:paraId="199E58D0" w14:textId="77777777" w:rsidR="00EE2BF8" w:rsidRDefault="00EE2BF8" w:rsidP="00EE2BF8">
      <w:pPr>
        <w:spacing w:after="0"/>
        <w:rPr>
          <w:sz w:val="16"/>
        </w:rPr>
      </w:pPr>
      <w:r w:rsidRPr="00D50D99">
        <w:rPr>
          <w:sz w:val="16"/>
        </w:rPr>
        <w:t xml:space="preserve">Today, the United States has a system that has allowed the prices for drugs to skyrocket, often outstripping the value they offer patients. But by </w:t>
      </w:r>
      <w:r w:rsidRPr="00D50D99">
        <w:rPr>
          <w:b/>
          <w:bCs/>
          <w:u w:val="single"/>
        </w:rPr>
        <w:t>reforming the</w:t>
      </w:r>
      <w:r w:rsidRPr="00D50D99">
        <w:rPr>
          <w:u w:val="single"/>
        </w:rPr>
        <w:t xml:space="preserve"> whole </w:t>
      </w:r>
      <w:r w:rsidRPr="00D50D99">
        <w:rPr>
          <w:b/>
          <w:bCs/>
          <w:u w:val="single"/>
        </w:rPr>
        <w:t>system</w:t>
      </w:r>
      <w:r w:rsidRPr="00D50D99">
        <w:rPr>
          <w:sz w:val="16"/>
        </w:rPr>
        <w:t xml:space="preserve"> and not just focusing on prices alone, lawmakers can </w:t>
      </w:r>
      <w:r w:rsidRPr="00D50D99">
        <w:rPr>
          <w:b/>
          <w:bCs/>
          <w:u w:val="single"/>
        </w:rPr>
        <w:t>bring down</w:t>
      </w:r>
      <w:r w:rsidRPr="00D50D99">
        <w:rPr>
          <w:u w:val="single"/>
        </w:rPr>
        <w:t xml:space="preserve"> the cost of </w:t>
      </w:r>
      <w:r w:rsidRPr="00D50D99">
        <w:rPr>
          <w:b/>
          <w:bCs/>
          <w:u w:val="single"/>
        </w:rPr>
        <w:t>drugs</w:t>
      </w:r>
      <w:r w:rsidRPr="00D50D99">
        <w:rPr>
          <w:sz w:val="16"/>
        </w:rPr>
        <w:t xml:space="preserve"> and stimulate the development of new therapies.</w:t>
      </w:r>
    </w:p>
    <w:p w14:paraId="6AC1D7C9" w14:textId="77777777" w:rsidR="00BC0C27" w:rsidRPr="004E7674" w:rsidRDefault="00BC0C27" w:rsidP="00BC0C27">
      <w:pPr>
        <w:pStyle w:val="Heading3"/>
      </w:pPr>
      <w:r>
        <w:t xml:space="preserve">Solvency---Drugs---AT: Congress </w:t>
      </w:r>
      <w:r w:rsidR="000B201A">
        <w:t>Fails</w:t>
      </w:r>
      <w:r>
        <w:t>---2NC</w:t>
      </w:r>
    </w:p>
    <w:p w14:paraId="29802B03" w14:textId="77777777" w:rsidR="00BC0C27" w:rsidRDefault="00BC0C27" w:rsidP="00BC0C27">
      <w:pPr>
        <w:pStyle w:val="Heading4"/>
      </w:pPr>
      <w:r>
        <w:t xml:space="preserve">Encouraging small pharma firms is key – big pharma’s </w:t>
      </w:r>
      <w:r w:rsidRPr="009343E2">
        <w:rPr>
          <w:u w:val="single"/>
        </w:rPr>
        <w:t>slow to innovate</w:t>
      </w:r>
      <w:r>
        <w:t xml:space="preserve"> and every modern breakthrough was thru </w:t>
      </w:r>
      <w:r w:rsidRPr="009343E2">
        <w:rPr>
          <w:u w:val="single"/>
        </w:rPr>
        <w:t>public funding</w:t>
      </w:r>
    </w:p>
    <w:p w14:paraId="34FEE8A2" w14:textId="77777777" w:rsidR="00BC0C27" w:rsidRDefault="00BC0C27" w:rsidP="00BC0C27">
      <w:r w:rsidRPr="00A96F50">
        <w:rPr>
          <w:b/>
          <w:bCs/>
          <w:sz w:val="26"/>
          <w:szCs w:val="26"/>
        </w:rPr>
        <w:t>Blumenthal et al. 21</w:t>
      </w:r>
      <w:r>
        <w:t xml:space="preserve"> [David Blumenthal, </w:t>
      </w:r>
      <w:r w:rsidRPr="00031ADE">
        <w:t>M.D., M.P.P</w:t>
      </w:r>
      <w:r>
        <w:t xml:space="preserve">; </w:t>
      </w:r>
      <w:r w:rsidRPr="00512C56">
        <w:t>former president of the Commonwealth Fund</w:t>
      </w:r>
      <w:r>
        <w:t xml:space="preserve"> and </w:t>
      </w:r>
      <w:r w:rsidRPr="00512C56">
        <w:t>Samuel O. Thier Professor of Medicine at Harvard Medical School</w:t>
      </w:r>
      <w:r>
        <w:t xml:space="preserve">. Mike E. Miller; contributor to Harvard Business Review. </w:t>
      </w:r>
      <w:r w:rsidRPr="003F6E52">
        <w:t>Lovisa Gustafsson</w:t>
      </w:r>
      <w:r>
        <w:t>; M.A. in education and human resource development at Uppsata University. “</w:t>
      </w:r>
      <w:r w:rsidRPr="009343E2">
        <w:t>The U.S. Can Lower Drug Prices Without Sacrificing Innovation</w:t>
      </w:r>
      <w:r>
        <w:t xml:space="preserve">” 10-01-2021, Acc. 07-11-2024, Harvard Business Review, </w:t>
      </w:r>
      <w:r w:rsidRPr="009343E2">
        <w:t>https://hbr.org/2021/10/the-u-s-can-lower-drug-prices-without-sacrificing-innovation</w:t>
      </w:r>
      <w:r>
        <w:t xml:space="preserve"> mpark] </w:t>
      </w:r>
    </w:p>
    <w:p w14:paraId="322F60D3" w14:textId="77777777" w:rsidR="00BC0C27" w:rsidRPr="00A87B98" w:rsidRDefault="00BC0C27" w:rsidP="00BC0C27">
      <w:pPr>
        <w:spacing w:after="0"/>
        <w:rPr>
          <w:sz w:val="16"/>
        </w:rPr>
      </w:pPr>
      <w:r w:rsidRPr="00A87B98">
        <w:rPr>
          <w:sz w:val="16"/>
        </w:rPr>
        <w:t xml:space="preserve">The </w:t>
      </w:r>
      <w:r w:rsidRPr="000F6E92">
        <w:rPr>
          <w:b/>
          <w:bCs/>
          <w:u w:val="single"/>
        </w:rPr>
        <w:t>C</w:t>
      </w:r>
      <w:r w:rsidRPr="000F6E92">
        <w:rPr>
          <w:sz w:val="16"/>
        </w:rPr>
        <w:t xml:space="preserve">ongressional </w:t>
      </w:r>
      <w:r w:rsidRPr="000F6E92">
        <w:rPr>
          <w:b/>
          <w:bCs/>
          <w:u w:val="single"/>
        </w:rPr>
        <w:t>B</w:t>
      </w:r>
      <w:r w:rsidRPr="000F6E92">
        <w:rPr>
          <w:sz w:val="16"/>
        </w:rPr>
        <w:t xml:space="preserve">udget </w:t>
      </w:r>
      <w:r w:rsidRPr="000F6E92">
        <w:rPr>
          <w:b/>
          <w:bCs/>
          <w:u w:val="single"/>
        </w:rPr>
        <w:t>O</w:t>
      </w:r>
      <w:r w:rsidRPr="000F6E92">
        <w:rPr>
          <w:sz w:val="16"/>
        </w:rPr>
        <w:t xml:space="preserve">ffice </w:t>
      </w:r>
      <w:r w:rsidRPr="000F6E92">
        <w:rPr>
          <w:u w:val="single"/>
        </w:rPr>
        <w:t>estimated</w:t>
      </w:r>
      <w:r w:rsidRPr="00A87B98">
        <w:rPr>
          <w:sz w:val="16"/>
        </w:rPr>
        <w:t xml:space="preserve"> that </w:t>
      </w:r>
      <w:r w:rsidRPr="00022929">
        <w:rPr>
          <w:u w:val="single"/>
        </w:rPr>
        <w:t xml:space="preserve">reducing the </w:t>
      </w:r>
      <w:r w:rsidRPr="000F6E92">
        <w:rPr>
          <w:b/>
          <w:bCs/>
          <w:highlight w:val="green"/>
          <w:u w:val="single"/>
        </w:rPr>
        <w:t>pharma</w:t>
      </w:r>
      <w:r w:rsidRPr="00A87B98">
        <w:rPr>
          <w:sz w:val="16"/>
        </w:rPr>
        <w:t xml:space="preserve">ceutical </w:t>
      </w:r>
      <w:r w:rsidRPr="000F6E92">
        <w:rPr>
          <w:b/>
          <w:bCs/>
          <w:highlight w:val="green"/>
          <w:u w:val="single"/>
        </w:rPr>
        <w:t>industry’s</w:t>
      </w:r>
      <w:r w:rsidRPr="00022929">
        <w:rPr>
          <w:u w:val="single"/>
        </w:rPr>
        <w:t xml:space="preserve"> </w:t>
      </w:r>
      <w:r w:rsidRPr="00022929">
        <w:rPr>
          <w:b/>
          <w:bCs/>
          <w:u w:val="single"/>
        </w:rPr>
        <w:t>revenues</w:t>
      </w:r>
      <w:r w:rsidRPr="00022929">
        <w:rPr>
          <w:u w:val="single"/>
        </w:rPr>
        <w:t xml:space="preserve"> would </w:t>
      </w:r>
      <w:r w:rsidRPr="00022929">
        <w:rPr>
          <w:b/>
          <w:bCs/>
          <w:u w:val="single"/>
        </w:rPr>
        <w:t>result in two fewer drugs</w:t>
      </w:r>
      <w:r w:rsidRPr="00022929">
        <w:rPr>
          <w:u w:val="single"/>
        </w:rPr>
        <w:t xml:space="preserve"> in the next decade, </w:t>
      </w:r>
      <w:r w:rsidRPr="00022929">
        <w:rPr>
          <w:b/>
          <w:bCs/>
          <w:u w:val="single"/>
        </w:rPr>
        <w:t>23 fewer</w:t>
      </w:r>
      <w:r w:rsidRPr="00022929">
        <w:rPr>
          <w:u w:val="single"/>
        </w:rPr>
        <w:t xml:space="preserve"> in the </w:t>
      </w:r>
      <w:r w:rsidRPr="00022929">
        <w:rPr>
          <w:b/>
          <w:bCs/>
          <w:u w:val="single"/>
        </w:rPr>
        <w:t>following decade</w:t>
      </w:r>
      <w:r w:rsidRPr="00A87B98">
        <w:rPr>
          <w:sz w:val="16"/>
        </w:rPr>
        <w:t xml:space="preserve">, and </w:t>
      </w:r>
      <w:r w:rsidRPr="00022929">
        <w:rPr>
          <w:u w:val="single"/>
        </w:rPr>
        <w:t>34 fewer drugs in the third decade</w:t>
      </w:r>
      <w:r w:rsidRPr="00A87B98">
        <w:rPr>
          <w:sz w:val="16"/>
        </w:rPr>
        <w:t xml:space="preserve">. Predictions 20 to 30 years out are necessarily imprecise, but in any case, </w:t>
      </w:r>
      <w:r w:rsidRPr="00022929">
        <w:rPr>
          <w:b/>
          <w:bCs/>
          <w:u w:val="single"/>
        </w:rPr>
        <w:t>many</w:t>
      </w:r>
      <w:r w:rsidRPr="00022929">
        <w:rPr>
          <w:u w:val="single"/>
        </w:rPr>
        <w:t xml:space="preserve"> of those </w:t>
      </w:r>
      <w:r w:rsidRPr="000F6E92">
        <w:rPr>
          <w:b/>
          <w:bCs/>
          <w:highlight w:val="green"/>
          <w:u w:val="single"/>
        </w:rPr>
        <w:t>projected</w:t>
      </w:r>
      <w:r w:rsidRPr="00022929">
        <w:rPr>
          <w:b/>
          <w:bCs/>
          <w:u w:val="single"/>
        </w:rPr>
        <w:t xml:space="preserve"> new </w:t>
      </w:r>
      <w:r w:rsidRPr="000F6E92">
        <w:rPr>
          <w:b/>
          <w:bCs/>
          <w:highlight w:val="green"/>
          <w:u w:val="single"/>
        </w:rPr>
        <w:t>therapies</w:t>
      </w:r>
      <w:r w:rsidRPr="00022929">
        <w:rPr>
          <w:u w:val="single"/>
        </w:rPr>
        <w:t xml:space="preserve"> would </w:t>
      </w:r>
      <w:r w:rsidRPr="000F6E92">
        <w:rPr>
          <w:b/>
          <w:bCs/>
          <w:highlight w:val="green"/>
          <w:u w:val="single"/>
        </w:rPr>
        <w:t>likely be neither novel</w:t>
      </w:r>
      <w:r w:rsidRPr="000F6E92">
        <w:rPr>
          <w:highlight w:val="green"/>
          <w:u w:val="single"/>
        </w:rPr>
        <w:t xml:space="preserve"> </w:t>
      </w:r>
      <w:r w:rsidRPr="000F6E92">
        <w:rPr>
          <w:b/>
          <w:bCs/>
          <w:highlight w:val="green"/>
          <w:u w:val="single"/>
        </w:rPr>
        <w:t>nor</w:t>
      </w:r>
      <w:r w:rsidRPr="00022929">
        <w:rPr>
          <w:u w:val="single"/>
        </w:rPr>
        <w:t xml:space="preserve"> more </w:t>
      </w:r>
      <w:r w:rsidRPr="000F6E92">
        <w:rPr>
          <w:b/>
          <w:bCs/>
          <w:highlight w:val="green"/>
          <w:u w:val="single"/>
        </w:rPr>
        <w:t>valuable</w:t>
      </w:r>
      <w:r w:rsidRPr="00022929">
        <w:rPr>
          <w:u w:val="single"/>
        </w:rPr>
        <w:t xml:space="preserve"> </w:t>
      </w:r>
      <w:r w:rsidRPr="00A87B98">
        <w:rPr>
          <w:sz w:val="16"/>
        </w:rPr>
        <w:t xml:space="preserve">than existing drugs. That is, </w:t>
      </w:r>
      <w:r w:rsidRPr="00022929">
        <w:rPr>
          <w:u w:val="single"/>
        </w:rPr>
        <w:t xml:space="preserve">they </w:t>
      </w:r>
      <w:r w:rsidRPr="000F6E92">
        <w:rPr>
          <w:b/>
          <w:bCs/>
          <w:highlight w:val="green"/>
          <w:u w:val="single"/>
        </w:rPr>
        <w:t>wouldn’t be innovative</w:t>
      </w:r>
      <w:r w:rsidRPr="00A87B98">
        <w:rPr>
          <w:sz w:val="16"/>
        </w:rPr>
        <w:t>.</w:t>
      </w:r>
    </w:p>
    <w:p w14:paraId="5EA24D8D" w14:textId="77777777" w:rsidR="00BC0C27" w:rsidRPr="00A87B98" w:rsidRDefault="00BC0C27" w:rsidP="00BC0C27">
      <w:pPr>
        <w:spacing w:after="0"/>
        <w:rPr>
          <w:sz w:val="16"/>
        </w:rPr>
      </w:pPr>
      <w:r w:rsidRPr="00A87B98">
        <w:rPr>
          <w:sz w:val="16"/>
        </w:rPr>
        <w:t xml:space="preserve">Many would be </w:t>
      </w:r>
      <w:r w:rsidRPr="000F6E92">
        <w:rPr>
          <w:b/>
          <w:bCs/>
          <w:highlight w:val="green"/>
          <w:u w:val="single"/>
        </w:rPr>
        <w:t>modified</w:t>
      </w:r>
      <w:r w:rsidRPr="00022929">
        <w:rPr>
          <w:u w:val="single"/>
        </w:rPr>
        <w:t xml:space="preserve"> versions of </w:t>
      </w:r>
      <w:r w:rsidRPr="000F6E92">
        <w:rPr>
          <w:b/>
          <w:bCs/>
          <w:highlight w:val="green"/>
          <w:u w:val="single"/>
        </w:rPr>
        <w:t>existing drugs</w:t>
      </w:r>
      <w:r w:rsidRPr="00022929">
        <w:rPr>
          <w:u w:val="single"/>
        </w:rPr>
        <w:t>,</w:t>
      </w:r>
      <w:r w:rsidRPr="00A87B98">
        <w:rPr>
          <w:sz w:val="16"/>
        </w:rPr>
        <w:t xml:space="preserve"> created </w:t>
      </w:r>
      <w:r w:rsidRPr="00022929">
        <w:rPr>
          <w:u w:val="single"/>
        </w:rPr>
        <w:t xml:space="preserve">merely </w:t>
      </w:r>
      <w:r w:rsidRPr="00022929">
        <w:rPr>
          <w:b/>
          <w:bCs/>
          <w:u w:val="single"/>
        </w:rPr>
        <w:t>to extend</w:t>
      </w:r>
      <w:r w:rsidRPr="00022929">
        <w:rPr>
          <w:u w:val="single"/>
        </w:rPr>
        <w:t xml:space="preserve"> patent </w:t>
      </w:r>
      <w:r w:rsidRPr="00022929">
        <w:rPr>
          <w:b/>
          <w:bCs/>
          <w:u w:val="single"/>
        </w:rPr>
        <w:t>protections and</w:t>
      </w:r>
      <w:r w:rsidRPr="00022929">
        <w:rPr>
          <w:u w:val="single"/>
        </w:rPr>
        <w:t xml:space="preserve"> thus </w:t>
      </w:r>
      <w:r w:rsidRPr="00022929">
        <w:rPr>
          <w:b/>
          <w:bCs/>
          <w:u w:val="single"/>
        </w:rPr>
        <w:t>monopolies</w:t>
      </w:r>
      <w:r w:rsidRPr="00022929">
        <w:rPr>
          <w:u w:val="single"/>
        </w:rPr>
        <w:t xml:space="preserve"> </w:t>
      </w:r>
      <w:r w:rsidRPr="00022929">
        <w:rPr>
          <w:b/>
          <w:bCs/>
          <w:u w:val="single"/>
        </w:rPr>
        <w:t>over</w:t>
      </w:r>
      <w:r w:rsidRPr="00022929">
        <w:rPr>
          <w:u w:val="single"/>
        </w:rPr>
        <w:t xml:space="preserve"> existing </w:t>
      </w:r>
      <w:r w:rsidRPr="009F08F3">
        <w:rPr>
          <w:b/>
          <w:bCs/>
          <w:u w:val="single"/>
        </w:rPr>
        <w:t>therapeutics</w:t>
      </w:r>
      <w:r w:rsidRPr="009F08F3">
        <w:rPr>
          <w:u w:val="single"/>
        </w:rPr>
        <w:t xml:space="preserve">. </w:t>
      </w:r>
      <w:r w:rsidRPr="000F6E92">
        <w:rPr>
          <w:highlight w:val="green"/>
          <w:u w:val="single"/>
        </w:rPr>
        <w:t>When Medicare</w:t>
      </w:r>
      <w:r w:rsidRPr="00A87B98">
        <w:rPr>
          <w:sz w:val="16"/>
        </w:rPr>
        <w:t xml:space="preserve"> Part </w:t>
      </w:r>
      <w:r w:rsidRPr="009F08F3">
        <w:rPr>
          <w:u w:val="single"/>
        </w:rPr>
        <w:t>D</w:t>
      </w:r>
      <w:r w:rsidRPr="00A87B98">
        <w:rPr>
          <w:sz w:val="16"/>
        </w:rPr>
        <w:t xml:space="preserve"> dramatically </w:t>
      </w:r>
      <w:r w:rsidRPr="000F6E92">
        <w:rPr>
          <w:b/>
          <w:bCs/>
          <w:highlight w:val="green"/>
          <w:u w:val="single"/>
        </w:rPr>
        <w:t>increased</w:t>
      </w:r>
      <w:r w:rsidRPr="009F08F3">
        <w:rPr>
          <w:u w:val="single"/>
        </w:rPr>
        <w:t xml:space="preserve"> the pharmaceutical </w:t>
      </w:r>
      <w:r w:rsidRPr="009F08F3">
        <w:rPr>
          <w:b/>
          <w:bCs/>
          <w:u w:val="single"/>
        </w:rPr>
        <w:t xml:space="preserve">industry’s </w:t>
      </w:r>
      <w:r w:rsidRPr="000F6E92">
        <w:rPr>
          <w:b/>
          <w:bCs/>
          <w:highlight w:val="green"/>
          <w:u w:val="single"/>
        </w:rPr>
        <w:t>revenues</w:t>
      </w:r>
      <w:r w:rsidRPr="009F08F3">
        <w:rPr>
          <w:u w:val="single"/>
        </w:rPr>
        <w:t xml:space="preserve"> 18 years ago</w:t>
      </w:r>
      <w:r w:rsidRPr="00A87B98">
        <w:rPr>
          <w:sz w:val="16"/>
        </w:rPr>
        <w:t xml:space="preserve">, major drug </w:t>
      </w:r>
      <w:r w:rsidRPr="000F6E92">
        <w:rPr>
          <w:b/>
          <w:bCs/>
          <w:highlight w:val="green"/>
          <w:u w:val="single"/>
        </w:rPr>
        <w:t>companies</w:t>
      </w:r>
      <w:r w:rsidRPr="000F6E92">
        <w:rPr>
          <w:highlight w:val="green"/>
          <w:u w:val="single"/>
        </w:rPr>
        <w:t xml:space="preserve"> </w:t>
      </w:r>
      <w:r w:rsidRPr="000F6E92">
        <w:rPr>
          <w:b/>
          <w:bCs/>
          <w:highlight w:val="green"/>
          <w:u w:val="single"/>
        </w:rPr>
        <w:t>directed</w:t>
      </w:r>
      <w:r w:rsidRPr="009F08F3">
        <w:rPr>
          <w:u w:val="single"/>
        </w:rPr>
        <w:t xml:space="preserve"> their </w:t>
      </w:r>
      <w:r w:rsidRPr="009F08F3">
        <w:rPr>
          <w:b/>
          <w:bCs/>
          <w:u w:val="single"/>
        </w:rPr>
        <w:t>drug-development</w:t>
      </w:r>
      <w:r w:rsidRPr="009F08F3">
        <w:rPr>
          <w:u w:val="single"/>
        </w:rPr>
        <w:t xml:space="preserve"> </w:t>
      </w:r>
      <w:r w:rsidRPr="000F6E92">
        <w:rPr>
          <w:highlight w:val="green"/>
          <w:u w:val="single"/>
        </w:rPr>
        <w:t>efforts</w:t>
      </w:r>
      <w:r w:rsidRPr="009F08F3">
        <w:rPr>
          <w:u w:val="single"/>
        </w:rPr>
        <w:t xml:space="preserve"> primarily </w:t>
      </w:r>
      <w:r w:rsidRPr="000F6E92">
        <w:rPr>
          <w:highlight w:val="green"/>
          <w:u w:val="single"/>
        </w:rPr>
        <w:t>at</w:t>
      </w:r>
      <w:r w:rsidRPr="009F08F3">
        <w:rPr>
          <w:u w:val="single"/>
        </w:rPr>
        <w:t xml:space="preserve"> drug </w:t>
      </w:r>
      <w:r w:rsidRPr="000F6E92">
        <w:rPr>
          <w:highlight w:val="green"/>
          <w:u w:val="single"/>
        </w:rPr>
        <w:t xml:space="preserve">classes </w:t>
      </w:r>
      <w:r w:rsidRPr="000F6E92">
        <w:rPr>
          <w:b/>
          <w:bCs/>
          <w:highlight w:val="green"/>
          <w:u w:val="single"/>
        </w:rPr>
        <w:t>where there were already five or more</w:t>
      </w:r>
      <w:r w:rsidRPr="000F6E92">
        <w:rPr>
          <w:highlight w:val="green"/>
          <w:u w:val="single"/>
        </w:rPr>
        <w:t xml:space="preserve"> </w:t>
      </w:r>
      <w:r w:rsidRPr="000F6E92">
        <w:rPr>
          <w:b/>
          <w:bCs/>
          <w:highlight w:val="green"/>
          <w:u w:val="single"/>
        </w:rPr>
        <w:t>products</w:t>
      </w:r>
      <w:r w:rsidRPr="009F08F3">
        <w:rPr>
          <w:u w:val="single"/>
        </w:rPr>
        <w:t xml:space="preserve"> on the market.</w:t>
      </w:r>
      <w:r w:rsidRPr="00A87B98">
        <w:rPr>
          <w:sz w:val="16"/>
        </w:rPr>
        <w:t xml:space="preserve"> Currently, the majority of new patents filed by large pharmaceutical companies are modifications of drugs already on the market.</w:t>
      </w:r>
    </w:p>
    <w:p w14:paraId="1385FE54" w14:textId="77777777" w:rsidR="00BC0C27" w:rsidRPr="00A87B98" w:rsidRDefault="00BC0C27" w:rsidP="00BC0C27">
      <w:pPr>
        <w:spacing w:after="0"/>
        <w:rPr>
          <w:sz w:val="16"/>
        </w:rPr>
      </w:pPr>
      <w:r w:rsidRPr="00A87B98">
        <w:rPr>
          <w:sz w:val="16"/>
        </w:rPr>
        <w:t xml:space="preserve">Historically, </w:t>
      </w:r>
      <w:r w:rsidRPr="009F08F3">
        <w:rPr>
          <w:b/>
          <w:bCs/>
          <w:u w:val="single"/>
        </w:rPr>
        <w:t xml:space="preserve">many </w:t>
      </w:r>
      <w:r w:rsidRPr="000F6E92">
        <w:rPr>
          <w:b/>
          <w:bCs/>
          <w:highlight w:val="green"/>
          <w:u w:val="single"/>
        </w:rPr>
        <w:t>breakthrough</w:t>
      </w:r>
      <w:r w:rsidRPr="000F6E92">
        <w:rPr>
          <w:highlight w:val="green"/>
          <w:u w:val="single"/>
        </w:rPr>
        <w:t xml:space="preserve"> products</w:t>
      </w:r>
      <w:r w:rsidRPr="009F08F3">
        <w:rPr>
          <w:u w:val="single"/>
        </w:rPr>
        <w:t xml:space="preserve"> did </w:t>
      </w:r>
      <w:r w:rsidRPr="000F6E92">
        <w:rPr>
          <w:b/>
          <w:bCs/>
          <w:highlight w:val="green"/>
          <w:u w:val="single"/>
        </w:rPr>
        <w:t xml:space="preserve">originate with </w:t>
      </w:r>
      <w:r w:rsidRPr="000F6E92">
        <w:rPr>
          <w:highlight w:val="green"/>
          <w:u w:val="single"/>
        </w:rPr>
        <w:t xml:space="preserve">large </w:t>
      </w:r>
      <w:r w:rsidRPr="000F6E92">
        <w:rPr>
          <w:b/>
          <w:bCs/>
          <w:highlight w:val="green"/>
          <w:u w:val="single"/>
        </w:rPr>
        <w:t>pharma</w:t>
      </w:r>
      <w:r w:rsidRPr="000F6E92">
        <w:rPr>
          <w:sz w:val="16"/>
        </w:rPr>
        <w:t>ceutical</w:t>
      </w:r>
      <w:r w:rsidRPr="009F08F3">
        <w:rPr>
          <w:u w:val="single"/>
        </w:rPr>
        <w:t xml:space="preserve"> companies, </w:t>
      </w:r>
      <w:r w:rsidRPr="009F08F3">
        <w:rPr>
          <w:b/>
          <w:bCs/>
          <w:u w:val="single"/>
        </w:rPr>
        <w:t>but</w:t>
      </w:r>
      <w:r w:rsidRPr="00A87B98">
        <w:rPr>
          <w:sz w:val="16"/>
        </w:rPr>
        <w:t xml:space="preserve"> the </w:t>
      </w:r>
      <w:r w:rsidRPr="000F6E92">
        <w:rPr>
          <w:b/>
          <w:bCs/>
          <w:highlight w:val="green"/>
          <w:u w:val="single"/>
        </w:rPr>
        <w:t>innovation</w:t>
      </w:r>
      <w:r w:rsidRPr="009F08F3">
        <w:rPr>
          <w:u w:val="single"/>
        </w:rPr>
        <w:t xml:space="preserve"> process in biomedicine has </w:t>
      </w:r>
      <w:r w:rsidRPr="000F6E92">
        <w:rPr>
          <w:b/>
          <w:bCs/>
          <w:highlight w:val="green"/>
          <w:u w:val="single"/>
        </w:rPr>
        <w:t>changed fundamentally</w:t>
      </w:r>
      <w:r w:rsidRPr="009F08F3">
        <w:rPr>
          <w:u w:val="single"/>
        </w:rPr>
        <w:t xml:space="preserve">. Truly </w:t>
      </w:r>
      <w:r w:rsidRPr="000F6E92">
        <w:rPr>
          <w:highlight w:val="green"/>
          <w:u w:val="single"/>
        </w:rPr>
        <w:t>innovative therapies</w:t>
      </w:r>
      <w:r w:rsidRPr="00A87B98">
        <w:rPr>
          <w:sz w:val="16"/>
        </w:rPr>
        <w:t xml:space="preserve"> — like the mRNA vaccines for Covid-19 that are saving untold number of American lives — </w:t>
      </w:r>
      <w:r w:rsidRPr="009F08F3">
        <w:rPr>
          <w:u w:val="single"/>
        </w:rPr>
        <w:t xml:space="preserve">now </w:t>
      </w:r>
      <w:r w:rsidRPr="000F6E92">
        <w:rPr>
          <w:b/>
          <w:bCs/>
          <w:highlight w:val="green"/>
          <w:u w:val="single"/>
        </w:rPr>
        <w:t>originate in small companies</w:t>
      </w:r>
      <w:r w:rsidRPr="009F08F3">
        <w:rPr>
          <w:b/>
          <w:bCs/>
          <w:u w:val="single"/>
        </w:rPr>
        <w:t xml:space="preserve"> </w:t>
      </w:r>
      <w:r w:rsidRPr="009F08F3">
        <w:rPr>
          <w:u w:val="single"/>
        </w:rPr>
        <w:t xml:space="preserve">that are </w:t>
      </w:r>
      <w:r w:rsidRPr="00A813DA">
        <w:rPr>
          <w:b/>
          <w:bCs/>
          <w:highlight w:val="green"/>
          <w:u w:val="single"/>
        </w:rPr>
        <w:t>spinoffs</w:t>
      </w:r>
      <w:r w:rsidRPr="009F08F3">
        <w:rPr>
          <w:b/>
          <w:bCs/>
          <w:u w:val="single"/>
        </w:rPr>
        <w:t xml:space="preserve"> of university research</w:t>
      </w:r>
      <w:r w:rsidRPr="009F08F3">
        <w:rPr>
          <w:u w:val="single"/>
        </w:rPr>
        <w:t xml:space="preserve"> efforts mostly funded by the NIH and philanthropies</w:t>
      </w:r>
      <w:r w:rsidRPr="00A87B98">
        <w:rPr>
          <w:sz w:val="16"/>
        </w:rPr>
        <w:t xml:space="preserve">. In 2018, such </w:t>
      </w:r>
      <w:r w:rsidRPr="00520846">
        <w:rPr>
          <w:b/>
          <w:bCs/>
          <w:highlight w:val="green"/>
          <w:u w:val="single"/>
        </w:rPr>
        <w:t>small firms accounted</w:t>
      </w:r>
      <w:r w:rsidRPr="009F08F3">
        <w:rPr>
          <w:b/>
          <w:bCs/>
          <w:u w:val="single"/>
        </w:rPr>
        <w:t xml:space="preserve"> for</w:t>
      </w:r>
      <w:r w:rsidRPr="009F08F3">
        <w:rPr>
          <w:u w:val="single"/>
        </w:rPr>
        <w:t xml:space="preserve"> nearly </w:t>
      </w:r>
      <w:r w:rsidRPr="00520846">
        <w:rPr>
          <w:b/>
          <w:bCs/>
          <w:highlight w:val="green"/>
          <w:u w:val="single"/>
        </w:rPr>
        <w:t>two-thirds of</w:t>
      </w:r>
      <w:r w:rsidRPr="009F08F3">
        <w:rPr>
          <w:u w:val="single"/>
        </w:rPr>
        <w:t xml:space="preserve"> the brand </w:t>
      </w:r>
      <w:r w:rsidRPr="00520846">
        <w:rPr>
          <w:b/>
          <w:bCs/>
          <w:highlight w:val="green"/>
          <w:u w:val="single"/>
        </w:rPr>
        <w:t>new drugs</w:t>
      </w:r>
      <w:r w:rsidRPr="009F08F3">
        <w:rPr>
          <w:u w:val="single"/>
        </w:rPr>
        <w:t xml:space="preserve"> patented in the United States </w:t>
      </w:r>
      <w:r w:rsidRPr="00A87B98">
        <w:rPr>
          <w:sz w:val="16"/>
        </w:rPr>
        <w:t xml:space="preserve">and </w:t>
      </w:r>
      <w:r w:rsidRPr="009F08F3">
        <w:rPr>
          <w:u w:val="single"/>
        </w:rPr>
        <w:t xml:space="preserve">nearly </w:t>
      </w:r>
      <w:r w:rsidRPr="00520846">
        <w:rPr>
          <w:b/>
          <w:bCs/>
          <w:highlight w:val="green"/>
          <w:u w:val="single"/>
        </w:rPr>
        <w:t>three-quarters of drugs</w:t>
      </w:r>
      <w:r w:rsidRPr="009F08F3">
        <w:rPr>
          <w:b/>
          <w:bCs/>
          <w:u w:val="single"/>
        </w:rPr>
        <w:t xml:space="preserve"> in</w:t>
      </w:r>
      <w:r w:rsidRPr="009F08F3">
        <w:rPr>
          <w:u w:val="single"/>
        </w:rPr>
        <w:t xml:space="preserve"> the late stage of the </w:t>
      </w:r>
      <w:r w:rsidRPr="009F08F3">
        <w:rPr>
          <w:b/>
          <w:bCs/>
          <w:u w:val="single"/>
        </w:rPr>
        <w:t>development pipeline</w:t>
      </w:r>
      <w:r w:rsidRPr="00A87B98">
        <w:rPr>
          <w:sz w:val="16"/>
        </w:rPr>
        <w:t xml:space="preserve">. The </w:t>
      </w:r>
      <w:r w:rsidRPr="00A36C2B">
        <w:rPr>
          <w:u w:val="single"/>
        </w:rPr>
        <w:t>mRNA tech</w:t>
      </w:r>
      <w:r w:rsidRPr="00A87B98">
        <w:rPr>
          <w:sz w:val="16"/>
        </w:rPr>
        <w:t xml:space="preserve">nology underlying the Moderna and Pfizer-BioNTech vaccines </w:t>
      </w:r>
      <w:r w:rsidRPr="00520846">
        <w:rPr>
          <w:highlight w:val="green"/>
          <w:u w:val="single"/>
        </w:rPr>
        <w:t xml:space="preserve">came out of </w:t>
      </w:r>
      <w:r w:rsidRPr="00520846">
        <w:rPr>
          <w:b/>
          <w:bCs/>
          <w:highlight w:val="green"/>
          <w:u w:val="single"/>
        </w:rPr>
        <w:t>NIH</w:t>
      </w:r>
      <w:r w:rsidRPr="00A36C2B">
        <w:rPr>
          <w:u w:val="single"/>
        </w:rPr>
        <w:t xml:space="preserve"> labs</w:t>
      </w:r>
      <w:r w:rsidRPr="00A87B98">
        <w:rPr>
          <w:sz w:val="16"/>
        </w:rPr>
        <w:t xml:space="preserve">, the </w:t>
      </w:r>
      <w:r w:rsidRPr="00520846">
        <w:rPr>
          <w:b/>
          <w:bCs/>
          <w:highlight w:val="green"/>
          <w:u w:val="single"/>
        </w:rPr>
        <w:t>U</w:t>
      </w:r>
      <w:r w:rsidRPr="00A87B98">
        <w:rPr>
          <w:sz w:val="16"/>
        </w:rPr>
        <w:t xml:space="preserve">niversity of </w:t>
      </w:r>
      <w:r w:rsidRPr="00520846">
        <w:rPr>
          <w:b/>
          <w:bCs/>
          <w:highlight w:val="green"/>
          <w:u w:val="single"/>
        </w:rPr>
        <w:t>Penn</w:t>
      </w:r>
      <w:r w:rsidRPr="00A87B98">
        <w:rPr>
          <w:sz w:val="16"/>
        </w:rPr>
        <w:t xml:space="preserve">sylvania, </w:t>
      </w:r>
      <w:r w:rsidRPr="00520846">
        <w:rPr>
          <w:highlight w:val="green"/>
          <w:u w:val="single"/>
        </w:rPr>
        <w:t xml:space="preserve">and </w:t>
      </w:r>
      <w:r w:rsidRPr="00520846">
        <w:rPr>
          <w:b/>
          <w:bCs/>
          <w:highlight w:val="green"/>
          <w:u w:val="single"/>
        </w:rPr>
        <w:t>MIT</w:t>
      </w:r>
      <w:r w:rsidRPr="00520846">
        <w:rPr>
          <w:sz w:val="16"/>
        </w:rPr>
        <w:t>.</w:t>
      </w:r>
    </w:p>
    <w:p w14:paraId="167AA9C5" w14:textId="77777777" w:rsidR="00BC0C27" w:rsidRPr="00A87B98" w:rsidRDefault="00BC0C27" w:rsidP="00BC0C27">
      <w:pPr>
        <w:spacing w:after="0"/>
        <w:rPr>
          <w:sz w:val="16"/>
        </w:rPr>
      </w:pPr>
      <w:r w:rsidRPr="00A87B98">
        <w:rPr>
          <w:sz w:val="16"/>
        </w:rPr>
        <w:t xml:space="preserve">To be sure, </w:t>
      </w:r>
      <w:r w:rsidRPr="00D50C68">
        <w:rPr>
          <w:b/>
          <w:bCs/>
          <w:u w:val="single"/>
        </w:rPr>
        <w:t>large pharma</w:t>
      </w:r>
      <w:r w:rsidRPr="00A87B98">
        <w:rPr>
          <w:sz w:val="16"/>
        </w:rPr>
        <w:t xml:space="preserve">ceutical companies </w:t>
      </w:r>
      <w:r w:rsidRPr="00D50C68">
        <w:rPr>
          <w:b/>
          <w:bCs/>
          <w:u w:val="single"/>
        </w:rPr>
        <w:t>play</w:t>
      </w:r>
      <w:r w:rsidRPr="00D50C68">
        <w:rPr>
          <w:u w:val="single"/>
        </w:rPr>
        <w:t xml:space="preserve"> a </w:t>
      </w:r>
      <w:r w:rsidRPr="00520846">
        <w:rPr>
          <w:highlight w:val="green"/>
          <w:u w:val="single"/>
        </w:rPr>
        <w:t xml:space="preserve">critical </w:t>
      </w:r>
      <w:r w:rsidRPr="00520846">
        <w:rPr>
          <w:b/>
          <w:bCs/>
          <w:highlight w:val="green"/>
          <w:u w:val="single"/>
        </w:rPr>
        <w:t>role in</w:t>
      </w:r>
      <w:r w:rsidRPr="00D50C68">
        <w:rPr>
          <w:u w:val="single"/>
        </w:rPr>
        <w:t xml:space="preserve"> the </w:t>
      </w:r>
      <w:r w:rsidRPr="00520846">
        <w:rPr>
          <w:b/>
          <w:bCs/>
          <w:highlight w:val="green"/>
          <w:u w:val="single"/>
        </w:rPr>
        <w:t>end stage</w:t>
      </w:r>
      <w:r w:rsidRPr="00D50C68">
        <w:rPr>
          <w:u w:val="single"/>
        </w:rPr>
        <w:t xml:space="preserve"> of drug </w:t>
      </w:r>
      <w:r w:rsidRPr="00520846">
        <w:rPr>
          <w:highlight w:val="green"/>
          <w:u w:val="single"/>
        </w:rPr>
        <w:t>development</w:t>
      </w:r>
      <w:r w:rsidRPr="00D50C68">
        <w:rPr>
          <w:u w:val="single"/>
        </w:rPr>
        <w:t xml:space="preserve">, </w:t>
      </w:r>
      <w:r w:rsidRPr="00D50C68">
        <w:rPr>
          <w:b/>
          <w:bCs/>
          <w:u w:val="single"/>
        </w:rPr>
        <w:t>funding</w:t>
      </w:r>
      <w:r w:rsidRPr="00D50C68">
        <w:rPr>
          <w:u w:val="single"/>
        </w:rPr>
        <w:t xml:space="preserve"> and running </w:t>
      </w:r>
      <w:r w:rsidRPr="00D50C68">
        <w:rPr>
          <w:b/>
          <w:bCs/>
          <w:u w:val="single"/>
        </w:rPr>
        <w:t>essential clinical trials</w:t>
      </w:r>
      <w:r w:rsidRPr="00D50C68">
        <w:rPr>
          <w:u w:val="single"/>
        </w:rPr>
        <w:t xml:space="preserve"> and navigating regulatory </w:t>
      </w:r>
      <w:r w:rsidRPr="00917A51">
        <w:rPr>
          <w:b/>
          <w:bCs/>
          <w:u w:val="single"/>
        </w:rPr>
        <w:t>approvals</w:t>
      </w:r>
      <w:r w:rsidRPr="00A87B98">
        <w:rPr>
          <w:sz w:val="16"/>
        </w:rPr>
        <w:t xml:space="preserve">. But they are no longer the dominant source of true innovation, and </w:t>
      </w:r>
      <w:r w:rsidRPr="00917A51">
        <w:rPr>
          <w:u w:val="single"/>
        </w:rPr>
        <w:t>maintaining their enormous profits</w:t>
      </w:r>
      <w:r w:rsidRPr="00A87B98">
        <w:rPr>
          <w:sz w:val="16"/>
        </w:rPr>
        <w:t xml:space="preserve"> at current levels — which, at 15% to 20% of revenues, well exceed market standards </w:t>
      </w:r>
      <w:r w:rsidRPr="00917A51">
        <w:rPr>
          <w:u w:val="single"/>
        </w:rPr>
        <w:t xml:space="preserve">— is </w:t>
      </w:r>
      <w:r w:rsidRPr="00917A51">
        <w:rPr>
          <w:b/>
          <w:bCs/>
          <w:u w:val="single"/>
        </w:rPr>
        <w:t>no longer</w:t>
      </w:r>
      <w:r w:rsidRPr="00917A51">
        <w:rPr>
          <w:u w:val="single"/>
        </w:rPr>
        <w:t xml:space="preserve"> an </w:t>
      </w:r>
      <w:r w:rsidRPr="00917A51">
        <w:rPr>
          <w:b/>
          <w:bCs/>
          <w:u w:val="single"/>
        </w:rPr>
        <w:t>efficient</w:t>
      </w:r>
      <w:r w:rsidRPr="00917A51">
        <w:rPr>
          <w:u w:val="single"/>
        </w:rPr>
        <w:t xml:space="preserve"> way to promote </w:t>
      </w:r>
      <w:r w:rsidRPr="00917A51">
        <w:rPr>
          <w:b/>
          <w:bCs/>
          <w:u w:val="single"/>
        </w:rPr>
        <w:t>biomedical</w:t>
      </w:r>
      <w:r w:rsidRPr="00917A51">
        <w:rPr>
          <w:u w:val="single"/>
        </w:rPr>
        <w:t xml:space="preserve"> </w:t>
      </w:r>
      <w:r w:rsidRPr="00917A51">
        <w:rPr>
          <w:b/>
          <w:bCs/>
          <w:u w:val="single"/>
        </w:rPr>
        <w:t>innovation</w:t>
      </w:r>
      <w:r w:rsidRPr="00A87B98">
        <w:rPr>
          <w:sz w:val="16"/>
        </w:rPr>
        <w:t xml:space="preserve">. And it is </w:t>
      </w:r>
      <w:r w:rsidRPr="000551F3">
        <w:rPr>
          <w:u w:val="single"/>
        </w:rPr>
        <w:t xml:space="preserve">worth remembering that </w:t>
      </w:r>
      <w:r w:rsidRPr="00520846">
        <w:rPr>
          <w:b/>
          <w:bCs/>
          <w:highlight w:val="green"/>
          <w:u w:val="single"/>
        </w:rPr>
        <w:t>Big Pharma spends</w:t>
      </w:r>
      <w:r w:rsidRPr="000551F3">
        <w:rPr>
          <w:u w:val="single"/>
        </w:rPr>
        <w:t xml:space="preserve"> its revenues </w:t>
      </w:r>
      <w:r w:rsidRPr="00520846">
        <w:rPr>
          <w:b/>
          <w:bCs/>
          <w:highlight w:val="green"/>
          <w:u w:val="single"/>
        </w:rPr>
        <w:t>on</w:t>
      </w:r>
      <w:r w:rsidRPr="000551F3">
        <w:rPr>
          <w:u w:val="single"/>
        </w:rPr>
        <w:t xml:space="preserve"> many </w:t>
      </w:r>
      <w:r w:rsidRPr="00520846">
        <w:rPr>
          <w:b/>
          <w:bCs/>
          <w:highlight w:val="green"/>
          <w:u w:val="single"/>
        </w:rPr>
        <w:t>less productive activities</w:t>
      </w:r>
      <w:r w:rsidRPr="00A87B98">
        <w:rPr>
          <w:sz w:val="16"/>
        </w:rPr>
        <w:t xml:space="preserve"> than clinical trials and regulatory approvals, including lobbying and political contributions (more than $800 million in the 2016 to 2020 period) and marketing (tens of billions of dollars annually).</w:t>
      </w:r>
    </w:p>
    <w:p w14:paraId="7ACFA874" w14:textId="77777777" w:rsidR="00BC0C27" w:rsidRPr="00A87B98" w:rsidRDefault="00BC0C27" w:rsidP="00BC0C27">
      <w:pPr>
        <w:spacing w:after="0"/>
        <w:rPr>
          <w:sz w:val="16"/>
        </w:rPr>
      </w:pPr>
      <w:r w:rsidRPr="00A87B98">
        <w:rPr>
          <w:sz w:val="16"/>
        </w:rPr>
        <w:t>The United States needs a new strategy for drug innovation that recognizes the new reality of the biomedical innovation process, and the true, limited role of Big Pharma. We could start by reinvesting a substantial fraction of the hundreds of billions of dollars that could be saved from pending drug-payment-reform legislation into the most powerful engine of innovation in drug development: the NIH and its academic research partners. This would likely generate a flood of truly innovative, life-saving products — not a flock of me-too drugs — that small companies could perfect and Big Pharma could steer to market.</w:t>
      </w:r>
    </w:p>
    <w:p w14:paraId="0B7E6BB2" w14:textId="77777777" w:rsidR="00BC0C27" w:rsidRDefault="00BC0C27" w:rsidP="00BC0C27">
      <w:pPr>
        <w:spacing w:after="0"/>
        <w:rPr>
          <w:sz w:val="16"/>
        </w:rPr>
      </w:pPr>
      <w:r w:rsidRPr="00520846">
        <w:rPr>
          <w:b/>
          <w:bCs/>
          <w:highlight w:val="green"/>
          <w:u w:val="single"/>
        </w:rPr>
        <w:t>Policymakers and regulators</w:t>
      </w:r>
      <w:r w:rsidRPr="00520846">
        <w:rPr>
          <w:highlight w:val="green"/>
          <w:u w:val="single"/>
        </w:rPr>
        <w:t xml:space="preserve"> should</w:t>
      </w:r>
      <w:r w:rsidRPr="000551F3">
        <w:rPr>
          <w:u w:val="single"/>
        </w:rPr>
        <w:t xml:space="preserve"> also </w:t>
      </w:r>
      <w:r w:rsidRPr="000551F3">
        <w:rPr>
          <w:b/>
          <w:bCs/>
          <w:u w:val="single"/>
        </w:rPr>
        <w:t xml:space="preserve">develop innovative ways to </w:t>
      </w:r>
      <w:r w:rsidRPr="00520846">
        <w:rPr>
          <w:b/>
          <w:bCs/>
          <w:highlight w:val="green"/>
          <w:u w:val="single"/>
        </w:rPr>
        <w:t>reduce</w:t>
      </w:r>
      <w:r w:rsidRPr="000551F3">
        <w:rPr>
          <w:u w:val="single"/>
        </w:rPr>
        <w:t xml:space="preserve"> the </w:t>
      </w:r>
      <w:r w:rsidRPr="00520846">
        <w:rPr>
          <w:b/>
          <w:bCs/>
          <w:highlight w:val="green"/>
          <w:u w:val="single"/>
        </w:rPr>
        <w:t>cost</w:t>
      </w:r>
      <w:r w:rsidRPr="00520846">
        <w:rPr>
          <w:highlight w:val="green"/>
          <w:u w:val="single"/>
        </w:rPr>
        <w:t xml:space="preserve"> and </w:t>
      </w:r>
      <w:r w:rsidRPr="00520846">
        <w:rPr>
          <w:b/>
          <w:bCs/>
          <w:highlight w:val="green"/>
          <w:u w:val="single"/>
        </w:rPr>
        <w:t>increase</w:t>
      </w:r>
      <w:r w:rsidRPr="000551F3">
        <w:rPr>
          <w:u w:val="single"/>
        </w:rPr>
        <w:t xml:space="preserve"> the </w:t>
      </w:r>
      <w:r w:rsidRPr="00520846">
        <w:rPr>
          <w:b/>
          <w:bCs/>
          <w:highlight w:val="green"/>
          <w:u w:val="single"/>
        </w:rPr>
        <w:t>speed of clinical trials</w:t>
      </w:r>
      <w:r w:rsidRPr="000551F3">
        <w:rPr>
          <w:u w:val="single"/>
        </w:rPr>
        <w:t xml:space="preserve"> needed to demonstrate the safety and efficacy of new agents</w:t>
      </w:r>
      <w:r w:rsidRPr="00A87B98">
        <w:rPr>
          <w:sz w:val="16"/>
        </w:rPr>
        <w:t>. Operation Warp Speed showed how this is possible through government-industry partnerships. The federal government not only funded the research needed to make the mRNA vaccines but also assumed some of the financial risk associated with the vaccines’ clinical trials. Our</w:t>
      </w:r>
      <w:r w:rsidRPr="00F232B4">
        <w:rPr>
          <w:u w:val="single"/>
        </w:rPr>
        <w:t xml:space="preserve"> </w:t>
      </w:r>
      <w:r w:rsidRPr="00F232B4">
        <w:rPr>
          <w:b/>
          <w:bCs/>
          <w:u w:val="single"/>
        </w:rPr>
        <w:t>pandemic experience</w:t>
      </w:r>
      <w:r w:rsidRPr="00F232B4">
        <w:rPr>
          <w:u w:val="single"/>
        </w:rPr>
        <w:t xml:space="preserve"> should </w:t>
      </w:r>
      <w:r w:rsidRPr="00F232B4">
        <w:rPr>
          <w:b/>
          <w:bCs/>
          <w:u w:val="single"/>
        </w:rPr>
        <w:t>precipitate new policymaking</w:t>
      </w:r>
      <w:r w:rsidRPr="00F232B4">
        <w:rPr>
          <w:u w:val="single"/>
        </w:rPr>
        <w:t xml:space="preserve"> to make clinical trials cheaper and </w:t>
      </w:r>
      <w:r w:rsidRPr="00520846">
        <w:rPr>
          <w:u w:val="single"/>
        </w:rPr>
        <w:t>faster</w:t>
      </w:r>
      <w:r w:rsidRPr="00A87B98">
        <w:rPr>
          <w:sz w:val="16"/>
        </w:rPr>
        <w:t>.</w:t>
      </w:r>
    </w:p>
    <w:p w14:paraId="0BF64164" w14:textId="77777777" w:rsidR="00BC0C27" w:rsidRDefault="00BC0C27" w:rsidP="00BC0C27">
      <w:pPr>
        <w:pStyle w:val="Heading2"/>
      </w:pPr>
      <w:r>
        <w:t>Aging Crisis</w:t>
      </w:r>
    </w:p>
    <w:p w14:paraId="013755E0" w14:textId="77777777" w:rsidR="00EE2BF8" w:rsidRDefault="00BC0C27" w:rsidP="00EE2BF8">
      <w:pPr>
        <w:pStyle w:val="Heading3"/>
      </w:pPr>
      <w:r>
        <w:t>Plank---</w:t>
      </w:r>
      <w:r w:rsidR="00A965D3">
        <w:t>Fertility</w:t>
      </w:r>
      <w:r>
        <w:t>---1NC</w:t>
      </w:r>
    </w:p>
    <w:p w14:paraId="42E61CDC" w14:textId="77777777" w:rsidR="00EE2BF8" w:rsidRPr="003C4FC0" w:rsidRDefault="00EE2BF8" w:rsidP="00EE2BF8">
      <w:pPr>
        <w:pStyle w:val="Heading4"/>
        <w:numPr>
          <w:ilvl w:val="0"/>
          <w:numId w:val="49"/>
        </w:numPr>
      </w:pPr>
      <w:r>
        <w:t>invest in IVF research centers and fertility care clinics</w:t>
      </w:r>
    </w:p>
    <w:p w14:paraId="10EDFD64" w14:textId="77777777" w:rsidR="00EE2BF8" w:rsidRDefault="00EE2BF8" w:rsidP="00EE2BF8">
      <w:pPr>
        <w:pStyle w:val="Heading4"/>
        <w:numPr>
          <w:ilvl w:val="0"/>
          <w:numId w:val="48"/>
        </w:numPr>
      </w:pPr>
      <w:r>
        <w:t xml:space="preserve">produce and broadcast federally-funded pregnancy advertisements featuring low-cost childbirth plan pathways </w:t>
      </w:r>
    </w:p>
    <w:p w14:paraId="151E9FA0" w14:textId="77777777" w:rsidR="00BC0C27" w:rsidRPr="00BC0C27" w:rsidRDefault="00BC0C27" w:rsidP="00BC0C27">
      <w:pPr>
        <w:pStyle w:val="Heading3"/>
      </w:pPr>
      <w:r>
        <w:t>Plank---</w:t>
      </w:r>
      <w:r w:rsidR="00A965D3">
        <w:t>Fertility---1NC</w:t>
      </w:r>
    </w:p>
    <w:p w14:paraId="52DE7CBD" w14:textId="77777777" w:rsidR="00EE2BF8" w:rsidRDefault="00EE2BF8" w:rsidP="00EE2BF8">
      <w:pPr>
        <w:pStyle w:val="Heading4"/>
      </w:pPr>
      <w:r w:rsidRPr="00C15B8B">
        <w:rPr>
          <w:b w:val="0"/>
          <w:bCs/>
        </w:rPr>
        <w:t>Laugh all you want.</w:t>
      </w:r>
      <w:r>
        <w:t xml:space="preserve"> They really do solve.</w:t>
      </w:r>
    </w:p>
    <w:p w14:paraId="3C6440AB" w14:textId="77777777" w:rsidR="00EE2BF8" w:rsidRPr="00E74B6C" w:rsidRDefault="00EE2BF8" w:rsidP="00EE2BF8">
      <w:r w:rsidRPr="00A21280">
        <w:rPr>
          <w:b/>
          <w:bCs/>
          <w:sz w:val="26"/>
          <w:szCs w:val="26"/>
        </w:rPr>
        <w:t>Bridge Clinic London 24</w:t>
      </w:r>
      <w:r>
        <w:t xml:space="preserve"> [Renowned fertility clinic, specializing in comprehensive fertility treatments. “</w:t>
      </w:r>
      <w:r w:rsidRPr="00E756C7">
        <w:t>IVF solutions could help address the falling birth rates among UK's aging population</w:t>
      </w:r>
      <w:r>
        <w:t xml:space="preserve">” 03-18-2024, Acc 07-13-2024, News-Medical, </w:t>
      </w:r>
      <w:r w:rsidRPr="00F35AE7">
        <w:t>https://www.news-medical.net/news/20240318/IVF-solutions-could-help-address-the-falling-birth-rates-among-UKs-aging-population.aspx</w:t>
      </w:r>
      <w:r>
        <w:t xml:space="preserve"> mpark] </w:t>
      </w:r>
    </w:p>
    <w:p w14:paraId="6D11AA13" w14:textId="77777777" w:rsidR="00EE2BF8" w:rsidRPr="00AC6C14" w:rsidRDefault="00EE2BF8" w:rsidP="00EE2BF8">
      <w:pPr>
        <w:spacing w:after="0"/>
        <w:rPr>
          <w:sz w:val="16"/>
        </w:rPr>
      </w:pPr>
      <w:r w:rsidRPr="00AC6C14">
        <w:rPr>
          <w:sz w:val="16"/>
        </w:rPr>
        <w:t xml:space="preserve">The Department of Health and Social Care recently reported that more </w:t>
      </w:r>
      <w:r w:rsidRPr="002733F4">
        <w:rPr>
          <w:b/>
          <w:bCs/>
          <w:u w:val="single"/>
        </w:rPr>
        <w:t xml:space="preserve">must be done </w:t>
      </w:r>
      <w:r w:rsidRPr="00F35AE7">
        <w:rPr>
          <w:b/>
          <w:bCs/>
          <w:highlight w:val="green"/>
          <w:u w:val="single"/>
        </w:rPr>
        <w:t>to adapt for</w:t>
      </w:r>
      <w:r w:rsidRPr="002733F4">
        <w:rPr>
          <w:u w:val="single"/>
        </w:rPr>
        <w:t xml:space="preserve"> the onset of</w:t>
      </w:r>
      <w:r w:rsidRPr="00AC6C14">
        <w:rPr>
          <w:sz w:val="16"/>
        </w:rPr>
        <w:t xml:space="preserve"> the UK’s </w:t>
      </w:r>
      <w:r w:rsidRPr="00F35AE7">
        <w:rPr>
          <w:b/>
          <w:bCs/>
          <w:highlight w:val="green"/>
          <w:u w:val="single"/>
        </w:rPr>
        <w:t>ageing population</w:t>
      </w:r>
      <w:r w:rsidRPr="00AC6C14">
        <w:rPr>
          <w:sz w:val="16"/>
        </w:rPr>
        <w:t>. With an ageing population comes a myriad of social and economic challenges – many of which need to be addressed as early as possible.</w:t>
      </w:r>
    </w:p>
    <w:p w14:paraId="59B67F74" w14:textId="77777777" w:rsidR="00EE2BF8" w:rsidRPr="00AC6C14" w:rsidRDefault="00EE2BF8" w:rsidP="00EE2BF8">
      <w:pPr>
        <w:spacing w:after="0"/>
        <w:rPr>
          <w:sz w:val="16"/>
        </w:rPr>
      </w:pPr>
      <w:r w:rsidRPr="002733F4">
        <w:rPr>
          <w:b/>
          <w:bCs/>
          <w:u w:val="single"/>
        </w:rPr>
        <w:t xml:space="preserve">Many </w:t>
      </w:r>
      <w:r w:rsidRPr="00F35AE7">
        <w:rPr>
          <w:b/>
          <w:bCs/>
          <w:highlight w:val="green"/>
          <w:u w:val="single"/>
        </w:rPr>
        <w:t>people</w:t>
      </w:r>
      <w:r w:rsidRPr="002733F4">
        <w:rPr>
          <w:u w:val="single"/>
        </w:rPr>
        <w:t xml:space="preserve"> have </w:t>
      </w:r>
      <w:r w:rsidRPr="00F35AE7">
        <w:rPr>
          <w:b/>
          <w:bCs/>
          <w:highlight w:val="green"/>
          <w:u w:val="single"/>
        </w:rPr>
        <w:t>put</w:t>
      </w:r>
      <w:r w:rsidRPr="002733F4">
        <w:rPr>
          <w:u w:val="single"/>
        </w:rPr>
        <w:t xml:space="preserve"> starting a </w:t>
      </w:r>
      <w:r w:rsidRPr="00F35AE7">
        <w:rPr>
          <w:b/>
          <w:bCs/>
          <w:highlight w:val="green"/>
          <w:u w:val="single"/>
        </w:rPr>
        <w:t>family on hold</w:t>
      </w:r>
      <w:r w:rsidRPr="00AC6C14">
        <w:rPr>
          <w:sz w:val="16"/>
        </w:rPr>
        <w:t xml:space="preserve">, whether it be </w:t>
      </w:r>
      <w:r w:rsidRPr="00065194">
        <w:rPr>
          <w:b/>
          <w:bCs/>
          <w:u w:val="single"/>
        </w:rPr>
        <w:t>due to fertility factors</w:t>
      </w:r>
      <w:r w:rsidRPr="00065194">
        <w:rPr>
          <w:u w:val="single"/>
        </w:rPr>
        <w:t xml:space="preserve"> outside of their control, </w:t>
      </w:r>
      <w:r w:rsidRPr="00065194">
        <w:rPr>
          <w:b/>
          <w:bCs/>
          <w:u w:val="single"/>
        </w:rPr>
        <w:t>or</w:t>
      </w:r>
      <w:r w:rsidRPr="00065194">
        <w:rPr>
          <w:u w:val="single"/>
        </w:rPr>
        <w:t xml:space="preserve"> due to </w:t>
      </w:r>
      <w:r w:rsidRPr="00065194">
        <w:rPr>
          <w:b/>
          <w:bCs/>
          <w:u w:val="single"/>
        </w:rPr>
        <w:t>a wish to delay</w:t>
      </w:r>
      <w:r w:rsidRPr="00065194">
        <w:rPr>
          <w:u w:val="single"/>
        </w:rPr>
        <w:t xml:space="preserve"> until they have that foothold</w:t>
      </w:r>
      <w:r w:rsidRPr="00AC6C14">
        <w:rPr>
          <w:sz w:val="16"/>
        </w:rPr>
        <w:t xml:space="preserve">. Fertility, however, does not wait for all, and thus </w:t>
      </w:r>
      <w:r w:rsidRPr="00F35AE7">
        <w:rPr>
          <w:b/>
          <w:bCs/>
          <w:highlight w:val="green"/>
          <w:u w:val="single"/>
        </w:rPr>
        <w:t>more fertility and IVF offerings</w:t>
      </w:r>
      <w:r w:rsidRPr="00F35AE7">
        <w:rPr>
          <w:highlight w:val="green"/>
          <w:u w:val="single"/>
        </w:rPr>
        <w:t xml:space="preserve"> are </w:t>
      </w:r>
      <w:r w:rsidRPr="00F35AE7">
        <w:rPr>
          <w:b/>
          <w:bCs/>
          <w:highlight w:val="green"/>
          <w:u w:val="single"/>
        </w:rPr>
        <w:t>helpful</w:t>
      </w:r>
      <w:r w:rsidRPr="00065194">
        <w:rPr>
          <w:u w:val="single"/>
        </w:rPr>
        <w:t xml:space="preserve"> in reducing concerns</w:t>
      </w:r>
      <w:r w:rsidRPr="00AC6C14">
        <w:rPr>
          <w:sz w:val="16"/>
        </w:rPr>
        <w:t xml:space="preserve"> they don’t need when planning for their dream family. </w:t>
      </w:r>
    </w:p>
    <w:p w14:paraId="49447C5A" w14:textId="77777777" w:rsidR="00EE2BF8" w:rsidRPr="00AC6C14" w:rsidRDefault="00EE2BF8" w:rsidP="00EE2BF8">
      <w:pPr>
        <w:spacing w:after="0"/>
        <w:rPr>
          <w:sz w:val="16"/>
        </w:rPr>
      </w:pPr>
      <w:r w:rsidRPr="00AC6C14">
        <w:rPr>
          <w:sz w:val="16"/>
        </w:rPr>
        <w:t>“</w:t>
      </w:r>
      <w:r w:rsidRPr="00F35AE7">
        <w:rPr>
          <w:b/>
          <w:bCs/>
          <w:highlight w:val="green"/>
          <w:u w:val="single"/>
        </w:rPr>
        <w:t>Fertility care and developments</w:t>
      </w:r>
      <w:r w:rsidRPr="00F35AE7">
        <w:rPr>
          <w:highlight w:val="green"/>
          <w:u w:val="single"/>
        </w:rPr>
        <w:t xml:space="preserve"> in</w:t>
      </w:r>
      <w:r w:rsidRPr="00065194">
        <w:rPr>
          <w:u w:val="single"/>
        </w:rPr>
        <w:t xml:space="preserve"> assisted reproduction </w:t>
      </w:r>
      <w:r w:rsidRPr="00F35AE7">
        <w:rPr>
          <w:highlight w:val="green"/>
          <w:u w:val="single"/>
        </w:rPr>
        <w:t>tech</w:t>
      </w:r>
      <w:r w:rsidRPr="00F35AE7">
        <w:rPr>
          <w:sz w:val="16"/>
        </w:rPr>
        <w:t xml:space="preserve">nologies </w:t>
      </w:r>
      <w:r w:rsidRPr="00065194">
        <w:rPr>
          <w:b/>
          <w:bCs/>
          <w:u w:val="single"/>
        </w:rPr>
        <w:t xml:space="preserve">are </w:t>
      </w:r>
      <w:r w:rsidRPr="00F35AE7">
        <w:rPr>
          <w:b/>
          <w:bCs/>
          <w:highlight w:val="green"/>
          <w:u w:val="single"/>
        </w:rPr>
        <w:t>increasingly important</w:t>
      </w:r>
      <w:r w:rsidRPr="00065194">
        <w:rPr>
          <w:u w:val="single"/>
        </w:rPr>
        <w:t xml:space="preserve"> in a society that is slowly </w:t>
      </w:r>
      <w:r w:rsidRPr="00065194">
        <w:rPr>
          <w:b/>
          <w:bCs/>
          <w:u w:val="single"/>
        </w:rPr>
        <w:t>skewing towards an ageing population</w:t>
      </w:r>
      <w:r w:rsidRPr="00AC6C14">
        <w:rPr>
          <w:sz w:val="16"/>
        </w:rPr>
        <w:t xml:space="preserve">,” says James Barr, Managing Director of Bridge Clinic London. </w:t>
      </w:r>
    </w:p>
    <w:p w14:paraId="63636228" w14:textId="77777777" w:rsidR="00EE2BF8" w:rsidRPr="00AC6C14" w:rsidRDefault="00EE2BF8" w:rsidP="00EE2BF8">
      <w:pPr>
        <w:spacing w:after="0"/>
        <w:rPr>
          <w:sz w:val="16"/>
        </w:rPr>
      </w:pPr>
      <w:r w:rsidRPr="00AC6C14">
        <w:rPr>
          <w:sz w:val="16"/>
        </w:rPr>
        <w:t xml:space="preserve">“Britain’s ageing population is a concern that does requires action now before its effects are irreversible. </w:t>
      </w:r>
      <w:r w:rsidRPr="00065194">
        <w:rPr>
          <w:u w:val="single"/>
        </w:rPr>
        <w:t xml:space="preserve">We are all </w:t>
      </w:r>
      <w:r w:rsidRPr="00065194">
        <w:rPr>
          <w:b/>
          <w:bCs/>
          <w:u w:val="single"/>
        </w:rPr>
        <w:t>living longer</w:t>
      </w:r>
      <w:r w:rsidRPr="00065194">
        <w:rPr>
          <w:u w:val="single"/>
        </w:rPr>
        <w:t xml:space="preserve">, and that’s a </w:t>
      </w:r>
      <w:r w:rsidRPr="00065194">
        <w:rPr>
          <w:b/>
          <w:bCs/>
          <w:u w:val="single"/>
        </w:rPr>
        <w:t>testament to modern medicine</w:t>
      </w:r>
      <w:r w:rsidRPr="00AC6C14">
        <w:rPr>
          <w:sz w:val="16"/>
        </w:rPr>
        <w:t>. But combine this with a falling national birth rate, and society will soon encounter problems.”</w:t>
      </w:r>
    </w:p>
    <w:p w14:paraId="76B99416" w14:textId="77777777" w:rsidR="00EE2BF8" w:rsidRPr="00AC6C14" w:rsidRDefault="00EE2BF8" w:rsidP="00EE2BF8">
      <w:pPr>
        <w:spacing w:after="0"/>
        <w:rPr>
          <w:sz w:val="16"/>
        </w:rPr>
      </w:pPr>
      <w:r w:rsidRPr="00AC6C14">
        <w:rPr>
          <w:sz w:val="16"/>
        </w:rPr>
        <w:t xml:space="preserve">Barr believes </w:t>
      </w:r>
      <w:r w:rsidRPr="00E43AE0">
        <w:rPr>
          <w:b/>
          <w:bCs/>
          <w:u w:val="single"/>
        </w:rPr>
        <w:t>clinics</w:t>
      </w:r>
      <w:r w:rsidRPr="00E43AE0">
        <w:rPr>
          <w:u w:val="single"/>
        </w:rPr>
        <w:t xml:space="preserve"> also </w:t>
      </w:r>
      <w:r w:rsidRPr="00F35AE7">
        <w:rPr>
          <w:b/>
          <w:bCs/>
          <w:highlight w:val="green"/>
          <w:u w:val="single"/>
        </w:rPr>
        <w:t>have</w:t>
      </w:r>
      <w:r w:rsidRPr="00E43AE0">
        <w:rPr>
          <w:b/>
          <w:bCs/>
          <w:u w:val="single"/>
        </w:rPr>
        <w:t xml:space="preserve"> a responsibility </w:t>
      </w:r>
      <w:r w:rsidRPr="00F35AE7">
        <w:rPr>
          <w:b/>
          <w:bCs/>
          <w:highlight w:val="green"/>
          <w:u w:val="single"/>
        </w:rPr>
        <w:t>to raise awareness</w:t>
      </w:r>
      <w:r w:rsidRPr="00F35AE7">
        <w:rPr>
          <w:highlight w:val="green"/>
          <w:u w:val="single"/>
        </w:rPr>
        <w:t xml:space="preserve"> </w:t>
      </w:r>
      <w:r w:rsidRPr="00F35AE7">
        <w:rPr>
          <w:b/>
          <w:bCs/>
          <w:highlight w:val="green"/>
          <w:u w:val="single"/>
        </w:rPr>
        <w:t>for people</w:t>
      </w:r>
      <w:r w:rsidRPr="00F35AE7">
        <w:rPr>
          <w:highlight w:val="green"/>
          <w:u w:val="single"/>
        </w:rPr>
        <w:t xml:space="preserve"> </w:t>
      </w:r>
      <w:r w:rsidRPr="00F35AE7">
        <w:rPr>
          <w:b/>
          <w:bCs/>
          <w:highlight w:val="green"/>
          <w:u w:val="single"/>
        </w:rPr>
        <w:t>struggling</w:t>
      </w:r>
      <w:r w:rsidRPr="00E43AE0">
        <w:rPr>
          <w:u w:val="single"/>
        </w:rPr>
        <w:t xml:space="preserve"> with finding the right care option</w:t>
      </w:r>
      <w:r w:rsidRPr="00AC6C14">
        <w:rPr>
          <w:sz w:val="16"/>
        </w:rPr>
        <w:t>. “</w:t>
      </w:r>
      <w:r w:rsidRPr="006F0474">
        <w:rPr>
          <w:highlight w:val="green"/>
          <w:u w:val="single"/>
        </w:rPr>
        <w:t>People</w:t>
      </w:r>
      <w:r w:rsidRPr="00AC6C14">
        <w:rPr>
          <w:sz w:val="16"/>
        </w:rPr>
        <w:t xml:space="preserve"> who </w:t>
      </w:r>
      <w:r w:rsidRPr="00E43AE0">
        <w:rPr>
          <w:u w:val="single"/>
        </w:rPr>
        <w:t xml:space="preserve">may have either put an end to starting a family or have delayed the process </w:t>
      </w:r>
      <w:r w:rsidRPr="006F0474">
        <w:rPr>
          <w:b/>
          <w:bCs/>
          <w:highlight w:val="green"/>
          <w:u w:val="single"/>
        </w:rPr>
        <w:t>can speak to</w:t>
      </w:r>
      <w:r w:rsidRPr="00E43AE0">
        <w:rPr>
          <w:b/>
          <w:bCs/>
          <w:u w:val="single"/>
        </w:rPr>
        <w:t xml:space="preserve"> an </w:t>
      </w:r>
      <w:r w:rsidRPr="006F0474">
        <w:rPr>
          <w:b/>
          <w:bCs/>
          <w:highlight w:val="green"/>
          <w:u w:val="single"/>
        </w:rPr>
        <w:t>IVF partner</w:t>
      </w:r>
      <w:r w:rsidRPr="006F0474">
        <w:rPr>
          <w:highlight w:val="green"/>
          <w:u w:val="single"/>
        </w:rPr>
        <w:t xml:space="preserve"> </w:t>
      </w:r>
      <w:r w:rsidRPr="006F0474">
        <w:rPr>
          <w:b/>
          <w:bCs/>
          <w:highlight w:val="green"/>
          <w:u w:val="single"/>
        </w:rPr>
        <w:t>to discuss</w:t>
      </w:r>
      <w:r w:rsidRPr="00E43AE0">
        <w:rPr>
          <w:u w:val="single"/>
        </w:rPr>
        <w:t xml:space="preserve"> their </w:t>
      </w:r>
      <w:r w:rsidRPr="006F0474">
        <w:rPr>
          <w:b/>
          <w:bCs/>
          <w:highlight w:val="green"/>
          <w:u w:val="single"/>
        </w:rPr>
        <w:t>options</w:t>
      </w:r>
      <w:r w:rsidRPr="006F0474">
        <w:rPr>
          <w:highlight w:val="green"/>
          <w:u w:val="single"/>
        </w:rPr>
        <w:t xml:space="preserve"> </w:t>
      </w:r>
      <w:r w:rsidRPr="006F0474">
        <w:rPr>
          <w:b/>
          <w:bCs/>
          <w:highlight w:val="green"/>
          <w:u w:val="single"/>
        </w:rPr>
        <w:t>and</w:t>
      </w:r>
      <w:r w:rsidRPr="00E43AE0">
        <w:rPr>
          <w:u w:val="single"/>
        </w:rPr>
        <w:t xml:space="preserve"> potentially a </w:t>
      </w:r>
      <w:r w:rsidRPr="00E43AE0">
        <w:rPr>
          <w:b/>
          <w:bCs/>
          <w:u w:val="single"/>
        </w:rPr>
        <w:t xml:space="preserve">more </w:t>
      </w:r>
      <w:r w:rsidRPr="006F0474">
        <w:rPr>
          <w:b/>
          <w:bCs/>
          <w:highlight w:val="green"/>
          <w:u w:val="single"/>
        </w:rPr>
        <w:t>accessible offering</w:t>
      </w:r>
      <w:r w:rsidRPr="00E43AE0">
        <w:rPr>
          <w:u w:val="single"/>
        </w:rPr>
        <w:t xml:space="preserve"> they might have previously not been aware of</w:t>
      </w:r>
      <w:r w:rsidRPr="00AC6C14">
        <w:rPr>
          <w:sz w:val="16"/>
        </w:rPr>
        <w:t xml:space="preserve">. For those seeking alternative routes to starting a family, </w:t>
      </w:r>
      <w:r w:rsidRPr="00E43AE0">
        <w:rPr>
          <w:u w:val="single"/>
        </w:rPr>
        <w:t xml:space="preserve">simply </w:t>
      </w:r>
      <w:r w:rsidRPr="00E43AE0">
        <w:rPr>
          <w:b/>
          <w:bCs/>
          <w:u w:val="single"/>
        </w:rPr>
        <w:t>having an introductory conversation with clinician</w:t>
      </w:r>
      <w:r w:rsidRPr="00E43AE0">
        <w:rPr>
          <w:u w:val="single"/>
        </w:rPr>
        <w:t xml:space="preserve"> </w:t>
      </w:r>
      <w:r w:rsidRPr="006F0474">
        <w:rPr>
          <w:highlight w:val="green"/>
          <w:u w:val="single"/>
        </w:rPr>
        <w:t xml:space="preserve">could </w:t>
      </w:r>
      <w:r w:rsidRPr="006F0474">
        <w:rPr>
          <w:b/>
          <w:bCs/>
          <w:highlight w:val="green"/>
          <w:u w:val="single"/>
        </w:rPr>
        <w:t>spark the</w:t>
      </w:r>
      <w:r w:rsidRPr="00E43AE0">
        <w:rPr>
          <w:b/>
          <w:bCs/>
          <w:u w:val="single"/>
        </w:rPr>
        <w:t xml:space="preserve"> beginning of a </w:t>
      </w:r>
      <w:r w:rsidRPr="006F0474">
        <w:rPr>
          <w:b/>
          <w:bCs/>
          <w:highlight w:val="green"/>
          <w:u w:val="single"/>
        </w:rPr>
        <w:t>journey</w:t>
      </w:r>
      <w:r w:rsidRPr="00E43AE0">
        <w:rPr>
          <w:u w:val="single"/>
        </w:rPr>
        <w:t xml:space="preserve"> towards parenthood</w:t>
      </w:r>
      <w:r w:rsidRPr="00AC6C14">
        <w:rPr>
          <w:sz w:val="16"/>
        </w:rPr>
        <w:t xml:space="preserve">, as without this consultation </w:t>
      </w:r>
      <w:r w:rsidRPr="006F0474">
        <w:rPr>
          <w:b/>
          <w:bCs/>
          <w:highlight w:val="green"/>
          <w:u w:val="single"/>
        </w:rPr>
        <w:t>they often</w:t>
      </w:r>
      <w:r w:rsidRPr="006F0474">
        <w:rPr>
          <w:highlight w:val="green"/>
          <w:u w:val="single"/>
        </w:rPr>
        <w:t xml:space="preserve"> </w:t>
      </w:r>
      <w:r w:rsidRPr="006F0474">
        <w:rPr>
          <w:b/>
          <w:bCs/>
          <w:highlight w:val="green"/>
          <w:u w:val="single"/>
        </w:rPr>
        <w:t>feel</w:t>
      </w:r>
      <w:r w:rsidRPr="006B6EFE">
        <w:rPr>
          <w:u w:val="single"/>
        </w:rPr>
        <w:t xml:space="preserve"> they have </w:t>
      </w:r>
      <w:r w:rsidRPr="006F0474">
        <w:rPr>
          <w:b/>
          <w:bCs/>
          <w:highlight w:val="green"/>
          <w:u w:val="single"/>
        </w:rPr>
        <w:t>lost hope</w:t>
      </w:r>
      <w:r w:rsidRPr="00AC6C14">
        <w:rPr>
          <w:sz w:val="16"/>
        </w:rPr>
        <w:t xml:space="preserve"> or believe their budget cannot accommodate it.</w:t>
      </w:r>
    </w:p>
    <w:p w14:paraId="4872FDFD" w14:textId="77777777" w:rsidR="00EE2BF8" w:rsidRPr="00AC6C14" w:rsidRDefault="00EE2BF8" w:rsidP="00EE2BF8">
      <w:pPr>
        <w:spacing w:after="0"/>
        <w:rPr>
          <w:sz w:val="16"/>
        </w:rPr>
      </w:pPr>
      <w:r w:rsidRPr="00AC6C14">
        <w:rPr>
          <w:sz w:val="16"/>
        </w:rPr>
        <w:t>“</w:t>
      </w:r>
      <w:r w:rsidRPr="006F0474">
        <w:rPr>
          <w:b/>
          <w:bCs/>
          <w:highlight w:val="green"/>
          <w:u w:val="single"/>
        </w:rPr>
        <w:t>Advancements in IVF</w:t>
      </w:r>
      <w:r w:rsidRPr="006B6EFE">
        <w:rPr>
          <w:b/>
          <w:bCs/>
          <w:u w:val="single"/>
        </w:rPr>
        <w:t xml:space="preserve"> solutions</w:t>
      </w:r>
      <w:r w:rsidRPr="006B6EFE">
        <w:rPr>
          <w:u w:val="single"/>
        </w:rPr>
        <w:t xml:space="preserve"> such as </w:t>
      </w:r>
      <w:r w:rsidRPr="006F0474">
        <w:rPr>
          <w:b/>
          <w:bCs/>
          <w:highlight w:val="green"/>
          <w:u w:val="single"/>
        </w:rPr>
        <w:t>egg storage and sperm donation</w:t>
      </w:r>
      <w:r w:rsidRPr="006B6EFE">
        <w:rPr>
          <w:u w:val="single"/>
        </w:rPr>
        <w:t xml:space="preserve"> are now </w:t>
      </w:r>
      <w:r w:rsidRPr="006F0474">
        <w:rPr>
          <w:b/>
          <w:bCs/>
          <w:highlight w:val="green"/>
          <w:u w:val="single"/>
        </w:rPr>
        <w:t>available to help</w:t>
      </w:r>
      <w:r w:rsidRPr="006B6EFE">
        <w:rPr>
          <w:u w:val="single"/>
        </w:rPr>
        <w:t xml:space="preserve"> patients who may feel that now is not the right time to start or extend their family or may be unsure</w:t>
      </w:r>
      <w:r w:rsidRPr="00AC6C14">
        <w:rPr>
          <w:sz w:val="16"/>
        </w:rPr>
        <w:t xml:space="preserve">. </w:t>
      </w:r>
      <w:r w:rsidRPr="006F0474">
        <w:rPr>
          <w:b/>
          <w:bCs/>
          <w:highlight w:val="green"/>
          <w:u w:val="single"/>
        </w:rPr>
        <w:t>Transparency of</w:t>
      </w:r>
      <w:r w:rsidRPr="006F0474">
        <w:rPr>
          <w:b/>
          <w:bCs/>
          <w:u w:val="single"/>
        </w:rPr>
        <w:t xml:space="preserve"> fertility </w:t>
      </w:r>
      <w:r w:rsidRPr="006F0474">
        <w:rPr>
          <w:b/>
          <w:bCs/>
          <w:highlight w:val="green"/>
          <w:u w:val="single"/>
        </w:rPr>
        <w:t>options</w:t>
      </w:r>
      <w:r w:rsidRPr="006F0474">
        <w:rPr>
          <w:highlight w:val="green"/>
          <w:u w:val="single"/>
        </w:rPr>
        <w:t xml:space="preserve"> </w:t>
      </w:r>
      <w:r w:rsidRPr="006F0474">
        <w:rPr>
          <w:b/>
          <w:bCs/>
          <w:highlight w:val="green"/>
          <w:u w:val="single"/>
        </w:rPr>
        <w:t>and</w:t>
      </w:r>
      <w:r w:rsidRPr="006B6EFE">
        <w:rPr>
          <w:u w:val="single"/>
        </w:rPr>
        <w:t xml:space="preserve"> their </w:t>
      </w:r>
      <w:r w:rsidRPr="006F0474">
        <w:rPr>
          <w:b/>
          <w:bCs/>
          <w:highlight w:val="green"/>
          <w:u w:val="single"/>
        </w:rPr>
        <w:t>costs</w:t>
      </w:r>
      <w:r w:rsidRPr="006B6EFE">
        <w:rPr>
          <w:u w:val="single"/>
        </w:rPr>
        <w:t xml:space="preserve">, including potential add-on treatments, </w:t>
      </w:r>
      <w:r w:rsidRPr="006F0474">
        <w:rPr>
          <w:b/>
          <w:bCs/>
          <w:highlight w:val="green"/>
          <w:u w:val="single"/>
        </w:rPr>
        <w:t>should be clear</w:t>
      </w:r>
      <w:r w:rsidRPr="00AC6C14">
        <w:rPr>
          <w:sz w:val="16"/>
        </w:rPr>
        <w:t xml:space="preserve"> from the onset to build needed trust with potential patients who may be experiencing uncertainty and emotional pressures.</w:t>
      </w:r>
    </w:p>
    <w:p w14:paraId="7E869F42" w14:textId="77777777" w:rsidR="00EE2BF8" w:rsidRPr="00AC6C14" w:rsidRDefault="00EE2BF8" w:rsidP="00EE2BF8">
      <w:pPr>
        <w:spacing w:after="0"/>
        <w:rPr>
          <w:sz w:val="16"/>
        </w:rPr>
      </w:pPr>
      <w:r w:rsidRPr="00AC6C14">
        <w:rPr>
          <w:sz w:val="16"/>
        </w:rPr>
        <w:t xml:space="preserve">“Starting a family can be expensive and issues around childcare costs have been making headlines which could be steering patients away from starting a family. </w:t>
      </w:r>
      <w:r w:rsidRPr="006F0474">
        <w:rPr>
          <w:b/>
          <w:bCs/>
          <w:highlight w:val="green"/>
          <w:u w:val="single"/>
        </w:rPr>
        <w:t>Affordable</w:t>
      </w:r>
      <w:r w:rsidRPr="006B6EFE">
        <w:rPr>
          <w:b/>
          <w:bCs/>
          <w:u w:val="single"/>
        </w:rPr>
        <w:t xml:space="preserve"> and </w:t>
      </w:r>
      <w:r w:rsidRPr="006F0474">
        <w:rPr>
          <w:b/>
          <w:bCs/>
          <w:highlight w:val="green"/>
          <w:u w:val="single"/>
        </w:rPr>
        <w:t>accommodating IVF options</w:t>
      </w:r>
      <w:r w:rsidRPr="006B6EFE">
        <w:rPr>
          <w:u w:val="single"/>
        </w:rPr>
        <w:t xml:space="preserve"> being available </w:t>
      </w:r>
      <w:r w:rsidRPr="006B6EFE">
        <w:rPr>
          <w:b/>
          <w:bCs/>
          <w:u w:val="single"/>
        </w:rPr>
        <w:t xml:space="preserve">is </w:t>
      </w:r>
      <w:r w:rsidRPr="006F0474">
        <w:rPr>
          <w:b/>
          <w:bCs/>
          <w:highlight w:val="green"/>
          <w:u w:val="single"/>
        </w:rPr>
        <w:t>the first step</w:t>
      </w:r>
      <w:r w:rsidRPr="006B6EFE">
        <w:rPr>
          <w:u w:val="single"/>
        </w:rPr>
        <w:t xml:space="preserve"> to address this, now </w:t>
      </w:r>
      <w:r w:rsidRPr="006B6EFE">
        <w:rPr>
          <w:b/>
          <w:bCs/>
          <w:u w:val="single"/>
        </w:rPr>
        <w:t xml:space="preserve">it is </w:t>
      </w:r>
      <w:r w:rsidRPr="006F0474">
        <w:rPr>
          <w:b/>
          <w:bCs/>
          <w:highlight w:val="green"/>
          <w:u w:val="single"/>
        </w:rPr>
        <w:t>time for the gov</w:t>
      </w:r>
      <w:r w:rsidRPr="006F0474">
        <w:rPr>
          <w:sz w:val="16"/>
        </w:rPr>
        <w:t xml:space="preserve">ernment </w:t>
      </w:r>
      <w:r w:rsidRPr="006F0474">
        <w:rPr>
          <w:b/>
          <w:bCs/>
          <w:highlight w:val="green"/>
          <w:u w:val="single"/>
        </w:rPr>
        <w:t>to implement reassurances</w:t>
      </w:r>
      <w:r w:rsidRPr="006B6EFE">
        <w:rPr>
          <w:u w:val="single"/>
        </w:rPr>
        <w:t xml:space="preserve"> for patients that the next step</w:t>
      </w:r>
      <w:r w:rsidRPr="00AC6C14">
        <w:rPr>
          <w:sz w:val="16"/>
        </w:rPr>
        <w:t xml:space="preserve"> – specifically, childcare costs – will be prevented from spiralling beyond control.”</w:t>
      </w:r>
    </w:p>
    <w:p w14:paraId="0D98AAB4" w14:textId="77777777" w:rsidR="00EE2BF8" w:rsidRPr="00AC6C14" w:rsidRDefault="00EE2BF8" w:rsidP="00EE2BF8">
      <w:pPr>
        <w:spacing w:after="0"/>
        <w:rPr>
          <w:sz w:val="16"/>
        </w:rPr>
      </w:pPr>
      <w:r w:rsidRPr="00AC6C14">
        <w:rPr>
          <w:sz w:val="16"/>
        </w:rPr>
        <w:t>Barr concludes: “</w:t>
      </w:r>
      <w:r w:rsidRPr="006B6EFE">
        <w:rPr>
          <w:u w:val="single"/>
        </w:rPr>
        <w:t>A falling birth rate is a difficult challenge</w:t>
      </w:r>
      <w:r w:rsidRPr="00AC6C14">
        <w:rPr>
          <w:sz w:val="16"/>
        </w:rPr>
        <w:t xml:space="preserve"> for any society to combat and overcome, </w:t>
      </w:r>
      <w:r w:rsidRPr="006B6EFE">
        <w:rPr>
          <w:u w:val="single"/>
        </w:rPr>
        <w:t xml:space="preserve">but </w:t>
      </w:r>
      <w:r w:rsidRPr="006B6EFE">
        <w:rPr>
          <w:b/>
          <w:bCs/>
          <w:u w:val="single"/>
        </w:rPr>
        <w:t>there are always solutions</w:t>
      </w:r>
      <w:r w:rsidRPr="00AC6C14">
        <w:rPr>
          <w:sz w:val="16"/>
        </w:rPr>
        <w:t>. Building the foundations of trust and reassuring patients that IVF is an affordable and accommodating process to start a family.</w:t>
      </w:r>
    </w:p>
    <w:p w14:paraId="34D97B75" w14:textId="77777777" w:rsidR="00EE2BF8" w:rsidRDefault="00EE2BF8" w:rsidP="00EE2BF8">
      <w:pPr>
        <w:spacing w:after="0"/>
        <w:rPr>
          <w:sz w:val="16"/>
        </w:rPr>
      </w:pPr>
      <w:r w:rsidRPr="00AC6C14">
        <w:rPr>
          <w:sz w:val="16"/>
        </w:rPr>
        <w:t xml:space="preserve">“In years gone by, an ageing population would be difficult to overturn. Today, </w:t>
      </w:r>
      <w:r w:rsidRPr="006B6EFE">
        <w:rPr>
          <w:u w:val="single"/>
        </w:rPr>
        <w:t xml:space="preserve">fertility clinics are </w:t>
      </w:r>
      <w:r w:rsidRPr="006B6EFE">
        <w:rPr>
          <w:b/>
          <w:bCs/>
          <w:u w:val="single"/>
        </w:rPr>
        <w:t>on-hand to encourage people</w:t>
      </w:r>
      <w:r w:rsidRPr="006B6EFE">
        <w:rPr>
          <w:u w:val="single"/>
        </w:rPr>
        <w:t xml:space="preserve"> who are either </w:t>
      </w:r>
      <w:r w:rsidRPr="006B6EFE">
        <w:rPr>
          <w:b/>
          <w:bCs/>
          <w:u w:val="single"/>
        </w:rPr>
        <w:t>struggling or unsure</w:t>
      </w:r>
      <w:r w:rsidRPr="006B6EFE">
        <w:rPr>
          <w:u w:val="single"/>
        </w:rPr>
        <w:t xml:space="preserve"> </w:t>
      </w:r>
      <w:r w:rsidRPr="00AC6C14">
        <w:rPr>
          <w:sz w:val="16"/>
        </w:rPr>
        <w:t>about starting a family and help gradually address the issue of an ageing population.”</w:t>
      </w:r>
    </w:p>
    <w:p w14:paraId="1661F699" w14:textId="77777777" w:rsidR="00A965D3" w:rsidRDefault="00A965D3" w:rsidP="00A965D3">
      <w:pPr>
        <w:pStyle w:val="Heading2"/>
      </w:pPr>
      <w:r>
        <w:t>ABR</w:t>
      </w:r>
    </w:p>
    <w:p w14:paraId="473DFCCF" w14:textId="77777777" w:rsidR="00EE2BF8" w:rsidRDefault="00A965D3" w:rsidP="00EE2BF8">
      <w:pPr>
        <w:pStyle w:val="Heading3"/>
      </w:pPr>
      <w:r>
        <w:t>Plank---ABR</w:t>
      </w:r>
      <w:r w:rsidR="00EE2BF8">
        <w:t>---</w:t>
      </w:r>
      <w:r>
        <w:t>1NC</w:t>
      </w:r>
    </w:p>
    <w:p w14:paraId="30187801" w14:textId="77777777" w:rsidR="00EE2BF8" w:rsidRDefault="00EE2BF8" w:rsidP="00EE2BF8">
      <w:pPr>
        <w:pStyle w:val="Heading4"/>
        <w:numPr>
          <w:ilvl w:val="0"/>
          <w:numId w:val="48"/>
        </w:numPr>
      </w:pPr>
      <w:r>
        <w:t>increase investment in biotechnology firms studying lincosamides and cresomycin antibiotics</w:t>
      </w:r>
    </w:p>
    <w:p w14:paraId="35C079EF" w14:textId="77777777" w:rsidR="00A965D3" w:rsidRPr="00A965D3" w:rsidRDefault="00A965D3" w:rsidP="00A965D3">
      <w:pPr>
        <w:pStyle w:val="Heading3"/>
      </w:pPr>
      <w:r>
        <w:t>Solvency---ABR---1NC</w:t>
      </w:r>
    </w:p>
    <w:p w14:paraId="341288D0" w14:textId="77777777" w:rsidR="00EE2BF8" w:rsidRPr="008E76C5" w:rsidRDefault="00EE2BF8" w:rsidP="00EE2BF8">
      <w:pPr>
        <w:pStyle w:val="Heading4"/>
      </w:pPr>
      <w:r>
        <w:t xml:space="preserve">Plank assumes </w:t>
      </w:r>
      <w:r w:rsidRPr="008E76C5">
        <w:rPr>
          <w:u w:val="single"/>
        </w:rPr>
        <w:t>all aff warrants</w:t>
      </w:r>
      <w:r>
        <w:t xml:space="preserve"> about ABRs – </w:t>
      </w:r>
      <w:r w:rsidRPr="00CC6959">
        <w:rPr>
          <w:b w:val="0"/>
          <w:bCs/>
        </w:rPr>
        <w:t xml:space="preserve">[funding for new solutions during an ABR pandemic is </w:t>
      </w:r>
      <w:r w:rsidRPr="00CC6959">
        <w:rPr>
          <w:b w:val="0"/>
          <w:bCs/>
          <w:u w:val="single"/>
        </w:rPr>
        <w:t>inevitable</w:t>
      </w:r>
      <w:r w:rsidRPr="00CC6959">
        <w:rPr>
          <w:b w:val="0"/>
          <w:bCs/>
        </w:rPr>
        <w:t xml:space="preserve"> which zeroes the impact, but]</w:t>
      </w:r>
      <w:r>
        <w:t xml:space="preserve"> enhanced funding is key to </w:t>
      </w:r>
      <w:r w:rsidRPr="00CC6959">
        <w:rPr>
          <w:u w:val="single"/>
        </w:rPr>
        <w:t>accessibility</w:t>
      </w:r>
    </w:p>
    <w:p w14:paraId="461755E0" w14:textId="77777777" w:rsidR="00EE2BF8" w:rsidRPr="003C3E0A" w:rsidRDefault="00EE2BF8" w:rsidP="00EE2BF8">
      <w:r w:rsidRPr="00EE72A3">
        <w:rPr>
          <w:b/>
          <w:bCs/>
          <w:sz w:val="26"/>
          <w:szCs w:val="26"/>
        </w:rPr>
        <w:t>Reynolds 24</w:t>
      </w:r>
      <w:r>
        <w:t xml:space="preserve"> [Sharon; former senior science writer for the National Cancer Institute. B.A. in Molecular, Cellular and Developmental Biology from the University of California, Santa Cruz. “</w:t>
      </w:r>
      <w:r w:rsidRPr="005861AE">
        <w:t>Designing a new antibiotic to combat drug resistance</w:t>
      </w:r>
      <w:r>
        <w:t xml:space="preserve">” 03-12-2024, Acc. 07-15-2024, NIH Research Matters, </w:t>
      </w:r>
      <w:r w:rsidRPr="005861AE">
        <w:t>https://www.nih.gov/news-events/nih-research-matters/designing-new-antibiotic-combat-drug-resistance</w:t>
      </w:r>
      <w:r>
        <w:t xml:space="preserve"> mpark] </w:t>
      </w:r>
    </w:p>
    <w:p w14:paraId="084642B4" w14:textId="77777777" w:rsidR="00EE2BF8" w:rsidRPr="00D62779" w:rsidRDefault="00EE2BF8" w:rsidP="00EE2BF8">
      <w:pPr>
        <w:spacing w:after="0"/>
        <w:rPr>
          <w:sz w:val="14"/>
        </w:rPr>
      </w:pPr>
      <w:r w:rsidRPr="00203837">
        <w:rPr>
          <w:u w:val="single"/>
        </w:rPr>
        <w:t>Many</w:t>
      </w:r>
      <w:r w:rsidRPr="004F2692">
        <w:rPr>
          <w:b/>
          <w:bCs/>
          <w:u w:val="single"/>
        </w:rPr>
        <w:t xml:space="preserve"> </w:t>
      </w:r>
      <w:r w:rsidRPr="00CC6959">
        <w:rPr>
          <w:b/>
          <w:bCs/>
          <w:highlight w:val="green"/>
          <w:u w:val="single"/>
        </w:rPr>
        <w:t>antibiotics</w:t>
      </w:r>
      <w:r w:rsidRPr="004F2692">
        <w:rPr>
          <w:u w:val="single"/>
        </w:rPr>
        <w:t xml:space="preserve"> work by binding to and </w:t>
      </w:r>
      <w:r w:rsidRPr="00CC6959">
        <w:rPr>
          <w:b/>
          <w:bCs/>
          <w:highlight w:val="green"/>
          <w:u w:val="single"/>
        </w:rPr>
        <w:t>shut</w:t>
      </w:r>
      <w:r w:rsidRPr="00D62779">
        <w:rPr>
          <w:sz w:val="14"/>
        </w:rPr>
        <w:t xml:space="preserve">ting </w:t>
      </w:r>
      <w:r w:rsidRPr="00CC6959">
        <w:rPr>
          <w:b/>
          <w:bCs/>
          <w:highlight w:val="green"/>
          <w:u w:val="single"/>
        </w:rPr>
        <w:t>down</w:t>
      </w:r>
      <w:r w:rsidRPr="004F2692">
        <w:rPr>
          <w:b/>
          <w:bCs/>
          <w:u w:val="single"/>
        </w:rPr>
        <w:t xml:space="preserve"> </w:t>
      </w:r>
      <w:r w:rsidRPr="004F2692">
        <w:rPr>
          <w:u w:val="single"/>
        </w:rPr>
        <w:t>bacterial</w:t>
      </w:r>
      <w:r w:rsidRPr="004F2692">
        <w:rPr>
          <w:b/>
          <w:bCs/>
          <w:u w:val="single"/>
        </w:rPr>
        <w:t xml:space="preserve"> </w:t>
      </w:r>
      <w:r w:rsidRPr="00CC6959">
        <w:rPr>
          <w:b/>
          <w:bCs/>
          <w:highlight w:val="green"/>
          <w:u w:val="single"/>
        </w:rPr>
        <w:t>ribosomes</w:t>
      </w:r>
      <w:r w:rsidRPr="00D62779">
        <w:rPr>
          <w:sz w:val="14"/>
        </w:rPr>
        <w:t xml:space="preserve">. These are the molecular machines that build the proteins cells need to function. Over the last several decades, </w:t>
      </w:r>
      <w:r w:rsidRPr="00CC6959">
        <w:rPr>
          <w:b/>
          <w:bCs/>
          <w:u w:val="single"/>
        </w:rPr>
        <w:t>bacteria</w:t>
      </w:r>
      <w:r w:rsidRPr="004F2692">
        <w:rPr>
          <w:u w:val="single"/>
        </w:rPr>
        <w:t xml:space="preserve"> </w:t>
      </w:r>
      <w:r w:rsidRPr="004F2692">
        <w:rPr>
          <w:b/>
          <w:bCs/>
          <w:u w:val="single"/>
        </w:rPr>
        <w:t>have evolved</w:t>
      </w:r>
      <w:r w:rsidRPr="004F2692">
        <w:rPr>
          <w:u w:val="single"/>
        </w:rPr>
        <w:t xml:space="preserve"> various mechanisms </w:t>
      </w:r>
      <w:r w:rsidRPr="004F2692">
        <w:rPr>
          <w:b/>
          <w:bCs/>
          <w:u w:val="single"/>
        </w:rPr>
        <w:t>to prevent</w:t>
      </w:r>
      <w:r w:rsidRPr="004F2692">
        <w:rPr>
          <w:u w:val="single"/>
        </w:rPr>
        <w:t xml:space="preserve"> their </w:t>
      </w:r>
      <w:r w:rsidRPr="004F2692">
        <w:rPr>
          <w:b/>
          <w:bCs/>
          <w:u w:val="single"/>
        </w:rPr>
        <w:t>ribosomes from being blocked</w:t>
      </w:r>
      <w:r w:rsidRPr="004F2692">
        <w:rPr>
          <w:u w:val="single"/>
        </w:rPr>
        <w:t xml:space="preserve"> by antibiotics</w:t>
      </w:r>
      <w:r w:rsidRPr="00D62779">
        <w:rPr>
          <w:sz w:val="14"/>
        </w:rPr>
        <w:t>. Often, genetic variants lead to changes in the chemical makeup of the ribosomes that prevent the antibiotics from binding.</w:t>
      </w:r>
    </w:p>
    <w:p w14:paraId="0A799C15" w14:textId="77777777" w:rsidR="00EE2BF8" w:rsidRPr="00D62779" w:rsidRDefault="00EE2BF8" w:rsidP="00EE2BF8">
      <w:pPr>
        <w:spacing w:after="0"/>
        <w:rPr>
          <w:sz w:val="14"/>
        </w:rPr>
      </w:pPr>
      <w:r w:rsidRPr="00CC6959">
        <w:rPr>
          <w:u w:val="single"/>
        </w:rPr>
        <w:t xml:space="preserve">A </w:t>
      </w:r>
      <w:r w:rsidRPr="00CC6959">
        <w:rPr>
          <w:b/>
          <w:bCs/>
          <w:highlight w:val="green"/>
          <w:u w:val="single"/>
        </w:rPr>
        <w:t>research team</w:t>
      </w:r>
      <w:r w:rsidRPr="00EE575D">
        <w:rPr>
          <w:b/>
          <w:bCs/>
          <w:u w:val="single"/>
        </w:rPr>
        <w:t xml:space="preserve"> led by</w:t>
      </w:r>
      <w:r w:rsidRPr="00EE575D">
        <w:rPr>
          <w:u w:val="single"/>
        </w:rPr>
        <w:t xml:space="preserve"> Dr. Andrew </w:t>
      </w:r>
      <w:r w:rsidRPr="00EE575D">
        <w:rPr>
          <w:b/>
          <w:bCs/>
          <w:u w:val="single"/>
        </w:rPr>
        <w:t>Myers from Harvard</w:t>
      </w:r>
      <w:r w:rsidRPr="00EE575D">
        <w:rPr>
          <w:u w:val="single"/>
        </w:rPr>
        <w:t xml:space="preserve"> University</w:t>
      </w:r>
      <w:r w:rsidRPr="00D62779">
        <w:rPr>
          <w:sz w:val="14"/>
        </w:rPr>
        <w:t xml:space="preserve">, working </w:t>
      </w:r>
      <w:r w:rsidRPr="00EE575D">
        <w:rPr>
          <w:b/>
          <w:bCs/>
          <w:u w:val="single"/>
        </w:rPr>
        <w:t>with</w:t>
      </w:r>
      <w:r w:rsidRPr="00EE575D">
        <w:rPr>
          <w:u w:val="single"/>
        </w:rPr>
        <w:t xml:space="preserve"> Dr. Yury </w:t>
      </w:r>
      <w:r w:rsidRPr="00EE575D">
        <w:rPr>
          <w:b/>
          <w:bCs/>
          <w:u w:val="single"/>
        </w:rPr>
        <w:t>Polikanov</w:t>
      </w:r>
      <w:r w:rsidRPr="00D62779">
        <w:rPr>
          <w:sz w:val="14"/>
        </w:rPr>
        <w:t xml:space="preserve"> from </w:t>
      </w:r>
      <w:r w:rsidRPr="00EE575D">
        <w:rPr>
          <w:u w:val="single"/>
        </w:rPr>
        <w:t>the University of Illinois at Chicago</w:t>
      </w:r>
      <w:r w:rsidRPr="00D62779">
        <w:rPr>
          <w:sz w:val="14"/>
        </w:rPr>
        <w:t xml:space="preserve">, has been </w:t>
      </w:r>
      <w:r w:rsidRPr="00A32DC1">
        <w:rPr>
          <w:b/>
          <w:bCs/>
          <w:highlight w:val="green"/>
          <w:u w:val="single"/>
        </w:rPr>
        <w:t>studying</w:t>
      </w:r>
      <w:r w:rsidRPr="00EE575D">
        <w:rPr>
          <w:u w:val="single"/>
        </w:rPr>
        <w:t xml:space="preserve"> ways </w:t>
      </w:r>
      <w:r w:rsidRPr="00EE575D">
        <w:rPr>
          <w:b/>
          <w:bCs/>
          <w:u w:val="single"/>
        </w:rPr>
        <w:t xml:space="preserve">to tweak </w:t>
      </w:r>
      <w:r w:rsidRPr="00A32DC1">
        <w:rPr>
          <w:b/>
          <w:bCs/>
          <w:highlight w:val="green"/>
          <w:u w:val="single"/>
        </w:rPr>
        <w:t>antibiotics</w:t>
      </w:r>
      <w:r w:rsidRPr="00A32DC1">
        <w:rPr>
          <w:highlight w:val="green"/>
          <w:u w:val="single"/>
        </w:rPr>
        <w:t xml:space="preserve"> to beat resistance</w:t>
      </w:r>
      <w:r w:rsidRPr="00D62779">
        <w:rPr>
          <w:sz w:val="14"/>
        </w:rPr>
        <w:t xml:space="preserve">. In </w:t>
      </w:r>
      <w:r w:rsidRPr="00EE575D">
        <w:rPr>
          <w:u w:val="single"/>
        </w:rPr>
        <w:t>a new study</w:t>
      </w:r>
      <w:r w:rsidRPr="00D62779">
        <w:rPr>
          <w:sz w:val="14"/>
        </w:rPr>
        <w:t xml:space="preserve">, funded in part by NIH, they </w:t>
      </w:r>
      <w:r w:rsidRPr="00A32DC1">
        <w:rPr>
          <w:b/>
          <w:bCs/>
          <w:highlight w:val="green"/>
          <w:u w:val="single"/>
        </w:rPr>
        <w:t>examined</w:t>
      </w:r>
      <w:r w:rsidRPr="00EE575D">
        <w:rPr>
          <w:u w:val="single"/>
        </w:rPr>
        <w:t xml:space="preserve"> an older class of antibiotic called </w:t>
      </w:r>
      <w:r w:rsidRPr="00A32DC1">
        <w:rPr>
          <w:b/>
          <w:bCs/>
          <w:highlight w:val="green"/>
          <w:u w:val="single"/>
        </w:rPr>
        <w:t>lincosamides</w:t>
      </w:r>
      <w:r w:rsidRPr="00D62779">
        <w:rPr>
          <w:sz w:val="14"/>
        </w:rPr>
        <w:t>. Their results were published on February 16, 2024, in Science.</w:t>
      </w:r>
    </w:p>
    <w:p w14:paraId="766576F1" w14:textId="77777777" w:rsidR="00EE2BF8" w:rsidRPr="00D62779" w:rsidRDefault="00EE2BF8" w:rsidP="00EE2BF8">
      <w:pPr>
        <w:spacing w:after="0"/>
        <w:rPr>
          <w:sz w:val="14"/>
        </w:rPr>
      </w:pPr>
      <w:r w:rsidRPr="00D62779">
        <w:rPr>
          <w:sz w:val="14"/>
        </w:rPr>
        <w:t xml:space="preserve">Lincosamide </w:t>
      </w:r>
      <w:r w:rsidRPr="00EE575D">
        <w:rPr>
          <w:u w:val="single"/>
        </w:rPr>
        <w:t xml:space="preserve">antibiotics are </w:t>
      </w:r>
      <w:r w:rsidRPr="00EE575D">
        <w:rPr>
          <w:b/>
          <w:bCs/>
          <w:u w:val="single"/>
        </w:rPr>
        <w:t>based on molecules</w:t>
      </w:r>
      <w:r w:rsidRPr="00EE575D">
        <w:rPr>
          <w:u w:val="single"/>
        </w:rPr>
        <w:t xml:space="preserve"> found </w:t>
      </w:r>
      <w:r w:rsidRPr="00EE575D">
        <w:rPr>
          <w:b/>
          <w:bCs/>
          <w:u w:val="single"/>
        </w:rPr>
        <w:t>in nature</w:t>
      </w:r>
      <w:r w:rsidRPr="00EE575D">
        <w:rPr>
          <w:u w:val="single"/>
        </w:rPr>
        <w:t xml:space="preserve">, so are called </w:t>
      </w:r>
      <w:r w:rsidRPr="00376BD6">
        <w:rPr>
          <w:b/>
          <w:bCs/>
          <w:highlight w:val="green"/>
          <w:u w:val="single"/>
        </w:rPr>
        <w:t>semi-synthetic</w:t>
      </w:r>
      <w:r w:rsidRPr="00376BD6">
        <w:rPr>
          <w:highlight w:val="green"/>
          <w:u w:val="single"/>
        </w:rPr>
        <w:t xml:space="preserve"> drugs</w:t>
      </w:r>
      <w:r w:rsidRPr="00D62779">
        <w:rPr>
          <w:sz w:val="14"/>
        </w:rPr>
        <w:t xml:space="preserve">. Using </w:t>
      </w:r>
      <w:r w:rsidRPr="00EE575D">
        <w:rPr>
          <w:b/>
          <w:bCs/>
          <w:u w:val="single"/>
        </w:rPr>
        <w:t>knowledge of</w:t>
      </w:r>
      <w:r w:rsidRPr="00EE575D">
        <w:rPr>
          <w:u w:val="single"/>
        </w:rPr>
        <w:t xml:space="preserve"> the </w:t>
      </w:r>
      <w:r w:rsidRPr="00EE575D">
        <w:rPr>
          <w:b/>
          <w:bCs/>
          <w:u w:val="single"/>
        </w:rPr>
        <w:t>molecular structure</w:t>
      </w:r>
      <w:r w:rsidRPr="00D62779">
        <w:rPr>
          <w:sz w:val="14"/>
        </w:rPr>
        <w:t xml:space="preserve"> of these antibiotics </w:t>
      </w:r>
      <w:r w:rsidRPr="00EE575D">
        <w:rPr>
          <w:b/>
          <w:bCs/>
          <w:u w:val="single"/>
        </w:rPr>
        <w:t>and</w:t>
      </w:r>
      <w:r w:rsidRPr="00EE575D">
        <w:rPr>
          <w:u w:val="single"/>
        </w:rPr>
        <w:t xml:space="preserve"> how they </w:t>
      </w:r>
      <w:r w:rsidRPr="00376BD6">
        <w:rPr>
          <w:highlight w:val="green"/>
          <w:u w:val="single"/>
        </w:rPr>
        <w:t>bind to</w:t>
      </w:r>
      <w:r w:rsidRPr="00EE575D">
        <w:rPr>
          <w:u w:val="single"/>
        </w:rPr>
        <w:t xml:space="preserve"> bacterial </w:t>
      </w:r>
      <w:r w:rsidRPr="00376BD6">
        <w:rPr>
          <w:b/>
          <w:bCs/>
          <w:highlight w:val="green"/>
          <w:u w:val="single"/>
        </w:rPr>
        <w:t>ribosomes</w:t>
      </w:r>
      <w:r w:rsidRPr="00D62779">
        <w:rPr>
          <w:sz w:val="14"/>
        </w:rPr>
        <w:t xml:space="preserve">, the </w:t>
      </w:r>
      <w:r w:rsidRPr="00EE575D">
        <w:rPr>
          <w:b/>
          <w:bCs/>
          <w:u w:val="single"/>
        </w:rPr>
        <w:t>team developed</w:t>
      </w:r>
      <w:r w:rsidRPr="00EE575D">
        <w:rPr>
          <w:u w:val="single"/>
        </w:rPr>
        <w:t xml:space="preserve"> a fully synthetic compound called </w:t>
      </w:r>
      <w:r w:rsidRPr="00376BD6">
        <w:rPr>
          <w:b/>
          <w:bCs/>
          <w:highlight w:val="green"/>
          <w:u w:val="single"/>
        </w:rPr>
        <w:t>cresomycin</w:t>
      </w:r>
      <w:r w:rsidRPr="00D62779">
        <w:rPr>
          <w:sz w:val="14"/>
        </w:rPr>
        <w:t xml:space="preserve">. They </w:t>
      </w:r>
      <w:r w:rsidRPr="00D62779">
        <w:rPr>
          <w:b/>
          <w:bCs/>
          <w:u w:val="single"/>
        </w:rPr>
        <w:t>chose</w:t>
      </w:r>
      <w:r w:rsidRPr="00D62779">
        <w:rPr>
          <w:u w:val="single"/>
        </w:rPr>
        <w:t xml:space="preserve"> its </w:t>
      </w:r>
      <w:r w:rsidRPr="00D62779">
        <w:rPr>
          <w:b/>
          <w:bCs/>
          <w:u w:val="single"/>
        </w:rPr>
        <w:t>building blocks so</w:t>
      </w:r>
      <w:r w:rsidRPr="00D62779">
        <w:rPr>
          <w:u w:val="single"/>
        </w:rPr>
        <w:t xml:space="preserve"> that </w:t>
      </w:r>
      <w:r w:rsidRPr="00D62779">
        <w:rPr>
          <w:b/>
          <w:bCs/>
          <w:u w:val="single"/>
        </w:rPr>
        <w:t>it</w:t>
      </w:r>
      <w:r w:rsidRPr="00D62779">
        <w:rPr>
          <w:u w:val="single"/>
        </w:rPr>
        <w:t xml:space="preserve"> would </w:t>
      </w:r>
      <w:r w:rsidRPr="00376BD6">
        <w:rPr>
          <w:b/>
          <w:bCs/>
          <w:highlight w:val="green"/>
          <w:u w:val="single"/>
        </w:rPr>
        <w:t>form</w:t>
      </w:r>
      <w:r w:rsidRPr="00D62779">
        <w:rPr>
          <w:b/>
          <w:bCs/>
          <w:u w:val="single"/>
        </w:rPr>
        <w:t xml:space="preserve"> </w:t>
      </w:r>
      <w:r w:rsidRPr="00376BD6">
        <w:rPr>
          <w:b/>
          <w:bCs/>
          <w:highlight w:val="green"/>
          <w:u w:val="single"/>
        </w:rPr>
        <w:t xml:space="preserve">the exact shape </w:t>
      </w:r>
      <w:r w:rsidRPr="00376BD6">
        <w:rPr>
          <w:highlight w:val="green"/>
          <w:u w:val="single"/>
        </w:rPr>
        <w:t xml:space="preserve">needed </w:t>
      </w:r>
      <w:r w:rsidRPr="00376BD6">
        <w:rPr>
          <w:b/>
          <w:bCs/>
          <w:highlight w:val="green"/>
          <w:u w:val="single"/>
        </w:rPr>
        <w:t>to latch</w:t>
      </w:r>
      <w:r w:rsidRPr="00D62779">
        <w:rPr>
          <w:u w:val="single"/>
        </w:rPr>
        <w:t xml:space="preserve"> tightly</w:t>
      </w:r>
      <w:r w:rsidRPr="00376BD6">
        <w:rPr>
          <w:sz w:val="16"/>
        </w:rPr>
        <w:t xml:space="preserve"> on</w:t>
      </w:r>
      <w:r w:rsidRPr="00376BD6">
        <w:rPr>
          <w:b/>
          <w:bCs/>
          <w:highlight w:val="green"/>
          <w:u w:val="single"/>
        </w:rPr>
        <w:t>to ribosomes</w:t>
      </w:r>
      <w:r w:rsidRPr="00D62779">
        <w:rPr>
          <w:sz w:val="14"/>
        </w:rPr>
        <w:t>.</w:t>
      </w:r>
    </w:p>
    <w:p w14:paraId="2D90E6ED" w14:textId="77777777" w:rsidR="00EE2BF8" w:rsidRPr="00D62779" w:rsidRDefault="00EE2BF8" w:rsidP="00EE2BF8">
      <w:pPr>
        <w:spacing w:after="0"/>
        <w:rPr>
          <w:sz w:val="14"/>
        </w:rPr>
      </w:pPr>
      <w:r w:rsidRPr="00D62779">
        <w:rPr>
          <w:sz w:val="14"/>
        </w:rPr>
        <w:t xml:space="preserve">The team found that </w:t>
      </w:r>
      <w:r w:rsidRPr="00F872AF">
        <w:rPr>
          <w:highlight w:val="green"/>
          <w:u w:val="single"/>
        </w:rPr>
        <w:t xml:space="preserve">cresomycin </w:t>
      </w:r>
      <w:r w:rsidRPr="00F872AF">
        <w:rPr>
          <w:b/>
          <w:bCs/>
          <w:highlight w:val="green"/>
          <w:u w:val="single"/>
        </w:rPr>
        <w:t>worked in</w:t>
      </w:r>
      <w:r w:rsidRPr="00D62779">
        <w:rPr>
          <w:u w:val="single"/>
        </w:rPr>
        <w:t xml:space="preserve"> both </w:t>
      </w:r>
      <w:r w:rsidRPr="00F872AF">
        <w:rPr>
          <w:b/>
          <w:bCs/>
          <w:highlight w:val="green"/>
          <w:u w:val="single"/>
        </w:rPr>
        <w:t>gram-positive and</w:t>
      </w:r>
      <w:r w:rsidRPr="00D62779">
        <w:rPr>
          <w:u w:val="single"/>
        </w:rPr>
        <w:t xml:space="preserve"> gram-</w:t>
      </w:r>
      <w:r w:rsidRPr="00F872AF">
        <w:rPr>
          <w:b/>
          <w:bCs/>
          <w:highlight w:val="green"/>
          <w:u w:val="single"/>
        </w:rPr>
        <w:t>negative bacteria</w:t>
      </w:r>
      <w:r w:rsidRPr="00D62779">
        <w:rPr>
          <w:sz w:val="14"/>
        </w:rPr>
        <w:t xml:space="preserve">. The </w:t>
      </w:r>
      <w:r w:rsidRPr="00D62779">
        <w:rPr>
          <w:b/>
          <w:bCs/>
          <w:u w:val="single"/>
        </w:rPr>
        <w:t>latter are</w:t>
      </w:r>
      <w:r w:rsidRPr="00D62779">
        <w:rPr>
          <w:u w:val="single"/>
        </w:rPr>
        <w:t xml:space="preserve"> especially </w:t>
      </w:r>
      <w:r w:rsidRPr="00D62779">
        <w:rPr>
          <w:b/>
          <w:bCs/>
          <w:u w:val="single"/>
        </w:rPr>
        <w:t>hard to treat</w:t>
      </w:r>
      <w:r w:rsidRPr="00D62779">
        <w:rPr>
          <w:u w:val="single"/>
        </w:rPr>
        <w:t xml:space="preserve"> with existing antibiotics</w:t>
      </w:r>
      <w:r w:rsidRPr="00D62779">
        <w:rPr>
          <w:sz w:val="14"/>
        </w:rPr>
        <w:t>. It also worked in strains resistant to other lincosamide antibiotics.</w:t>
      </w:r>
    </w:p>
    <w:p w14:paraId="2AF7D0D0" w14:textId="77777777" w:rsidR="00EE2BF8" w:rsidRPr="00D62779" w:rsidRDefault="00EE2BF8" w:rsidP="00EE2BF8">
      <w:pPr>
        <w:spacing w:after="0"/>
        <w:rPr>
          <w:sz w:val="14"/>
        </w:rPr>
      </w:pPr>
      <w:r w:rsidRPr="00D62779">
        <w:rPr>
          <w:sz w:val="14"/>
        </w:rPr>
        <w:t xml:space="preserve">Using x-ray crystallography, the </w:t>
      </w:r>
      <w:r w:rsidRPr="00D62779">
        <w:rPr>
          <w:b/>
          <w:bCs/>
          <w:u w:val="single"/>
        </w:rPr>
        <w:t>team explored</w:t>
      </w:r>
      <w:r w:rsidRPr="00D62779">
        <w:rPr>
          <w:u w:val="single"/>
        </w:rPr>
        <w:t xml:space="preserve"> how </w:t>
      </w:r>
      <w:r w:rsidRPr="00D62779">
        <w:rPr>
          <w:b/>
          <w:bCs/>
          <w:u w:val="single"/>
        </w:rPr>
        <w:t>cresomycin overcomes</w:t>
      </w:r>
      <w:r w:rsidRPr="00D62779">
        <w:rPr>
          <w:u w:val="single"/>
        </w:rPr>
        <w:t xml:space="preserve"> the two most </w:t>
      </w:r>
      <w:r w:rsidRPr="00D62779">
        <w:rPr>
          <w:b/>
          <w:bCs/>
          <w:u w:val="single"/>
        </w:rPr>
        <w:t>common resistance mech</w:t>
      </w:r>
      <w:r w:rsidRPr="00D62779">
        <w:rPr>
          <w:sz w:val="14"/>
        </w:rPr>
        <w:t xml:space="preserve">anisms </w:t>
      </w:r>
      <w:r w:rsidRPr="00D62779">
        <w:rPr>
          <w:u w:val="single"/>
        </w:rPr>
        <w:t>that defeat other antibiotics</w:t>
      </w:r>
      <w:r w:rsidRPr="00D62779">
        <w:rPr>
          <w:sz w:val="14"/>
        </w:rPr>
        <w:t xml:space="preserve">. They obtained </w:t>
      </w:r>
      <w:r w:rsidRPr="00F872AF">
        <w:rPr>
          <w:b/>
          <w:bCs/>
          <w:highlight w:val="green"/>
          <w:u w:val="single"/>
        </w:rPr>
        <w:t>crystal structures</w:t>
      </w:r>
      <w:r w:rsidRPr="00D62779">
        <w:rPr>
          <w:b/>
          <w:bCs/>
          <w:u w:val="single"/>
        </w:rPr>
        <w:t xml:space="preserve"> of cresomycin</w:t>
      </w:r>
      <w:r w:rsidRPr="00D62779">
        <w:rPr>
          <w:u w:val="single"/>
        </w:rPr>
        <w:t xml:space="preserve"> in complex with two ribosomes that </w:t>
      </w:r>
      <w:r w:rsidRPr="00D62779">
        <w:rPr>
          <w:b/>
          <w:bCs/>
          <w:u w:val="single"/>
        </w:rPr>
        <w:t xml:space="preserve">had been </w:t>
      </w:r>
      <w:r w:rsidRPr="00F872AF">
        <w:rPr>
          <w:b/>
          <w:bCs/>
          <w:highlight w:val="green"/>
          <w:u w:val="single"/>
        </w:rPr>
        <w:t>modified</w:t>
      </w:r>
      <w:r w:rsidRPr="00D62779">
        <w:rPr>
          <w:u w:val="single"/>
        </w:rPr>
        <w:t xml:space="preserve"> by different antimicrobial resistance genes</w:t>
      </w:r>
      <w:r w:rsidRPr="00D62779">
        <w:rPr>
          <w:sz w:val="14"/>
        </w:rPr>
        <w:t xml:space="preserve">. The structures </w:t>
      </w:r>
      <w:r w:rsidRPr="00F872AF">
        <w:rPr>
          <w:b/>
          <w:bCs/>
          <w:highlight w:val="green"/>
          <w:u w:val="single"/>
        </w:rPr>
        <w:t>revealed</w:t>
      </w:r>
      <w:r w:rsidRPr="00D62779">
        <w:rPr>
          <w:u w:val="single"/>
        </w:rPr>
        <w:t xml:space="preserve"> the tiny </w:t>
      </w:r>
      <w:r w:rsidRPr="00F872AF">
        <w:rPr>
          <w:b/>
          <w:bCs/>
          <w:highlight w:val="green"/>
          <w:u w:val="single"/>
        </w:rPr>
        <w:t>adjustments between</w:t>
      </w:r>
      <w:r w:rsidRPr="00D62779">
        <w:rPr>
          <w:u w:val="single"/>
        </w:rPr>
        <w:t xml:space="preserve"> the new </w:t>
      </w:r>
      <w:r w:rsidRPr="00F872AF">
        <w:rPr>
          <w:b/>
          <w:bCs/>
          <w:highlight w:val="green"/>
          <w:u w:val="single"/>
        </w:rPr>
        <w:t>antibiotic and the ribosomes</w:t>
      </w:r>
      <w:r w:rsidRPr="00D62779">
        <w:rPr>
          <w:u w:val="single"/>
        </w:rPr>
        <w:t xml:space="preserve"> that </w:t>
      </w:r>
      <w:r w:rsidRPr="00F872AF">
        <w:rPr>
          <w:highlight w:val="green"/>
          <w:u w:val="single"/>
        </w:rPr>
        <w:t>enabled tight binding</w:t>
      </w:r>
      <w:r w:rsidRPr="00D62779">
        <w:rPr>
          <w:sz w:val="14"/>
        </w:rPr>
        <w:t>.</w:t>
      </w:r>
    </w:p>
    <w:p w14:paraId="001296AE" w14:textId="77777777" w:rsidR="00EE2BF8" w:rsidRPr="00D62779" w:rsidRDefault="00EE2BF8" w:rsidP="00EE2BF8">
      <w:pPr>
        <w:spacing w:after="0"/>
        <w:rPr>
          <w:sz w:val="14"/>
        </w:rPr>
      </w:pPr>
      <w:r w:rsidRPr="00D62779">
        <w:rPr>
          <w:sz w:val="14"/>
        </w:rPr>
        <w:t xml:space="preserve">The researchers next </w:t>
      </w:r>
      <w:r w:rsidRPr="00F872AF">
        <w:rPr>
          <w:b/>
          <w:bCs/>
          <w:highlight w:val="green"/>
          <w:u w:val="single"/>
        </w:rPr>
        <w:t>tested</w:t>
      </w:r>
      <w:r w:rsidRPr="00D62779">
        <w:rPr>
          <w:b/>
          <w:bCs/>
          <w:u w:val="single"/>
        </w:rPr>
        <w:t xml:space="preserve"> cresomycin</w:t>
      </w:r>
      <w:r w:rsidRPr="00D62779">
        <w:rPr>
          <w:u w:val="single"/>
        </w:rPr>
        <w:t xml:space="preserve"> in mice </w:t>
      </w:r>
      <w:r w:rsidRPr="00F872AF">
        <w:rPr>
          <w:b/>
          <w:bCs/>
          <w:u w:val="single"/>
        </w:rPr>
        <w:t>with</w:t>
      </w:r>
      <w:r w:rsidRPr="00D62779">
        <w:rPr>
          <w:u w:val="single"/>
        </w:rPr>
        <w:t xml:space="preserve"> antibiotic-resistant </w:t>
      </w:r>
      <w:r w:rsidRPr="00D62779">
        <w:rPr>
          <w:b/>
          <w:bCs/>
          <w:u w:val="single"/>
        </w:rPr>
        <w:t>Staphylococcus</w:t>
      </w:r>
      <w:r w:rsidRPr="00D62779">
        <w:rPr>
          <w:u w:val="single"/>
        </w:rPr>
        <w:t xml:space="preserve"> aureus</w:t>
      </w:r>
      <w:r w:rsidRPr="00D62779">
        <w:rPr>
          <w:sz w:val="14"/>
        </w:rPr>
        <w:t xml:space="preserve"> infections. When treated with the new drug, </w:t>
      </w:r>
      <w:r w:rsidRPr="00D62779">
        <w:rPr>
          <w:b/>
          <w:bCs/>
          <w:u w:val="single"/>
        </w:rPr>
        <w:t xml:space="preserve">10 of 10 </w:t>
      </w:r>
      <w:r w:rsidRPr="00F872AF">
        <w:rPr>
          <w:b/>
          <w:bCs/>
          <w:highlight w:val="green"/>
          <w:u w:val="single"/>
        </w:rPr>
        <w:t>mice survived</w:t>
      </w:r>
      <w:r w:rsidRPr="00D62779">
        <w:rPr>
          <w:u w:val="single"/>
        </w:rPr>
        <w:t xml:space="preserve"> for seven days after infection</w:t>
      </w:r>
      <w:r w:rsidRPr="00D62779">
        <w:rPr>
          <w:sz w:val="14"/>
        </w:rPr>
        <w:t xml:space="preserve"> with </w:t>
      </w:r>
      <w:r w:rsidRPr="00D62779">
        <w:rPr>
          <w:b/>
          <w:bCs/>
          <w:u w:val="single"/>
        </w:rPr>
        <w:t>a lethal dose</w:t>
      </w:r>
      <w:r w:rsidRPr="00D62779">
        <w:rPr>
          <w:u w:val="single"/>
        </w:rPr>
        <w:t xml:space="preserve"> of antibiotic-resistant bacteria</w:t>
      </w:r>
      <w:r w:rsidRPr="00D62779">
        <w:rPr>
          <w:sz w:val="14"/>
        </w:rPr>
        <w:t xml:space="preserve">. By contrast, </w:t>
      </w:r>
      <w:r w:rsidRPr="00D62779">
        <w:rPr>
          <w:b/>
          <w:bCs/>
          <w:u w:val="single"/>
        </w:rPr>
        <w:t xml:space="preserve">9 of 10 </w:t>
      </w:r>
      <w:r w:rsidRPr="00D62779">
        <w:rPr>
          <w:u w:val="single"/>
        </w:rPr>
        <w:t xml:space="preserve">mice </w:t>
      </w:r>
      <w:r w:rsidRPr="00D62779">
        <w:rPr>
          <w:b/>
          <w:bCs/>
          <w:u w:val="single"/>
        </w:rPr>
        <w:t>that received no drug died</w:t>
      </w:r>
      <w:r w:rsidRPr="00D62779">
        <w:rPr>
          <w:u w:val="single"/>
        </w:rPr>
        <w:t xml:space="preserve"> within two days</w:t>
      </w:r>
      <w:r w:rsidRPr="00D62779">
        <w:rPr>
          <w:sz w:val="14"/>
        </w:rPr>
        <w:t xml:space="preserve"> of infection. Cresomycin also suppressed bacterial growth in mice infected with antibiotic-resistant Escherichia coli and Pseudomonas aeruginosa.</w:t>
      </w:r>
    </w:p>
    <w:p w14:paraId="642B3FE4" w14:textId="77777777" w:rsidR="00EE2BF8" w:rsidRPr="00D62779" w:rsidRDefault="00EE2BF8" w:rsidP="00EE2BF8">
      <w:pPr>
        <w:spacing w:after="0"/>
        <w:rPr>
          <w:sz w:val="14"/>
        </w:rPr>
      </w:pPr>
      <w:r w:rsidRPr="00D62779">
        <w:rPr>
          <w:sz w:val="14"/>
        </w:rPr>
        <w:t xml:space="preserve">When tested </w:t>
      </w:r>
      <w:r w:rsidRPr="00F872AF">
        <w:rPr>
          <w:highlight w:val="green"/>
          <w:u w:val="single"/>
        </w:rPr>
        <w:t>in</w:t>
      </w:r>
      <w:r w:rsidRPr="00F872AF">
        <w:rPr>
          <w:u w:val="single"/>
        </w:rPr>
        <w:t xml:space="preserve"> cultured </w:t>
      </w:r>
      <w:r w:rsidRPr="00F872AF">
        <w:rPr>
          <w:highlight w:val="green"/>
          <w:u w:val="single"/>
        </w:rPr>
        <w:t>human</w:t>
      </w:r>
      <w:r w:rsidRPr="00F872AF">
        <w:rPr>
          <w:u w:val="single"/>
        </w:rPr>
        <w:t xml:space="preserve"> cells</w:t>
      </w:r>
      <w:r w:rsidRPr="00D62779">
        <w:rPr>
          <w:sz w:val="14"/>
        </w:rPr>
        <w:t xml:space="preserve">, </w:t>
      </w:r>
      <w:r w:rsidRPr="00D62779">
        <w:rPr>
          <w:u w:val="single"/>
        </w:rPr>
        <w:t xml:space="preserve">cresomycin </w:t>
      </w:r>
      <w:r w:rsidRPr="00F872AF">
        <w:rPr>
          <w:b/>
          <w:bCs/>
          <w:highlight w:val="green"/>
          <w:u w:val="single"/>
        </w:rPr>
        <w:t>didn’t cause</w:t>
      </w:r>
      <w:r w:rsidRPr="00D62779">
        <w:rPr>
          <w:u w:val="single"/>
        </w:rPr>
        <w:t xml:space="preserve"> notable </w:t>
      </w:r>
      <w:r w:rsidRPr="00F872AF">
        <w:rPr>
          <w:b/>
          <w:bCs/>
          <w:highlight w:val="green"/>
          <w:u w:val="single"/>
        </w:rPr>
        <w:t>damage</w:t>
      </w:r>
      <w:r w:rsidRPr="00D62779">
        <w:rPr>
          <w:sz w:val="14"/>
        </w:rPr>
        <w:t xml:space="preserve">. The researchers are now </w:t>
      </w:r>
      <w:r w:rsidRPr="00D62779">
        <w:rPr>
          <w:b/>
          <w:bCs/>
          <w:u w:val="single"/>
        </w:rPr>
        <w:t>working with a nonprofit</w:t>
      </w:r>
      <w:r w:rsidRPr="00D62779">
        <w:rPr>
          <w:u w:val="single"/>
        </w:rPr>
        <w:t xml:space="preserve"> biotechnology accelerator </w:t>
      </w:r>
      <w:r w:rsidRPr="00D62779">
        <w:rPr>
          <w:b/>
          <w:bCs/>
          <w:u w:val="single"/>
        </w:rPr>
        <w:t>to move</w:t>
      </w:r>
      <w:r w:rsidRPr="00D62779">
        <w:rPr>
          <w:u w:val="single"/>
        </w:rPr>
        <w:t xml:space="preserve"> the drug </w:t>
      </w:r>
      <w:r w:rsidRPr="00D62779">
        <w:rPr>
          <w:b/>
          <w:bCs/>
          <w:u w:val="single"/>
        </w:rPr>
        <w:t xml:space="preserve">closer to </w:t>
      </w:r>
      <w:r w:rsidRPr="00D62779">
        <w:rPr>
          <w:u w:val="single"/>
        </w:rPr>
        <w:t xml:space="preserve">clinical </w:t>
      </w:r>
      <w:r w:rsidRPr="00D62779">
        <w:rPr>
          <w:b/>
          <w:bCs/>
          <w:u w:val="single"/>
        </w:rPr>
        <w:t>trials</w:t>
      </w:r>
      <w:r w:rsidRPr="00D62779">
        <w:rPr>
          <w:sz w:val="14"/>
        </w:rPr>
        <w:t>.</w:t>
      </w:r>
    </w:p>
    <w:p w14:paraId="6A3EEDE3" w14:textId="77777777" w:rsidR="00EE2BF8" w:rsidRDefault="00EE2BF8" w:rsidP="00EE2BF8">
      <w:pPr>
        <w:spacing w:after="0"/>
        <w:rPr>
          <w:sz w:val="14"/>
        </w:rPr>
      </w:pPr>
      <w:r w:rsidRPr="00D62779">
        <w:rPr>
          <w:sz w:val="14"/>
        </w:rPr>
        <w:t>“We don’t yet know whether cresomycin and drugs like it are safe and effective in humans. But our results show significantly improved inhibitory activity against a long list of pathogenic bacterial strains that kill more than a million people every year, compared with clinically approved antibiotics,” says Myers.</w:t>
      </w:r>
    </w:p>
    <w:p w14:paraId="0B38FFB3" w14:textId="77777777" w:rsidR="00EE2BF8" w:rsidRDefault="00EE2BF8" w:rsidP="00EE2BF8">
      <w:pPr>
        <w:spacing w:after="0"/>
        <w:rPr>
          <w:sz w:val="14"/>
        </w:rPr>
      </w:pPr>
    </w:p>
    <w:p w14:paraId="24B62E86" w14:textId="77777777" w:rsidR="00A965D3" w:rsidRDefault="00A965D3" w:rsidP="00A965D3">
      <w:pPr>
        <w:pStyle w:val="Heading2"/>
      </w:pPr>
      <w:r>
        <w:t>Development</w:t>
      </w:r>
    </w:p>
    <w:p w14:paraId="7C23A2DE" w14:textId="77777777" w:rsidR="00EE2BF8" w:rsidRDefault="00A965D3" w:rsidP="00EE2BF8">
      <w:pPr>
        <w:pStyle w:val="Heading3"/>
      </w:pPr>
      <w:r>
        <w:t>Plank</w:t>
      </w:r>
      <w:r w:rsidR="00EE2BF8">
        <w:t>---</w:t>
      </w:r>
      <w:r>
        <w:t>Internet---1NC</w:t>
      </w:r>
    </w:p>
    <w:p w14:paraId="7E2C16D4" w14:textId="77777777" w:rsidR="00EE2BF8" w:rsidRDefault="00EE2BF8" w:rsidP="00EE2BF8">
      <w:pPr>
        <w:pStyle w:val="Heading4"/>
        <w:numPr>
          <w:ilvl w:val="0"/>
          <w:numId w:val="48"/>
        </w:numPr>
      </w:pPr>
      <w:r>
        <w:t xml:space="preserve">expand broadband network and internet service provision to nations deemed “developing” as per EDISON Alliance requirements </w:t>
      </w:r>
    </w:p>
    <w:p w14:paraId="7C74D0B4" w14:textId="77777777" w:rsidR="00EE2BF8" w:rsidRDefault="00EE2BF8" w:rsidP="00EE2BF8">
      <w:pPr>
        <w:pStyle w:val="Heading4"/>
        <w:numPr>
          <w:ilvl w:val="0"/>
          <w:numId w:val="48"/>
        </w:numPr>
      </w:pPr>
      <w:r>
        <w:t>induce domestic internet providing firms and developing nations to engage in commercial relations</w:t>
      </w:r>
    </w:p>
    <w:p w14:paraId="287775D0" w14:textId="77777777" w:rsidR="00A965D3" w:rsidRPr="00A965D3" w:rsidRDefault="00A965D3" w:rsidP="00A965D3">
      <w:pPr>
        <w:pStyle w:val="Heading3"/>
      </w:pPr>
      <w:r>
        <w:t>Solvency---Internet---1NC</w:t>
      </w:r>
    </w:p>
    <w:p w14:paraId="09EF801C" w14:textId="77777777" w:rsidR="00EE2BF8" w:rsidRPr="004B0CA1" w:rsidRDefault="00EE2BF8" w:rsidP="00EE2BF8">
      <w:pPr>
        <w:pStyle w:val="Heading4"/>
      </w:pPr>
      <w:r>
        <w:t>Solves development</w:t>
      </w:r>
    </w:p>
    <w:p w14:paraId="441279F4" w14:textId="77777777" w:rsidR="00EE2BF8" w:rsidRPr="000D4D0C" w:rsidRDefault="00EE2BF8" w:rsidP="00EE2BF8">
      <w:r w:rsidRPr="000A2D3E">
        <w:rPr>
          <w:b/>
          <w:bCs/>
          <w:sz w:val="26"/>
          <w:szCs w:val="26"/>
        </w:rPr>
        <w:t>Broom 23</w:t>
      </w:r>
      <w:r>
        <w:t xml:space="preserve"> [Douglas; Senior writer for Forum Agenda of the World Economic Forum. 74 years of reporting around the globe with various outlets including BBC, The Times, and Cambridge Evening News. Participated in the VNU Management Program of Business Administration and Management for Hult Ashridge. “</w:t>
      </w:r>
      <w:r w:rsidRPr="0090130F">
        <w:t>These are the places in the world where internet access is still an issue – and why</w:t>
      </w:r>
      <w:r>
        <w:t xml:space="preserve">” 09-05-2023, Acc. 07-25-2024, World Economic Forum, </w:t>
      </w:r>
      <w:r w:rsidRPr="00CD2ABD">
        <w:t>https://www.weforum.org/agenda/2023/09/broadband-no-luxury-basic-necessity/</w:t>
      </w:r>
      <w:r>
        <w:t xml:space="preserve"> mpark]</w:t>
      </w:r>
    </w:p>
    <w:p w14:paraId="13DD5FEF" w14:textId="77777777" w:rsidR="00EE2BF8" w:rsidRPr="00471D6B" w:rsidRDefault="00EE2BF8" w:rsidP="00EE2BF8">
      <w:pPr>
        <w:spacing w:after="0"/>
        <w:rPr>
          <w:sz w:val="16"/>
        </w:rPr>
      </w:pPr>
      <w:r w:rsidRPr="004B0CA1">
        <w:rPr>
          <w:highlight w:val="green"/>
          <w:u w:val="single"/>
        </w:rPr>
        <w:t>For</w:t>
      </w:r>
      <w:r w:rsidRPr="00471D6B">
        <w:rPr>
          <w:u w:val="single"/>
        </w:rPr>
        <w:t xml:space="preserve"> some people </w:t>
      </w:r>
      <w:r w:rsidRPr="00471D6B">
        <w:rPr>
          <w:b/>
          <w:bCs/>
          <w:u w:val="single"/>
        </w:rPr>
        <w:t>in the developed world</w:t>
      </w:r>
      <w:r w:rsidRPr="00471D6B">
        <w:rPr>
          <w:u w:val="single"/>
        </w:rPr>
        <w:t xml:space="preserve">, </w:t>
      </w:r>
      <w:r w:rsidRPr="00471D6B">
        <w:rPr>
          <w:b/>
          <w:bCs/>
          <w:u w:val="single"/>
        </w:rPr>
        <w:t>life</w:t>
      </w:r>
      <w:r w:rsidRPr="00471D6B">
        <w:rPr>
          <w:u w:val="single"/>
        </w:rPr>
        <w:t xml:space="preserve"> </w:t>
      </w:r>
      <w:r w:rsidRPr="00471D6B">
        <w:rPr>
          <w:b/>
          <w:bCs/>
          <w:u w:val="single"/>
        </w:rPr>
        <w:t xml:space="preserve">without </w:t>
      </w:r>
      <w:r w:rsidRPr="00471D6B">
        <w:rPr>
          <w:u w:val="single"/>
        </w:rPr>
        <w:t xml:space="preserve">access to the </w:t>
      </w:r>
      <w:r w:rsidRPr="00471D6B">
        <w:rPr>
          <w:b/>
          <w:bCs/>
          <w:u w:val="single"/>
        </w:rPr>
        <w:t>internet is unthinkable</w:t>
      </w:r>
      <w:r w:rsidRPr="00471D6B">
        <w:rPr>
          <w:sz w:val="16"/>
        </w:rPr>
        <w:t xml:space="preserve">. But for almost </w:t>
      </w:r>
      <w:r w:rsidRPr="004B0CA1">
        <w:rPr>
          <w:b/>
          <w:bCs/>
          <w:highlight w:val="green"/>
          <w:u w:val="single"/>
        </w:rPr>
        <w:t>3 billion</w:t>
      </w:r>
      <w:r w:rsidRPr="00471D6B">
        <w:rPr>
          <w:b/>
          <w:bCs/>
          <w:u w:val="single"/>
        </w:rPr>
        <w:t xml:space="preserve"> others</w:t>
      </w:r>
      <w:r w:rsidRPr="00471D6B">
        <w:rPr>
          <w:u w:val="single"/>
        </w:rPr>
        <w:t xml:space="preserve">, who mostly </w:t>
      </w:r>
      <w:r w:rsidRPr="00471D6B">
        <w:rPr>
          <w:b/>
          <w:bCs/>
          <w:u w:val="single"/>
        </w:rPr>
        <w:t>live in developing</w:t>
      </w:r>
      <w:r w:rsidRPr="00471D6B">
        <w:rPr>
          <w:u w:val="single"/>
        </w:rPr>
        <w:t xml:space="preserve"> </w:t>
      </w:r>
      <w:r w:rsidRPr="00471D6B">
        <w:rPr>
          <w:b/>
          <w:bCs/>
          <w:u w:val="single"/>
        </w:rPr>
        <w:t>nations</w:t>
      </w:r>
      <w:r w:rsidRPr="00471D6B">
        <w:rPr>
          <w:u w:val="single"/>
        </w:rPr>
        <w:t xml:space="preserve">, </w:t>
      </w:r>
      <w:r w:rsidRPr="004B0CA1">
        <w:rPr>
          <w:b/>
          <w:bCs/>
          <w:highlight w:val="green"/>
          <w:u w:val="single"/>
        </w:rPr>
        <w:t>living</w:t>
      </w:r>
      <w:r w:rsidRPr="004B0CA1">
        <w:rPr>
          <w:highlight w:val="green"/>
          <w:u w:val="single"/>
        </w:rPr>
        <w:t xml:space="preserve"> </w:t>
      </w:r>
      <w:r w:rsidRPr="004B0CA1">
        <w:rPr>
          <w:b/>
          <w:bCs/>
          <w:highlight w:val="green"/>
          <w:u w:val="single"/>
        </w:rPr>
        <w:t>offline</w:t>
      </w:r>
      <w:r w:rsidRPr="004B0CA1">
        <w:rPr>
          <w:highlight w:val="green"/>
          <w:u w:val="single"/>
        </w:rPr>
        <w:t xml:space="preserve"> is</w:t>
      </w:r>
      <w:r w:rsidRPr="00471D6B">
        <w:rPr>
          <w:u w:val="single"/>
        </w:rPr>
        <w:t xml:space="preserve"> a </w:t>
      </w:r>
      <w:r w:rsidRPr="004B0CA1">
        <w:rPr>
          <w:b/>
          <w:bCs/>
          <w:highlight w:val="green"/>
          <w:u w:val="single"/>
        </w:rPr>
        <w:t>daily</w:t>
      </w:r>
      <w:r w:rsidRPr="00471D6B">
        <w:rPr>
          <w:b/>
          <w:bCs/>
          <w:u w:val="single"/>
        </w:rPr>
        <w:t xml:space="preserve"> reality</w:t>
      </w:r>
      <w:r w:rsidRPr="00471D6B">
        <w:rPr>
          <w:sz w:val="16"/>
        </w:rPr>
        <w:t>.</w:t>
      </w:r>
    </w:p>
    <w:p w14:paraId="2EB60295" w14:textId="77777777" w:rsidR="00EE2BF8" w:rsidRPr="00471D6B" w:rsidRDefault="00EE2BF8" w:rsidP="00EE2BF8">
      <w:pPr>
        <w:spacing w:after="0"/>
        <w:rPr>
          <w:sz w:val="16"/>
        </w:rPr>
      </w:pPr>
      <w:r w:rsidRPr="00471D6B">
        <w:rPr>
          <w:sz w:val="16"/>
        </w:rPr>
        <w:t xml:space="preserve">In a world </w:t>
      </w:r>
      <w:r w:rsidRPr="00471D6B">
        <w:rPr>
          <w:u w:val="single"/>
        </w:rPr>
        <w:t xml:space="preserve">where so </w:t>
      </w:r>
      <w:r w:rsidRPr="004B0CA1">
        <w:rPr>
          <w:b/>
          <w:bCs/>
          <w:highlight w:val="green"/>
          <w:u w:val="single"/>
        </w:rPr>
        <w:t>much is done</w:t>
      </w:r>
      <w:r w:rsidRPr="004B0CA1">
        <w:rPr>
          <w:highlight w:val="green"/>
          <w:u w:val="single"/>
        </w:rPr>
        <w:t xml:space="preserve"> </w:t>
      </w:r>
      <w:r w:rsidRPr="004B0CA1">
        <w:rPr>
          <w:b/>
          <w:bCs/>
          <w:highlight w:val="green"/>
          <w:u w:val="single"/>
        </w:rPr>
        <w:t>online</w:t>
      </w:r>
      <w:r w:rsidRPr="00471D6B">
        <w:rPr>
          <w:u w:val="single"/>
        </w:rPr>
        <w:t xml:space="preserve">, from </w:t>
      </w:r>
      <w:r w:rsidRPr="004B0CA1">
        <w:rPr>
          <w:b/>
          <w:bCs/>
          <w:highlight w:val="green"/>
          <w:u w:val="single"/>
        </w:rPr>
        <w:t>banking</w:t>
      </w:r>
      <w:r w:rsidRPr="00471D6B">
        <w:rPr>
          <w:b/>
          <w:bCs/>
          <w:u w:val="single"/>
        </w:rPr>
        <w:t xml:space="preserve"> to </w:t>
      </w:r>
      <w:r w:rsidRPr="004B0CA1">
        <w:rPr>
          <w:b/>
          <w:bCs/>
          <w:highlight w:val="green"/>
          <w:u w:val="single"/>
        </w:rPr>
        <w:t>voting</w:t>
      </w:r>
      <w:r w:rsidRPr="00471D6B">
        <w:rPr>
          <w:u w:val="single"/>
        </w:rPr>
        <w:t xml:space="preserve">, being on the </w:t>
      </w:r>
      <w:r w:rsidRPr="00471D6B">
        <w:rPr>
          <w:b/>
          <w:bCs/>
          <w:u w:val="single"/>
        </w:rPr>
        <w:t>wrong side of the digital divide is</w:t>
      </w:r>
      <w:r w:rsidRPr="00471D6B">
        <w:rPr>
          <w:u w:val="single"/>
        </w:rPr>
        <w:t xml:space="preserve"> to be </w:t>
      </w:r>
      <w:r w:rsidRPr="004B0CA1">
        <w:rPr>
          <w:b/>
          <w:bCs/>
          <w:highlight w:val="green"/>
          <w:u w:val="single"/>
        </w:rPr>
        <w:t>cut off from health</w:t>
      </w:r>
      <w:r w:rsidRPr="004B0CA1">
        <w:rPr>
          <w:highlight w:val="green"/>
          <w:u w:val="single"/>
        </w:rPr>
        <w:t xml:space="preserve">, </w:t>
      </w:r>
      <w:r w:rsidRPr="004B0CA1">
        <w:rPr>
          <w:b/>
          <w:bCs/>
          <w:highlight w:val="green"/>
          <w:u w:val="single"/>
        </w:rPr>
        <w:t>education</w:t>
      </w:r>
      <w:r w:rsidRPr="00471D6B">
        <w:rPr>
          <w:u w:val="single"/>
        </w:rPr>
        <w:t xml:space="preserve">, </w:t>
      </w:r>
      <w:r w:rsidRPr="00471D6B">
        <w:rPr>
          <w:b/>
          <w:bCs/>
          <w:u w:val="single"/>
        </w:rPr>
        <w:t xml:space="preserve">social </w:t>
      </w:r>
      <w:r w:rsidRPr="004B0CA1">
        <w:rPr>
          <w:b/>
          <w:bCs/>
          <w:highlight w:val="green"/>
          <w:u w:val="single"/>
        </w:rPr>
        <w:t>networks</w:t>
      </w:r>
      <w:r w:rsidRPr="004B0CA1">
        <w:rPr>
          <w:highlight w:val="green"/>
          <w:u w:val="single"/>
        </w:rPr>
        <w:t xml:space="preserve"> </w:t>
      </w:r>
      <w:r w:rsidRPr="004B0CA1">
        <w:rPr>
          <w:b/>
          <w:bCs/>
          <w:highlight w:val="green"/>
          <w:u w:val="single"/>
        </w:rPr>
        <w:t>and</w:t>
      </w:r>
      <w:r w:rsidRPr="00471D6B">
        <w:rPr>
          <w:u w:val="single"/>
        </w:rPr>
        <w:t xml:space="preserve"> opportunities to access </w:t>
      </w:r>
      <w:r w:rsidRPr="004B0CA1">
        <w:rPr>
          <w:b/>
          <w:bCs/>
          <w:highlight w:val="green"/>
          <w:u w:val="single"/>
        </w:rPr>
        <w:t>services</w:t>
      </w:r>
      <w:r w:rsidRPr="00471D6B">
        <w:rPr>
          <w:u w:val="single"/>
        </w:rPr>
        <w:t xml:space="preserve"> that half the world takes for granted</w:t>
      </w:r>
      <w:r w:rsidRPr="00471D6B">
        <w:rPr>
          <w:sz w:val="16"/>
        </w:rPr>
        <w:t>.</w:t>
      </w:r>
    </w:p>
    <w:p w14:paraId="178DCECB" w14:textId="77777777" w:rsidR="00EE2BF8" w:rsidRPr="00471D6B" w:rsidRDefault="00EE2BF8" w:rsidP="00EE2BF8">
      <w:pPr>
        <w:spacing w:after="0"/>
        <w:rPr>
          <w:sz w:val="16"/>
        </w:rPr>
      </w:pPr>
      <w:r w:rsidRPr="00471D6B">
        <w:rPr>
          <w:sz w:val="16"/>
        </w:rPr>
        <w:t>“</w:t>
      </w:r>
      <w:r w:rsidRPr="004B0CA1">
        <w:rPr>
          <w:b/>
          <w:bCs/>
          <w:highlight w:val="green"/>
          <w:u w:val="single"/>
        </w:rPr>
        <w:t>Internet</w:t>
      </w:r>
      <w:r w:rsidRPr="00471D6B">
        <w:rPr>
          <w:u w:val="single"/>
        </w:rPr>
        <w:t xml:space="preserve"> access </w:t>
      </w:r>
      <w:r w:rsidRPr="004B0CA1">
        <w:rPr>
          <w:b/>
          <w:bCs/>
          <w:highlight w:val="green"/>
          <w:u w:val="single"/>
        </w:rPr>
        <w:t>is</w:t>
      </w:r>
      <w:r w:rsidRPr="00471D6B">
        <w:rPr>
          <w:u w:val="single"/>
        </w:rPr>
        <w:t xml:space="preserve"> not a luxury, but </w:t>
      </w:r>
      <w:r w:rsidRPr="004B0CA1">
        <w:rPr>
          <w:b/>
          <w:bCs/>
          <w:highlight w:val="green"/>
          <w:u w:val="single"/>
        </w:rPr>
        <w:t>a basic necessity for econ</w:t>
      </w:r>
      <w:r w:rsidRPr="004B0CA1">
        <w:rPr>
          <w:sz w:val="16"/>
        </w:rPr>
        <w:t xml:space="preserve">omic </w:t>
      </w:r>
      <w:r w:rsidRPr="004B0CA1">
        <w:rPr>
          <w:b/>
          <w:bCs/>
          <w:highlight w:val="green"/>
          <w:u w:val="single"/>
        </w:rPr>
        <w:t>and</w:t>
      </w:r>
      <w:r w:rsidRPr="00471D6B">
        <w:rPr>
          <w:b/>
          <w:bCs/>
          <w:u w:val="single"/>
        </w:rPr>
        <w:t xml:space="preserve"> human </w:t>
      </w:r>
      <w:r w:rsidRPr="004B0CA1">
        <w:rPr>
          <w:b/>
          <w:bCs/>
          <w:highlight w:val="green"/>
          <w:u w:val="single"/>
        </w:rPr>
        <w:t>development</w:t>
      </w:r>
      <w:r w:rsidRPr="004B0CA1">
        <w:rPr>
          <w:highlight w:val="green"/>
          <w:u w:val="single"/>
        </w:rPr>
        <w:t xml:space="preserve"> in</w:t>
      </w:r>
      <w:r w:rsidRPr="00471D6B">
        <w:rPr>
          <w:u w:val="single"/>
        </w:rPr>
        <w:t xml:space="preserve"> both developed and </w:t>
      </w:r>
      <w:r w:rsidRPr="004B0CA1">
        <w:rPr>
          <w:highlight w:val="green"/>
          <w:u w:val="single"/>
        </w:rPr>
        <w:t>developing countries</w:t>
      </w:r>
      <w:r w:rsidRPr="00471D6B">
        <w:rPr>
          <w:sz w:val="16"/>
        </w:rPr>
        <w:t>,” the World Bank says.</w:t>
      </w:r>
    </w:p>
    <w:p w14:paraId="36431238" w14:textId="77777777" w:rsidR="00EE2BF8" w:rsidRPr="00471D6B" w:rsidRDefault="00EE2BF8" w:rsidP="00EE2BF8">
      <w:pPr>
        <w:spacing w:after="0"/>
        <w:rPr>
          <w:sz w:val="16"/>
        </w:rPr>
      </w:pPr>
      <w:r w:rsidRPr="00471D6B">
        <w:rPr>
          <w:sz w:val="16"/>
        </w:rPr>
        <w:t xml:space="preserve">As well as </w:t>
      </w:r>
      <w:r w:rsidRPr="00471D6B">
        <w:rPr>
          <w:u w:val="single"/>
        </w:rPr>
        <w:t xml:space="preserve">enabling access to education and healthcare, </w:t>
      </w:r>
      <w:r w:rsidRPr="004B0CA1">
        <w:rPr>
          <w:highlight w:val="green"/>
          <w:u w:val="single"/>
        </w:rPr>
        <w:t xml:space="preserve">digital </w:t>
      </w:r>
      <w:r w:rsidRPr="004B0CA1">
        <w:rPr>
          <w:b/>
          <w:bCs/>
          <w:highlight w:val="green"/>
          <w:u w:val="single"/>
        </w:rPr>
        <w:t>connectivity supports</w:t>
      </w:r>
      <w:r w:rsidRPr="00471D6B">
        <w:rPr>
          <w:b/>
          <w:bCs/>
          <w:u w:val="single"/>
        </w:rPr>
        <w:t xml:space="preserve"> women's</w:t>
      </w:r>
      <w:r w:rsidRPr="00471D6B">
        <w:rPr>
          <w:u w:val="single"/>
        </w:rPr>
        <w:t xml:space="preserve"> </w:t>
      </w:r>
      <w:r w:rsidRPr="00471D6B">
        <w:rPr>
          <w:b/>
          <w:bCs/>
          <w:u w:val="single"/>
        </w:rPr>
        <w:t>empowerment</w:t>
      </w:r>
      <w:r w:rsidRPr="00471D6B">
        <w:rPr>
          <w:u w:val="single"/>
        </w:rPr>
        <w:t xml:space="preserve"> and </w:t>
      </w:r>
      <w:r w:rsidRPr="004B0CA1">
        <w:rPr>
          <w:b/>
          <w:bCs/>
          <w:highlight w:val="green"/>
          <w:u w:val="single"/>
        </w:rPr>
        <w:t>environment</w:t>
      </w:r>
      <w:r w:rsidRPr="004B0CA1">
        <w:rPr>
          <w:sz w:val="16"/>
        </w:rPr>
        <w:t xml:space="preserve">al </w:t>
      </w:r>
      <w:r w:rsidRPr="00471D6B">
        <w:rPr>
          <w:b/>
          <w:bCs/>
          <w:u w:val="single"/>
        </w:rPr>
        <w:t>sustainability</w:t>
      </w:r>
      <w:r w:rsidRPr="00471D6B">
        <w:rPr>
          <w:sz w:val="16"/>
        </w:rPr>
        <w:t xml:space="preserve">, and </w:t>
      </w:r>
      <w:r w:rsidRPr="00471D6B">
        <w:rPr>
          <w:b/>
          <w:bCs/>
          <w:u w:val="single"/>
        </w:rPr>
        <w:t xml:space="preserve">enhances </w:t>
      </w:r>
      <w:r w:rsidRPr="004B0CA1">
        <w:rPr>
          <w:b/>
          <w:bCs/>
          <w:highlight w:val="green"/>
          <w:u w:val="single"/>
        </w:rPr>
        <w:t>gov</w:t>
      </w:r>
      <w:r w:rsidRPr="00471D6B">
        <w:rPr>
          <w:sz w:val="16"/>
        </w:rPr>
        <w:t xml:space="preserve">ernment </w:t>
      </w:r>
      <w:r w:rsidRPr="004B0CA1">
        <w:rPr>
          <w:b/>
          <w:bCs/>
          <w:highlight w:val="green"/>
          <w:u w:val="single"/>
        </w:rPr>
        <w:t>transparency</w:t>
      </w:r>
      <w:r w:rsidRPr="00471D6B">
        <w:rPr>
          <w:u w:val="single"/>
        </w:rPr>
        <w:t xml:space="preserve"> and accountability, the Bank adds. It also </w:t>
      </w:r>
      <w:r w:rsidRPr="004B0CA1">
        <w:rPr>
          <w:b/>
          <w:bCs/>
          <w:highlight w:val="green"/>
          <w:u w:val="single"/>
        </w:rPr>
        <w:t>develops communities</w:t>
      </w:r>
      <w:r w:rsidRPr="00471D6B">
        <w:rPr>
          <w:u w:val="single"/>
        </w:rPr>
        <w:t xml:space="preserve">, both </w:t>
      </w:r>
      <w:r w:rsidRPr="004B0CA1">
        <w:rPr>
          <w:b/>
          <w:bCs/>
          <w:highlight w:val="green"/>
          <w:u w:val="single"/>
        </w:rPr>
        <w:t>local and global</w:t>
      </w:r>
      <w:r w:rsidRPr="00471D6B">
        <w:rPr>
          <w:sz w:val="16"/>
        </w:rPr>
        <w:t>.</w:t>
      </w:r>
    </w:p>
    <w:p w14:paraId="461ECB54" w14:textId="77777777" w:rsidR="00EE2BF8" w:rsidRPr="00471D6B" w:rsidRDefault="00EE2BF8" w:rsidP="00EE2BF8">
      <w:pPr>
        <w:spacing w:after="0"/>
        <w:rPr>
          <w:sz w:val="16"/>
        </w:rPr>
      </w:pPr>
      <w:r w:rsidRPr="004B0CA1">
        <w:rPr>
          <w:b/>
          <w:bCs/>
          <w:highlight w:val="green"/>
          <w:u w:val="single"/>
        </w:rPr>
        <w:t>Only 35% of</w:t>
      </w:r>
      <w:r w:rsidRPr="00471D6B">
        <w:rPr>
          <w:u w:val="single"/>
        </w:rPr>
        <w:t xml:space="preserve"> people in </w:t>
      </w:r>
      <w:r w:rsidRPr="004B0CA1">
        <w:rPr>
          <w:b/>
          <w:bCs/>
          <w:highlight w:val="green"/>
          <w:u w:val="single"/>
        </w:rPr>
        <w:t>developing nations have</w:t>
      </w:r>
      <w:r w:rsidRPr="00471D6B">
        <w:rPr>
          <w:u w:val="single"/>
        </w:rPr>
        <w:t xml:space="preserve"> access to the </w:t>
      </w:r>
      <w:r w:rsidRPr="004B0CA1">
        <w:rPr>
          <w:b/>
          <w:bCs/>
          <w:highlight w:val="green"/>
          <w:u w:val="single"/>
        </w:rPr>
        <w:t>internet</w:t>
      </w:r>
      <w:r w:rsidRPr="00471D6B">
        <w:rPr>
          <w:u w:val="single"/>
        </w:rPr>
        <w:t xml:space="preserve"> compared to over 80% in the developed world</w:t>
      </w:r>
      <w:r w:rsidRPr="00471D6B">
        <w:rPr>
          <w:sz w:val="16"/>
        </w:rPr>
        <w:t xml:space="preserve">. The Bank says </w:t>
      </w:r>
      <w:r w:rsidRPr="004B0CA1">
        <w:rPr>
          <w:b/>
          <w:bCs/>
          <w:highlight w:val="green"/>
          <w:u w:val="single"/>
        </w:rPr>
        <w:t>raising</w:t>
      </w:r>
      <w:r w:rsidRPr="00471D6B">
        <w:rPr>
          <w:u w:val="single"/>
        </w:rPr>
        <w:t xml:space="preserve"> access </w:t>
      </w:r>
      <w:r w:rsidRPr="004B0CA1">
        <w:rPr>
          <w:highlight w:val="green"/>
          <w:u w:val="single"/>
        </w:rPr>
        <w:t xml:space="preserve">to </w:t>
      </w:r>
      <w:r w:rsidRPr="004B0CA1">
        <w:rPr>
          <w:b/>
          <w:bCs/>
          <w:highlight w:val="green"/>
          <w:u w:val="single"/>
        </w:rPr>
        <w:t>75% would boost</w:t>
      </w:r>
      <w:r w:rsidRPr="00471D6B">
        <w:rPr>
          <w:u w:val="single"/>
        </w:rPr>
        <w:t xml:space="preserve"> the developing world’s </w:t>
      </w:r>
      <w:r w:rsidRPr="00471D6B">
        <w:rPr>
          <w:b/>
          <w:bCs/>
          <w:u w:val="single"/>
        </w:rPr>
        <w:t xml:space="preserve">collective </w:t>
      </w:r>
      <w:r w:rsidRPr="004B0CA1">
        <w:rPr>
          <w:b/>
          <w:bCs/>
          <w:highlight w:val="green"/>
          <w:u w:val="single"/>
        </w:rPr>
        <w:t>GDP by $2 trillion</w:t>
      </w:r>
      <w:r w:rsidRPr="004B0CA1">
        <w:rPr>
          <w:highlight w:val="green"/>
          <w:u w:val="single"/>
        </w:rPr>
        <w:t xml:space="preserve"> and </w:t>
      </w:r>
      <w:r w:rsidRPr="004B0CA1">
        <w:rPr>
          <w:b/>
          <w:bCs/>
          <w:highlight w:val="green"/>
          <w:u w:val="single"/>
        </w:rPr>
        <w:t>create 140 million</w:t>
      </w:r>
      <w:r w:rsidRPr="00471D6B">
        <w:rPr>
          <w:b/>
          <w:bCs/>
          <w:u w:val="single"/>
        </w:rPr>
        <w:t xml:space="preserve"> new </w:t>
      </w:r>
      <w:r w:rsidRPr="004B0CA1">
        <w:rPr>
          <w:b/>
          <w:bCs/>
          <w:highlight w:val="green"/>
          <w:u w:val="single"/>
        </w:rPr>
        <w:t>jobs</w:t>
      </w:r>
      <w:r w:rsidRPr="00471D6B">
        <w:rPr>
          <w:sz w:val="16"/>
        </w:rPr>
        <w:t>.</w:t>
      </w:r>
    </w:p>
    <w:p w14:paraId="266B3F51" w14:textId="77777777" w:rsidR="00EE2BF8" w:rsidRPr="00471D6B" w:rsidRDefault="00EE2BF8" w:rsidP="00EE2BF8">
      <w:pPr>
        <w:spacing w:after="0"/>
        <w:rPr>
          <w:sz w:val="16"/>
        </w:rPr>
      </w:pPr>
      <w:r w:rsidRPr="00471D6B">
        <w:rPr>
          <w:sz w:val="16"/>
        </w:rPr>
        <w:t>Tackling digital exclusion</w:t>
      </w:r>
    </w:p>
    <w:p w14:paraId="7B68CC2E" w14:textId="77777777" w:rsidR="00EE2BF8" w:rsidRPr="00471D6B" w:rsidRDefault="00EE2BF8" w:rsidP="00EE2BF8">
      <w:pPr>
        <w:spacing w:after="0"/>
        <w:rPr>
          <w:sz w:val="16"/>
        </w:rPr>
      </w:pPr>
      <w:r w:rsidRPr="00471D6B">
        <w:rPr>
          <w:sz w:val="16"/>
        </w:rPr>
        <w:t xml:space="preserve">The World Economic Forum founded the EDISON Alliance to accelerate action to tackle the issue of </w:t>
      </w:r>
      <w:r w:rsidRPr="00471D6B">
        <w:rPr>
          <w:u w:val="single"/>
        </w:rPr>
        <w:t>digital exclusion</w:t>
      </w:r>
      <w:r w:rsidRPr="00471D6B">
        <w:rPr>
          <w:sz w:val="16"/>
        </w:rPr>
        <w:t xml:space="preserve">. Comprising 50 global </w:t>
      </w:r>
      <w:r w:rsidRPr="00471D6B">
        <w:rPr>
          <w:u w:val="single"/>
        </w:rPr>
        <w:t>leaders from public and private sectors</w:t>
      </w:r>
      <w:r w:rsidRPr="00471D6B">
        <w:rPr>
          <w:sz w:val="16"/>
        </w:rPr>
        <w:t xml:space="preserve">, it </w:t>
      </w:r>
      <w:r w:rsidRPr="00471D6B">
        <w:rPr>
          <w:u w:val="single"/>
        </w:rPr>
        <w:t>is supporting action on health, education and financial inclusion</w:t>
      </w:r>
      <w:r w:rsidRPr="00471D6B">
        <w:rPr>
          <w:sz w:val="16"/>
        </w:rPr>
        <w:t>.</w:t>
      </w:r>
    </w:p>
    <w:p w14:paraId="7E6E0508" w14:textId="77777777" w:rsidR="00EE2BF8" w:rsidRPr="00471D6B" w:rsidRDefault="00EE2BF8" w:rsidP="00EE2BF8">
      <w:pPr>
        <w:spacing w:after="0"/>
        <w:rPr>
          <w:sz w:val="16"/>
        </w:rPr>
      </w:pPr>
      <w:r w:rsidRPr="00471D6B">
        <w:rPr>
          <w:sz w:val="16"/>
        </w:rPr>
        <w:t xml:space="preserve">The Alliance focuses on three factors that </w:t>
      </w:r>
      <w:r w:rsidRPr="00471D6B">
        <w:rPr>
          <w:b/>
          <w:bCs/>
          <w:u w:val="single"/>
        </w:rPr>
        <w:t>can help to</w:t>
      </w:r>
      <w:r w:rsidRPr="00471D6B">
        <w:rPr>
          <w:u w:val="single"/>
        </w:rPr>
        <w:t xml:space="preserve"> increase </w:t>
      </w:r>
      <w:r w:rsidRPr="00471D6B">
        <w:rPr>
          <w:b/>
          <w:bCs/>
          <w:u w:val="single"/>
        </w:rPr>
        <w:t>internet usage across the world</w:t>
      </w:r>
      <w:r w:rsidRPr="00471D6B">
        <w:rPr>
          <w:u w:val="single"/>
        </w:rPr>
        <w:t xml:space="preserve">: </w:t>
      </w:r>
      <w:r w:rsidRPr="00471D6B">
        <w:rPr>
          <w:b/>
          <w:bCs/>
          <w:u w:val="single"/>
        </w:rPr>
        <w:t>affordability</w:t>
      </w:r>
      <w:r w:rsidRPr="00471D6B">
        <w:rPr>
          <w:u w:val="single"/>
        </w:rPr>
        <w:t xml:space="preserve">; </w:t>
      </w:r>
      <w:r w:rsidRPr="00471D6B">
        <w:rPr>
          <w:b/>
          <w:bCs/>
          <w:u w:val="single"/>
        </w:rPr>
        <w:t>usability</w:t>
      </w:r>
      <w:r w:rsidRPr="00471D6B">
        <w:rPr>
          <w:u w:val="single"/>
        </w:rPr>
        <w:t xml:space="preserve"> and </w:t>
      </w:r>
      <w:r w:rsidRPr="00471D6B">
        <w:rPr>
          <w:b/>
          <w:bCs/>
          <w:u w:val="single"/>
        </w:rPr>
        <w:t>digital literacy</w:t>
      </w:r>
      <w:r w:rsidRPr="00471D6B">
        <w:rPr>
          <w:u w:val="single"/>
        </w:rPr>
        <w:t>; and accessibility</w:t>
      </w:r>
      <w:r w:rsidRPr="00471D6B">
        <w:rPr>
          <w:sz w:val="16"/>
        </w:rPr>
        <w:t xml:space="preserve"> – members work with governments to </w:t>
      </w:r>
      <w:r w:rsidRPr="00471D6B">
        <w:rPr>
          <w:b/>
          <w:bCs/>
          <w:u w:val="single"/>
        </w:rPr>
        <w:t>expand internet infrastructure</w:t>
      </w:r>
      <w:r w:rsidRPr="00471D6B">
        <w:rPr>
          <w:u w:val="single"/>
        </w:rPr>
        <w:t xml:space="preserve"> in underserved areas</w:t>
      </w:r>
      <w:r w:rsidRPr="00471D6B">
        <w:rPr>
          <w:sz w:val="16"/>
        </w:rPr>
        <w:t>.</w:t>
      </w:r>
    </w:p>
    <w:p w14:paraId="5DC3FBB7" w14:textId="77777777" w:rsidR="00EE2BF8" w:rsidRPr="00471D6B" w:rsidRDefault="00EE2BF8" w:rsidP="00EE2BF8">
      <w:pPr>
        <w:spacing w:after="0"/>
        <w:rPr>
          <w:sz w:val="16"/>
        </w:rPr>
      </w:pPr>
      <w:r w:rsidRPr="00471D6B">
        <w:rPr>
          <w:sz w:val="16"/>
        </w:rPr>
        <w:t>Describing internet connection as “foundational” to the achievement of the United Nations’ Sustainable Development Goals, the Alliance’s aim is to foster affordable and accessible digital opportunities for everyone by 2025.</w:t>
      </w:r>
    </w:p>
    <w:p w14:paraId="429C8667" w14:textId="77777777" w:rsidR="00EE2BF8" w:rsidRPr="00471D6B" w:rsidRDefault="00EE2BF8" w:rsidP="00EE2BF8">
      <w:pPr>
        <w:spacing w:after="0"/>
        <w:rPr>
          <w:sz w:val="16"/>
        </w:rPr>
      </w:pPr>
      <w:r w:rsidRPr="00471D6B">
        <w:rPr>
          <w:sz w:val="16"/>
        </w:rPr>
        <w:t>Globally, internet usage was boosted during the COVID-19 pandemic, according to data from the United Nations’ International Telecommunication Union (ITU), with usage growing 11% globally and by 15% in low and middle-income countries in 2020.</w:t>
      </w:r>
    </w:p>
    <w:p w14:paraId="09DCFEFA" w14:textId="77777777" w:rsidR="00EE2BF8" w:rsidRPr="00471D6B" w:rsidRDefault="00EE2BF8" w:rsidP="00EE2BF8">
      <w:pPr>
        <w:spacing w:after="0"/>
        <w:rPr>
          <w:sz w:val="16"/>
        </w:rPr>
      </w:pPr>
      <w:r w:rsidRPr="00471D6B">
        <w:rPr>
          <w:sz w:val="16"/>
        </w:rPr>
        <w:t>By the end of 2022, ITU says 5.3 billion people – two-thirds of the world’s population – had access to the internet. A significant part of this growth was driven by pandemic quarantine measures which forced people to use videoconferencing for work and education.</w:t>
      </w:r>
    </w:p>
    <w:p w14:paraId="7E2E8353" w14:textId="77777777" w:rsidR="00EE2BF8" w:rsidRPr="00471D6B" w:rsidRDefault="00EE2BF8" w:rsidP="00EE2BF8">
      <w:pPr>
        <w:spacing w:after="0"/>
        <w:rPr>
          <w:sz w:val="16"/>
        </w:rPr>
      </w:pPr>
      <w:r w:rsidRPr="00471D6B">
        <w:rPr>
          <w:sz w:val="16"/>
        </w:rPr>
        <w:t>Global digital divide</w:t>
      </w:r>
    </w:p>
    <w:p w14:paraId="5971046E" w14:textId="77777777" w:rsidR="00EE2BF8" w:rsidRPr="00471D6B" w:rsidRDefault="00EE2BF8" w:rsidP="00EE2BF8">
      <w:pPr>
        <w:spacing w:after="0"/>
        <w:rPr>
          <w:sz w:val="16"/>
        </w:rPr>
      </w:pPr>
      <w:r w:rsidRPr="00471D6B">
        <w:rPr>
          <w:sz w:val="16"/>
        </w:rPr>
        <w:t xml:space="preserve">At the same time, the </w:t>
      </w:r>
      <w:r w:rsidRPr="00471D6B">
        <w:rPr>
          <w:b/>
          <w:bCs/>
          <w:u w:val="single"/>
        </w:rPr>
        <w:t>pandemic highlighted</w:t>
      </w:r>
      <w:r w:rsidRPr="00471D6B">
        <w:rPr>
          <w:u w:val="single"/>
        </w:rPr>
        <w:t xml:space="preserve"> the </w:t>
      </w:r>
      <w:r w:rsidRPr="004B0CA1">
        <w:rPr>
          <w:b/>
          <w:bCs/>
          <w:highlight w:val="green"/>
          <w:u w:val="single"/>
        </w:rPr>
        <w:t>consequences of</w:t>
      </w:r>
      <w:r w:rsidRPr="00471D6B">
        <w:rPr>
          <w:b/>
          <w:bCs/>
          <w:u w:val="single"/>
        </w:rPr>
        <w:t xml:space="preserve"> the </w:t>
      </w:r>
      <w:r w:rsidRPr="004B0CA1">
        <w:rPr>
          <w:b/>
          <w:bCs/>
          <w:highlight w:val="green"/>
          <w:u w:val="single"/>
        </w:rPr>
        <w:t>digital divide</w:t>
      </w:r>
      <w:r w:rsidRPr="004B0CA1">
        <w:rPr>
          <w:sz w:val="16"/>
        </w:rPr>
        <w:t>.</w:t>
      </w:r>
      <w:r w:rsidRPr="00471D6B">
        <w:rPr>
          <w:sz w:val="16"/>
        </w:rPr>
        <w:t xml:space="preserve"> Despite a fall in the cost of internet connections globally, the hit to incomes from the pandemic made it harder for the least well-off to access remote healthcare and other public services.</w:t>
      </w:r>
    </w:p>
    <w:p w14:paraId="5FC3E4C6" w14:textId="77777777" w:rsidR="00EE2BF8" w:rsidRPr="00471D6B" w:rsidRDefault="00EE2BF8" w:rsidP="00EE2BF8">
      <w:pPr>
        <w:spacing w:after="0"/>
        <w:rPr>
          <w:sz w:val="16"/>
        </w:rPr>
      </w:pPr>
      <w:r w:rsidRPr="00471D6B">
        <w:rPr>
          <w:sz w:val="16"/>
        </w:rPr>
        <w:t>Gender inequality in online access persists, although the situation has improved. The ITU’s data shows that, globally, 69% of men used the internet in 2022 compared to 64% of women – although the gender gap has been closed in developed nations and the Americas, it says.</w:t>
      </w:r>
    </w:p>
    <w:p w14:paraId="792C6096" w14:textId="77777777" w:rsidR="00EE2BF8" w:rsidRPr="00471D6B" w:rsidRDefault="00EE2BF8" w:rsidP="00EE2BF8">
      <w:pPr>
        <w:spacing w:after="0"/>
        <w:rPr>
          <w:sz w:val="16"/>
        </w:rPr>
      </w:pPr>
      <w:r w:rsidRPr="00471D6B">
        <w:rPr>
          <w:sz w:val="16"/>
        </w:rPr>
        <w:t xml:space="preserve"> </w:t>
      </w:r>
    </w:p>
    <w:p w14:paraId="36824078" w14:textId="77777777" w:rsidR="00EE2BF8" w:rsidRPr="00696AFC" w:rsidRDefault="00EE2BF8" w:rsidP="00EE2BF8"/>
    <w:p w14:paraId="3DF01DAD" w14:textId="77777777" w:rsidR="00A965D3" w:rsidRDefault="00A965D3" w:rsidP="00A965D3">
      <w:pPr>
        <w:pStyle w:val="Heading3"/>
      </w:pPr>
      <w:r>
        <w:t>Solvency---Internet---AT: Too Expensive---2NC</w:t>
      </w:r>
    </w:p>
    <w:p w14:paraId="3FAF46C5" w14:textId="77777777" w:rsidR="00A965D3" w:rsidRDefault="00A965D3" w:rsidP="00A965D3">
      <w:pPr>
        <w:pStyle w:val="Heading4"/>
      </w:pPr>
      <w:r>
        <w:t>A litany of second-party regional firms, recent innovations, and expanding multinational companies prove it succeeds</w:t>
      </w:r>
    </w:p>
    <w:p w14:paraId="423AD400" w14:textId="77777777" w:rsidR="00A965D3" w:rsidRPr="0059016C" w:rsidRDefault="00A965D3" w:rsidP="00A965D3">
      <w:r w:rsidRPr="005C6E2E">
        <w:rPr>
          <w:b/>
          <w:bCs/>
          <w:sz w:val="26"/>
          <w:szCs w:val="26"/>
        </w:rPr>
        <w:t>Kirkpatrick 18</w:t>
      </w:r>
      <w:r>
        <w:t xml:space="preserve"> [Keith; Contributor to Communications on the ACM. “</w:t>
      </w:r>
      <w:r w:rsidRPr="00E90DCE">
        <w:t>Bringing the Internet to the (Developing) World</w:t>
      </w:r>
      <w:r>
        <w:t xml:space="preserve">” 07-01-2018, Acc. 07-25-2024, Communications on the ACM, </w:t>
      </w:r>
      <w:r w:rsidRPr="00E90DCE">
        <w:t>https://cacm.acm.org/news/bringing-the-internet-to-the-developing-world/</w:t>
      </w:r>
      <w:r>
        <w:t xml:space="preserve"> mpark]</w:t>
      </w:r>
    </w:p>
    <w:p w14:paraId="65E3D512" w14:textId="77777777" w:rsidR="00A965D3" w:rsidRPr="003805EA" w:rsidRDefault="00A965D3" w:rsidP="00A965D3">
      <w:pPr>
        <w:spacing w:after="0"/>
        <w:rPr>
          <w:sz w:val="16"/>
        </w:rPr>
      </w:pPr>
      <w:r w:rsidRPr="003805EA">
        <w:rPr>
          <w:sz w:val="16"/>
        </w:rPr>
        <w:t xml:space="preserve">For people living and working in North America, Europe, and other relatively prosperous regions of the world, access to the Internet is a given. </w:t>
      </w:r>
      <w:r w:rsidRPr="00561327">
        <w:rPr>
          <w:b/>
          <w:bCs/>
          <w:u w:val="single"/>
        </w:rPr>
        <w:t>Even if one cannot afford a private</w:t>
      </w:r>
      <w:r w:rsidRPr="00561327">
        <w:rPr>
          <w:u w:val="single"/>
        </w:rPr>
        <w:t xml:space="preserve">, </w:t>
      </w:r>
      <w:r w:rsidRPr="00561327">
        <w:rPr>
          <w:b/>
          <w:bCs/>
          <w:u w:val="single"/>
        </w:rPr>
        <w:t>subscription</w:t>
      </w:r>
      <w:r w:rsidRPr="00561327">
        <w:rPr>
          <w:u w:val="single"/>
        </w:rPr>
        <w:t xml:space="preserve">-based fixed or mobile account, Wi-Fi </w:t>
      </w:r>
      <w:r w:rsidRPr="00561327">
        <w:rPr>
          <w:b/>
          <w:bCs/>
          <w:u w:val="single"/>
        </w:rPr>
        <w:t>hotspots offering free Internet access</w:t>
      </w:r>
      <w:r w:rsidRPr="00561327">
        <w:rPr>
          <w:u w:val="single"/>
        </w:rPr>
        <w:t xml:space="preserve"> </w:t>
      </w:r>
      <w:r w:rsidRPr="00561327">
        <w:rPr>
          <w:b/>
          <w:bCs/>
          <w:u w:val="single"/>
        </w:rPr>
        <w:t>are</w:t>
      </w:r>
      <w:r w:rsidRPr="00561327">
        <w:rPr>
          <w:u w:val="single"/>
        </w:rPr>
        <w:t xml:space="preserve"> relatively </w:t>
      </w:r>
      <w:r w:rsidRPr="00561327">
        <w:rPr>
          <w:b/>
          <w:bCs/>
          <w:u w:val="single"/>
        </w:rPr>
        <w:t>ubiquitous</w:t>
      </w:r>
      <w:r w:rsidRPr="003805EA">
        <w:rPr>
          <w:sz w:val="16"/>
        </w:rPr>
        <w:t xml:space="preserve"> in coffee shops, public libraries, and even in certain mass transit stations, which lets everyone with a smartphone, tablet, or laptop access the Internet.</w:t>
      </w:r>
    </w:p>
    <w:p w14:paraId="707201E8" w14:textId="77777777" w:rsidR="00A965D3" w:rsidRPr="003805EA" w:rsidRDefault="00A965D3" w:rsidP="00A965D3">
      <w:pPr>
        <w:spacing w:after="0"/>
        <w:rPr>
          <w:sz w:val="16"/>
        </w:rPr>
      </w:pPr>
      <w:r w:rsidRPr="003805EA">
        <w:rPr>
          <w:sz w:val="16"/>
        </w:rPr>
        <w:t>Yet in the developing regions of the world, which include but are not limited to parts of Africa, Asia, and Latin America, there is relatively sparse infrastructure in place to allow citizens of these areas to access the Internet. Moreover, even when there are connections available, many people in those regions simply cannot afford either the devices required or the account access.</w:t>
      </w:r>
    </w:p>
    <w:p w14:paraId="60C01079" w14:textId="77777777" w:rsidR="00A965D3" w:rsidRPr="003805EA" w:rsidRDefault="00A965D3" w:rsidP="00A965D3">
      <w:pPr>
        <w:spacing w:after="0"/>
        <w:rPr>
          <w:sz w:val="16"/>
        </w:rPr>
      </w:pPr>
      <w:r w:rsidRPr="003805EA">
        <w:rPr>
          <w:sz w:val="16"/>
        </w:rPr>
        <w:t>“Worldwide, I think a little bit over half the world’s population does not have access to the Internet today,” says Rick Wilmer, CEO of Mountain View, CA-based cloud-managed Wi-Fi service provider Mojo Networks. “</w:t>
      </w:r>
      <w:r w:rsidRPr="001F21AF">
        <w:rPr>
          <w:b/>
          <w:bCs/>
          <w:u w:val="single"/>
        </w:rPr>
        <w:t>One of the major reasons</w:t>
      </w:r>
      <w:r w:rsidRPr="001F21AF">
        <w:rPr>
          <w:u w:val="single"/>
        </w:rPr>
        <w:t xml:space="preserve"> why </w:t>
      </w:r>
      <w:r w:rsidRPr="001F21AF">
        <w:rPr>
          <w:b/>
          <w:bCs/>
          <w:u w:val="single"/>
        </w:rPr>
        <w:t>is</w:t>
      </w:r>
      <w:r w:rsidRPr="001F21AF">
        <w:rPr>
          <w:u w:val="single"/>
        </w:rPr>
        <w:t xml:space="preserve"> because of </w:t>
      </w:r>
      <w:r w:rsidRPr="001F21AF">
        <w:rPr>
          <w:b/>
          <w:bCs/>
          <w:u w:val="single"/>
        </w:rPr>
        <w:t>affordability</w:t>
      </w:r>
      <w:r w:rsidRPr="003805EA">
        <w:rPr>
          <w:sz w:val="16"/>
        </w:rPr>
        <w:t>. In a lot of developing countries, you obviously have lower levels of income and lower levels of disposable income, and the amount of money that the general population has available to spend on something like Internet connectivity is very limited.”</w:t>
      </w:r>
    </w:p>
    <w:p w14:paraId="4344E113" w14:textId="77777777" w:rsidR="00A965D3" w:rsidRPr="003805EA" w:rsidRDefault="00A965D3" w:rsidP="00A965D3">
      <w:pPr>
        <w:spacing w:after="0"/>
        <w:rPr>
          <w:sz w:val="16"/>
        </w:rPr>
      </w:pPr>
      <w:r w:rsidRPr="00E90DCE">
        <w:rPr>
          <w:b/>
          <w:bCs/>
          <w:highlight w:val="green"/>
          <w:u w:val="single"/>
        </w:rPr>
        <w:t>Mojo</w:t>
      </w:r>
      <w:r w:rsidRPr="00561327">
        <w:rPr>
          <w:b/>
          <w:bCs/>
          <w:u w:val="single"/>
        </w:rPr>
        <w:t xml:space="preserve"> Networks</w:t>
      </w:r>
      <w:r w:rsidRPr="00561327">
        <w:rPr>
          <w:u w:val="single"/>
        </w:rPr>
        <w:t xml:space="preserve"> is </w:t>
      </w:r>
      <w:r w:rsidRPr="00E90DCE">
        <w:rPr>
          <w:b/>
          <w:bCs/>
          <w:highlight w:val="green"/>
          <w:u w:val="single"/>
        </w:rPr>
        <w:t>one of several companies</w:t>
      </w:r>
      <w:r w:rsidRPr="00561327">
        <w:rPr>
          <w:u w:val="single"/>
        </w:rPr>
        <w:t xml:space="preserve"> and organizations that </w:t>
      </w:r>
      <w:r w:rsidRPr="00561327">
        <w:rPr>
          <w:b/>
          <w:bCs/>
          <w:u w:val="single"/>
        </w:rPr>
        <w:t xml:space="preserve">are trying to </w:t>
      </w:r>
      <w:r w:rsidRPr="00E90DCE">
        <w:rPr>
          <w:b/>
          <w:bCs/>
          <w:highlight w:val="green"/>
          <w:u w:val="single"/>
        </w:rPr>
        <w:t>bring connectivity to</w:t>
      </w:r>
      <w:r w:rsidRPr="00561327">
        <w:rPr>
          <w:u w:val="single"/>
        </w:rPr>
        <w:t xml:space="preserve"> these </w:t>
      </w:r>
      <w:r w:rsidRPr="00E90DCE">
        <w:rPr>
          <w:b/>
          <w:bCs/>
          <w:highlight w:val="green"/>
          <w:u w:val="single"/>
        </w:rPr>
        <w:t>underserved regions</w:t>
      </w:r>
      <w:r w:rsidRPr="00561327">
        <w:rPr>
          <w:u w:val="single"/>
        </w:rPr>
        <w:t xml:space="preserve"> of the world</w:t>
      </w:r>
      <w:r w:rsidRPr="003805EA">
        <w:rPr>
          <w:sz w:val="16"/>
        </w:rPr>
        <w:t xml:space="preserve">. The </w:t>
      </w:r>
      <w:r w:rsidRPr="001F21AF">
        <w:rPr>
          <w:b/>
          <w:bCs/>
          <w:u w:val="single"/>
        </w:rPr>
        <w:t xml:space="preserve">company’s </w:t>
      </w:r>
      <w:r w:rsidRPr="00E90DCE">
        <w:rPr>
          <w:b/>
          <w:bCs/>
          <w:highlight w:val="green"/>
          <w:u w:val="single"/>
        </w:rPr>
        <w:t>largest effort</w:t>
      </w:r>
      <w:r w:rsidRPr="001F21AF">
        <w:rPr>
          <w:b/>
          <w:bCs/>
          <w:u w:val="single"/>
        </w:rPr>
        <w:t xml:space="preserve"> is</w:t>
      </w:r>
      <w:r w:rsidRPr="001F21AF">
        <w:rPr>
          <w:u w:val="single"/>
        </w:rPr>
        <w:t xml:space="preserve"> a venture </w:t>
      </w:r>
      <w:r w:rsidRPr="00E90DCE">
        <w:rPr>
          <w:b/>
          <w:bCs/>
          <w:highlight w:val="green"/>
          <w:u w:val="single"/>
        </w:rPr>
        <w:t>with Reliance Jio</w:t>
      </w:r>
      <w:r w:rsidRPr="001F21AF">
        <w:rPr>
          <w:b/>
          <w:bCs/>
          <w:u w:val="single"/>
        </w:rPr>
        <w:t>,</w:t>
      </w:r>
      <w:r w:rsidRPr="001F21AF">
        <w:rPr>
          <w:u w:val="single"/>
        </w:rPr>
        <w:t xml:space="preserve"> a </w:t>
      </w:r>
      <w:r w:rsidRPr="001F21AF">
        <w:rPr>
          <w:b/>
          <w:bCs/>
          <w:u w:val="single"/>
        </w:rPr>
        <w:t>wireless telecom provider</w:t>
      </w:r>
      <w:r w:rsidRPr="001F21AF">
        <w:rPr>
          <w:u w:val="single"/>
        </w:rPr>
        <w:t xml:space="preserve"> based </w:t>
      </w:r>
      <w:r w:rsidRPr="001F21AF">
        <w:rPr>
          <w:b/>
          <w:bCs/>
          <w:u w:val="single"/>
        </w:rPr>
        <w:t>in India</w:t>
      </w:r>
      <w:r w:rsidRPr="001F21AF">
        <w:rPr>
          <w:u w:val="single"/>
        </w:rPr>
        <w:t xml:space="preserve"> that has </w:t>
      </w:r>
      <w:r w:rsidRPr="001F21AF">
        <w:rPr>
          <w:b/>
          <w:bCs/>
          <w:u w:val="single"/>
        </w:rPr>
        <w:t>more than 100 million subscribers</w:t>
      </w:r>
      <w:r w:rsidRPr="003805EA">
        <w:rPr>
          <w:sz w:val="16"/>
        </w:rPr>
        <w:t xml:space="preserve">. Mojo Networks is supplying Reliance Jio with Wi-Fi network access points at cost, thereby helping the wireless carrier offer </w:t>
      </w:r>
      <w:r w:rsidRPr="00E90DCE">
        <w:rPr>
          <w:b/>
          <w:bCs/>
          <w:highlight w:val="green"/>
          <w:u w:val="single"/>
        </w:rPr>
        <w:t>Wi-Fi</w:t>
      </w:r>
      <w:r w:rsidRPr="001F21AF">
        <w:rPr>
          <w:u w:val="single"/>
        </w:rPr>
        <w:t xml:space="preserve"> hotspot</w:t>
      </w:r>
      <w:r w:rsidRPr="003805EA">
        <w:rPr>
          <w:sz w:val="16"/>
        </w:rPr>
        <w:t xml:space="preserve"> </w:t>
      </w:r>
      <w:r w:rsidRPr="001F21AF">
        <w:rPr>
          <w:b/>
          <w:bCs/>
          <w:u w:val="single"/>
        </w:rPr>
        <w:t>access</w:t>
      </w:r>
      <w:r w:rsidRPr="001F21AF">
        <w:rPr>
          <w:u w:val="single"/>
        </w:rPr>
        <w:t xml:space="preserve"> to consumers for free or </w:t>
      </w:r>
      <w:r w:rsidRPr="00E90DCE">
        <w:rPr>
          <w:b/>
          <w:bCs/>
          <w:highlight w:val="green"/>
          <w:u w:val="single"/>
        </w:rPr>
        <w:t>at very low cost</w:t>
      </w:r>
      <w:r w:rsidRPr="003805EA">
        <w:rPr>
          <w:sz w:val="16"/>
        </w:rPr>
        <w:t>.</w:t>
      </w:r>
    </w:p>
    <w:p w14:paraId="447B7E0D" w14:textId="77777777" w:rsidR="00A965D3" w:rsidRPr="003805EA" w:rsidRDefault="00A965D3" w:rsidP="00A965D3">
      <w:pPr>
        <w:spacing w:after="0"/>
        <w:rPr>
          <w:sz w:val="16"/>
        </w:rPr>
      </w:pPr>
      <w:r w:rsidRPr="003805EA">
        <w:rPr>
          <w:sz w:val="16"/>
        </w:rPr>
        <w:t xml:space="preserve">As of January 2018, Reliance Jio has </w:t>
      </w:r>
      <w:r w:rsidRPr="00E90DCE">
        <w:rPr>
          <w:b/>
          <w:bCs/>
          <w:highlight w:val="green"/>
          <w:u w:val="single"/>
        </w:rPr>
        <w:t>deployed</w:t>
      </w:r>
      <w:r w:rsidRPr="001F21AF">
        <w:rPr>
          <w:u w:val="single"/>
        </w:rPr>
        <w:t xml:space="preserve"> more than </w:t>
      </w:r>
      <w:r w:rsidRPr="001F21AF">
        <w:rPr>
          <w:b/>
          <w:bCs/>
          <w:u w:val="single"/>
        </w:rPr>
        <w:t xml:space="preserve">100,000 base </w:t>
      </w:r>
      <w:r w:rsidRPr="00E90DCE">
        <w:rPr>
          <w:b/>
          <w:bCs/>
          <w:highlight w:val="green"/>
          <w:u w:val="single"/>
        </w:rPr>
        <w:t>stations in India</w:t>
      </w:r>
      <w:r w:rsidRPr="003805EA">
        <w:rPr>
          <w:sz w:val="16"/>
        </w:rPr>
        <w:t>, with plans to double that number this year. Currently, non-Jio customers can access the Wi-Fi network for free for up to 30 minutes without getting disconnected. If a user is a Jio customer, they can remain connected to the Wi-Fi hotspot beyond that time limit, and any data use will be billed to the customer’s data package. This package is still quite affordable in local terms, with the lowest-cost package starting at a cost of about 98 rupees (US $1.53), which provides 28 days of access and a data cap of 2GB.</w:t>
      </w:r>
    </w:p>
    <w:p w14:paraId="509FA4FE" w14:textId="77777777" w:rsidR="00A965D3" w:rsidRPr="003805EA" w:rsidRDefault="00A965D3" w:rsidP="00A965D3">
      <w:pPr>
        <w:spacing w:after="0"/>
        <w:rPr>
          <w:sz w:val="16"/>
        </w:rPr>
      </w:pPr>
      <w:r w:rsidRPr="003805EA">
        <w:rPr>
          <w:sz w:val="16"/>
        </w:rPr>
        <w:t xml:space="preserve">Clearly, </w:t>
      </w:r>
      <w:r w:rsidRPr="001F21AF">
        <w:rPr>
          <w:u w:val="single"/>
        </w:rPr>
        <w:t xml:space="preserve">there is </w:t>
      </w:r>
      <w:r w:rsidRPr="00E90DCE">
        <w:rPr>
          <w:b/>
          <w:bCs/>
          <w:highlight w:val="green"/>
          <w:u w:val="single"/>
        </w:rPr>
        <w:t>more than altruism</w:t>
      </w:r>
      <w:r w:rsidRPr="001F21AF">
        <w:rPr>
          <w:b/>
          <w:bCs/>
          <w:u w:val="single"/>
        </w:rPr>
        <w:t xml:space="preserve"> at work,</w:t>
      </w:r>
      <w:r w:rsidRPr="001F21AF">
        <w:rPr>
          <w:u w:val="single"/>
        </w:rPr>
        <w:t xml:space="preserve"> when </w:t>
      </w:r>
      <w:r w:rsidRPr="001F21AF">
        <w:rPr>
          <w:b/>
          <w:bCs/>
          <w:u w:val="single"/>
        </w:rPr>
        <w:t>considering bringing Internet</w:t>
      </w:r>
      <w:r w:rsidRPr="001F21AF">
        <w:rPr>
          <w:u w:val="single"/>
        </w:rPr>
        <w:t xml:space="preserve"> connectivity </w:t>
      </w:r>
      <w:r w:rsidRPr="001F21AF">
        <w:rPr>
          <w:b/>
          <w:bCs/>
          <w:u w:val="single"/>
        </w:rPr>
        <w:t>to places</w:t>
      </w:r>
      <w:r w:rsidRPr="001F21AF">
        <w:rPr>
          <w:u w:val="single"/>
        </w:rPr>
        <w:t xml:space="preserve"> in the world </w:t>
      </w:r>
      <w:r w:rsidRPr="001F21AF">
        <w:rPr>
          <w:b/>
          <w:bCs/>
          <w:u w:val="single"/>
        </w:rPr>
        <w:t>where there is little</w:t>
      </w:r>
      <w:r w:rsidRPr="001F21AF">
        <w:rPr>
          <w:u w:val="single"/>
        </w:rPr>
        <w:t xml:space="preserve"> discretionary </w:t>
      </w:r>
      <w:r w:rsidRPr="001F21AF">
        <w:rPr>
          <w:b/>
          <w:bCs/>
          <w:u w:val="single"/>
        </w:rPr>
        <w:t>income</w:t>
      </w:r>
      <w:r w:rsidRPr="003805EA">
        <w:rPr>
          <w:sz w:val="16"/>
        </w:rPr>
        <w:t xml:space="preserve">. Indeed, </w:t>
      </w:r>
      <w:r w:rsidRPr="00E90DCE">
        <w:rPr>
          <w:b/>
          <w:bCs/>
          <w:highlight w:val="green"/>
          <w:u w:val="single"/>
        </w:rPr>
        <w:t>companies</w:t>
      </w:r>
      <w:r w:rsidRPr="001F21AF">
        <w:rPr>
          <w:u w:val="single"/>
        </w:rPr>
        <w:t xml:space="preserve"> </w:t>
      </w:r>
      <w:r w:rsidRPr="001F21AF">
        <w:rPr>
          <w:b/>
          <w:bCs/>
          <w:u w:val="single"/>
        </w:rPr>
        <w:t>such as Mojo Networks</w:t>
      </w:r>
      <w:r w:rsidRPr="001F21AF">
        <w:rPr>
          <w:u w:val="single"/>
        </w:rPr>
        <w:t xml:space="preserve"> are </w:t>
      </w:r>
      <w:r w:rsidRPr="00E90DCE">
        <w:rPr>
          <w:highlight w:val="green"/>
          <w:u w:val="single"/>
        </w:rPr>
        <w:t>seeing</w:t>
      </w:r>
      <w:r w:rsidRPr="001F21AF">
        <w:rPr>
          <w:u w:val="single"/>
        </w:rPr>
        <w:t xml:space="preserve"> a </w:t>
      </w:r>
      <w:r w:rsidRPr="00E90DCE">
        <w:rPr>
          <w:highlight w:val="green"/>
          <w:u w:val="single"/>
        </w:rPr>
        <w:t xml:space="preserve">benefit to </w:t>
      </w:r>
      <w:r w:rsidRPr="00E90DCE">
        <w:rPr>
          <w:b/>
          <w:bCs/>
          <w:highlight w:val="green"/>
          <w:u w:val="single"/>
        </w:rPr>
        <w:t>making access</w:t>
      </w:r>
      <w:r w:rsidRPr="001F21AF">
        <w:rPr>
          <w:b/>
          <w:bCs/>
          <w:u w:val="single"/>
        </w:rPr>
        <w:t xml:space="preserve"> hardware</w:t>
      </w:r>
      <w:r w:rsidRPr="001F21AF">
        <w:rPr>
          <w:u w:val="single"/>
        </w:rPr>
        <w:t xml:space="preserve"> </w:t>
      </w:r>
      <w:r w:rsidRPr="00E90DCE">
        <w:rPr>
          <w:b/>
          <w:bCs/>
          <w:highlight w:val="green"/>
          <w:u w:val="single"/>
        </w:rPr>
        <w:t>affordable</w:t>
      </w:r>
      <w:r w:rsidRPr="001F21AF">
        <w:rPr>
          <w:u w:val="single"/>
        </w:rPr>
        <w:t xml:space="preserve"> and shifting its business model</w:t>
      </w:r>
      <w:r w:rsidRPr="003805EA">
        <w:rPr>
          <w:sz w:val="16"/>
        </w:rPr>
        <w:t xml:space="preserve"> to offer recurring revenue-based value-added services to local ISPs.</w:t>
      </w:r>
    </w:p>
    <w:p w14:paraId="1789902C" w14:textId="77777777" w:rsidR="00A965D3" w:rsidRPr="003805EA" w:rsidRDefault="00A965D3" w:rsidP="00A965D3">
      <w:pPr>
        <w:spacing w:after="0"/>
        <w:rPr>
          <w:sz w:val="16"/>
        </w:rPr>
      </w:pPr>
      <w:r w:rsidRPr="003805EA">
        <w:rPr>
          <w:sz w:val="16"/>
        </w:rPr>
        <w:t xml:space="preserve">“I </w:t>
      </w:r>
      <w:r w:rsidRPr="00DE42C5">
        <w:rPr>
          <w:b/>
          <w:bCs/>
          <w:u w:val="single"/>
        </w:rPr>
        <w:t>can’t necessarily</w:t>
      </w:r>
      <w:r w:rsidRPr="00DE42C5">
        <w:rPr>
          <w:u w:val="single"/>
        </w:rPr>
        <w:t xml:space="preserve"> say that </w:t>
      </w:r>
      <w:r w:rsidRPr="00DE42C5">
        <w:rPr>
          <w:b/>
          <w:bCs/>
          <w:u w:val="single"/>
        </w:rPr>
        <w:t>we’ve done this exclusively for solving</w:t>
      </w:r>
      <w:r w:rsidRPr="00DE42C5">
        <w:rPr>
          <w:u w:val="single"/>
        </w:rPr>
        <w:t xml:space="preserve"> the problem of </w:t>
      </w:r>
      <w:r w:rsidRPr="00DE42C5">
        <w:rPr>
          <w:b/>
          <w:bCs/>
          <w:u w:val="single"/>
        </w:rPr>
        <w:t>affordability</w:t>
      </w:r>
      <w:r w:rsidRPr="00DE42C5">
        <w:rPr>
          <w:u w:val="single"/>
        </w:rPr>
        <w:t xml:space="preserve"> in the developing world</w:t>
      </w:r>
      <w:r w:rsidRPr="003805EA">
        <w:rPr>
          <w:sz w:val="16"/>
        </w:rPr>
        <w:t>,” Wilmer says. “</w:t>
      </w:r>
      <w:r w:rsidRPr="00DE42C5">
        <w:rPr>
          <w:u w:val="single"/>
        </w:rPr>
        <w:t xml:space="preserve">We’re </w:t>
      </w:r>
      <w:r w:rsidRPr="00E90DCE">
        <w:rPr>
          <w:b/>
          <w:bCs/>
          <w:highlight w:val="green"/>
          <w:u w:val="single"/>
        </w:rPr>
        <w:t>selling cloud services</w:t>
      </w:r>
      <w:r w:rsidRPr="00DE42C5">
        <w:rPr>
          <w:u w:val="single"/>
        </w:rPr>
        <w:t>, so we really now look like a SaaS</w:t>
      </w:r>
      <w:r w:rsidRPr="003805EA">
        <w:rPr>
          <w:sz w:val="16"/>
        </w:rPr>
        <w:t xml:space="preserve"> (software as a service) company. Our </w:t>
      </w:r>
      <w:r w:rsidRPr="00FF2F4C">
        <w:rPr>
          <w:u w:val="single"/>
        </w:rPr>
        <w:t xml:space="preserve">SaaS </w:t>
      </w:r>
      <w:r w:rsidRPr="00E90DCE">
        <w:rPr>
          <w:highlight w:val="green"/>
          <w:u w:val="single"/>
        </w:rPr>
        <w:t>offering</w:t>
      </w:r>
      <w:r w:rsidRPr="00FF2F4C">
        <w:rPr>
          <w:u w:val="single"/>
        </w:rPr>
        <w:t xml:space="preserve"> is a </w:t>
      </w:r>
      <w:r w:rsidRPr="00E90DCE">
        <w:rPr>
          <w:highlight w:val="green"/>
          <w:u w:val="single"/>
        </w:rPr>
        <w:t>suite of applications</w:t>
      </w:r>
      <w:r w:rsidRPr="00FF2F4C">
        <w:rPr>
          <w:u w:val="single"/>
        </w:rPr>
        <w:t xml:space="preserve"> that live </w:t>
      </w:r>
      <w:r w:rsidRPr="00E90DCE">
        <w:rPr>
          <w:b/>
          <w:bCs/>
          <w:highlight w:val="green"/>
          <w:u w:val="single"/>
        </w:rPr>
        <w:t>in the cloud</w:t>
      </w:r>
      <w:r w:rsidRPr="00FF2F4C">
        <w:rPr>
          <w:u w:val="single"/>
        </w:rPr>
        <w:t xml:space="preserve"> that allow a </w:t>
      </w:r>
      <w:r w:rsidRPr="00FF2F4C">
        <w:rPr>
          <w:b/>
          <w:bCs/>
          <w:u w:val="single"/>
        </w:rPr>
        <w:t>customer to manage their Wi-Fi network</w:t>
      </w:r>
      <w:r w:rsidRPr="00FF2F4C">
        <w:rPr>
          <w:u w:val="single"/>
        </w:rPr>
        <w:t xml:space="preserve">; that’s </w:t>
      </w:r>
      <w:r w:rsidRPr="00FF2F4C">
        <w:rPr>
          <w:b/>
          <w:bCs/>
          <w:u w:val="single"/>
        </w:rPr>
        <w:t xml:space="preserve">how we </w:t>
      </w:r>
      <w:r w:rsidRPr="00E90DCE">
        <w:rPr>
          <w:b/>
          <w:bCs/>
          <w:highlight w:val="green"/>
          <w:u w:val="single"/>
        </w:rPr>
        <w:t>make</w:t>
      </w:r>
      <w:r w:rsidRPr="00FF2F4C">
        <w:rPr>
          <w:b/>
          <w:bCs/>
          <w:u w:val="single"/>
        </w:rPr>
        <w:t xml:space="preserve"> our </w:t>
      </w:r>
      <w:r w:rsidRPr="00E90DCE">
        <w:rPr>
          <w:b/>
          <w:bCs/>
          <w:highlight w:val="green"/>
          <w:u w:val="single"/>
        </w:rPr>
        <w:t>money</w:t>
      </w:r>
      <w:r w:rsidRPr="003805EA">
        <w:rPr>
          <w:sz w:val="16"/>
        </w:rPr>
        <w:t>.”</w:t>
      </w:r>
    </w:p>
    <w:p w14:paraId="136CB10B" w14:textId="77777777" w:rsidR="00A965D3" w:rsidRPr="003805EA" w:rsidRDefault="00A965D3" w:rsidP="00A965D3">
      <w:pPr>
        <w:spacing w:after="0"/>
        <w:rPr>
          <w:sz w:val="16"/>
        </w:rPr>
      </w:pPr>
      <w:r w:rsidRPr="00E90DCE">
        <w:rPr>
          <w:b/>
          <w:bCs/>
          <w:highlight w:val="green"/>
          <w:u w:val="single"/>
        </w:rPr>
        <w:t>Other tech companies</w:t>
      </w:r>
      <w:r w:rsidRPr="00FF2F4C">
        <w:rPr>
          <w:u w:val="single"/>
        </w:rPr>
        <w:t xml:space="preserve"> have also </w:t>
      </w:r>
      <w:r w:rsidRPr="00FF2F4C">
        <w:rPr>
          <w:b/>
          <w:bCs/>
          <w:u w:val="single"/>
        </w:rPr>
        <w:t>launched initiatives</w:t>
      </w:r>
      <w:r w:rsidRPr="00FF2F4C">
        <w:rPr>
          <w:u w:val="single"/>
        </w:rPr>
        <w:t xml:space="preserve"> that are </w:t>
      </w:r>
      <w:r w:rsidRPr="00FF2F4C">
        <w:rPr>
          <w:b/>
          <w:bCs/>
          <w:u w:val="single"/>
        </w:rPr>
        <w:t xml:space="preserve">designed to provide access </w:t>
      </w:r>
      <w:r w:rsidRPr="00FF2F4C">
        <w:rPr>
          <w:u w:val="single"/>
        </w:rPr>
        <w:t>via hotspots</w:t>
      </w:r>
      <w:r w:rsidRPr="003805EA">
        <w:rPr>
          <w:sz w:val="16"/>
        </w:rPr>
        <w:t xml:space="preserve">. </w:t>
      </w:r>
      <w:r w:rsidRPr="00E90DCE">
        <w:rPr>
          <w:b/>
          <w:bCs/>
          <w:highlight w:val="green"/>
          <w:u w:val="single"/>
        </w:rPr>
        <w:t>Facebook</w:t>
      </w:r>
      <w:r w:rsidRPr="00FF2F4C">
        <w:rPr>
          <w:u w:val="single"/>
        </w:rPr>
        <w:t xml:space="preserve"> has </w:t>
      </w:r>
      <w:r w:rsidRPr="00FF2F4C">
        <w:rPr>
          <w:b/>
          <w:bCs/>
          <w:u w:val="single"/>
        </w:rPr>
        <w:t xml:space="preserve">partnered </w:t>
      </w:r>
      <w:r w:rsidRPr="00E90DCE">
        <w:rPr>
          <w:b/>
          <w:bCs/>
          <w:highlight w:val="green"/>
          <w:u w:val="single"/>
        </w:rPr>
        <w:t>with</w:t>
      </w:r>
      <w:r w:rsidRPr="00FF2F4C">
        <w:rPr>
          <w:b/>
          <w:bCs/>
          <w:u w:val="single"/>
        </w:rPr>
        <w:t xml:space="preserve"> </w:t>
      </w:r>
      <w:r w:rsidRPr="00FF2F4C">
        <w:rPr>
          <w:u w:val="single"/>
        </w:rPr>
        <w:t xml:space="preserve">India telecom giant </w:t>
      </w:r>
      <w:r w:rsidRPr="00E90DCE">
        <w:rPr>
          <w:b/>
          <w:bCs/>
          <w:highlight w:val="green"/>
          <w:u w:val="single"/>
        </w:rPr>
        <w:t>Bharti Airtel</w:t>
      </w:r>
      <w:r w:rsidRPr="003805EA">
        <w:rPr>
          <w:sz w:val="16"/>
        </w:rPr>
        <w:t xml:space="preserve"> to help it debut 20,000 Internet access points across the country, as part of the social networking company’s Express Wi-Fi project </w:t>
      </w:r>
      <w:r w:rsidRPr="00FF2F4C">
        <w:rPr>
          <w:b/>
          <w:bCs/>
          <w:u w:val="single"/>
        </w:rPr>
        <w:t xml:space="preserve">to </w:t>
      </w:r>
      <w:r w:rsidRPr="00E90DCE">
        <w:rPr>
          <w:b/>
          <w:bCs/>
          <w:highlight w:val="green"/>
          <w:u w:val="single"/>
        </w:rPr>
        <w:t>sell inexpensive</w:t>
      </w:r>
      <w:r w:rsidRPr="00FF2F4C">
        <w:rPr>
          <w:b/>
          <w:bCs/>
          <w:u w:val="single"/>
        </w:rPr>
        <w:t xml:space="preserve"> Internet </w:t>
      </w:r>
      <w:r w:rsidRPr="00E90DCE">
        <w:rPr>
          <w:b/>
          <w:bCs/>
          <w:highlight w:val="green"/>
          <w:u w:val="single"/>
        </w:rPr>
        <w:t>access</w:t>
      </w:r>
      <w:r w:rsidRPr="00FF2F4C">
        <w:rPr>
          <w:u w:val="single"/>
        </w:rPr>
        <w:t xml:space="preserve"> in regions where web coverage is limited</w:t>
      </w:r>
      <w:r w:rsidRPr="003805EA">
        <w:rPr>
          <w:sz w:val="16"/>
        </w:rPr>
        <w:t>.</w:t>
      </w:r>
    </w:p>
    <w:p w14:paraId="4BD0AA4B" w14:textId="77777777" w:rsidR="00A965D3" w:rsidRPr="003805EA" w:rsidRDefault="00A965D3" w:rsidP="00A965D3">
      <w:pPr>
        <w:spacing w:after="0"/>
        <w:rPr>
          <w:sz w:val="16"/>
        </w:rPr>
      </w:pPr>
      <w:r w:rsidRPr="003805EA">
        <w:rPr>
          <w:sz w:val="16"/>
        </w:rPr>
        <w:t xml:space="preserve">However, </w:t>
      </w:r>
      <w:r w:rsidRPr="00324AFE">
        <w:rPr>
          <w:b/>
          <w:bCs/>
          <w:u w:val="single"/>
        </w:rPr>
        <w:t>expanding</w:t>
      </w:r>
      <w:r w:rsidRPr="00FF2F4C">
        <w:rPr>
          <w:u w:val="single"/>
        </w:rPr>
        <w:t xml:space="preserve"> the </w:t>
      </w:r>
      <w:r w:rsidRPr="00FF2F4C">
        <w:rPr>
          <w:b/>
          <w:bCs/>
          <w:u w:val="single"/>
        </w:rPr>
        <w:t>number of hotspots alone</w:t>
      </w:r>
      <w:r w:rsidRPr="00FF2F4C">
        <w:rPr>
          <w:u w:val="single"/>
        </w:rPr>
        <w:t xml:space="preserve"> will not be enough. The </w:t>
      </w:r>
      <w:r w:rsidRPr="00324AFE">
        <w:rPr>
          <w:highlight w:val="green"/>
          <w:u w:val="single"/>
        </w:rPr>
        <w:t>greatest challenge</w:t>
      </w:r>
      <w:r w:rsidRPr="00FF2F4C">
        <w:rPr>
          <w:u w:val="single"/>
        </w:rPr>
        <w:t xml:space="preserve"> to providing access to rural or underdeveloped regions </w:t>
      </w:r>
      <w:r w:rsidRPr="00324AFE">
        <w:rPr>
          <w:highlight w:val="green"/>
          <w:u w:val="single"/>
        </w:rPr>
        <w:t xml:space="preserve">is a </w:t>
      </w:r>
      <w:r w:rsidRPr="00324AFE">
        <w:rPr>
          <w:b/>
          <w:bCs/>
          <w:highlight w:val="green"/>
          <w:u w:val="single"/>
        </w:rPr>
        <w:t>lack of</w:t>
      </w:r>
      <w:r w:rsidRPr="00FF2F4C">
        <w:rPr>
          <w:b/>
          <w:bCs/>
          <w:u w:val="single"/>
        </w:rPr>
        <w:t xml:space="preserve"> Internet </w:t>
      </w:r>
      <w:r w:rsidRPr="00324AFE">
        <w:rPr>
          <w:b/>
          <w:bCs/>
          <w:highlight w:val="green"/>
          <w:u w:val="single"/>
        </w:rPr>
        <w:t>infrastructure</w:t>
      </w:r>
      <w:r w:rsidRPr="003805EA">
        <w:rPr>
          <w:sz w:val="16"/>
        </w:rPr>
        <w:t xml:space="preserve">, simply because there has not been a concerted effort to bring big data pipes to those regions. Known as Internet backhaul services, these networks connect local access providers to the Internet itself, and usually are built using expensive solutions, such as undersea broadband cables or a network of satellites, in order to handle the huge traffic demands placed on the network. </w:t>
      </w:r>
      <w:r w:rsidRPr="00FF2F4C">
        <w:rPr>
          <w:b/>
          <w:bCs/>
          <w:u w:val="single"/>
        </w:rPr>
        <w:t>Without</w:t>
      </w:r>
      <w:r w:rsidRPr="00FF2F4C">
        <w:rPr>
          <w:u w:val="single"/>
        </w:rPr>
        <w:t xml:space="preserve"> a </w:t>
      </w:r>
      <w:r w:rsidRPr="00FF2F4C">
        <w:rPr>
          <w:b/>
          <w:bCs/>
          <w:u w:val="single"/>
        </w:rPr>
        <w:t>guaranteed network of revenue</w:t>
      </w:r>
      <w:r w:rsidRPr="00FF2F4C">
        <w:rPr>
          <w:u w:val="single"/>
        </w:rPr>
        <w:t xml:space="preserve">-generating users, there is </w:t>
      </w:r>
      <w:r w:rsidRPr="00FF2F4C">
        <w:rPr>
          <w:b/>
          <w:bCs/>
          <w:u w:val="single"/>
        </w:rPr>
        <w:t>no incentive for a telecom company</w:t>
      </w:r>
      <w:r w:rsidRPr="00FF2F4C">
        <w:rPr>
          <w:u w:val="single"/>
        </w:rPr>
        <w:t xml:space="preserve"> to lay out the capital</w:t>
      </w:r>
      <w:r w:rsidRPr="003805EA">
        <w:rPr>
          <w:sz w:val="16"/>
        </w:rPr>
        <w:t xml:space="preserve"> required to lay cable or launch satellites.</w:t>
      </w:r>
    </w:p>
    <w:p w14:paraId="1F21DB09" w14:textId="77777777" w:rsidR="00A965D3" w:rsidRPr="003805EA" w:rsidRDefault="00A965D3" w:rsidP="00A965D3">
      <w:pPr>
        <w:spacing w:after="0"/>
        <w:rPr>
          <w:sz w:val="16"/>
        </w:rPr>
      </w:pPr>
      <w:r w:rsidRPr="003805EA">
        <w:rPr>
          <w:sz w:val="16"/>
        </w:rPr>
        <w:t xml:space="preserve">One </w:t>
      </w:r>
      <w:r w:rsidRPr="003D374D">
        <w:rPr>
          <w:b/>
          <w:bCs/>
          <w:highlight w:val="green"/>
          <w:u w:val="single"/>
        </w:rPr>
        <w:t>company</w:t>
      </w:r>
      <w:r w:rsidRPr="00FF2F4C">
        <w:rPr>
          <w:b/>
          <w:bCs/>
          <w:u w:val="single"/>
        </w:rPr>
        <w:t xml:space="preserve"> that</w:t>
      </w:r>
      <w:r w:rsidRPr="00FF2F4C">
        <w:rPr>
          <w:u w:val="single"/>
        </w:rPr>
        <w:t xml:space="preserve"> </w:t>
      </w:r>
      <w:r w:rsidRPr="00FF2F4C">
        <w:rPr>
          <w:b/>
          <w:bCs/>
          <w:u w:val="single"/>
        </w:rPr>
        <w:t>tried to address this issue</w:t>
      </w:r>
      <w:r w:rsidRPr="00FF2F4C">
        <w:rPr>
          <w:u w:val="single"/>
        </w:rPr>
        <w:t xml:space="preserve"> </w:t>
      </w:r>
      <w:r w:rsidRPr="003D374D">
        <w:rPr>
          <w:highlight w:val="green"/>
          <w:u w:val="single"/>
        </w:rPr>
        <w:t xml:space="preserve">is </w:t>
      </w:r>
      <w:r w:rsidRPr="003D374D">
        <w:rPr>
          <w:b/>
          <w:bCs/>
          <w:highlight w:val="green"/>
          <w:u w:val="single"/>
        </w:rPr>
        <w:t>MainOne</w:t>
      </w:r>
      <w:r w:rsidRPr="003805EA">
        <w:rPr>
          <w:sz w:val="16"/>
        </w:rPr>
        <w:t xml:space="preserve">, a </w:t>
      </w:r>
      <w:r w:rsidRPr="003D374D">
        <w:rPr>
          <w:b/>
          <w:bCs/>
          <w:highlight w:val="green"/>
          <w:u w:val="single"/>
        </w:rPr>
        <w:t>provider</w:t>
      </w:r>
      <w:r w:rsidRPr="003D374D">
        <w:rPr>
          <w:highlight w:val="green"/>
          <w:u w:val="single"/>
        </w:rPr>
        <w:t xml:space="preserve"> of</w:t>
      </w:r>
      <w:r w:rsidRPr="00FF2F4C">
        <w:rPr>
          <w:u w:val="single"/>
        </w:rPr>
        <w:t xml:space="preserve"> telecom services and network solutions </w:t>
      </w:r>
      <w:r w:rsidRPr="00FF2F4C">
        <w:rPr>
          <w:b/>
          <w:bCs/>
          <w:u w:val="single"/>
        </w:rPr>
        <w:t>for</w:t>
      </w:r>
      <w:r w:rsidRPr="00FF2F4C">
        <w:rPr>
          <w:u w:val="single"/>
        </w:rPr>
        <w:t xml:space="preserve"> </w:t>
      </w:r>
      <w:r w:rsidRPr="003D374D">
        <w:rPr>
          <w:b/>
          <w:bCs/>
          <w:highlight w:val="green"/>
          <w:u w:val="single"/>
        </w:rPr>
        <w:t>businesses in West Africa</w:t>
      </w:r>
      <w:r w:rsidRPr="003805EA">
        <w:rPr>
          <w:sz w:val="16"/>
        </w:rPr>
        <w:t xml:space="preserve">, which </w:t>
      </w:r>
      <w:r w:rsidRPr="0017776B">
        <w:rPr>
          <w:b/>
          <w:bCs/>
          <w:highlight w:val="green"/>
          <w:u w:val="single"/>
        </w:rPr>
        <w:t>started with</w:t>
      </w:r>
      <w:r w:rsidRPr="00FF2F4C">
        <w:rPr>
          <w:u w:val="single"/>
        </w:rPr>
        <w:t xml:space="preserve"> the goal </w:t>
      </w:r>
      <w:r w:rsidRPr="00FF2F4C">
        <w:rPr>
          <w:b/>
          <w:bCs/>
          <w:u w:val="single"/>
        </w:rPr>
        <w:t xml:space="preserve">of building an </w:t>
      </w:r>
      <w:r w:rsidRPr="0017776B">
        <w:rPr>
          <w:b/>
          <w:bCs/>
          <w:highlight w:val="green"/>
          <w:u w:val="single"/>
        </w:rPr>
        <w:t>undersea</w:t>
      </w:r>
      <w:r w:rsidRPr="00FF2F4C">
        <w:rPr>
          <w:b/>
          <w:bCs/>
          <w:u w:val="single"/>
        </w:rPr>
        <w:t xml:space="preserve"> broadband </w:t>
      </w:r>
      <w:r w:rsidRPr="0017776B">
        <w:rPr>
          <w:b/>
          <w:bCs/>
          <w:highlight w:val="green"/>
          <w:u w:val="single"/>
        </w:rPr>
        <w:t>cable</w:t>
      </w:r>
      <w:r w:rsidRPr="00FF2F4C">
        <w:rPr>
          <w:b/>
          <w:bCs/>
          <w:u w:val="single"/>
        </w:rPr>
        <w:t xml:space="preserve"> </w:t>
      </w:r>
      <w:r w:rsidRPr="00FF2F4C">
        <w:rPr>
          <w:u w:val="single"/>
        </w:rPr>
        <w:t xml:space="preserve">stretching 4,350 miles </w:t>
      </w:r>
      <w:r w:rsidRPr="0017776B">
        <w:rPr>
          <w:highlight w:val="green"/>
          <w:u w:val="single"/>
        </w:rPr>
        <w:t>from Portugal to Nigeria</w:t>
      </w:r>
      <w:r w:rsidRPr="003805EA">
        <w:rPr>
          <w:sz w:val="16"/>
        </w:rPr>
        <w:t xml:space="preserve">, with stops in Ghana. The company began in 2008 by raising money from Nigerian investors, and two years later, was </w:t>
      </w:r>
      <w:r w:rsidRPr="00D126F9">
        <w:rPr>
          <w:b/>
          <w:bCs/>
          <w:highlight w:val="green"/>
          <w:u w:val="single"/>
        </w:rPr>
        <w:t>selling access to</w:t>
      </w:r>
      <w:r w:rsidRPr="00D126F9">
        <w:rPr>
          <w:highlight w:val="green"/>
          <w:u w:val="single"/>
        </w:rPr>
        <w:t xml:space="preserve"> local</w:t>
      </w:r>
      <w:r w:rsidRPr="00FF2F4C">
        <w:rPr>
          <w:u w:val="single"/>
        </w:rPr>
        <w:t xml:space="preserve"> </w:t>
      </w:r>
      <w:r w:rsidRPr="00FF2F4C">
        <w:rPr>
          <w:b/>
          <w:bCs/>
          <w:u w:val="single"/>
        </w:rPr>
        <w:t xml:space="preserve">Internet service </w:t>
      </w:r>
      <w:r w:rsidRPr="00D126F9">
        <w:rPr>
          <w:b/>
          <w:bCs/>
          <w:highlight w:val="green"/>
          <w:u w:val="single"/>
        </w:rPr>
        <w:t>providers</w:t>
      </w:r>
      <w:r w:rsidRPr="00FF2F4C">
        <w:rPr>
          <w:u w:val="single"/>
        </w:rPr>
        <w:t xml:space="preserve"> </w:t>
      </w:r>
      <w:r w:rsidRPr="003805EA">
        <w:rPr>
          <w:sz w:val="16"/>
        </w:rPr>
        <w:t>(ISPs).</w:t>
      </w:r>
    </w:p>
    <w:p w14:paraId="70DCAF4D" w14:textId="77777777" w:rsidR="00A965D3" w:rsidRPr="003805EA" w:rsidRDefault="00A965D3" w:rsidP="00A965D3">
      <w:pPr>
        <w:spacing w:after="0"/>
        <w:rPr>
          <w:sz w:val="16"/>
        </w:rPr>
      </w:pPr>
      <w:r w:rsidRPr="003805EA">
        <w:rPr>
          <w:sz w:val="16"/>
        </w:rPr>
        <w:t xml:space="preserve">It appears efforts such as these are working. According to a 2018 report from advertising and marketing agency We Are Social and social media management firm Hootsuite, </w:t>
      </w:r>
      <w:r w:rsidRPr="005E6DCE">
        <w:rPr>
          <w:b/>
          <w:bCs/>
          <w:u w:val="single"/>
        </w:rPr>
        <w:t>Internet users in Africa are up</w:t>
      </w:r>
      <w:r w:rsidRPr="005E6DCE">
        <w:rPr>
          <w:u w:val="single"/>
        </w:rPr>
        <w:t xml:space="preserve"> by more than 20%; the </w:t>
      </w:r>
      <w:r w:rsidRPr="005E6DCE">
        <w:rPr>
          <w:b/>
          <w:bCs/>
          <w:u w:val="single"/>
        </w:rPr>
        <w:t>number of people accessing</w:t>
      </w:r>
      <w:r w:rsidRPr="005E6DCE">
        <w:rPr>
          <w:u w:val="single"/>
        </w:rPr>
        <w:t xml:space="preserve"> the </w:t>
      </w:r>
      <w:r w:rsidRPr="005E6DCE">
        <w:rPr>
          <w:b/>
          <w:bCs/>
          <w:u w:val="single"/>
        </w:rPr>
        <w:t>Internet in Mali</w:t>
      </w:r>
      <w:r w:rsidRPr="005E6DCE">
        <w:rPr>
          <w:u w:val="single"/>
        </w:rPr>
        <w:t xml:space="preserve">, for example, has </w:t>
      </w:r>
      <w:r w:rsidRPr="005E6DCE">
        <w:rPr>
          <w:b/>
          <w:bCs/>
          <w:u w:val="single"/>
        </w:rPr>
        <w:t xml:space="preserve">increased by </w:t>
      </w:r>
      <w:r w:rsidRPr="005E6DCE">
        <w:rPr>
          <w:u w:val="single"/>
        </w:rPr>
        <w:t>nearly</w:t>
      </w:r>
      <w:r w:rsidRPr="005E6DCE">
        <w:rPr>
          <w:b/>
          <w:bCs/>
          <w:u w:val="single"/>
        </w:rPr>
        <w:t xml:space="preserve"> six times</w:t>
      </w:r>
      <w:r w:rsidRPr="005E6DCE">
        <w:rPr>
          <w:u w:val="single"/>
        </w:rPr>
        <w:t xml:space="preserve"> in the past year</w:t>
      </w:r>
      <w:r w:rsidRPr="003805EA">
        <w:rPr>
          <w:sz w:val="16"/>
        </w:rPr>
        <w:t xml:space="preserve">. Similarly, the number of </w:t>
      </w:r>
      <w:r w:rsidRPr="005E6DCE">
        <w:rPr>
          <w:u w:val="single"/>
        </w:rPr>
        <w:t xml:space="preserve">Internet users in </w:t>
      </w:r>
      <w:r w:rsidRPr="005E6DCE">
        <w:rPr>
          <w:b/>
          <w:bCs/>
          <w:u w:val="single"/>
        </w:rPr>
        <w:t>Benin, Sierra Leone, Niger, and Mozambique</w:t>
      </w:r>
      <w:r w:rsidRPr="005E6DCE">
        <w:rPr>
          <w:u w:val="single"/>
        </w:rPr>
        <w:t xml:space="preserve"> have more than </w:t>
      </w:r>
      <w:r w:rsidRPr="005E6DCE">
        <w:rPr>
          <w:b/>
          <w:bCs/>
          <w:u w:val="single"/>
        </w:rPr>
        <w:t>doubled</w:t>
      </w:r>
      <w:r w:rsidRPr="003805EA">
        <w:rPr>
          <w:sz w:val="16"/>
        </w:rPr>
        <w:t xml:space="preserve"> over the same time frame.</w:t>
      </w:r>
    </w:p>
    <w:p w14:paraId="5D3DFE4E" w14:textId="77777777" w:rsidR="00A965D3" w:rsidRPr="003805EA" w:rsidRDefault="00A965D3" w:rsidP="00A965D3">
      <w:pPr>
        <w:spacing w:after="0"/>
        <w:rPr>
          <w:sz w:val="16"/>
        </w:rPr>
      </w:pPr>
      <w:r w:rsidRPr="00D126F9">
        <w:rPr>
          <w:b/>
          <w:bCs/>
          <w:highlight w:val="green"/>
          <w:u w:val="single"/>
        </w:rPr>
        <w:t>Undersea cables</w:t>
      </w:r>
      <w:r w:rsidRPr="005E6DCE">
        <w:rPr>
          <w:u w:val="single"/>
        </w:rPr>
        <w:t xml:space="preserve"> are </w:t>
      </w:r>
      <w:r w:rsidRPr="00D126F9">
        <w:rPr>
          <w:b/>
          <w:bCs/>
          <w:highlight w:val="green"/>
          <w:u w:val="single"/>
        </w:rPr>
        <w:t>helpful</w:t>
      </w:r>
      <w:r w:rsidRPr="003805EA">
        <w:rPr>
          <w:sz w:val="16"/>
        </w:rPr>
        <w:t xml:space="preserve">, but </w:t>
      </w:r>
      <w:r w:rsidRPr="005E6DCE">
        <w:rPr>
          <w:b/>
          <w:bCs/>
          <w:u w:val="single"/>
        </w:rPr>
        <w:t>bringing Internet access to</w:t>
      </w:r>
      <w:r w:rsidRPr="005E6DCE">
        <w:rPr>
          <w:u w:val="single"/>
        </w:rPr>
        <w:t xml:space="preserve"> landlocked </w:t>
      </w:r>
      <w:r w:rsidRPr="005E6DCE">
        <w:rPr>
          <w:b/>
          <w:bCs/>
          <w:u w:val="single"/>
        </w:rPr>
        <w:t>countries</w:t>
      </w:r>
      <w:r w:rsidRPr="003805EA">
        <w:rPr>
          <w:sz w:val="16"/>
        </w:rPr>
        <w:t xml:space="preserve"> or regions </w:t>
      </w:r>
      <w:r w:rsidRPr="005E6DCE">
        <w:rPr>
          <w:b/>
          <w:bCs/>
          <w:u w:val="single"/>
        </w:rPr>
        <w:t>requires connections</w:t>
      </w:r>
      <w:r w:rsidRPr="005E6DCE">
        <w:rPr>
          <w:u w:val="single"/>
        </w:rPr>
        <w:t xml:space="preserve"> to be brought into these regions, and then supported by local ISPs</w:t>
      </w:r>
      <w:r w:rsidRPr="003805EA">
        <w:rPr>
          <w:sz w:val="16"/>
        </w:rPr>
        <w:t xml:space="preserve">. Companies such </w:t>
      </w:r>
      <w:r w:rsidRPr="00D126F9">
        <w:rPr>
          <w:b/>
          <w:bCs/>
          <w:highlight w:val="green"/>
          <w:u w:val="single"/>
        </w:rPr>
        <w:t>Liquid Telecom, EveryLayer</w:t>
      </w:r>
      <w:r w:rsidRPr="005E6DCE">
        <w:rPr>
          <w:u w:val="single"/>
        </w:rPr>
        <w:t xml:space="preserve">, and </w:t>
      </w:r>
      <w:r w:rsidRPr="00D126F9">
        <w:rPr>
          <w:b/>
          <w:bCs/>
          <w:highlight w:val="green"/>
          <w:u w:val="single"/>
        </w:rPr>
        <w:t>others</w:t>
      </w:r>
      <w:r w:rsidRPr="005E6DCE">
        <w:rPr>
          <w:u w:val="single"/>
        </w:rPr>
        <w:t xml:space="preserve"> are </w:t>
      </w:r>
      <w:r w:rsidRPr="00D126F9">
        <w:rPr>
          <w:b/>
          <w:bCs/>
          <w:highlight w:val="green"/>
          <w:u w:val="single"/>
        </w:rPr>
        <w:t>working with independent</w:t>
      </w:r>
      <w:r w:rsidRPr="005E6DCE">
        <w:rPr>
          <w:b/>
          <w:bCs/>
          <w:u w:val="single"/>
        </w:rPr>
        <w:t xml:space="preserve"> ISPs</w:t>
      </w:r>
      <w:r w:rsidRPr="005E6DCE">
        <w:rPr>
          <w:u w:val="single"/>
        </w:rPr>
        <w:t xml:space="preserve"> in cities and villages by helping </w:t>
      </w:r>
      <w:r w:rsidRPr="00D126F9">
        <w:rPr>
          <w:b/>
          <w:bCs/>
          <w:highlight w:val="green"/>
          <w:u w:val="single"/>
        </w:rPr>
        <w:t>to negotiate rates</w:t>
      </w:r>
      <w:r w:rsidRPr="005E6DCE">
        <w:rPr>
          <w:b/>
          <w:bCs/>
          <w:u w:val="single"/>
        </w:rPr>
        <w:t xml:space="preserve"> </w:t>
      </w:r>
      <w:r w:rsidRPr="005E6DCE">
        <w:rPr>
          <w:u w:val="single"/>
        </w:rPr>
        <w:t>for these backhaul services</w:t>
      </w:r>
      <w:r w:rsidRPr="003805EA">
        <w:rPr>
          <w:sz w:val="16"/>
        </w:rPr>
        <w:t xml:space="preserve"> so that they can </w:t>
      </w:r>
      <w:r w:rsidRPr="005E6DCE">
        <w:rPr>
          <w:b/>
          <w:bCs/>
          <w:u w:val="single"/>
        </w:rPr>
        <w:t>provide</w:t>
      </w:r>
      <w:r w:rsidRPr="005E6DCE">
        <w:rPr>
          <w:u w:val="single"/>
        </w:rPr>
        <w:t xml:space="preserve"> affordable </w:t>
      </w:r>
      <w:r w:rsidRPr="005E6DCE">
        <w:rPr>
          <w:b/>
          <w:bCs/>
          <w:u w:val="single"/>
        </w:rPr>
        <w:t>access to consumers</w:t>
      </w:r>
      <w:r w:rsidRPr="003805EA">
        <w:rPr>
          <w:sz w:val="16"/>
        </w:rPr>
        <w:t>.</w:t>
      </w:r>
    </w:p>
    <w:p w14:paraId="2E51CE61" w14:textId="77777777" w:rsidR="00A965D3" w:rsidRPr="003805EA" w:rsidRDefault="00A965D3" w:rsidP="00A965D3">
      <w:pPr>
        <w:spacing w:after="0"/>
        <w:rPr>
          <w:sz w:val="16"/>
        </w:rPr>
      </w:pPr>
      <w:r w:rsidRPr="003805EA">
        <w:rPr>
          <w:sz w:val="16"/>
        </w:rPr>
        <w:t xml:space="preserve">Wilmer says </w:t>
      </w:r>
      <w:r w:rsidRPr="002E1BC4">
        <w:rPr>
          <w:b/>
          <w:bCs/>
          <w:u w:val="single"/>
        </w:rPr>
        <w:t>providing backhaul services</w:t>
      </w:r>
      <w:r w:rsidRPr="002E1BC4">
        <w:rPr>
          <w:u w:val="single"/>
        </w:rPr>
        <w:t xml:space="preserve"> to these remote areas </w:t>
      </w:r>
      <w:r w:rsidRPr="002E1BC4">
        <w:rPr>
          <w:b/>
          <w:bCs/>
          <w:u w:val="single"/>
        </w:rPr>
        <w:t>is a key challenge</w:t>
      </w:r>
      <w:r w:rsidRPr="003805EA">
        <w:rPr>
          <w:sz w:val="16"/>
        </w:rPr>
        <w:t>. “That’s another problem that needs to be overcome.”</w:t>
      </w:r>
    </w:p>
    <w:p w14:paraId="13672320" w14:textId="77777777" w:rsidR="00A965D3" w:rsidRPr="003805EA" w:rsidRDefault="00A965D3" w:rsidP="00A965D3">
      <w:pPr>
        <w:spacing w:after="0"/>
        <w:rPr>
          <w:sz w:val="16"/>
        </w:rPr>
      </w:pPr>
      <w:r w:rsidRPr="00D126F9">
        <w:rPr>
          <w:b/>
          <w:bCs/>
          <w:highlight w:val="green"/>
          <w:u w:val="single"/>
        </w:rPr>
        <w:t>Google</w:t>
      </w:r>
      <w:r w:rsidRPr="002E1BC4">
        <w:rPr>
          <w:u w:val="single"/>
        </w:rPr>
        <w:t xml:space="preserve"> has </w:t>
      </w:r>
      <w:r w:rsidRPr="00D126F9">
        <w:rPr>
          <w:b/>
          <w:bCs/>
          <w:highlight w:val="green"/>
          <w:u w:val="single"/>
        </w:rPr>
        <w:t>launched</w:t>
      </w:r>
      <w:r w:rsidRPr="002E1BC4">
        <w:rPr>
          <w:b/>
          <w:bCs/>
          <w:u w:val="single"/>
        </w:rPr>
        <w:t xml:space="preserve"> a project</w:t>
      </w:r>
      <w:r w:rsidRPr="002E1BC4">
        <w:rPr>
          <w:u w:val="single"/>
        </w:rPr>
        <w:t xml:space="preserve"> to </w:t>
      </w:r>
      <w:r w:rsidRPr="002E1BC4">
        <w:rPr>
          <w:b/>
          <w:bCs/>
          <w:u w:val="single"/>
        </w:rPr>
        <w:t xml:space="preserve">use </w:t>
      </w:r>
      <w:r w:rsidRPr="00D126F9">
        <w:rPr>
          <w:b/>
          <w:bCs/>
          <w:highlight w:val="green"/>
          <w:u w:val="single"/>
        </w:rPr>
        <w:t>light beams</w:t>
      </w:r>
      <w:r w:rsidRPr="002E1BC4">
        <w:rPr>
          <w:u w:val="single"/>
        </w:rPr>
        <w:t xml:space="preserve"> to </w:t>
      </w:r>
      <w:r w:rsidRPr="002E1BC4">
        <w:rPr>
          <w:b/>
          <w:bCs/>
          <w:u w:val="single"/>
        </w:rPr>
        <w:t>bring</w:t>
      </w:r>
      <w:r w:rsidRPr="002E1BC4">
        <w:rPr>
          <w:u w:val="single"/>
        </w:rPr>
        <w:t xml:space="preserve"> </w:t>
      </w:r>
      <w:r w:rsidRPr="002E1BC4">
        <w:rPr>
          <w:b/>
          <w:bCs/>
          <w:u w:val="single"/>
        </w:rPr>
        <w:t>rural areas</w:t>
      </w:r>
      <w:r w:rsidRPr="002E1BC4">
        <w:rPr>
          <w:u w:val="single"/>
        </w:rPr>
        <w:t xml:space="preserve"> of the planet </w:t>
      </w:r>
      <w:r w:rsidRPr="002E1BC4">
        <w:rPr>
          <w:b/>
          <w:bCs/>
          <w:u w:val="single"/>
        </w:rPr>
        <w:t>online</w:t>
      </w:r>
      <w:r w:rsidRPr="003805EA">
        <w:rPr>
          <w:sz w:val="16"/>
        </w:rPr>
        <w:t xml:space="preserve">, after it announced a planned rollout in India. </w:t>
      </w:r>
      <w:r w:rsidRPr="002E1BC4">
        <w:rPr>
          <w:b/>
          <w:bCs/>
          <w:u w:val="single"/>
        </w:rPr>
        <w:t>Alphabet’s X</w:t>
      </w:r>
      <w:r w:rsidRPr="002E1BC4">
        <w:rPr>
          <w:u w:val="single"/>
        </w:rPr>
        <w:t xml:space="preserve">, </w:t>
      </w:r>
      <w:r w:rsidRPr="002E1BC4">
        <w:rPr>
          <w:b/>
          <w:bCs/>
          <w:u w:val="single"/>
        </w:rPr>
        <w:t>the new</w:t>
      </w:r>
      <w:r w:rsidRPr="002E1BC4">
        <w:rPr>
          <w:u w:val="single"/>
        </w:rPr>
        <w:t xml:space="preserve"> name for the company formerly known as </w:t>
      </w:r>
      <w:r w:rsidRPr="002E1BC4">
        <w:rPr>
          <w:b/>
          <w:bCs/>
          <w:u w:val="single"/>
        </w:rPr>
        <w:t>Google</w:t>
      </w:r>
      <w:r w:rsidRPr="002E1BC4">
        <w:rPr>
          <w:u w:val="single"/>
        </w:rPr>
        <w:t xml:space="preserve"> X, is </w:t>
      </w:r>
      <w:r w:rsidRPr="002E1BC4">
        <w:rPr>
          <w:b/>
          <w:bCs/>
          <w:u w:val="single"/>
        </w:rPr>
        <w:t>working with telecom operator</w:t>
      </w:r>
      <w:r w:rsidRPr="002E1BC4">
        <w:rPr>
          <w:u w:val="single"/>
        </w:rPr>
        <w:t xml:space="preserve"> AP State </w:t>
      </w:r>
      <w:r w:rsidRPr="002E1BC4">
        <w:rPr>
          <w:b/>
          <w:bCs/>
          <w:u w:val="single"/>
        </w:rPr>
        <w:t>FiberNet in India</w:t>
      </w:r>
      <w:r w:rsidRPr="002E1BC4">
        <w:rPr>
          <w:u w:val="single"/>
        </w:rPr>
        <w:t xml:space="preserve"> to </w:t>
      </w:r>
      <w:r w:rsidRPr="002E1BC4">
        <w:rPr>
          <w:b/>
          <w:bCs/>
          <w:u w:val="single"/>
        </w:rPr>
        <w:t>utilize</w:t>
      </w:r>
      <w:r w:rsidRPr="002E1BC4">
        <w:rPr>
          <w:u w:val="single"/>
        </w:rPr>
        <w:t xml:space="preserve"> Free Space Optical Communications </w:t>
      </w:r>
      <w:r w:rsidRPr="003805EA">
        <w:rPr>
          <w:sz w:val="16"/>
        </w:rPr>
        <w:t xml:space="preserve">(FSOC), a technology that uses </w:t>
      </w:r>
      <w:r w:rsidRPr="002E1BC4">
        <w:rPr>
          <w:b/>
          <w:bCs/>
          <w:u w:val="single"/>
        </w:rPr>
        <w:t>beams of light</w:t>
      </w:r>
      <w:r w:rsidRPr="002E1BC4">
        <w:rPr>
          <w:u w:val="single"/>
        </w:rPr>
        <w:t xml:space="preserve"> to deliver high-speed</w:t>
      </w:r>
      <w:r w:rsidRPr="003805EA">
        <w:rPr>
          <w:sz w:val="16"/>
        </w:rPr>
        <w:t>, high-capacity connectivity over long distances. The project will use 2,000 FSOC links to add capacity to its network, which requires connecting 2,000 boxes installed as much as 12 miles apart to create a new backbone to supply service to cellphone towers and Wi-Fi hotspots. Alphabet X’s work in India is part of a government initiative to connect 12 million households to the Internet by 2019.</w:t>
      </w:r>
    </w:p>
    <w:p w14:paraId="76BB4BD4" w14:textId="77777777" w:rsidR="00A965D3" w:rsidRPr="003805EA" w:rsidRDefault="00A965D3" w:rsidP="00A965D3">
      <w:pPr>
        <w:spacing w:after="0"/>
        <w:rPr>
          <w:sz w:val="16"/>
        </w:rPr>
      </w:pPr>
      <w:r w:rsidRPr="002E1BC4">
        <w:rPr>
          <w:u w:val="single"/>
        </w:rPr>
        <w:t xml:space="preserve">Google also has been </w:t>
      </w:r>
      <w:r w:rsidRPr="00D126F9">
        <w:rPr>
          <w:b/>
          <w:bCs/>
          <w:highlight w:val="green"/>
          <w:u w:val="single"/>
        </w:rPr>
        <w:t>trialing</w:t>
      </w:r>
      <w:r w:rsidRPr="002E1BC4">
        <w:rPr>
          <w:u w:val="single"/>
        </w:rPr>
        <w:t xml:space="preserve"> an initiative called </w:t>
      </w:r>
      <w:r w:rsidRPr="00D126F9">
        <w:rPr>
          <w:b/>
          <w:bCs/>
          <w:highlight w:val="green"/>
          <w:u w:val="single"/>
        </w:rPr>
        <w:t>Project Loon</w:t>
      </w:r>
      <w:r w:rsidRPr="003805EA">
        <w:rPr>
          <w:sz w:val="16"/>
        </w:rPr>
        <w:t xml:space="preserve">, which </w:t>
      </w:r>
      <w:r w:rsidRPr="002E1BC4">
        <w:rPr>
          <w:u w:val="single"/>
        </w:rPr>
        <w:t xml:space="preserve">involves </w:t>
      </w:r>
      <w:r w:rsidRPr="002E1BC4">
        <w:rPr>
          <w:b/>
          <w:bCs/>
          <w:u w:val="single"/>
        </w:rPr>
        <w:t xml:space="preserve">maintaining a fleet of </w:t>
      </w:r>
      <w:r w:rsidRPr="00D126F9">
        <w:rPr>
          <w:b/>
          <w:bCs/>
          <w:highlight w:val="green"/>
          <w:u w:val="single"/>
        </w:rPr>
        <w:t>balloons</w:t>
      </w:r>
      <w:r w:rsidRPr="00D126F9">
        <w:rPr>
          <w:highlight w:val="green"/>
          <w:u w:val="single"/>
        </w:rPr>
        <w:t xml:space="preserve"> to </w:t>
      </w:r>
      <w:r w:rsidRPr="00D126F9">
        <w:rPr>
          <w:b/>
          <w:bCs/>
          <w:highlight w:val="green"/>
          <w:u w:val="single"/>
        </w:rPr>
        <w:t>provide</w:t>
      </w:r>
      <w:r w:rsidRPr="002E1BC4">
        <w:rPr>
          <w:b/>
          <w:bCs/>
          <w:u w:val="single"/>
        </w:rPr>
        <w:t xml:space="preserve"> Internet </w:t>
      </w:r>
      <w:r w:rsidRPr="00D126F9">
        <w:rPr>
          <w:b/>
          <w:bCs/>
          <w:highlight w:val="green"/>
          <w:u w:val="single"/>
        </w:rPr>
        <w:t>coverage</w:t>
      </w:r>
      <w:r w:rsidRPr="002E1BC4">
        <w:rPr>
          <w:u w:val="single"/>
        </w:rPr>
        <w:t xml:space="preserve"> to users on the ground </w:t>
      </w:r>
      <w:r w:rsidRPr="002E1BC4">
        <w:rPr>
          <w:b/>
          <w:bCs/>
          <w:u w:val="single"/>
        </w:rPr>
        <w:t>in remote regions</w:t>
      </w:r>
      <w:r w:rsidRPr="003805EA">
        <w:rPr>
          <w:sz w:val="16"/>
        </w:rPr>
        <w:t xml:space="preserve">. The system was designed to </w:t>
      </w:r>
      <w:r w:rsidRPr="002E1BC4">
        <w:rPr>
          <w:b/>
          <w:bCs/>
          <w:u w:val="single"/>
        </w:rPr>
        <w:t>provide high-speed Internet connectivity</w:t>
      </w:r>
      <w:r w:rsidRPr="002E1BC4">
        <w:rPr>
          <w:u w:val="single"/>
        </w:rPr>
        <w:t xml:space="preserve"> by </w:t>
      </w:r>
      <w:r w:rsidRPr="002E1BC4">
        <w:rPr>
          <w:b/>
          <w:bCs/>
          <w:u w:val="single"/>
        </w:rPr>
        <w:t xml:space="preserve">transmitting signals </w:t>
      </w:r>
      <w:r w:rsidRPr="002E1BC4">
        <w:rPr>
          <w:u w:val="single"/>
        </w:rPr>
        <w:t xml:space="preserve">from the ground </w:t>
      </w:r>
      <w:r w:rsidRPr="002E1BC4">
        <w:rPr>
          <w:b/>
          <w:bCs/>
          <w:u w:val="single"/>
        </w:rPr>
        <w:t>to</w:t>
      </w:r>
      <w:r w:rsidRPr="002E1BC4">
        <w:rPr>
          <w:u w:val="single"/>
        </w:rPr>
        <w:t xml:space="preserve"> a </w:t>
      </w:r>
      <w:r w:rsidRPr="002E1BC4">
        <w:rPr>
          <w:b/>
          <w:bCs/>
          <w:u w:val="single"/>
        </w:rPr>
        <w:t>network of balloons</w:t>
      </w:r>
      <w:r w:rsidRPr="002E1BC4">
        <w:rPr>
          <w:u w:val="single"/>
        </w:rPr>
        <w:t xml:space="preserve"> in the sky</w:t>
      </w:r>
      <w:r w:rsidRPr="003805EA">
        <w:rPr>
          <w:sz w:val="16"/>
        </w:rPr>
        <w:t>, routing the signal to adjacent balloons on the network and then back down again to users on the ground. However, “the balloons don’t seem to have worked out very well,” according to Darrell West, vice president of governance studies at the Brookings Institution. “Apparently, there have been problems with maintaining them at a steady height, because local airflows are pushing them up or down and disrupting communications.”</w:t>
      </w:r>
    </w:p>
    <w:p w14:paraId="0A58EF9E" w14:textId="77777777" w:rsidR="00A965D3" w:rsidRPr="003805EA" w:rsidRDefault="00A965D3" w:rsidP="00A965D3">
      <w:pPr>
        <w:spacing w:after="0"/>
        <w:rPr>
          <w:sz w:val="16"/>
        </w:rPr>
      </w:pPr>
      <w:r w:rsidRPr="003805EA">
        <w:rPr>
          <w:sz w:val="16"/>
        </w:rPr>
        <w:t xml:space="preserve">West says the use of </w:t>
      </w:r>
      <w:r w:rsidRPr="00D126F9">
        <w:rPr>
          <w:b/>
          <w:bCs/>
          <w:highlight w:val="green"/>
          <w:u w:val="single"/>
        </w:rPr>
        <w:t>satellites</w:t>
      </w:r>
      <w:r w:rsidRPr="007F5F5F">
        <w:rPr>
          <w:u w:val="single"/>
        </w:rPr>
        <w:t xml:space="preserve"> to </w:t>
      </w:r>
      <w:r w:rsidRPr="00D126F9">
        <w:rPr>
          <w:b/>
          <w:bCs/>
          <w:highlight w:val="green"/>
          <w:u w:val="single"/>
        </w:rPr>
        <w:t>bring</w:t>
      </w:r>
      <w:r w:rsidRPr="007F5F5F">
        <w:rPr>
          <w:b/>
          <w:bCs/>
          <w:u w:val="single"/>
        </w:rPr>
        <w:t xml:space="preserve"> Internet coverage</w:t>
      </w:r>
      <w:r w:rsidRPr="007F5F5F">
        <w:rPr>
          <w:u w:val="single"/>
        </w:rPr>
        <w:t xml:space="preserve"> </w:t>
      </w:r>
      <w:r w:rsidRPr="00D126F9">
        <w:rPr>
          <w:b/>
          <w:bCs/>
          <w:highlight w:val="green"/>
          <w:u w:val="single"/>
        </w:rPr>
        <w:t>to</w:t>
      </w:r>
      <w:r w:rsidRPr="00D126F9">
        <w:rPr>
          <w:highlight w:val="green"/>
          <w:u w:val="single"/>
        </w:rPr>
        <w:t xml:space="preserve"> wide</w:t>
      </w:r>
      <w:r w:rsidRPr="007F5F5F">
        <w:rPr>
          <w:u w:val="single"/>
        </w:rPr>
        <w:t xml:space="preserve"> </w:t>
      </w:r>
      <w:r w:rsidRPr="007F5F5F">
        <w:rPr>
          <w:b/>
          <w:bCs/>
          <w:u w:val="single"/>
        </w:rPr>
        <w:t xml:space="preserve">geographic </w:t>
      </w:r>
      <w:r w:rsidRPr="00D126F9">
        <w:rPr>
          <w:b/>
          <w:bCs/>
          <w:highlight w:val="green"/>
          <w:u w:val="single"/>
        </w:rPr>
        <w:t>areas</w:t>
      </w:r>
      <w:r w:rsidRPr="007F5F5F">
        <w:rPr>
          <w:u w:val="single"/>
        </w:rPr>
        <w:t xml:space="preserve"> is a more reliable solution</w:t>
      </w:r>
      <w:r w:rsidRPr="003805EA">
        <w:rPr>
          <w:sz w:val="16"/>
        </w:rPr>
        <w:t xml:space="preserve">. Companies such as OneWeb, which is backed by Virgin founder Richard Branson, and SpaceX, Elon Musk’s venture, are </w:t>
      </w:r>
      <w:r w:rsidRPr="007F5F5F">
        <w:rPr>
          <w:u w:val="single"/>
        </w:rPr>
        <w:t xml:space="preserve">placing </w:t>
      </w:r>
      <w:r w:rsidRPr="007F5F5F">
        <w:rPr>
          <w:b/>
          <w:bCs/>
          <w:u w:val="single"/>
        </w:rPr>
        <w:t>satellites in low Earth orbit</w:t>
      </w:r>
      <w:r w:rsidRPr="003805EA">
        <w:rPr>
          <w:sz w:val="16"/>
        </w:rPr>
        <w:t xml:space="preserve"> (100 to 1,250 miles overhead) to </w:t>
      </w:r>
      <w:r w:rsidRPr="00D126F9">
        <w:rPr>
          <w:b/>
          <w:bCs/>
          <w:highlight w:val="green"/>
          <w:u w:val="single"/>
        </w:rPr>
        <w:t>provide</w:t>
      </w:r>
      <w:r w:rsidRPr="007F5F5F">
        <w:rPr>
          <w:b/>
          <w:bCs/>
          <w:u w:val="single"/>
        </w:rPr>
        <w:t xml:space="preserve"> fast Internet </w:t>
      </w:r>
      <w:r w:rsidRPr="00D126F9">
        <w:rPr>
          <w:b/>
          <w:bCs/>
          <w:highlight w:val="green"/>
          <w:u w:val="single"/>
        </w:rPr>
        <w:t>access</w:t>
      </w:r>
      <w:r w:rsidRPr="00D126F9">
        <w:rPr>
          <w:highlight w:val="green"/>
          <w:u w:val="single"/>
        </w:rPr>
        <w:t xml:space="preserve"> with </w:t>
      </w:r>
      <w:r w:rsidRPr="00D126F9">
        <w:rPr>
          <w:b/>
          <w:bCs/>
          <w:highlight w:val="green"/>
          <w:u w:val="single"/>
        </w:rPr>
        <w:t>low latency</w:t>
      </w:r>
      <w:r w:rsidRPr="00D126F9">
        <w:rPr>
          <w:u w:val="single"/>
        </w:rPr>
        <w:t xml:space="preserve"> rates</w:t>
      </w:r>
      <w:r w:rsidRPr="00D126F9">
        <w:rPr>
          <w:sz w:val="16"/>
        </w:rPr>
        <w:t xml:space="preserve">. Because these lower-latency satellites are not positioned as high in the sky as traditional satellites, </w:t>
      </w:r>
      <w:r w:rsidRPr="00D126F9">
        <w:rPr>
          <w:b/>
          <w:bCs/>
          <w:u w:val="single"/>
        </w:rPr>
        <w:t>more</w:t>
      </w:r>
      <w:r w:rsidRPr="00D126F9">
        <w:rPr>
          <w:u w:val="single"/>
        </w:rPr>
        <w:t xml:space="preserve"> are </w:t>
      </w:r>
      <w:r w:rsidRPr="00D126F9">
        <w:rPr>
          <w:b/>
          <w:bCs/>
          <w:u w:val="single"/>
        </w:rPr>
        <w:t>required to</w:t>
      </w:r>
      <w:r w:rsidRPr="007F5F5F">
        <w:rPr>
          <w:b/>
          <w:bCs/>
          <w:u w:val="single"/>
        </w:rPr>
        <w:t xml:space="preserve"> provide adequate</w:t>
      </w:r>
      <w:r w:rsidRPr="007F5F5F">
        <w:rPr>
          <w:u w:val="single"/>
        </w:rPr>
        <w:t xml:space="preserve"> </w:t>
      </w:r>
      <w:r w:rsidRPr="007F5F5F">
        <w:rPr>
          <w:b/>
          <w:bCs/>
          <w:u w:val="single"/>
        </w:rPr>
        <w:t>coverage</w:t>
      </w:r>
      <w:r w:rsidRPr="007F5F5F">
        <w:rPr>
          <w:u w:val="single"/>
        </w:rPr>
        <w:t xml:space="preserve"> of a region, West says</w:t>
      </w:r>
      <w:r w:rsidRPr="003805EA">
        <w:rPr>
          <w:sz w:val="16"/>
        </w:rPr>
        <w:t>.</w:t>
      </w:r>
    </w:p>
    <w:p w14:paraId="10ED2D95" w14:textId="77777777" w:rsidR="00A965D3" w:rsidRPr="003805EA" w:rsidRDefault="00A965D3" w:rsidP="00A965D3">
      <w:pPr>
        <w:spacing w:after="0"/>
        <w:rPr>
          <w:sz w:val="16"/>
        </w:rPr>
      </w:pPr>
      <w:r w:rsidRPr="00D126F9">
        <w:rPr>
          <w:b/>
          <w:bCs/>
          <w:highlight w:val="green"/>
          <w:u w:val="single"/>
        </w:rPr>
        <w:t>Quika</w:t>
      </w:r>
      <w:r w:rsidRPr="007F5F5F">
        <w:rPr>
          <w:u w:val="single"/>
        </w:rPr>
        <w:t xml:space="preserve"> is </w:t>
      </w:r>
      <w:r w:rsidRPr="00D126F9">
        <w:rPr>
          <w:b/>
          <w:bCs/>
          <w:highlight w:val="green"/>
          <w:u w:val="single"/>
        </w:rPr>
        <w:t xml:space="preserve">one company </w:t>
      </w:r>
      <w:r w:rsidRPr="00D126F9">
        <w:rPr>
          <w:b/>
          <w:bCs/>
          <w:u w:val="single"/>
        </w:rPr>
        <w:t>actively</w:t>
      </w:r>
      <w:r w:rsidRPr="007F5F5F">
        <w:rPr>
          <w:b/>
          <w:bCs/>
          <w:u w:val="single"/>
        </w:rPr>
        <w:t xml:space="preserve"> </w:t>
      </w:r>
      <w:r w:rsidRPr="00D126F9">
        <w:rPr>
          <w:b/>
          <w:bCs/>
          <w:highlight w:val="green"/>
          <w:u w:val="single"/>
        </w:rPr>
        <w:t>working to bring</w:t>
      </w:r>
      <w:r w:rsidRPr="007F5F5F">
        <w:rPr>
          <w:u w:val="single"/>
        </w:rPr>
        <w:t xml:space="preserve"> a free </w:t>
      </w:r>
      <w:r w:rsidRPr="00D126F9">
        <w:rPr>
          <w:b/>
          <w:bCs/>
          <w:highlight w:val="green"/>
          <w:u w:val="single"/>
        </w:rPr>
        <w:t>satellite</w:t>
      </w:r>
      <w:r w:rsidRPr="007F5F5F">
        <w:rPr>
          <w:b/>
          <w:bCs/>
          <w:u w:val="single"/>
        </w:rPr>
        <w:t xml:space="preserve"> Internet</w:t>
      </w:r>
      <w:r w:rsidRPr="007F5F5F">
        <w:rPr>
          <w:u w:val="single"/>
        </w:rPr>
        <w:t xml:space="preserve"> broadband service </w:t>
      </w:r>
      <w:r w:rsidRPr="007F5F5F">
        <w:rPr>
          <w:b/>
          <w:bCs/>
          <w:u w:val="single"/>
        </w:rPr>
        <w:t>to underserved</w:t>
      </w:r>
      <w:r w:rsidRPr="007F5F5F">
        <w:rPr>
          <w:u w:val="single"/>
        </w:rPr>
        <w:t xml:space="preserve"> geographic </w:t>
      </w:r>
      <w:r w:rsidRPr="007F5F5F">
        <w:rPr>
          <w:b/>
          <w:bCs/>
          <w:u w:val="single"/>
        </w:rPr>
        <w:t>regions</w:t>
      </w:r>
      <w:r w:rsidRPr="003805EA">
        <w:rPr>
          <w:sz w:val="16"/>
        </w:rPr>
        <w:t xml:space="preserve">. Scheduled to launch in the second quarter of this year, the Quika service promised speedy, low-latency Ka-band data connectivity in developing countries, where income inequality and a lack of infrastructure (especially in rural areas) make conventional Internet access impractical for most. </w:t>
      </w:r>
      <w:r w:rsidRPr="007F5F5F">
        <w:rPr>
          <w:b/>
          <w:bCs/>
          <w:u w:val="single"/>
        </w:rPr>
        <w:t>Service</w:t>
      </w:r>
      <w:r w:rsidRPr="007F5F5F">
        <w:rPr>
          <w:u w:val="single"/>
        </w:rPr>
        <w:t xml:space="preserve"> was slated to begin </w:t>
      </w:r>
      <w:r w:rsidRPr="007F5F5F">
        <w:rPr>
          <w:b/>
          <w:bCs/>
          <w:u w:val="single"/>
        </w:rPr>
        <w:t>in Afghanistan and Iraq</w:t>
      </w:r>
      <w:r w:rsidRPr="003805EA">
        <w:rPr>
          <w:sz w:val="16"/>
        </w:rPr>
        <w:t>, and as those services gain traction, additional countries will be supported via local agents in a variety of countries, according to Quika chairman Alan Afrasiab.</w:t>
      </w:r>
    </w:p>
    <w:p w14:paraId="75FA74E8" w14:textId="77777777" w:rsidR="00A965D3" w:rsidRPr="003805EA" w:rsidRDefault="00A965D3" w:rsidP="00A965D3">
      <w:pPr>
        <w:spacing w:after="0"/>
        <w:rPr>
          <w:sz w:val="16"/>
        </w:rPr>
      </w:pPr>
      <w:r w:rsidRPr="003805EA">
        <w:rPr>
          <w:sz w:val="16"/>
        </w:rPr>
        <w:t xml:space="preserve">“We are </w:t>
      </w:r>
      <w:r w:rsidRPr="003805EA">
        <w:rPr>
          <w:u w:val="single"/>
        </w:rPr>
        <w:t xml:space="preserve">aiming to </w:t>
      </w:r>
      <w:r w:rsidRPr="003805EA">
        <w:rPr>
          <w:b/>
          <w:bCs/>
          <w:u w:val="single"/>
        </w:rPr>
        <w:t>provide citizens of developing</w:t>
      </w:r>
      <w:r w:rsidRPr="003805EA">
        <w:rPr>
          <w:u w:val="single"/>
        </w:rPr>
        <w:t xml:space="preserve"> </w:t>
      </w:r>
      <w:r w:rsidRPr="003805EA">
        <w:rPr>
          <w:b/>
          <w:bCs/>
          <w:u w:val="single"/>
        </w:rPr>
        <w:t>countries</w:t>
      </w:r>
      <w:r w:rsidRPr="003805EA">
        <w:rPr>
          <w:u w:val="single"/>
        </w:rPr>
        <w:t xml:space="preserve"> and those in rural areas </w:t>
      </w:r>
      <w:r w:rsidRPr="003805EA">
        <w:rPr>
          <w:b/>
          <w:bCs/>
          <w:u w:val="single"/>
        </w:rPr>
        <w:t>trapped by poor and/or expensive Internet</w:t>
      </w:r>
      <w:r w:rsidRPr="003805EA">
        <w:rPr>
          <w:u w:val="single"/>
        </w:rPr>
        <w:t xml:space="preserve"> infrastructure </w:t>
      </w:r>
      <w:r w:rsidRPr="003805EA">
        <w:rPr>
          <w:b/>
          <w:bCs/>
          <w:u w:val="single"/>
        </w:rPr>
        <w:t>with a decent, quality connection</w:t>
      </w:r>
      <w:r w:rsidRPr="003805EA">
        <w:rPr>
          <w:u w:val="single"/>
        </w:rPr>
        <w:t xml:space="preserve"> to help bring about real change to empower communities,</w:t>
      </w:r>
      <w:r w:rsidRPr="003805EA">
        <w:rPr>
          <w:sz w:val="16"/>
        </w:rPr>
        <w:t>” Afrasiab says. “Quika Free will target those on low incomes,” and services will be available across a range of offerings, from advertising-supported free services, to volume-based services available on gigabyte-per-month plans. Afrasiab says Quika also will target larger commercial organizations. “Quika Plus, VNO, and Trunk will be offered to those who require significant amounts of data or dedicated access to our MPLS network.”</w:t>
      </w:r>
    </w:p>
    <w:p w14:paraId="2463E8EF" w14:textId="77777777" w:rsidR="00A965D3" w:rsidRDefault="00A965D3" w:rsidP="00A965D3">
      <w:pPr>
        <w:pStyle w:val="Heading2"/>
      </w:pPr>
      <w:r>
        <w:t>Cancer</w:t>
      </w:r>
    </w:p>
    <w:p w14:paraId="27EBEE05" w14:textId="77777777" w:rsidR="00EE2BF8" w:rsidRDefault="00A965D3" w:rsidP="00EE2BF8">
      <w:pPr>
        <w:pStyle w:val="Heading3"/>
      </w:pPr>
      <w:r>
        <w:t>Plank---</w:t>
      </w:r>
      <w:r w:rsidR="00EE2BF8">
        <w:t>Cancer</w:t>
      </w:r>
      <w:r>
        <w:t>---1NC</w:t>
      </w:r>
    </w:p>
    <w:p w14:paraId="2116FD73" w14:textId="77777777" w:rsidR="00EE2BF8" w:rsidRDefault="00EE2BF8" w:rsidP="00EE2BF8">
      <w:pPr>
        <w:pStyle w:val="Heading4"/>
        <w:numPr>
          <w:ilvl w:val="0"/>
          <w:numId w:val="48"/>
        </w:numPr>
      </w:pPr>
      <w:r>
        <w:t>increase funding in cancer treatment and clinical centers</w:t>
      </w:r>
    </w:p>
    <w:p w14:paraId="0A05F122" w14:textId="77777777" w:rsidR="00EE2BF8" w:rsidRDefault="00EE2BF8" w:rsidP="00EE2BF8">
      <w:pPr>
        <w:pStyle w:val="Heading4"/>
        <w:numPr>
          <w:ilvl w:val="0"/>
          <w:numId w:val="48"/>
        </w:numPr>
      </w:pPr>
      <w:r>
        <w:t xml:space="preserve">through social media campaigns and adjustments to public education courses, encourage participation in regular cancer avoidance and screening tests </w:t>
      </w:r>
    </w:p>
    <w:p w14:paraId="21005C5A" w14:textId="77777777" w:rsidR="00A965D3" w:rsidRPr="00A965D3" w:rsidRDefault="00A965D3" w:rsidP="00A965D3">
      <w:pPr>
        <w:pStyle w:val="Heading3"/>
      </w:pPr>
      <w:r>
        <w:t>Solvency---Cancer---1NC</w:t>
      </w:r>
    </w:p>
    <w:p w14:paraId="25E3A89C" w14:textId="77777777" w:rsidR="00EE2BF8" w:rsidRDefault="00EE2BF8" w:rsidP="00EE2BF8">
      <w:pPr>
        <w:pStyle w:val="Heading4"/>
      </w:pPr>
      <w:r>
        <w:t>Cancer awareness and spending solves</w:t>
      </w:r>
    </w:p>
    <w:p w14:paraId="29C84031" w14:textId="77777777" w:rsidR="00EE2BF8" w:rsidRPr="00BF51F4" w:rsidRDefault="00EE2BF8" w:rsidP="00EE2BF8">
      <w:r w:rsidRPr="00BF51F4">
        <w:rPr>
          <w:b/>
          <w:bCs/>
          <w:sz w:val="26"/>
          <w:szCs w:val="26"/>
        </w:rPr>
        <w:t>CCC Nevada 23</w:t>
      </w:r>
      <w:r>
        <w:t xml:space="preserve"> [Comprehensive Cancer Centers of Nevada; </w:t>
      </w:r>
      <w:r w:rsidRPr="00BF51F4">
        <w:t>award-winning multi-specialty practice comprising medical oncology, hematology, radiation oncology, breast surgery, pulmonary medicine, cancer genetic counseling and clinical researc</w:t>
      </w:r>
      <w:r>
        <w:t>h. “</w:t>
      </w:r>
      <w:r w:rsidRPr="00BF51F4">
        <w:t>What Are the Benefits of Better Cancer Awareness?</w:t>
      </w:r>
      <w:r>
        <w:t xml:space="preserve">” 03-10-2023, Acc. 07-17-2024, </w:t>
      </w:r>
      <w:r w:rsidRPr="00BF51F4">
        <w:t>https://cccnevada.com/what-are-the-benefits-of-better-cancer-awareness/</w:t>
      </w:r>
      <w:r>
        <w:t xml:space="preserve"> mpark] </w:t>
      </w:r>
    </w:p>
    <w:p w14:paraId="02535146" w14:textId="77777777" w:rsidR="00EE2BF8" w:rsidRPr="00BF51F4" w:rsidRDefault="00EE2BF8" w:rsidP="00EE2BF8">
      <w:pPr>
        <w:spacing w:after="0"/>
        <w:rPr>
          <w:sz w:val="16"/>
        </w:rPr>
      </w:pPr>
      <w:r w:rsidRPr="00BF51F4">
        <w:rPr>
          <w:sz w:val="16"/>
        </w:rPr>
        <w:t xml:space="preserve">Why is </w:t>
      </w:r>
      <w:r w:rsidRPr="008311BA">
        <w:rPr>
          <w:highlight w:val="green"/>
          <w:u w:val="single"/>
        </w:rPr>
        <w:t xml:space="preserve">Early </w:t>
      </w:r>
      <w:r w:rsidRPr="008311BA">
        <w:rPr>
          <w:b/>
          <w:bCs/>
          <w:highlight w:val="green"/>
          <w:u w:val="single"/>
        </w:rPr>
        <w:t>Detection</w:t>
      </w:r>
      <w:r w:rsidRPr="00C07582">
        <w:rPr>
          <w:b/>
          <w:bCs/>
          <w:u w:val="single"/>
        </w:rPr>
        <w:t xml:space="preserve"> and Treatment</w:t>
      </w:r>
      <w:r w:rsidRPr="00C07582">
        <w:rPr>
          <w:u w:val="single"/>
        </w:rPr>
        <w:t xml:space="preserve"> Important </w:t>
      </w:r>
      <w:r w:rsidRPr="00C07582">
        <w:rPr>
          <w:b/>
          <w:bCs/>
          <w:u w:val="single"/>
        </w:rPr>
        <w:t>for Cancer</w:t>
      </w:r>
      <w:r w:rsidRPr="00BF51F4">
        <w:rPr>
          <w:sz w:val="16"/>
        </w:rPr>
        <w:t>?</w:t>
      </w:r>
    </w:p>
    <w:p w14:paraId="5161AA1E" w14:textId="77777777" w:rsidR="00EE2BF8" w:rsidRPr="00BF51F4" w:rsidRDefault="00EE2BF8" w:rsidP="00EE2BF8">
      <w:pPr>
        <w:spacing w:after="0"/>
        <w:rPr>
          <w:sz w:val="16"/>
        </w:rPr>
      </w:pPr>
      <w:r w:rsidRPr="00BF51F4">
        <w:rPr>
          <w:sz w:val="16"/>
        </w:rPr>
        <w:t xml:space="preserve">Early detection </w:t>
      </w:r>
      <w:r w:rsidRPr="008311BA">
        <w:rPr>
          <w:highlight w:val="green"/>
          <w:u w:val="single"/>
        </w:rPr>
        <w:t>is</w:t>
      </w:r>
      <w:r w:rsidRPr="008311BA">
        <w:rPr>
          <w:sz w:val="16"/>
          <w:highlight w:val="green"/>
          <w:u w:val="single"/>
        </w:rPr>
        <w:t xml:space="preserve"> </w:t>
      </w:r>
      <w:r w:rsidRPr="008311BA">
        <w:rPr>
          <w:b/>
          <w:bCs/>
          <w:highlight w:val="green"/>
          <w:u w:val="single"/>
        </w:rPr>
        <w:t>crucial</w:t>
      </w:r>
      <w:r w:rsidRPr="00C07582">
        <w:rPr>
          <w:b/>
          <w:bCs/>
          <w:u w:val="single"/>
        </w:rPr>
        <w:t xml:space="preserve"> in</w:t>
      </w:r>
      <w:r w:rsidRPr="00C07582">
        <w:rPr>
          <w:u w:val="single"/>
        </w:rPr>
        <w:t xml:space="preserve"> the </w:t>
      </w:r>
      <w:r w:rsidRPr="00C07582">
        <w:rPr>
          <w:b/>
          <w:bCs/>
          <w:u w:val="single"/>
        </w:rPr>
        <w:t>management</w:t>
      </w:r>
      <w:r w:rsidRPr="00C07582">
        <w:rPr>
          <w:u w:val="single"/>
        </w:rPr>
        <w:t xml:space="preserve"> of cancer</w:t>
      </w:r>
      <w:r w:rsidRPr="00BF51F4">
        <w:rPr>
          <w:sz w:val="16"/>
        </w:rPr>
        <w:t xml:space="preserve"> because it </w:t>
      </w:r>
      <w:r w:rsidRPr="00C07582">
        <w:rPr>
          <w:b/>
          <w:bCs/>
          <w:u w:val="single"/>
        </w:rPr>
        <w:t>increases</w:t>
      </w:r>
      <w:r w:rsidRPr="00C07582">
        <w:rPr>
          <w:u w:val="single"/>
        </w:rPr>
        <w:t xml:space="preserve"> the </w:t>
      </w:r>
      <w:r w:rsidRPr="00C07582">
        <w:rPr>
          <w:b/>
          <w:bCs/>
          <w:u w:val="single"/>
        </w:rPr>
        <w:t xml:space="preserve">chances of successful treatment </w:t>
      </w:r>
      <w:r w:rsidRPr="00C07582">
        <w:rPr>
          <w:u w:val="single"/>
        </w:rPr>
        <w:t>and improves the overall prognosis</w:t>
      </w:r>
      <w:r w:rsidRPr="00BF51F4">
        <w:rPr>
          <w:sz w:val="16"/>
        </w:rPr>
        <w:t>. Here are some reasons why early detection is important for cancer:</w:t>
      </w:r>
    </w:p>
    <w:p w14:paraId="2AC829E0" w14:textId="77777777" w:rsidR="00EE2BF8" w:rsidRPr="00BF51F4" w:rsidRDefault="00EE2BF8" w:rsidP="00EE2BF8">
      <w:pPr>
        <w:spacing w:after="0"/>
        <w:rPr>
          <w:sz w:val="16"/>
        </w:rPr>
      </w:pPr>
      <w:r w:rsidRPr="00C07582">
        <w:rPr>
          <w:b/>
          <w:bCs/>
          <w:u w:val="single"/>
        </w:rPr>
        <w:t>Better</w:t>
      </w:r>
      <w:r w:rsidRPr="00C07582">
        <w:rPr>
          <w:u w:val="single"/>
        </w:rPr>
        <w:t xml:space="preserve"> treatment </w:t>
      </w:r>
      <w:r w:rsidRPr="00C07582">
        <w:rPr>
          <w:b/>
          <w:bCs/>
          <w:u w:val="single"/>
        </w:rPr>
        <w:t>outcomes</w:t>
      </w:r>
      <w:r w:rsidRPr="00BF51F4">
        <w:rPr>
          <w:sz w:val="16"/>
        </w:rPr>
        <w:t xml:space="preserve">: When the disease is detected at an early stage, it is often </w:t>
      </w:r>
      <w:r w:rsidRPr="00C07582">
        <w:rPr>
          <w:b/>
          <w:bCs/>
          <w:u w:val="single"/>
        </w:rPr>
        <w:t>easier to treat</w:t>
      </w:r>
      <w:r w:rsidRPr="00C07582">
        <w:rPr>
          <w:u w:val="single"/>
        </w:rPr>
        <w:t xml:space="preserve"> and may </w:t>
      </w:r>
      <w:r w:rsidRPr="00C07582">
        <w:rPr>
          <w:b/>
          <w:bCs/>
          <w:u w:val="single"/>
        </w:rPr>
        <w:t>require less</w:t>
      </w:r>
      <w:r w:rsidRPr="00C07582">
        <w:rPr>
          <w:u w:val="single"/>
        </w:rPr>
        <w:t xml:space="preserve"> aggressive </w:t>
      </w:r>
      <w:r w:rsidRPr="00C07582">
        <w:rPr>
          <w:b/>
          <w:bCs/>
          <w:u w:val="single"/>
        </w:rPr>
        <w:t>treatment</w:t>
      </w:r>
      <w:r w:rsidRPr="00BF51F4">
        <w:rPr>
          <w:sz w:val="16"/>
        </w:rPr>
        <w:t xml:space="preserve">. This </w:t>
      </w:r>
      <w:r w:rsidRPr="00C07582">
        <w:rPr>
          <w:b/>
          <w:bCs/>
          <w:u w:val="single"/>
        </w:rPr>
        <w:t>increases</w:t>
      </w:r>
      <w:r w:rsidRPr="00C07582">
        <w:rPr>
          <w:u w:val="single"/>
        </w:rPr>
        <w:t xml:space="preserve"> the </w:t>
      </w:r>
      <w:r w:rsidRPr="00C07582">
        <w:rPr>
          <w:b/>
          <w:bCs/>
          <w:u w:val="single"/>
        </w:rPr>
        <w:t>likelihood of success</w:t>
      </w:r>
      <w:r w:rsidRPr="00BF51F4">
        <w:rPr>
          <w:sz w:val="16"/>
        </w:rPr>
        <w:t xml:space="preserve">ful </w:t>
      </w:r>
      <w:r w:rsidRPr="00C07582">
        <w:rPr>
          <w:u w:val="single"/>
        </w:rPr>
        <w:t>treatment</w:t>
      </w:r>
      <w:r w:rsidRPr="00BF51F4">
        <w:rPr>
          <w:sz w:val="16"/>
        </w:rPr>
        <w:t xml:space="preserve"> and </w:t>
      </w:r>
      <w:r w:rsidRPr="00C07582">
        <w:rPr>
          <w:u w:val="single"/>
        </w:rPr>
        <w:t>reduces the risk of recurrence</w:t>
      </w:r>
      <w:r w:rsidRPr="00BF51F4">
        <w:rPr>
          <w:sz w:val="16"/>
        </w:rPr>
        <w:t xml:space="preserve"> or it spreading to other parts of the body.</w:t>
      </w:r>
    </w:p>
    <w:p w14:paraId="5BFB5336" w14:textId="77777777" w:rsidR="00EE2BF8" w:rsidRPr="00BF51F4" w:rsidRDefault="00EE2BF8" w:rsidP="00EE2BF8">
      <w:pPr>
        <w:spacing w:after="0"/>
        <w:rPr>
          <w:sz w:val="16"/>
        </w:rPr>
      </w:pPr>
      <w:r w:rsidRPr="008311BA">
        <w:rPr>
          <w:highlight w:val="green"/>
          <w:u w:val="single"/>
        </w:rPr>
        <w:t xml:space="preserve">Improved </w:t>
      </w:r>
      <w:r w:rsidRPr="008311BA">
        <w:rPr>
          <w:b/>
          <w:bCs/>
          <w:highlight w:val="green"/>
          <w:u w:val="single"/>
        </w:rPr>
        <w:t>survival rates</w:t>
      </w:r>
      <w:r w:rsidRPr="00BF51F4">
        <w:rPr>
          <w:sz w:val="16"/>
        </w:rPr>
        <w:t xml:space="preserve">: Early </w:t>
      </w:r>
      <w:r w:rsidRPr="00C07582">
        <w:rPr>
          <w:b/>
          <w:bCs/>
          <w:u w:val="single"/>
        </w:rPr>
        <w:t>detection</w:t>
      </w:r>
      <w:r w:rsidRPr="00C07582">
        <w:rPr>
          <w:u w:val="single"/>
        </w:rPr>
        <w:t xml:space="preserve"> can also </w:t>
      </w:r>
      <w:r w:rsidRPr="00C07582">
        <w:rPr>
          <w:b/>
          <w:bCs/>
          <w:u w:val="single"/>
        </w:rPr>
        <w:t>improve survival rates</w:t>
      </w:r>
      <w:r w:rsidRPr="00C07582">
        <w:rPr>
          <w:u w:val="single"/>
        </w:rPr>
        <w:t xml:space="preserve">, as treatment can be started early </w:t>
      </w:r>
      <w:r w:rsidRPr="008311BA">
        <w:rPr>
          <w:highlight w:val="green"/>
          <w:u w:val="single"/>
        </w:rPr>
        <w:t>before</w:t>
      </w:r>
      <w:r w:rsidRPr="00C07582">
        <w:rPr>
          <w:u w:val="single"/>
        </w:rPr>
        <w:t xml:space="preserve"> the </w:t>
      </w:r>
      <w:r w:rsidRPr="008311BA">
        <w:rPr>
          <w:highlight w:val="green"/>
          <w:u w:val="single"/>
        </w:rPr>
        <w:t>cancer has a</w:t>
      </w:r>
      <w:r w:rsidRPr="00C07582">
        <w:rPr>
          <w:u w:val="single"/>
        </w:rPr>
        <w:t xml:space="preserve"> chance to </w:t>
      </w:r>
      <w:r w:rsidRPr="008311BA">
        <w:rPr>
          <w:highlight w:val="green"/>
          <w:u w:val="single"/>
        </w:rPr>
        <w:t>spread</w:t>
      </w:r>
      <w:r w:rsidRPr="00BF51F4">
        <w:rPr>
          <w:sz w:val="16"/>
        </w:rPr>
        <w:t xml:space="preserve">. This is </w:t>
      </w:r>
      <w:r w:rsidRPr="008311BA">
        <w:rPr>
          <w:highlight w:val="green"/>
          <w:u w:val="single"/>
        </w:rPr>
        <w:t>particularly true for</w:t>
      </w:r>
      <w:r w:rsidRPr="00C07582">
        <w:rPr>
          <w:u w:val="single"/>
        </w:rPr>
        <w:t xml:space="preserve"> cancers that are </w:t>
      </w:r>
      <w:r w:rsidRPr="008311BA">
        <w:rPr>
          <w:highlight w:val="green"/>
          <w:u w:val="single"/>
        </w:rPr>
        <w:t>aggressive and</w:t>
      </w:r>
      <w:r w:rsidRPr="00C07582">
        <w:rPr>
          <w:u w:val="single"/>
        </w:rPr>
        <w:t xml:space="preserve"> have a </w:t>
      </w:r>
      <w:r w:rsidRPr="008311BA">
        <w:rPr>
          <w:highlight w:val="green"/>
          <w:u w:val="single"/>
        </w:rPr>
        <w:t>high likelihood</w:t>
      </w:r>
      <w:r w:rsidRPr="00C07582">
        <w:rPr>
          <w:u w:val="single"/>
        </w:rPr>
        <w:t xml:space="preserve"> of spreading</w:t>
      </w:r>
      <w:r w:rsidRPr="00BF51F4">
        <w:rPr>
          <w:sz w:val="16"/>
        </w:rPr>
        <w:t xml:space="preserve">, such as lung and pancreatic </w:t>
      </w:r>
      <w:r w:rsidRPr="008311BA">
        <w:rPr>
          <w:highlight w:val="green"/>
          <w:u w:val="single"/>
        </w:rPr>
        <w:t>cancer</w:t>
      </w:r>
      <w:r w:rsidRPr="00BF51F4">
        <w:rPr>
          <w:sz w:val="16"/>
        </w:rPr>
        <w:t>.</w:t>
      </w:r>
    </w:p>
    <w:p w14:paraId="53B41A7A" w14:textId="77777777" w:rsidR="00EE2BF8" w:rsidRPr="00BF51F4" w:rsidRDefault="00EE2BF8" w:rsidP="00EE2BF8">
      <w:pPr>
        <w:spacing w:after="0"/>
        <w:rPr>
          <w:sz w:val="16"/>
        </w:rPr>
      </w:pPr>
      <w:r w:rsidRPr="00BF51F4">
        <w:rPr>
          <w:sz w:val="16"/>
        </w:rPr>
        <w:t xml:space="preserve">More treatment options: </w:t>
      </w:r>
      <w:r w:rsidRPr="00C07582">
        <w:rPr>
          <w:b/>
          <w:bCs/>
          <w:u w:val="single"/>
        </w:rPr>
        <w:t>Early detection</w:t>
      </w:r>
      <w:r w:rsidRPr="00C07582">
        <w:rPr>
          <w:u w:val="single"/>
        </w:rPr>
        <w:t xml:space="preserve"> of cancer </w:t>
      </w:r>
      <w:r w:rsidRPr="00C07582">
        <w:rPr>
          <w:b/>
          <w:bCs/>
          <w:u w:val="single"/>
        </w:rPr>
        <w:t>means</w:t>
      </w:r>
      <w:r w:rsidRPr="00C07582">
        <w:rPr>
          <w:u w:val="single"/>
        </w:rPr>
        <w:t xml:space="preserve"> that there are </w:t>
      </w:r>
      <w:r w:rsidRPr="008311BA">
        <w:rPr>
          <w:b/>
          <w:bCs/>
          <w:highlight w:val="green"/>
          <w:u w:val="single"/>
        </w:rPr>
        <w:t>more treatment</w:t>
      </w:r>
      <w:r w:rsidRPr="00C07582">
        <w:rPr>
          <w:u w:val="single"/>
        </w:rPr>
        <w:t xml:space="preserve"> options </w:t>
      </w:r>
      <w:r w:rsidRPr="008311BA">
        <w:rPr>
          <w:b/>
          <w:bCs/>
          <w:highlight w:val="green"/>
          <w:u w:val="single"/>
        </w:rPr>
        <w:t>available</w:t>
      </w:r>
      <w:r w:rsidRPr="00BF51F4">
        <w:rPr>
          <w:sz w:val="16"/>
        </w:rPr>
        <w:t>, including surgery, radiation therapy, chemotherapy, and targeted therapy. Some of these treatments may not be suitable for advanced cancer, so early detection can expand the range of options available to the patient.</w:t>
      </w:r>
    </w:p>
    <w:p w14:paraId="3F68AEAF" w14:textId="77777777" w:rsidR="00EE2BF8" w:rsidRPr="00BF51F4" w:rsidRDefault="00EE2BF8" w:rsidP="00EE2BF8">
      <w:pPr>
        <w:spacing w:after="0"/>
        <w:rPr>
          <w:sz w:val="16"/>
        </w:rPr>
      </w:pPr>
      <w:r w:rsidRPr="00C07582">
        <w:rPr>
          <w:u w:val="single"/>
        </w:rPr>
        <w:t>Reduced</w:t>
      </w:r>
      <w:r w:rsidRPr="00C07582">
        <w:rPr>
          <w:b/>
          <w:bCs/>
          <w:u w:val="single"/>
        </w:rPr>
        <w:t xml:space="preserve"> healthcare</w:t>
      </w:r>
      <w:r w:rsidRPr="00C07582">
        <w:rPr>
          <w:u w:val="single"/>
        </w:rPr>
        <w:t xml:space="preserve"> </w:t>
      </w:r>
      <w:r w:rsidRPr="00C07582">
        <w:rPr>
          <w:b/>
          <w:bCs/>
          <w:u w:val="single"/>
        </w:rPr>
        <w:t>costs</w:t>
      </w:r>
      <w:r w:rsidRPr="00BF51F4">
        <w:rPr>
          <w:sz w:val="16"/>
        </w:rPr>
        <w:t>: Early detection can also lead to reduced healthcare costs as less aggressive and less invasive treatments may be required. It can also reduce the need for hospitalization and other supportive care, which can be expensive.</w:t>
      </w:r>
    </w:p>
    <w:p w14:paraId="2E024CC9" w14:textId="77777777" w:rsidR="00EE2BF8" w:rsidRPr="00BF51F4" w:rsidRDefault="00EE2BF8" w:rsidP="00EE2BF8">
      <w:pPr>
        <w:spacing w:after="0"/>
        <w:rPr>
          <w:sz w:val="16"/>
        </w:rPr>
      </w:pPr>
      <w:r w:rsidRPr="00BF51F4">
        <w:rPr>
          <w:sz w:val="16"/>
        </w:rPr>
        <w:t xml:space="preserve">Why is </w:t>
      </w:r>
      <w:r w:rsidRPr="00C07582">
        <w:rPr>
          <w:b/>
          <w:bCs/>
          <w:u w:val="single"/>
        </w:rPr>
        <w:t>Knowing About Prevention</w:t>
      </w:r>
      <w:r w:rsidRPr="00C07582">
        <w:rPr>
          <w:u w:val="single"/>
        </w:rPr>
        <w:t xml:space="preserve"> So </w:t>
      </w:r>
      <w:r w:rsidRPr="00C07582">
        <w:rPr>
          <w:b/>
          <w:bCs/>
          <w:u w:val="single"/>
        </w:rPr>
        <w:t>Important</w:t>
      </w:r>
      <w:r w:rsidRPr="00BF51F4">
        <w:rPr>
          <w:sz w:val="16"/>
        </w:rPr>
        <w:t>?</w:t>
      </w:r>
    </w:p>
    <w:p w14:paraId="2948935D" w14:textId="77777777" w:rsidR="00EE2BF8" w:rsidRPr="00BF51F4" w:rsidRDefault="00EE2BF8" w:rsidP="00EE2BF8">
      <w:pPr>
        <w:spacing w:after="0"/>
        <w:rPr>
          <w:sz w:val="16"/>
        </w:rPr>
      </w:pPr>
      <w:r w:rsidRPr="00BF51F4">
        <w:rPr>
          <w:sz w:val="16"/>
        </w:rPr>
        <w:t>Cancer is a complex disease that can develop due to a combination of factors, including genetic predisposition, environmental exposure, and lifestyle choices. While it’s not always possible to prevent the</w:t>
      </w:r>
      <w:r w:rsidRPr="00C07582">
        <w:rPr>
          <w:u w:val="single"/>
        </w:rPr>
        <w:t xml:space="preserve"> </w:t>
      </w:r>
      <w:r w:rsidRPr="00BF51F4">
        <w:rPr>
          <w:sz w:val="16"/>
        </w:rPr>
        <w:t xml:space="preserve">disease, </w:t>
      </w:r>
      <w:r w:rsidRPr="00C07582">
        <w:rPr>
          <w:u w:val="single"/>
        </w:rPr>
        <w:t xml:space="preserve">there are </w:t>
      </w:r>
      <w:r w:rsidRPr="00C07582">
        <w:rPr>
          <w:b/>
          <w:bCs/>
          <w:u w:val="single"/>
        </w:rPr>
        <w:t>steps individuals can take</w:t>
      </w:r>
      <w:r w:rsidRPr="00C07582">
        <w:rPr>
          <w:u w:val="single"/>
        </w:rPr>
        <w:t xml:space="preserve"> to reduce their risk of developing the diseas</w:t>
      </w:r>
      <w:r w:rsidRPr="00BF51F4">
        <w:rPr>
          <w:sz w:val="16"/>
        </w:rPr>
        <w:t>e.</w:t>
      </w:r>
    </w:p>
    <w:p w14:paraId="604A102E" w14:textId="77777777" w:rsidR="00EE2BF8" w:rsidRPr="00BF51F4" w:rsidRDefault="00EE2BF8" w:rsidP="00EE2BF8">
      <w:pPr>
        <w:spacing w:after="0"/>
        <w:rPr>
          <w:sz w:val="16"/>
        </w:rPr>
      </w:pPr>
      <w:r w:rsidRPr="00C07582">
        <w:rPr>
          <w:u w:val="single"/>
        </w:rPr>
        <w:t xml:space="preserve">One of the most effective ways to stay healthy is to </w:t>
      </w:r>
      <w:r w:rsidRPr="008311BA">
        <w:rPr>
          <w:b/>
          <w:bCs/>
          <w:highlight w:val="green"/>
          <w:u w:val="single"/>
        </w:rPr>
        <w:t>adopt</w:t>
      </w:r>
      <w:r w:rsidRPr="00C07582">
        <w:rPr>
          <w:b/>
          <w:bCs/>
          <w:u w:val="single"/>
        </w:rPr>
        <w:t xml:space="preserve"> a </w:t>
      </w:r>
      <w:r w:rsidRPr="008311BA">
        <w:rPr>
          <w:b/>
          <w:bCs/>
          <w:highlight w:val="green"/>
          <w:u w:val="single"/>
        </w:rPr>
        <w:t>healthy</w:t>
      </w:r>
      <w:r w:rsidRPr="008311BA">
        <w:rPr>
          <w:highlight w:val="green"/>
          <w:u w:val="single"/>
        </w:rPr>
        <w:t xml:space="preserve"> </w:t>
      </w:r>
      <w:r w:rsidRPr="008311BA">
        <w:rPr>
          <w:b/>
          <w:bCs/>
          <w:highlight w:val="green"/>
          <w:u w:val="single"/>
        </w:rPr>
        <w:t>lifestyle</w:t>
      </w:r>
      <w:r w:rsidRPr="00BF51F4">
        <w:rPr>
          <w:sz w:val="16"/>
        </w:rPr>
        <w:t xml:space="preserve">, which includes </w:t>
      </w:r>
      <w:r w:rsidRPr="00C07582">
        <w:rPr>
          <w:b/>
          <w:bCs/>
          <w:u w:val="single"/>
        </w:rPr>
        <w:t>eating a balanced diet</w:t>
      </w:r>
      <w:r w:rsidRPr="00C07582">
        <w:rPr>
          <w:u w:val="single"/>
        </w:rPr>
        <w:t xml:space="preserve"> rich in </w:t>
      </w:r>
      <w:r w:rsidRPr="00C07582">
        <w:rPr>
          <w:b/>
          <w:bCs/>
          <w:u w:val="single"/>
        </w:rPr>
        <w:t>fruits, vegetables</w:t>
      </w:r>
      <w:r w:rsidRPr="00C07582">
        <w:rPr>
          <w:u w:val="single"/>
        </w:rPr>
        <w:t xml:space="preserve">, and whole </w:t>
      </w:r>
      <w:r w:rsidRPr="00C07582">
        <w:rPr>
          <w:b/>
          <w:bCs/>
          <w:u w:val="single"/>
        </w:rPr>
        <w:t>grains</w:t>
      </w:r>
      <w:r w:rsidRPr="00C07582">
        <w:rPr>
          <w:u w:val="single"/>
        </w:rPr>
        <w:t>,</w:t>
      </w:r>
      <w:r w:rsidRPr="00BF51F4">
        <w:rPr>
          <w:sz w:val="16"/>
        </w:rPr>
        <w:t xml:space="preserve"> engaging in regular </w:t>
      </w:r>
      <w:r w:rsidRPr="008311BA">
        <w:rPr>
          <w:highlight w:val="green"/>
          <w:u w:val="single"/>
        </w:rPr>
        <w:t>physical activity</w:t>
      </w:r>
      <w:r w:rsidRPr="00BF51F4">
        <w:rPr>
          <w:sz w:val="16"/>
        </w:rPr>
        <w:t xml:space="preserve">, maintaining a healthy weight, avoiding tobacco and excessive alcohol consumption, protecting your skin from sun damage, and </w:t>
      </w:r>
      <w:r w:rsidRPr="00C07582">
        <w:rPr>
          <w:b/>
          <w:bCs/>
          <w:u w:val="single"/>
        </w:rPr>
        <w:t>staying up-to-date with</w:t>
      </w:r>
      <w:r w:rsidRPr="00C07582">
        <w:rPr>
          <w:u w:val="single"/>
        </w:rPr>
        <w:t xml:space="preserve"> </w:t>
      </w:r>
      <w:r w:rsidRPr="008311BA">
        <w:rPr>
          <w:highlight w:val="green"/>
          <w:u w:val="single"/>
        </w:rPr>
        <w:t>recommended</w:t>
      </w:r>
      <w:r w:rsidRPr="00C07582">
        <w:rPr>
          <w:u w:val="single"/>
        </w:rPr>
        <w:t xml:space="preserve"> cancer </w:t>
      </w:r>
      <w:r w:rsidRPr="008311BA">
        <w:rPr>
          <w:highlight w:val="green"/>
          <w:u w:val="single"/>
        </w:rPr>
        <w:t xml:space="preserve">screening </w:t>
      </w:r>
      <w:r w:rsidRPr="008311BA">
        <w:rPr>
          <w:b/>
          <w:bCs/>
          <w:highlight w:val="green"/>
          <w:u w:val="single"/>
        </w:rPr>
        <w:t>tests</w:t>
      </w:r>
      <w:r w:rsidRPr="00C07582">
        <w:rPr>
          <w:b/>
          <w:bCs/>
          <w:u w:val="single"/>
        </w:rPr>
        <w:t xml:space="preserve">. By </w:t>
      </w:r>
      <w:r w:rsidRPr="008311BA">
        <w:rPr>
          <w:b/>
          <w:bCs/>
          <w:highlight w:val="green"/>
          <w:u w:val="single"/>
        </w:rPr>
        <w:t>following</w:t>
      </w:r>
      <w:r w:rsidRPr="00C07582">
        <w:rPr>
          <w:u w:val="single"/>
        </w:rPr>
        <w:t xml:space="preserve"> these </w:t>
      </w:r>
      <w:r w:rsidRPr="008311BA">
        <w:rPr>
          <w:b/>
          <w:bCs/>
          <w:highlight w:val="green"/>
          <w:u w:val="single"/>
        </w:rPr>
        <w:t>guidelines</w:t>
      </w:r>
      <w:r w:rsidRPr="00BF51F4">
        <w:rPr>
          <w:sz w:val="16"/>
        </w:rPr>
        <w:t xml:space="preserve">, and </w:t>
      </w:r>
      <w:r w:rsidRPr="00C07582">
        <w:rPr>
          <w:u w:val="single"/>
        </w:rPr>
        <w:t xml:space="preserve">being better </w:t>
      </w:r>
      <w:r w:rsidRPr="00C07582">
        <w:rPr>
          <w:b/>
          <w:bCs/>
          <w:u w:val="single"/>
        </w:rPr>
        <w:t>informed about cancer</w:t>
      </w:r>
      <w:r w:rsidRPr="00BF51F4">
        <w:rPr>
          <w:sz w:val="16"/>
        </w:rPr>
        <w:t xml:space="preserve">, people </w:t>
      </w:r>
      <w:r w:rsidRPr="00C07582">
        <w:rPr>
          <w:u w:val="single"/>
        </w:rPr>
        <w:t xml:space="preserve">can </w:t>
      </w:r>
      <w:r w:rsidRPr="00C07582">
        <w:rPr>
          <w:b/>
          <w:bCs/>
          <w:u w:val="single"/>
        </w:rPr>
        <w:t xml:space="preserve">significantly </w:t>
      </w:r>
      <w:r w:rsidRPr="008311BA">
        <w:rPr>
          <w:b/>
          <w:bCs/>
          <w:highlight w:val="green"/>
          <w:u w:val="single"/>
        </w:rPr>
        <w:t>reduce</w:t>
      </w:r>
      <w:r w:rsidRPr="00C07582">
        <w:rPr>
          <w:u w:val="single"/>
        </w:rPr>
        <w:t xml:space="preserve"> their </w:t>
      </w:r>
      <w:r w:rsidRPr="00C07582">
        <w:rPr>
          <w:b/>
          <w:bCs/>
          <w:u w:val="single"/>
        </w:rPr>
        <w:t xml:space="preserve">health </w:t>
      </w:r>
      <w:r w:rsidRPr="008311BA">
        <w:rPr>
          <w:b/>
          <w:bCs/>
          <w:highlight w:val="green"/>
          <w:u w:val="single"/>
        </w:rPr>
        <w:t>risk</w:t>
      </w:r>
      <w:r w:rsidRPr="00BF51F4">
        <w:rPr>
          <w:sz w:val="16"/>
        </w:rPr>
        <w:t>, and enjoy a healthy and happy life.</w:t>
      </w:r>
    </w:p>
    <w:p w14:paraId="145B93CC" w14:textId="77777777" w:rsidR="00EE2BF8" w:rsidRPr="00BF51F4" w:rsidRDefault="00EE2BF8" w:rsidP="00EE2BF8">
      <w:pPr>
        <w:spacing w:after="0"/>
        <w:rPr>
          <w:sz w:val="16"/>
        </w:rPr>
      </w:pPr>
      <w:r w:rsidRPr="00BF51F4">
        <w:rPr>
          <w:sz w:val="16"/>
        </w:rPr>
        <w:t xml:space="preserve">An </w:t>
      </w:r>
      <w:r w:rsidRPr="008311BA">
        <w:rPr>
          <w:b/>
          <w:bCs/>
          <w:highlight w:val="green"/>
          <w:u w:val="single"/>
        </w:rPr>
        <w:t>understanding</w:t>
      </w:r>
      <w:r w:rsidRPr="008311BA">
        <w:rPr>
          <w:highlight w:val="green"/>
          <w:u w:val="single"/>
        </w:rPr>
        <w:t xml:space="preserve"> of </w:t>
      </w:r>
      <w:r w:rsidRPr="008311BA">
        <w:rPr>
          <w:b/>
          <w:bCs/>
          <w:highlight w:val="green"/>
          <w:u w:val="single"/>
        </w:rPr>
        <w:t>cancer</w:t>
      </w:r>
      <w:r w:rsidRPr="00535AE2">
        <w:rPr>
          <w:u w:val="single"/>
        </w:rPr>
        <w:t xml:space="preserve"> also </w:t>
      </w:r>
      <w:r w:rsidRPr="008311BA">
        <w:rPr>
          <w:b/>
          <w:bCs/>
          <w:u w:val="single"/>
        </w:rPr>
        <w:t>makes people better able to support</w:t>
      </w:r>
      <w:r w:rsidRPr="008311BA">
        <w:rPr>
          <w:u w:val="single"/>
        </w:rPr>
        <w:t xml:space="preserve"> those with the disease</w:t>
      </w:r>
      <w:r w:rsidRPr="008311BA">
        <w:rPr>
          <w:sz w:val="16"/>
        </w:rPr>
        <w:t xml:space="preserve">, as well as </w:t>
      </w:r>
      <w:r w:rsidRPr="008311BA">
        <w:rPr>
          <w:b/>
          <w:bCs/>
          <w:highlight w:val="green"/>
          <w:u w:val="single"/>
        </w:rPr>
        <w:t>help</w:t>
      </w:r>
      <w:r w:rsidRPr="008311BA">
        <w:rPr>
          <w:u w:val="single"/>
        </w:rPr>
        <w:t xml:space="preserve"> people </w:t>
      </w:r>
      <w:r w:rsidRPr="008311BA">
        <w:rPr>
          <w:b/>
          <w:bCs/>
          <w:u w:val="single"/>
        </w:rPr>
        <w:t>reduce risks</w:t>
      </w:r>
      <w:r w:rsidRPr="008311BA">
        <w:rPr>
          <w:u w:val="single"/>
        </w:rPr>
        <w:t xml:space="preserve"> to potentially prevent cancers</w:t>
      </w:r>
      <w:r w:rsidRPr="008311BA">
        <w:rPr>
          <w:sz w:val="16"/>
        </w:rPr>
        <w:t>.</w:t>
      </w:r>
      <w:r w:rsidRPr="00BF51F4">
        <w:rPr>
          <w:sz w:val="16"/>
        </w:rPr>
        <w:t xml:space="preserve"> From </w:t>
      </w:r>
      <w:r w:rsidRPr="00535AE2">
        <w:rPr>
          <w:b/>
          <w:bCs/>
          <w:u w:val="single"/>
        </w:rPr>
        <w:t>taking the time</w:t>
      </w:r>
      <w:r w:rsidRPr="00535AE2">
        <w:rPr>
          <w:u w:val="single"/>
        </w:rPr>
        <w:t xml:space="preserve"> to </w:t>
      </w:r>
      <w:r w:rsidRPr="00535AE2">
        <w:rPr>
          <w:b/>
          <w:bCs/>
          <w:u w:val="single"/>
        </w:rPr>
        <w:t>take people to treatments</w:t>
      </w:r>
      <w:r w:rsidRPr="00535AE2">
        <w:rPr>
          <w:u w:val="single"/>
        </w:rPr>
        <w:t>, to simply knowing and encouraging others</w:t>
      </w:r>
      <w:r w:rsidRPr="00BF51F4">
        <w:rPr>
          <w:sz w:val="16"/>
        </w:rPr>
        <w:t xml:space="preserve"> (and yourself) to eat better, being a cancer supporter helps in many ways.</w:t>
      </w:r>
    </w:p>
    <w:p w14:paraId="1841BFD8" w14:textId="77777777" w:rsidR="00EE2BF8" w:rsidRPr="00BF51F4" w:rsidRDefault="00EE2BF8" w:rsidP="00EE2BF8">
      <w:pPr>
        <w:spacing w:after="0"/>
        <w:rPr>
          <w:sz w:val="16"/>
        </w:rPr>
      </w:pPr>
      <w:r w:rsidRPr="00BF51F4">
        <w:rPr>
          <w:sz w:val="16"/>
        </w:rPr>
        <w:t xml:space="preserve">How Can People Become </w:t>
      </w:r>
      <w:r w:rsidRPr="00535AE2">
        <w:rPr>
          <w:u w:val="single"/>
        </w:rPr>
        <w:t>Advocates for Awareness</w:t>
      </w:r>
      <w:r w:rsidRPr="00BF51F4">
        <w:rPr>
          <w:sz w:val="16"/>
        </w:rPr>
        <w:t>?</w:t>
      </w:r>
    </w:p>
    <w:p w14:paraId="2D6986EE" w14:textId="77777777" w:rsidR="00EE2BF8" w:rsidRPr="00BF51F4" w:rsidRDefault="00EE2BF8" w:rsidP="00EE2BF8">
      <w:pPr>
        <w:spacing w:after="0"/>
        <w:rPr>
          <w:sz w:val="16"/>
        </w:rPr>
      </w:pPr>
      <w:r w:rsidRPr="00BF51F4">
        <w:rPr>
          <w:sz w:val="16"/>
        </w:rPr>
        <w:t xml:space="preserve">There are </w:t>
      </w:r>
      <w:r w:rsidRPr="00535AE2">
        <w:rPr>
          <w:b/>
          <w:bCs/>
          <w:u w:val="single"/>
        </w:rPr>
        <w:t>many ways</w:t>
      </w:r>
      <w:r w:rsidRPr="00535AE2">
        <w:rPr>
          <w:u w:val="single"/>
        </w:rPr>
        <w:t xml:space="preserve"> that </w:t>
      </w:r>
      <w:r w:rsidRPr="00535AE2">
        <w:rPr>
          <w:b/>
          <w:bCs/>
          <w:u w:val="single"/>
        </w:rPr>
        <w:t>people can advocate</w:t>
      </w:r>
      <w:r w:rsidRPr="00535AE2">
        <w:rPr>
          <w:u w:val="single"/>
        </w:rPr>
        <w:t xml:space="preserve"> for awareness</w:t>
      </w:r>
      <w:r w:rsidRPr="00BF51F4">
        <w:rPr>
          <w:sz w:val="16"/>
        </w:rPr>
        <w:t xml:space="preserve">. One of the </w:t>
      </w:r>
      <w:r w:rsidRPr="00535AE2">
        <w:rPr>
          <w:u w:val="single"/>
        </w:rPr>
        <w:t xml:space="preserve">most effective ways is through </w:t>
      </w:r>
      <w:r w:rsidRPr="008311BA">
        <w:rPr>
          <w:b/>
          <w:bCs/>
          <w:highlight w:val="green"/>
          <w:u w:val="single"/>
        </w:rPr>
        <w:t>education</w:t>
      </w:r>
      <w:r w:rsidRPr="00535AE2">
        <w:rPr>
          <w:u w:val="single"/>
        </w:rPr>
        <w:t xml:space="preserve"> and </w:t>
      </w:r>
      <w:r w:rsidRPr="008311BA">
        <w:rPr>
          <w:b/>
          <w:bCs/>
          <w:highlight w:val="green"/>
          <w:u w:val="single"/>
        </w:rPr>
        <w:t>spreading info</w:t>
      </w:r>
      <w:r w:rsidRPr="00BF51F4">
        <w:rPr>
          <w:sz w:val="16"/>
        </w:rPr>
        <w:t xml:space="preserve">rmation </w:t>
      </w:r>
      <w:r w:rsidRPr="008311BA">
        <w:rPr>
          <w:highlight w:val="green"/>
          <w:u w:val="single"/>
        </w:rPr>
        <w:t xml:space="preserve">about </w:t>
      </w:r>
      <w:r w:rsidRPr="008311BA">
        <w:rPr>
          <w:b/>
          <w:bCs/>
          <w:highlight w:val="green"/>
          <w:u w:val="single"/>
        </w:rPr>
        <w:t>cancer prevention</w:t>
      </w:r>
      <w:r w:rsidRPr="008311BA">
        <w:rPr>
          <w:highlight w:val="green"/>
          <w:u w:val="single"/>
        </w:rPr>
        <w:t>, screening, and treatment</w:t>
      </w:r>
      <w:r w:rsidRPr="00BF51F4">
        <w:rPr>
          <w:sz w:val="16"/>
        </w:rPr>
        <w:t xml:space="preserve">. This can be done through </w:t>
      </w:r>
      <w:r w:rsidRPr="008311BA">
        <w:rPr>
          <w:b/>
          <w:bCs/>
          <w:highlight w:val="green"/>
          <w:u w:val="single"/>
        </w:rPr>
        <w:t>social media</w:t>
      </w:r>
      <w:r w:rsidRPr="00535AE2">
        <w:rPr>
          <w:u w:val="single"/>
        </w:rPr>
        <w:t xml:space="preserve">, </w:t>
      </w:r>
      <w:r w:rsidRPr="008311BA">
        <w:rPr>
          <w:b/>
          <w:bCs/>
          <w:highlight w:val="green"/>
          <w:u w:val="single"/>
        </w:rPr>
        <w:t>public</w:t>
      </w:r>
      <w:r w:rsidRPr="00535AE2">
        <w:rPr>
          <w:u w:val="single"/>
        </w:rPr>
        <w:t xml:space="preserve"> speaking </w:t>
      </w:r>
      <w:r w:rsidRPr="008311BA">
        <w:rPr>
          <w:b/>
          <w:bCs/>
          <w:highlight w:val="green"/>
          <w:u w:val="single"/>
        </w:rPr>
        <w:t>engagements</w:t>
      </w:r>
      <w:r w:rsidRPr="00535AE2">
        <w:rPr>
          <w:u w:val="single"/>
        </w:rPr>
        <w:t xml:space="preserve">, or </w:t>
      </w:r>
      <w:r w:rsidRPr="00324FCC">
        <w:rPr>
          <w:b/>
          <w:bCs/>
          <w:highlight w:val="green"/>
          <w:u w:val="single"/>
        </w:rPr>
        <w:t>hosting</w:t>
      </w:r>
      <w:r w:rsidRPr="00535AE2">
        <w:rPr>
          <w:u w:val="single"/>
        </w:rPr>
        <w:t xml:space="preserve"> informational </w:t>
      </w:r>
      <w:r w:rsidRPr="00324FCC">
        <w:rPr>
          <w:b/>
          <w:bCs/>
          <w:highlight w:val="green"/>
          <w:u w:val="single"/>
        </w:rPr>
        <w:t>events</w:t>
      </w:r>
      <w:r w:rsidRPr="00324FCC">
        <w:rPr>
          <w:highlight w:val="green"/>
          <w:u w:val="single"/>
        </w:rPr>
        <w:t xml:space="preserve">. </w:t>
      </w:r>
      <w:r w:rsidRPr="00324FCC">
        <w:rPr>
          <w:b/>
          <w:bCs/>
          <w:highlight w:val="green"/>
          <w:u w:val="single"/>
        </w:rPr>
        <w:t>Fundraising</w:t>
      </w:r>
      <w:r w:rsidRPr="00535AE2">
        <w:rPr>
          <w:u w:val="single"/>
        </w:rPr>
        <w:t xml:space="preserve"> and </w:t>
      </w:r>
      <w:r w:rsidRPr="00324FCC">
        <w:rPr>
          <w:b/>
          <w:bCs/>
          <w:highlight w:val="green"/>
          <w:u w:val="single"/>
        </w:rPr>
        <w:t>donating to</w:t>
      </w:r>
      <w:r w:rsidRPr="00BF51F4">
        <w:rPr>
          <w:b/>
          <w:bCs/>
          <w:u w:val="single"/>
        </w:rPr>
        <w:t xml:space="preserve"> cancer </w:t>
      </w:r>
      <w:r w:rsidRPr="00324FCC">
        <w:rPr>
          <w:b/>
          <w:bCs/>
          <w:highlight w:val="green"/>
          <w:u w:val="single"/>
        </w:rPr>
        <w:t>research</w:t>
      </w:r>
      <w:r w:rsidRPr="00535AE2">
        <w:rPr>
          <w:u w:val="single"/>
        </w:rPr>
        <w:t xml:space="preserve"> and treatment organizations</w:t>
      </w:r>
      <w:r w:rsidRPr="00BF51F4">
        <w:rPr>
          <w:sz w:val="16"/>
        </w:rPr>
        <w:t xml:space="preserve"> is also important, as it </w:t>
      </w:r>
      <w:r w:rsidRPr="00BF51F4">
        <w:rPr>
          <w:b/>
          <w:bCs/>
          <w:u w:val="single"/>
        </w:rPr>
        <w:t>helps provide resources</w:t>
      </w:r>
      <w:r w:rsidRPr="00BF51F4">
        <w:rPr>
          <w:u w:val="single"/>
        </w:rPr>
        <w:t xml:space="preserve"> </w:t>
      </w:r>
      <w:r w:rsidRPr="00BF51F4">
        <w:rPr>
          <w:b/>
          <w:bCs/>
          <w:u w:val="single"/>
        </w:rPr>
        <w:t>and support</w:t>
      </w:r>
      <w:r w:rsidRPr="00BF51F4">
        <w:rPr>
          <w:u w:val="single"/>
        </w:rPr>
        <w:t xml:space="preserve"> for those affected by cancer</w:t>
      </w:r>
      <w:r w:rsidRPr="00BF51F4">
        <w:rPr>
          <w:sz w:val="16"/>
        </w:rPr>
        <w:t>. Additionally, individuals can participate in events like walks or runs to raise awareness and funds for cancer research.</w:t>
      </w:r>
    </w:p>
    <w:p w14:paraId="446A1A8C" w14:textId="77777777" w:rsidR="00EE2BF8" w:rsidRPr="00A965D3" w:rsidRDefault="00EE2BF8" w:rsidP="00A965D3">
      <w:pPr>
        <w:spacing w:after="0"/>
        <w:rPr>
          <w:sz w:val="16"/>
        </w:rPr>
      </w:pPr>
      <w:r w:rsidRPr="00BF51F4">
        <w:rPr>
          <w:sz w:val="16"/>
        </w:rPr>
        <w:t xml:space="preserve">Advocating for </w:t>
      </w:r>
      <w:r w:rsidRPr="00324FCC">
        <w:rPr>
          <w:highlight w:val="green"/>
          <w:u w:val="single"/>
        </w:rPr>
        <w:t xml:space="preserve">public </w:t>
      </w:r>
      <w:r w:rsidRPr="00324FCC">
        <w:rPr>
          <w:b/>
          <w:bCs/>
          <w:highlight w:val="green"/>
          <w:u w:val="single"/>
        </w:rPr>
        <w:t>policy</w:t>
      </w:r>
      <w:r w:rsidRPr="00BF51F4">
        <w:rPr>
          <w:b/>
          <w:bCs/>
          <w:u w:val="single"/>
        </w:rPr>
        <w:t xml:space="preserve"> changes</w:t>
      </w:r>
      <w:r w:rsidRPr="00BF51F4">
        <w:rPr>
          <w:u w:val="single"/>
        </w:rPr>
        <w:t xml:space="preserve"> that </w:t>
      </w:r>
      <w:r w:rsidRPr="00324FCC">
        <w:rPr>
          <w:b/>
          <w:bCs/>
          <w:highlight w:val="green"/>
          <w:u w:val="single"/>
        </w:rPr>
        <w:t>improve</w:t>
      </w:r>
      <w:r w:rsidRPr="00BF51F4">
        <w:rPr>
          <w:u w:val="single"/>
        </w:rPr>
        <w:t xml:space="preserve"> </w:t>
      </w:r>
      <w:r w:rsidRPr="00BF51F4">
        <w:rPr>
          <w:b/>
          <w:bCs/>
          <w:u w:val="single"/>
        </w:rPr>
        <w:t>cancer</w:t>
      </w:r>
      <w:r w:rsidRPr="00BF51F4">
        <w:rPr>
          <w:u w:val="single"/>
        </w:rPr>
        <w:t xml:space="preserve"> </w:t>
      </w:r>
      <w:r w:rsidRPr="00324FCC">
        <w:rPr>
          <w:highlight w:val="green"/>
          <w:u w:val="single"/>
        </w:rPr>
        <w:t>prevention</w:t>
      </w:r>
      <w:r w:rsidRPr="00BF51F4">
        <w:rPr>
          <w:sz w:val="16"/>
        </w:rPr>
        <w:t xml:space="preserve">, treatment, and care can also have a significant impact. Finally, </w:t>
      </w:r>
      <w:r w:rsidRPr="00BF51F4">
        <w:rPr>
          <w:b/>
          <w:bCs/>
          <w:u w:val="single"/>
        </w:rPr>
        <w:t>offering support to individuals</w:t>
      </w:r>
      <w:r w:rsidRPr="00BF51F4">
        <w:rPr>
          <w:u w:val="single"/>
        </w:rPr>
        <w:t xml:space="preserve"> and families </w:t>
      </w:r>
      <w:r w:rsidRPr="00BF51F4">
        <w:rPr>
          <w:b/>
          <w:bCs/>
          <w:u w:val="single"/>
        </w:rPr>
        <w:t>affected by cancer</w:t>
      </w:r>
      <w:r w:rsidRPr="00BF51F4">
        <w:rPr>
          <w:u w:val="single"/>
        </w:rPr>
        <w:t xml:space="preserve"> can help </w:t>
      </w:r>
      <w:r w:rsidRPr="00BF51F4">
        <w:rPr>
          <w:b/>
          <w:bCs/>
          <w:u w:val="single"/>
        </w:rPr>
        <w:t xml:space="preserve">reduce stigma </w:t>
      </w:r>
      <w:r w:rsidRPr="00BF51F4">
        <w:rPr>
          <w:u w:val="single"/>
        </w:rPr>
        <w:t xml:space="preserve">and </w:t>
      </w:r>
      <w:r w:rsidRPr="00BF51F4">
        <w:rPr>
          <w:b/>
          <w:bCs/>
          <w:u w:val="single"/>
        </w:rPr>
        <w:t>increase understanding</w:t>
      </w:r>
      <w:r w:rsidRPr="00BF51F4">
        <w:rPr>
          <w:u w:val="single"/>
        </w:rPr>
        <w:t xml:space="preserve"> of the disease</w:t>
      </w:r>
      <w:r w:rsidRPr="00BF51F4">
        <w:rPr>
          <w:sz w:val="16"/>
        </w:rPr>
        <w:t xml:space="preserve">. By working together to </w:t>
      </w:r>
      <w:r w:rsidRPr="00BF51F4">
        <w:rPr>
          <w:b/>
          <w:bCs/>
          <w:u w:val="single"/>
        </w:rPr>
        <w:t>raise awareness</w:t>
      </w:r>
      <w:r w:rsidRPr="00BF51F4">
        <w:rPr>
          <w:u w:val="single"/>
        </w:rPr>
        <w:t xml:space="preserve">, support </w:t>
      </w:r>
      <w:r w:rsidRPr="00BF51F4">
        <w:rPr>
          <w:b/>
          <w:bCs/>
          <w:u w:val="single"/>
        </w:rPr>
        <w:t>research</w:t>
      </w:r>
      <w:r w:rsidRPr="00BF51F4">
        <w:rPr>
          <w:u w:val="single"/>
        </w:rPr>
        <w:t xml:space="preserve">, </w:t>
      </w:r>
      <w:r w:rsidRPr="00BF51F4">
        <w:rPr>
          <w:b/>
          <w:bCs/>
          <w:u w:val="single"/>
        </w:rPr>
        <w:t>and</w:t>
      </w:r>
      <w:r w:rsidRPr="00BF51F4">
        <w:rPr>
          <w:u w:val="single"/>
        </w:rPr>
        <w:t xml:space="preserve"> improve </w:t>
      </w:r>
      <w:r w:rsidRPr="00BF51F4">
        <w:rPr>
          <w:b/>
          <w:bCs/>
          <w:u w:val="single"/>
        </w:rPr>
        <w:t>care</w:t>
      </w:r>
      <w:r w:rsidRPr="00BF51F4">
        <w:rPr>
          <w:sz w:val="16"/>
        </w:rPr>
        <w:t xml:space="preserve">, we can make </w:t>
      </w:r>
      <w:r w:rsidRPr="00BF51F4">
        <w:rPr>
          <w:b/>
          <w:bCs/>
          <w:u w:val="single"/>
        </w:rPr>
        <w:t>progress</w:t>
      </w:r>
      <w:r w:rsidRPr="00BF51F4">
        <w:rPr>
          <w:u w:val="single"/>
        </w:rPr>
        <w:t xml:space="preserve"> </w:t>
      </w:r>
      <w:r w:rsidRPr="00BF51F4">
        <w:rPr>
          <w:b/>
          <w:bCs/>
          <w:u w:val="single"/>
        </w:rPr>
        <w:t>towards</w:t>
      </w:r>
      <w:r w:rsidRPr="00BF51F4">
        <w:rPr>
          <w:u w:val="single"/>
        </w:rPr>
        <w:t xml:space="preserve"> a world without </w:t>
      </w:r>
      <w:r w:rsidRPr="00BF51F4">
        <w:rPr>
          <w:b/>
          <w:bCs/>
          <w:u w:val="single"/>
        </w:rPr>
        <w:t>cancer</w:t>
      </w:r>
      <w:r w:rsidRPr="00BF51F4">
        <w:rPr>
          <w:sz w:val="16"/>
        </w:rPr>
        <w:t>.</w:t>
      </w:r>
    </w:p>
    <w:p w14:paraId="35894EA4" w14:textId="77777777" w:rsidR="00EE2BF8" w:rsidRDefault="00A965D3" w:rsidP="00EE2BF8">
      <w:pPr>
        <w:pStyle w:val="Heading3"/>
      </w:pPr>
      <w:r>
        <w:t>Solvency---Cancer---</w:t>
      </w:r>
      <w:r w:rsidR="00EE2BF8">
        <w:t>AT: Research Fails</w:t>
      </w:r>
      <w:r>
        <w:t>---2NC</w:t>
      </w:r>
    </w:p>
    <w:p w14:paraId="6F9AC4FD" w14:textId="77777777" w:rsidR="00EE2BF8" w:rsidRDefault="00EE2BF8" w:rsidP="00EE2BF8">
      <w:pPr>
        <w:pStyle w:val="Heading4"/>
      </w:pPr>
      <w:r>
        <w:t xml:space="preserve">Cancer awareness works – it’s successful around the world and </w:t>
      </w:r>
      <w:r w:rsidRPr="00815FFA">
        <w:rPr>
          <w:u w:val="single"/>
        </w:rPr>
        <w:t>solves all alt causes</w:t>
      </w:r>
      <w:r>
        <w:t xml:space="preserve"> </w:t>
      </w:r>
      <w:r>
        <w:rPr>
          <w:b w:val="0"/>
          <w:bCs/>
        </w:rPr>
        <w:t>that the aff doesn’t</w:t>
      </w:r>
      <w:r>
        <w:t xml:space="preserve"> </w:t>
      </w:r>
    </w:p>
    <w:p w14:paraId="1F840ED4" w14:textId="77777777" w:rsidR="00EE2BF8" w:rsidRPr="00815FFA" w:rsidRDefault="00EE2BF8" w:rsidP="00EE2BF8">
      <w:r>
        <w:rPr>
          <w:b/>
          <w:bCs/>
          <w:sz w:val="26"/>
          <w:szCs w:val="26"/>
        </w:rPr>
        <w:t>WHO</w:t>
      </w:r>
      <w:r w:rsidRPr="00892A97">
        <w:rPr>
          <w:b/>
          <w:bCs/>
          <w:sz w:val="26"/>
          <w:szCs w:val="26"/>
        </w:rPr>
        <w:t xml:space="preserve"> 23</w:t>
      </w:r>
      <w:r>
        <w:t xml:space="preserve"> [World Health Organization; “Preventing Cancer” 2023, Acc. 07-17-2024, </w:t>
      </w:r>
      <w:r w:rsidRPr="00F10ADE">
        <w:t>https://www.who.int/activities/preventing-cancer</w:t>
      </w:r>
      <w:r>
        <w:t xml:space="preserve"> mpark]  </w:t>
      </w:r>
    </w:p>
    <w:p w14:paraId="2839AAAB" w14:textId="77777777" w:rsidR="00EE2BF8" w:rsidRPr="0052406F" w:rsidRDefault="00EE2BF8" w:rsidP="00EE2BF8">
      <w:pPr>
        <w:spacing w:after="0"/>
        <w:rPr>
          <w:sz w:val="16"/>
        </w:rPr>
      </w:pPr>
      <w:r w:rsidRPr="003B177D">
        <w:rPr>
          <w:u w:val="single"/>
        </w:rPr>
        <w:t xml:space="preserve">Between </w:t>
      </w:r>
      <w:r w:rsidRPr="0052406F">
        <w:rPr>
          <w:b/>
          <w:bCs/>
          <w:highlight w:val="green"/>
          <w:u w:val="single"/>
        </w:rPr>
        <w:t>30–50% of</w:t>
      </w:r>
      <w:r w:rsidRPr="003B177D">
        <w:rPr>
          <w:u w:val="single"/>
        </w:rPr>
        <w:t xml:space="preserve"> all </w:t>
      </w:r>
      <w:r w:rsidRPr="0052406F">
        <w:rPr>
          <w:b/>
          <w:bCs/>
          <w:highlight w:val="green"/>
          <w:u w:val="single"/>
        </w:rPr>
        <w:t>cancer</w:t>
      </w:r>
      <w:r w:rsidRPr="003B177D">
        <w:rPr>
          <w:u w:val="single"/>
        </w:rPr>
        <w:t xml:space="preserve"> </w:t>
      </w:r>
      <w:r w:rsidRPr="003B177D">
        <w:rPr>
          <w:b/>
          <w:bCs/>
          <w:u w:val="single"/>
        </w:rPr>
        <w:t xml:space="preserve">cases </w:t>
      </w:r>
      <w:r w:rsidRPr="0052406F">
        <w:rPr>
          <w:b/>
          <w:bCs/>
          <w:highlight w:val="green"/>
          <w:u w:val="single"/>
        </w:rPr>
        <w:t>are preventable</w:t>
      </w:r>
      <w:r w:rsidRPr="0052406F">
        <w:rPr>
          <w:sz w:val="16"/>
        </w:rPr>
        <w:t xml:space="preserve">. Prevention offers </w:t>
      </w:r>
      <w:r w:rsidRPr="003B177D">
        <w:rPr>
          <w:u w:val="single"/>
        </w:rPr>
        <w:t xml:space="preserve">the </w:t>
      </w:r>
      <w:r w:rsidRPr="0052406F">
        <w:rPr>
          <w:b/>
          <w:bCs/>
          <w:highlight w:val="green"/>
          <w:u w:val="single"/>
        </w:rPr>
        <w:t>most cost-effective</w:t>
      </w:r>
      <w:r w:rsidRPr="003B177D">
        <w:rPr>
          <w:u w:val="single"/>
        </w:rPr>
        <w:t xml:space="preserve"> long-term </w:t>
      </w:r>
      <w:r w:rsidRPr="0052406F">
        <w:rPr>
          <w:b/>
          <w:bCs/>
          <w:highlight w:val="green"/>
          <w:u w:val="single"/>
        </w:rPr>
        <w:t>strategy</w:t>
      </w:r>
      <w:r w:rsidRPr="003B177D">
        <w:rPr>
          <w:b/>
          <w:bCs/>
          <w:u w:val="single"/>
        </w:rPr>
        <w:t xml:space="preserve"> for</w:t>
      </w:r>
      <w:r w:rsidRPr="003B177D">
        <w:rPr>
          <w:u w:val="single"/>
        </w:rPr>
        <w:t xml:space="preserve"> the control of </w:t>
      </w:r>
      <w:r w:rsidRPr="003B177D">
        <w:rPr>
          <w:b/>
          <w:bCs/>
          <w:u w:val="single"/>
        </w:rPr>
        <w:t>cancer</w:t>
      </w:r>
      <w:r w:rsidRPr="0052406F">
        <w:rPr>
          <w:sz w:val="16"/>
        </w:rPr>
        <w:t xml:space="preserve">. WHO works with Member States </w:t>
      </w:r>
      <w:r w:rsidRPr="0052406F">
        <w:rPr>
          <w:highlight w:val="green"/>
          <w:u w:val="single"/>
        </w:rPr>
        <w:t xml:space="preserve">to </w:t>
      </w:r>
      <w:r w:rsidRPr="0052406F">
        <w:rPr>
          <w:b/>
          <w:bCs/>
          <w:highlight w:val="green"/>
          <w:u w:val="single"/>
        </w:rPr>
        <w:t>strengthen</w:t>
      </w:r>
      <w:r w:rsidRPr="0052406F">
        <w:rPr>
          <w:sz w:val="16"/>
        </w:rPr>
        <w:t xml:space="preserve"> national </w:t>
      </w:r>
      <w:r w:rsidRPr="0052406F">
        <w:rPr>
          <w:highlight w:val="green"/>
          <w:u w:val="single"/>
        </w:rPr>
        <w:t>policies and programmes</w:t>
      </w:r>
      <w:r w:rsidRPr="0052406F">
        <w:rPr>
          <w:u w:val="single"/>
        </w:rPr>
        <w:t xml:space="preserve"> to</w:t>
      </w:r>
      <w:r w:rsidRPr="003B177D">
        <w:rPr>
          <w:u w:val="single"/>
        </w:rPr>
        <w:t xml:space="preserve"> </w:t>
      </w:r>
      <w:r w:rsidRPr="0052406F">
        <w:rPr>
          <w:b/>
          <w:bCs/>
          <w:highlight w:val="green"/>
          <w:u w:val="single"/>
        </w:rPr>
        <w:t>raise awareness</w:t>
      </w:r>
      <w:r w:rsidRPr="003B177D">
        <w:rPr>
          <w:u w:val="single"/>
        </w:rPr>
        <w:t xml:space="preserve"> and</w:t>
      </w:r>
      <w:r w:rsidRPr="0052406F">
        <w:rPr>
          <w:sz w:val="16"/>
        </w:rPr>
        <w:t xml:space="preserve">, </w:t>
      </w:r>
      <w:r w:rsidRPr="003B177D">
        <w:rPr>
          <w:b/>
          <w:bCs/>
          <w:u w:val="single"/>
        </w:rPr>
        <w:t>reduce exposure to</w:t>
      </w:r>
      <w:r w:rsidRPr="003B177D">
        <w:rPr>
          <w:u w:val="single"/>
        </w:rPr>
        <w:t xml:space="preserve"> cancer </w:t>
      </w:r>
      <w:r w:rsidRPr="003B177D">
        <w:rPr>
          <w:b/>
          <w:bCs/>
          <w:u w:val="single"/>
        </w:rPr>
        <w:t>risk factors</w:t>
      </w:r>
      <w:r w:rsidRPr="0052406F">
        <w:rPr>
          <w:sz w:val="16"/>
        </w:rPr>
        <w:t xml:space="preserve">, and also </w:t>
      </w:r>
      <w:r w:rsidRPr="0052406F">
        <w:rPr>
          <w:u w:val="single"/>
        </w:rPr>
        <w:t>ensure</w:t>
      </w:r>
      <w:r w:rsidRPr="0052406F">
        <w:rPr>
          <w:sz w:val="16"/>
        </w:rPr>
        <w:t xml:space="preserve"> that </w:t>
      </w:r>
      <w:r w:rsidRPr="0052406F">
        <w:rPr>
          <w:u w:val="single"/>
        </w:rPr>
        <w:t xml:space="preserve">people are </w:t>
      </w:r>
      <w:r w:rsidRPr="0052406F">
        <w:rPr>
          <w:b/>
          <w:bCs/>
          <w:highlight w:val="green"/>
          <w:u w:val="single"/>
        </w:rPr>
        <w:t>provided</w:t>
      </w:r>
      <w:r w:rsidRPr="0052406F">
        <w:rPr>
          <w:b/>
          <w:bCs/>
          <w:u w:val="single"/>
        </w:rPr>
        <w:t xml:space="preserve"> with</w:t>
      </w:r>
      <w:r w:rsidRPr="0052406F">
        <w:rPr>
          <w:sz w:val="16"/>
        </w:rPr>
        <w:t xml:space="preserve"> the </w:t>
      </w:r>
      <w:r w:rsidRPr="0052406F">
        <w:rPr>
          <w:highlight w:val="green"/>
          <w:u w:val="single"/>
        </w:rPr>
        <w:t>info</w:t>
      </w:r>
      <w:r w:rsidRPr="0052406F">
        <w:rPr>
          <w:sz w:val="16"/>
        </w:rPr>
        <w:t xml:space="preserve">rmation </w:t>
      </w:r>
      <w:r w:rsidRPr="0052406F">
        <w:rPr>
          <w:highlight w:val="green"/>
          <w:u w:val="single"/>
        </w:rPr>
        <w:t xml:space="preserve">and </w:t>
      </w:r>
      <w:r w:rsidRPr="0052406F">
        <w:rPr>
          <w:b/>
          <w:bCs/>
          <w:highlight w:val="green"/>
          <w:u w:val="single"/>
        </w:rPr>
        <w:t>support</w:t>
      </w:r>
      <w:r w:rsidRPr="0052406F">
        <w:rPr>
          <w:sz w:val="16"/>
        </w:rPr>
        <w:t xml:space="preserve"> they need to adopt healthy lifestyles.</w:t>
      </w:r>
    </w:p>
    <w:p w14:paraId="475518D2" w14:textId="77777777" w:rsidR="00EE2BF8" w:rsidRPr="0052406F" w:rsidRDefault="00EE2BF8" w:rsidP="00EE2BF8">
      <w:pPr>
        <w:spacing w:after="0"/>
        <w:rPr>
          <w:sz w:val="16"/>
        </w:rPr>
      </w:pPr>
      <w:r w:rsidRPr="0052406F">
        <w:rPr>
          <w:sz w:val="16"/>
        </w:rPr>
        <w:t>To strengthen national efforts to address the burden of cancer and other noncommunicable diseases (NCDs), the WHO Global Action Plan for the Prevention and Control of NCDs 2013–2020 provides a road map to reduce premature mortality from NCDs by 2025 through targeting many of the risk factors below:</w:t>
      </w:r>
    </w:p>
    <w:p w14:paraId="26A5FAB2" w14:textId="77777777" w:rsidR="00EE2BF8" w:rsidRPr="0052406F" w:rsidRDefault="00EE2BF8" w:rsidP="00EE2BF8">
      <w:pPr>
        <w:spacing w:after="0"/>
        <w:rPr>
          <w:sz w:val="16"/>
        </w:rPr>
      </w:pPr>
      <w:r w:rsidRPr="0052406F">
        <w:rPr>
          <w:sz w:val="16"/>
        </w:rPr>
        <w:t>Tobacco</w:t>
      </w:r>
    </w:p>
    <w:p w14:paraId="488F404D" w14:textId="77777777" w:rsidR="00EE2BF8" w:rsidRPr="0052406F" w:rsidRDefault="00EE2BF8" w:rsidP="00EE2BF8">
      <w:pPr>
        <w:spacing w:after="0"/>
        <w:rPr>
          <w:sz w:val="16"/>
        </w:rPr>
      </w:pPr>
      <w:r w:rsidRPr="0052406F">
        <w:rPr>
          <w:b/>
          <w:bCs/>
          <w:highlight w:val="green"/>
          <w:u w:val="single"/>
        </w:rPr>
        <w:t>Tobacco</w:t>
      </w:r>
      <w:r w:rsidRPr="008B10D6">
        <w:rPr>
          <w:u w:val="single"/>
        </w:rPr>
        <w:t xml:space="preserve"> smoke </w:t>
      </w:r>
      <w:r w:rsidRPr="008B10D6">
        <w:rPr>
          <w:b/>
          <w:bCs/>
          <w:u w:val="single"/>
        </w:rPr>
        <w:t>has more than 7000 chemicals</w:t>
      </w:r>
      <w:r w:rsidRPr="008B10D6">
        <w:rPr>
          <w:u w:val="single"/>
        </w:rPr>
        <w:t xml:space="preserve">, at least </w:t>
      </w:r>
      <w:r w:rsidRPr="008B10D6">
        <w:rPr>
          <w:b/>
          <w:bCs/>
          <w:u w:val="single"/>
        </w:rPr>
        <w:t>250</w:t>
      </w:r>
      <w:r w:rsidRPr="008B10D6">
        <w:rPr>
          <w:u w:val="single"/>
        </w:rPr>
        <w:t xml:space="preserve"> are </w:t>
      </w:r>
      <w:r w:rsidRPr="00117AE7">
        <w:rPr>
          <w:b/>
          <w:bCs/>
          <w:highlight w:val="green"/>
          <w:u w:val="single"/>
        </w:rPr>
        <w:t>known to be harmful</w:t>
      </w:r>
      <w:r w:rsidRPr="008B10D6">
        <w:rPr>
          <w:u w:val="single"/>
        </w:rPr>
        <w:t xml:space="preserve"> and at least </w:t>
      </w:r>
      <w:r w:rsidRPr="008B10D6">
        <w:rPr>
          <w:b/>
          <w:bCs/>
          <w:u w:val="single"/>
        </w:rPr>
        <w:t>69</w:t>
      </w:r>
      <w:r w:rsidRPr="008B10D6">
        <w:rPr>
          <w:u w:val="single"/>
        </w:rPr>
        <w:t xml:space="preserve"> are known to </w:t>
      </w:r>
      <w:r w:rsidRPr="008B10D6">
        <w:rPr>
          <w:b/>
          <w:bCs/>
          <w:u w:val="single"/>
        </w:rPr>
        <w:t>cause cancer</w:t>
      </w:r>
      <w:r w:rsidRPr="0052406F">
        <w:rPr>
          <w:sz w:val="16"/>
        </w:rPr>
        <w:t>. Worldwide, tobacco use is the single greatest avoidable risk factor for cancer mortality and kills more than 8 million people each year, from cancer and other diseases. Nearly 80% of the 1.1 billion smokers in the world live in low- and middle-income countries.</w:t>
      </w:r>
    </w:p>
    <w:p w14:paraId="3AA2A84F" w14:textId="77777777" w:rsidR="00EE2BF8" w:rsidRPr="0052406F" w:rsidRDefault="00EE2BF8" w:rsidP="00EE2BF8">
      <w:pPr>
        <w:spacing w:after="0"/>
        <w:rPr>
          <w:sz w:val="16"/>
        </w:rPr>
      </w:pPr>
      <w:r w:rsidRPr="0052406F">
        <w:rPr>
          <w:sz w:val="16"/>
        </w:rPr>
        <w:t>Alcohol</w:t>
      </w:r>
    </w:p>
    <w:p w14:paraId="0D1FAC7A" w14:textId="77777777" w:rsidR="00EE2BF8" w:rsidRPr="0052406F" w:rsidRDefault="00EE2BF8" w:rsidP="00EE2BF8">
      <w:pPr>
        <w:spacing w:after="0"/>
        <w:rPr>
          <w:sz w:val="16"/>
        </w:rPr>
      </w:pPr>
      <w:r w:rsidRPr="00117AE7">
        <w:rPr>
          <w:highlight w:val="green"/>
          <w:u w:val="single"/>
        </w:rPr>
        <w:t>Alcohol</w:t>
      </w:r>
      <w:r w:rsidRPr="0052406F">
        <w:rPr>
          <w:sz w:val="16"/>
        </w:rPr>
        <w:t xml:space="preserve">, as classified by the International Agency for Research on Cancer, </w:t>
      </w:r>
      <w:r w:rsidRPr="008B10D6">
        <w:rPr>
          <w:u w:val="single"/>
        </w:rPr>
        <w:t xml:space="preserve">is a </w:t>
      </w:r>
      <w:r w:rsidRPr="00117AE7">
        <w:rPr>
          <w:b/>
          <w:bCs/>
          <w:highlight w:val="green"/>
          <w:u w:val="single"/>
        </w:rPr>
        <w:t>toxic</w:t>
      </w:r>
      <w:r w:rsidRPr="008B10D6">
        <w:rPr>
          <w:u w:val="single"/>
        </w:rPr>
        <w:t xml:space="preserve">, </w:t>
      </w:r>
      <w:r w:rsidRPr="008B10D6">
        <w:rPr>
          <w:b/>
          <w:bCs/>
          <w:u w:val="single"/>
        </w:rPr>
        <w:t>psychoactive</w:t>
      </w:r>
      <w:r w:rsidRPr="008B10D6">
        <w:rPr>
          <w:u w:val="single"/>
        </w:rPr>
        <w:t xml:space="preserve">, and </w:t>
      </w:r>
      <w:r w:rsidRPr="008B10D6">
        <w:rPr>
          <w:b/>
          <w:bCs/>
          <w:u w:val="single"/>
        </w:rPr>
        <w:t>dependence-producing substance</w:t>
      </w:r>
      <w:r w:rsidRPr="008B10D6">
        <w:rPr>
          <w:u w:val="single"/>
        </w:rPr>
        <w:t xml:space="preserve"> and a </w:t>
      </w:r>
      <w:r w:rsidRPr="00117AE7">
        <w:rPr>
          <w:b/>
          <w:bCs/>
          <w:highlight w:val="green"/>
          <w:u w:val="single"/>
        </w:rPr>
        <w:t>Group 1 carcinogen</w:t>
      </w:r>
      <w:r w:rsidRPr="0052406F">
        <w:rPr>
          <w:sz w:val="16"/>
        </w:rPr>
        <w:t xml:space="preserve"> that is causally </w:t>
      </w:r>
      <w:r w:rsidRPr="008B10D6">
        <w:rPr>
          <w:b/>
          <w:bCs/>
          <w:u w:val="single"/>
        </w:rPr>
        <w:t>linked to 7 types of cancer</w:t>
      </w:r>
      <w:r w:rsidRPr="008B10D6">
        <w:rPr>
          <w:u w:val="single"/>
        </w:rPr>
        <w:t>, including oesophagus, liver, colorectal, and breast cancers</w:t>
      </w:r>
      <w:r w:rsidRPr="0052406F">
        <w:rPr>
          <w:sz w:val="16"/>
        </w:rPr>
        <w:t xml:space="preserve">. Alcohol consumption is </w:t>
      </w:r>
      <w:r w:rsidRPr="008B10D6">
        <w:rPr>
          <w:b/>
          <w:bCs/>
          <w:u w:val="single"/>
        </w:rPr>
        <w:t>associated with 740 000</w:t>
      </w:r>
      <w:r w:rsidRPr="008B10D6">
        <w:rPr>
          <w:u w:val="single"/>
        </w:rPr>
        <w:t xml:space="preserve"> new cancer </w:t>
      </w:r>
      <w:r w:rsidRPr="008B10D6">
        <w:rPr>
          <w:b/>
          <w:bCs/>
          <w:u w:val="single"/>
        </w:rPr>
        <w:t>cases each year</w:t>
      </w:r>
      <w:r w:rsidRPr="0052406F">
        <w:rPr>
          <w:sz w:val="16"/>
        </w:rPr>
        <w:t>. Globally, 1 in 20 breast cancers is attributed to alcohol consumption.</w:t>
      </w:r>
    </w:p>
    <w:p w14:paraId="13288CA1" w14:textId="77777777" w:rsidR="00EE2BF8" w:rsidRPr="0052406F" w:rsidRDefault="00EE2BF8" w:rsidP="00EE2BF8">
      <w:pPr>
        <w:spacing w:after="0"/>
        <w:rPr>
          <w:sz w:val="16"/>
        </w:rPr>
      </w:pPr>
      <w:r w:rsidRPr="0052406F">
        <w:rPr>
          <w:sz w:val="16"/>
        </w:rPr>
        <w:t>In the EU, light to moderate alcohol consumption was associated with almost 23 000 new cancer cases in 2017, accounting for 13.3% of all alcohol-attributable cancers and for 2.3% of all cases of the 7 alcohol-related cancer types. Almost half of these cancers (approximately 11 000 cases) were female breast cancers. Also, more than a third of the cancer cases attributed to light to moderate drinking (approximately 8500 cases) were associated with a light drinking level.</w:t>
      </w:r>
    </w:p>
    <w:p w14:paraId="15A7BAD5" w14:textId="77777777" w:rsidR="00EE2BF8" w:rsidRPr="0052406F" w:rsidRDefault="00EE2BF8" w:rsidP="00EE2BF8">
      <w:pPr>
        <w:spacing w:after="0"/>
        <w:rPr>
          <w:sz w:val="16"/>
        </w:rPr>
      </w:pPr>
      <w:r w:rsidRPr="0052406F">
        <w:rPr>
          <w:sz w:val="16"/>
        </w:rPr>
        <w:t>Physical inactivity, dietary factors, obesity and being overweight</w:t>
      </w:r>
    </w:p>
    <w:p w14:paraId="5EB735A6" w14:textId="77777777" w:rsidR="00EE2BF8" w:rsidRPr="0052406F" w:rsidRDefault="00EE2BF8" w:rsidP="00EE2BF8">
      <w:pPr>
        <w:spacing w:after="0"/>
        <w:rPr>
          <w:sz w:val="16"/>
        </w:rPr>
      </w:pPr>
      <w:r w:rsidRPr="0052406F">
        <w:rPr>
          <w:sz w:val="16"/>
        </w:rPr>
        <w:t>Overweight and obesity are linked to many types of cancer such as oesophagus, colorectal, breast, endometrial and kidney. Regular physical activity, and maintaining a healthy body weight, and a healthy diet can risk. Excess body mass was responsible for 3.4% of cancers in 2012, including 110 000 cases of breast cancer per year. Alcohol use</w:t>
      </w:r>
    </w:p>
    <w:p w14:paraId="35920AF4" w14:textId="77777777" w:rsidR="00EE2BF8" w:rsidRPr="0052406F" w:rsidRDefault="00EE2BF8" w:rsidP="00EE2BF8">
      <w:pPr>
        <w:spacing w:after="0"/>
        <w:rPr>
          <w:sz w:val="16"/>
        </w:rPr>
      </w:pPr>
      <w:r w:rsidRPr="0052406F">
        <w:rPr>
          <w:sz w:val="16"/>
        </w:rPr>
        <w:t>Alcohol use is a risk factor for many cancer types including cancer of the oral cavity, pharynx, larynx, oesophagus, liver, colorectal and breast. Risk of cancer increases with the amount of alcohol consumed. In 2016, alcohol-attributable cancers were estimated to be responsible for 400 000 deaths worldwide, predominantly among men.</w:t>
      </w:r>
    </w:p>
    <w:p w14:paraId="3EBB10D3" w14:textId="77777777" w:rsidR="00EE2BF8" w:rsidRPr="0052406F" w:rsidRDefault="00EE2BF8" w:rsidP="00EE2BF8">
      <w:pPr>
        <w:spacing w:after="0"/>
        <w:rPr>
          <w:sz w:val="16"/>
        </w:rPr>
      </w:pPr>
      <w:r w:rsidRPr="0052406F">
        <w:rPr>
          <w:sz w:val="16"/>
        </w:rPr>
        <w:t>Infections</w:t>
      </w:r>
    </w:p>
    <w:p w14:paraId="298154DB" w14:textId="77777777" w:rsidR="00EE2BF8" w:rsidRPr="0052406F" w:rsidRDefault="00EE2BF8" w:rsidP="00EE2BF8">
      <w:pPr>
        <w:spacing w:after="0"/>
        <w:rPr>
          <w:sz w:val="16"/>
        </w:rPr>
      </w:pPr>
      <w:r w:rsidRPr="00117AE7">
        <w:rPr>
          <w:b/>
          <w:bCs/>
          <w:highlight w:val="green"/>
          <w:u w:val="single"/>
        </w:rPr>
        <w:t>Cancer causing infections</w:t>
      </w:r>
      <w:r w:rsidRPr="00310054">
        <w:rPr>
          <w:u w:val="single"/>
        </w:rPr>
        <w:t xml:space="preserve">, such as </w:t>
      </w:r>
      <w:r w:rsidRPr="00117AE7">
        <w:rPr>
          <w:b/>
          <w:bCs/>
          <w:highlight w:val="green"/>
          <w:u w:val="single"/>
        </w:rPr>
        <w:t>hepatitis and</w:t>
      </w:r>
      <w:r w:rsidRPr="0052406F">
        <w:rPr>
          <w:sz w:val="16"/>
        </w:rPr>
        <w:t xml:space="preserve"> human papilloma virus (</w:t>
      </w:r>
      <w:r w:rsidRPr="00117AE7">
        <w:rPr>
          <w:b/>
          <w:bCs/>
          <w:highlight w:val="green"/>
          <w:u w:val="single"/>
        </w:rPr>
        <w:t>HPV</w:t>
      </w:r>
      <w:r w:rsidRPr="0052406F">
        <w:rPr>
          <w:sz w:val="16"/>
        </w:rPr>
        <w:t xml:space="preserve">), are </w:t>
      </w:r>
      <w:r w:rsidRPr="00310054">
        <w:rPr>
          <w:b/>
          <w:bCs/>
          <w:u w:val="single"/>
        </w:rPr>
        <w:t>responsible for</w:t>
      </w:r>
      <w:r w:rsidRPr="00310054">
        <w:rPr>
          <w:u w:val="single"/>
        </w:rPr>
        <w:t xml:space="preserve"> up to 25% of cancer </w:t>
      </w:r>
      <w:r w:rsidRPr="00310054">
        <w:rPr>
          <w:b/>
          <w:bCs/>
          <w:u w:val="single"/>
        </w:rPr>
        <w:t>cases</w:t>
      </w:r>
      <w:r w:rsidRPr="00310054">
        <w:rPr>
          <w:u w:val="single"/>
        </w:rPr>
        <w:t xml:space="preserve"> in low- and middle-income countries</w:t>
      </w:r>
      <w:r w:rsidRPr="0052406F">
        <w:rPr>
          <w:sz w:val="16"/>
        </w:rPr>
        <w:t xml:space="preserve"> Vaccines are available for hepatitis B virus and some types of HPV, and can reduce the risk of liver and cervical cancers, respectively.</w:t>
      </w:r>
    </w:p>
    <w:p w14:paraId="61A1261B" w14:textId="77777777" w:rsidR="00EE2BF8" w:rsidRPr="00310054" w:rsidRDefault="00EE2BF8" w:rsidP="00EE2BF8">
      <w:pPr>
        <w:spacing w:after="0"/>
        <w:rPr>
          <w:u w:val="single"/>
        </w:rPr>
      </w:pPr>
      <w:r w:rsidRPr="008674F9">
        <w:rPr>
          <w:highlight w:val="green"/>
          <w:u w:val="single"/>
        </w:rPr>
        <w:t>Environmental pollution</w:t>
      </w:r>
    </w:p>
    <w:p w14:paraId="7E3FBDC2" w14:textId="77777777" w:rsidR="00EE2BF8" w:rsidRPr="0052406F" w:rsidRDefault="00EE2BF8" w:rsidP="00EE2BF8">
      <w:pPr>
        <w:spacing w:after="0"/>
        <w:rPr>
          <w:b/>
          <w:bCs/>
          <w:sz w:val="16"/>
        </w:rPr>
      </w:pPr>
      <w:r w:rsidRPr="0052406F">
        <w:rPr>
          <w:sz w:val="16"/>
        </w:rPr>
        <w:t xml:space="preserve">It has been estimated that </w:t>
      </w:r>
      <w:r w:rsidRPr="00310054">
        <w:rPr>
          <w:u w:val="single"/>
        </w:rPr>
        <w:t xml:space="preserve">outdoor </w:t>
      </w:r>
      <w:r w:rsidRPr="00310054">
        <w:rPr>
          <w:b/>
          <w:bCs/>
          <w:u w:val="single"/>
        </w:rPr>
        <w:t xml:space="preserve">air pollution </w:t>
      </w:r>
      <w:r w:rsidRPr="00310054">
        <w:rPr>
          <w:u w:val="single"/>
        </w:rPr>
        <w:t>contributed</w:t>
      </w:r>
      <w:r w:rsidRPr="00310054">
        <w:rPr>
          <w:b/>
          <w:bCs/>
          <w:u w:val="single"/>
        </w:rPr>
        <w:t xml:space="preserve"> </w:t>
      </w:r>
      <w:r w:rsidRPr="00310054">
        <w:rPr>
          <w:u w:val="single"/>
        </w:rPr>
        <w:t xml:space="preserve">to </w:t>
      </w:r>
      <w:r w:rsidRPr="00310054">
        <w:rPr>
          <w:b/>
          <w:bCs/>
          <w:u w:val="single"/>
        </w:rPr>
        <w:t>4.2 million</w:t>
      </w:r>
      <w:r w:rsidRPr="00310054">
        <w:rPr>
          <w:u w:val="single"/>
        </w:rPr>
        <w:t xml:space="preserve"> premature </w:t>
      </w:r>
      <w:r w:rsidRPr="00310054">
        <w:rPr>
          <w:b/>
          <w:bCs/>
          <w:u w:val="single"/>
        </w:rPr>
        <w:t>deaths worldwide</w:t>
      </w:r>
      <w:r w:rsidRPr="0052406F">
        <w:rPr>
          <w:sz w:val="16"/>
        </w:rPr>
        <w:t xml:space="preserve"> in 2016, of which 6% were lung cancer deaths. Additionally, close to </w:t>
      </w:r>
      <w:r w:rsidRPr="00F44797">
        <w:rPr>
          <w:b/>
          <w:bCs/>
          <w:u w:val="single"/>
        </w:rPr>
        <w:t>4 million</w:t>
      </w:r>
      <w:r w:rsidRPr="00F44797">
        <w:rPr>
          <w:u w:val="single"/>
        </w:rPr>
        <w:t xml:space="preserve"> people </w:t>
      </w:r>
      <w:r w:rsidRPr="00F44797">
        <w:rPr>
          <w:b/>
          <w:bCs/>
          <w:u w:val="single"/>
        </w:rPr>
        <w:t>die prematurely</w:t>
      </w:r>
      <w:r w:rsidRPr="00F44797">
        <w:rPr>
          <w:u w:val="single"/>
        </w:rPr>
        <w:t xml:space="preserve"> from illness attributable </w:t>
      </w:r>
      <w:r w:rsidRPr="00F44797">
        <w:rPr>
          <w:b/>
          <w:bCs/>
          <w:u w:val="single"/>
        </w:rPr>
        <w:t xml:space="preserve">to the </w:t>
      </w:r>
      <w:r w:rsidRPr="008674F9">
        <w:rPr>
          <w:b/>
          <w:bCs/>
          <w:highlight w:val="green"/>
          <w:u w:val="single"/>
        </w:rPr>
        <w:t>household air pollution</w:t>
      </w:r>
      <w:r w:rsidRPr="00F44797">
        <w:rPr>
          <w:u w:val="single"/>
        </w:rPr>
        <w:t xml:space="preserve"> from </w:t>
      </w:r>
      <w:r w:rsidRPr="008674F9">
        <w:rPr>
          <w:b/>
          <w:bCs/>
          <w:highlight w:val="green"/>
          <w:u w:val="single"/>
        </w:rPr>
        <w:t>cooking with</w:t>
      </w:r>
      <w:r w:rsidRPr="00F44797">
        <w:rPr>
          <w:u w:val="single"/>
        </w:rPr>
        <w:t xml:space="preserve"> solid </w:t>
      </w:r>
      <w:r w:rsidRPr="008674F9">
        <w:rPr>
          <w:b/>
          <w:bCs/>
          <w:highlight w:val="green"/>
          <w:u w:val="single"/>
        </w:rPr>
        <w:t>fuels and kerosene</w:t>
      </w:r>
      <w:r w:rsidRPr="0052406F">
        <w:rPr>
          <w:b/>
          <w:bCs/>
          <w:sz w:val="16"/>
        </w:rPr>
        <w:t>.</w:t>
      </w:r>
    </w:p>
    <w:p w14:paraId="6E5FC784" w14:textId="77777777" w:rsidR="00EE2BF8" w:rsidRPr="00F44797" w:rsidRDefault="00EE2BF8" w:rsidP="00EE2BF8">
      <w:pPr>
        <w:spacing w:after="0"/>
        <w:rPr>
          <w:u w:val="single"/>
        </w:rPr>
      </w:pPr>
      <w:r w:rsidRPr="008674F9">
        <w:rPr>
          <w:b/>
          <w:bCs/>
          <w:highlight w:val="green"/>
          <w:u w:val="single"/>
        </w:rPr>
        <w:t>Occupation</w:t>
      </w:r>
      <w:r w:rsidRPr="0052406F">
        <w:rPr>
          <w:sz w:val="16"/>
        </w:rPr>
        <w:t xml:space="preserve">al </w:t>
      </w:r>
      <w:r w:rsidRPr="00F44797">
        <w:rPr>
          <w:u w:val="single"/>
        </w:rPr>
        <w:t>carcinogens</w:t>
      </w:r>
    </w:p>
    <w:p w14:paraId="6B75FF86" w14:textId="77777777" w:rsidR="00EE2BF8" w:rsidRPr="0052406F" w:rsidRDefault="00EE2BF8" w:rsidP="00EE2BF8">
      <w:pPr>
        <w:spacing w:after="0"/>
        <w:rPr>
          <w:sz w:val="16"/>
        </w:rPr>
      </w:pPr>
      <w:r w:rsidRPr="0052406F">
        <w:rPr>
          <w:sz w:val="16"/>
        </w:rPr>
        <w:t xml:space="preserve">It is well documented that </w:t>
      </w:r>
      <w:r w:rsidRPr="00F44797">
        <w:rPr>
          <w:b/>
          <w:bCs/>
          <w:u w:val="single"/>
        </w:rPr>
        <w:t xml:space="preserve">occupational </w:t>
      </w:r>
      <w:r w:rsidRPr="008674F9">
        <w:rPr>
          <w:b/>
          <w:bCs/>
          <w:highlight w:val="green"/>
          <w:u w:val="single"/>
        </w:rPr>
        <w:t>carcinogens</w:t>
      </w:r>
      <w:r w:rsidRPr="00F44797">
        <w:rPr>
          <w:u w:val="single"/>
        </w:rPr>
        <w:t xml:space="preserve"> are causally related to lung cancer, mesothelioma, and bladder cancer</w:t>
      </w:r>
      <w:r w:rsidRPr="0052406F">
        <w:rPr>
          <w:sz w:val="16"/>
        </w:rPr>
        <w:t xml:space="preserve">. For example, mesothelioma (cancer of the outer lining of the lung or chest cavity) is to a large extent caused by </w:t>
      </w:r>
      <w:r w:rsidRPr="008674F9">
        <w:rPr>
          <w:b/>
          <w:bCs/>
          <w:highlight w:val="green"/>
          <w:u w:val="single"/>
        </w:rPr>
        <w:t>work-related exposure</w:t>
      </w:r>
      <w:r w:rsidRPr="00F44797">
        <w:rPr>
          <w:u w:val="single"/>
        </w:rPr>
        <w:t xml:space="preserve"> to </w:t>
      </w:r>
      <w:r w:rsidRPr="008674F9">
        <w:rPr>
          <w:b/>
          <w:bCs/>
          <w:highlight w:val="green"/>
          <w:u w:val="single"/>
        </w:rPr>
        <w:t>asbestos</w:t>
      </w:r>
      <w:r w:rsidRPr="0052406F">
        <w:rPr>
          <w:sz w:val="16"/>
        </w:rPr>
        <w:t>.</w:t>
      </w:r>
    </w:p>
    <w:p w14:paraId="28D8992A" w14:textId="77777777" w:rsidR="00EE2BF8" w:rsidRPr="00F44797" w:rsidRDefault="00EE2BF8" w:rsidP="00EE2BF8">
      <w:pPr>
        <w:spacing w:after="0"/>
        <w:rPr>
          <w:u w:val="single"/>
        </w:rPr>
      </w:pPr>
      <w:r w:rsidRPr="00F44797">
        <w:rPr>
          <w:u w:val="single"/>
        </w:rPr>
        <w:t>Radiation</w:t>
      </w:r>
    </w:p>
    <w:p w14:paraId="18789FE0" w14:textId="77777777" w:rsidR="00EE2BF8" w:rsidRPr="0052406F" w:rsidRDefault="00EE2BF8" w:rsidP="00EE2BF8">
      <w:pPr>
        <w:spacing w:after="0"/>
        <w:rPr>
          <w:sz w:val="16"/>
        </w:rPr>
      </w:pPr>
      <w:r w:rsidRPr="0052406F">
        <w:rPr>
          <w:sz w:val="16"/>
        </w:rPr>
        <w:t xml:space="preserve">Exposure to all types of </w:t>
      </w:r>
      <w:r w:rsidRPr="008674F9">
        <w:rPr>
          <w:b/>
          <w:bCs/>
          <w:highlight w:val="green"/>
          <w:u w:val="single"/>
        </w:rPr>
        <w:t>ionizing radiation increases</w:t>
      </w:r>
      <w:r w:rsidRPr="00F44797">
        <w:rPr>
          <w:u w:val="single"/>
        </w:rPr>
        <w:t xml:space="preserve"> the </w:t>
      </w:r>
      <w:r w:rsidRPr="00F44797">
        <w:rPr>
          <w:b/>
          <w:bCs/>
          <w:u w:val="single"/>
        </w:rPr>
        <w:t>risk of</w:t>
      </w:r>
      <w:r w:rsidRPr="00F44797">
        <w:rPr>
          <w:u w:val="single"/>
        </w:rPr>
        <w:t xml:space="preserve"> various types of malignancy including </w:t>
      </w:r>
      <w:r w:rsidRPr="008674F9">
        <w:rPr>
          <w:b/>
          <w:bCs/>
          <w:highlight w:val="green"/>
          <w:u w:val="single"/>
        </w:rPr>
        <w:t>leukaemia</w:t>
      </w:r>
      <w:r w:rsidRPr="008674F9">
        <w:rPr>
          <w:highlight w:val="green"/>
          <w:u w:val="single"/>
        </w:rPr>
        <w:t xml:space="preserve"> </w:t>
      </w:r>
      <w:r w:rsidRPr="008674F9">
        <w:rPr>
          <w:b/>
          <w:bCs/>
          <w:highlight w:val="green"/>
          <w:u w:val="single"/>
        </w:rPr>
        <w:t>and</w:t>
      </w:r>
      <w:r w:rsidRPr="00F44797">
        <w:rPr>
          <w:u w:val="single"/>
        </w:rPr>
        <w:t xml:space="preserve"> a number of solid </w:t>
      </w:r>
      <w:r w:rsidRPr="008674F9">
        <w:rPr>
          <w:b/>
          <w:bCs/>
          <w:highlight w:val="green"/>
          <w:u w:val="single"/>
        </w:rPr>
        <w:t>tumours</w:t>
      </w:r>
      <w:r w:rsidRPr="0052406F">
        <w:rPr>
          <w:sz w:val="16"/>
        </w:rPr>
        <w:t>. Risks increase when the exposure occurs at a young age and also when the exposure amount is higher. Ultraviolet (</w:t>
      </w:r>
      <w:r w:rsidRPr="008674F9">
        <w:rPr>
          <w:highlight w:val="green"/>
          <w:u w:val="single"/>
        </w:rPr>
        <w:t>UV</w:t>
      </w:r>
      <w:r w:rsidRPr="0052406F">
        <w:rPr>
          <w:sz w:val="16"/>
        </w:rPr>
        <w:t xml:space="preserve">) </w:t>
      </w:r>
      <w:r w:rsidRPr="008674F9">
        <w:rPr>
          <w:highlight w:val="green"/>
          <w:u w:val="single"/>
        </w:rPr>
        <w:t>radiation</w:t>
      </w:r>
      <w:r w:rsidRPr="0052406F">
        <w:rPr>
          <w:sz w:val="16"/>
        </w:rPr>
        <w:t>, and in particular solar radiation</w:t>
      </w:r>
      <w:r w:rsidRPr="008674F9">
        <w:rPr>
          <w:sz w:val="16"/>
          <w:highlight w:val="green"/>
        </w:rPr>
        <w:t xml:space="preserve">, </w:t>
      </w:r>
      <w:r w:rsidRPr="008674F9">
        <w:rPr>
          <w:highlight w:val="green"/>
          <w:u w:val="single"/>
        </w:rPr>
        <w:t xml:space="preserve">is </w:t>
      </w:r>
      <w:r w:rsidRPr="008674F9">
        <w:rPr>
          <w:b/>
          <w:bCs/>
          <w:highlight w:val="green"/>
          <w:u w:val="single"/>
        </w:rPr>
        <w:t>carcinogenic</w:t>
      </w:r>
      <w:r w:rsidRPr="00F44797">
        <w:rPr>
          <w:u w:val="single"/>
        </w:rPr>
        <w:t xml:space="preserve"> to humans</w:t>
      </w:r>
      <w:r w:rsidRPr="0052406F">
        <w:rPr>
          <w:sz w:val="16"/>
        </w:rPr>
        <w:t xml:space="preserve">, causing </w:t>
      </w:r>
      <w:r w:rsidRPr="00F44797">
        <w:rPr>
          <w:b/>
          <w:bCs/>
          <w:u w:val="single"/>
        </w:rPr>
        <w:t xml:space="preserve">all major types </w:t>
      </w:r>
      <w:r w:rsidRPr="00F44797">
        <w:rPr>
          <w:u w:val="single"/>
        </w:rPr>
        <w:t>of skin cancer</w:t>
      </w:r>
      <w:r w:rsidRPr="0052406F">
        <w:rPr>
          <w:sz w:val="16"/>
        </w:rPr>
        <w:t>, such as basal cell carcinoma (BCC), squamous cell carcinoma (SCC) and melanoma. Avoiding excessive exposure, and using sunscreen and protective clothing are effective preventive measures. UV-emitting tanning devices are now also classified as carcinogenic to humans based on their association with skin and ocular melanoma cancers.</w:t>
      </w:r>
    </w:p>
    <w:p w14:paraId="669A1004" w14:textId="77777777" w:rsidR="00EE2BF8" w:rsidRPr="00EE2BF8" w:rsidRDefault="00EE2BF8" w:rsidP="00EE2BF8"/>
    <w:p w14:paraId="3F6559C5" w14:textId="77777777" w:rsidR="00EE2BF8" w:rsidRDefault="00EE2BF8" w:rsidP="00EE2BF8">
      <w:pPr>
        <w:pStyle w:val="Heading1"/>
      </w:pPr>
      <w:r>
        <w:t>CP---Drugs</w:t>
      </w:r>
    </w:p>
    <w:p w14:paraId="2E31BF1F" w14:textId="77777777" w:rsidR="00EE2BF8" w:rsidRDefault="00A965D3" w:rsidP="00EE2BF8">
      <w:pPr>
        <w:pStyle w:val="Heading2"/>
      </w:pPr>
      <w:r>
        <w:t>1NC</w:t>
      </w:r>
    </w:p>
    <w:p w14:paraId="457DD8F6" w14:textId="77777777" w:rsidR="00EE2BF8" w:rsidRDefault="00EE2BF8" w:rsidP="00EE2BF8">
      <w:pPr>
        <w:pStyle w:val="Heading3"/>
      </w:pPr>
      <w:r>
        <w:t>Uniqueness CP---1NC</w:t>
      </w:r>
    </w:p>
    <w:p w14:paraId="07F920E6" w14:textId="77777777" w:rsidR="00EE2BF8" w:rsidRDefault="00EE2BF8" w:rsidP="00EE2BF8">
      <w:pPr>
        <w:pStyle w:val="Heading4"/>
      </w:pPr>
      <w:r>
        <w:t xml:space="preserve">The United States federal government should: </w:t>
      </w:r>
    </w:p>
    <w:p w14:paraId="7B6FCEA0" w14:textId="77777777" w:rsidR="00EE2BF8" w:rsidRDefault="00EE2BF8" w:rsidP="00A965D3">
      <w:pPr>
        <w:pStyle w:val="Heading4"/>
        <w:numPr>
          <w:ilvl w:val="0"/>
          <w:numId w:val="53"/>
        </w:numPr>
      </w:pPr>
      <w:r>
        <w:t>Raise the top rate on ordinary income from 37 percent to 45 percent</w:t>
      </w:r>
    </w:p>
    <w:p w14:paraId="0B56BD60" w14:textId="77777777" w:rsidR="00EE2BF8" w:rsidRDefault="00EE2BF8" w:rsidP="00A965D3">
      <w:pPr>
        <w:pStyle w:val="Heading4"/>
        <w:numPr>
          <w:ilvl w:val="0"/>
          <w:numId w:val="53"/>
        </w:numPr>
      </w:pPr>
      <w:r>
        <w:t>Introduce a third AMT income bracket, taxing at 45 percent income above $1 million</w:t>
      </w:r>
    </w:p>
    <w:p w14:paraId="19ABB90F" w14:textId="77777777" w:rsidR="00EE2BF8" w:rsidRDefault="00EE2BF8" w:rsidP="00A965D3">
      <w:pPr>
        <w:pStyle w:val="Heading4"/>
        <w:numPr>
          <w:ilvl w:val="0"/>
          <w:numId w:val="53"/>
        </w:numPr>
      </w:pPr>
      <w:r>
        <w:t>Tax capital gains and dividends at ordinary rates</w:t>
      </w:r>
    </w:p>
    <w:p w14:paraId="6BE73C3A" w14:textId="77777777" w:rsidR="00A965D3" w:rsidRDefault="00EE2BF8" w:rsidP="00EE2BF8">
      <w:pPr>
        <w:pStyle w:val="Heading4"/>
        <w:numPr>
          <w:ilvl w:val="0"/>
          <w:numId w:val="53"/>
        </w:numPr>
      </w:pPr>
      <w:r>
        <w:t>Double the Social Security taxable maximum earnings threshold to $337,200</w:t>
      </w:r>
    </w:p>
    <w:p w14:paraId="20FE7DB9" w14:textId="77777777" w:rsidR="00A965D3" w:rsidRDefault="00EE2BF8" w:rsidP="00EE2BF8">
      <w:pPr>
        <w:pStyle w:val="Heading4"/>
        <w:numPr>
          <w:ilvl w:val="0"/>
          <w:numId w:val="53"/>
        </w:numPr>
      </w:pPr>
      <w:r>
        <w:t>Raise the retirement age from 65 to 67</w:t>
      </w:r>
    </w:p>
    <w:p w14:paraId="5E29F766" w14:textId="77777777" w:rsidR="00EE2BF8" w:rsidRDefault="00EE2BF8" w:rsidP="00EE2BF8">
      <w:pPr>
        <w:pStyle w:val="Heading4"/>
        <w:numPr>
          <w:ilvl w:val="0"/>
          <w:numId w:val="53"/>
        </w:numPr>
      </w:pPr>
      <w:r>
        <w:t>Implement paid family leave under in every government industry</w:t>
      </w:r>
    </w:p>
    <w:p w14:paraId="0B04F20E" w14:textId="77777777" w:rsidR="00EE2BF8" w:rsidRDefault="00EE2BF8" w:rsidP="00EE2BF8">
      <w:pPr>
        <w:pStyle w:val="Heading4"/>
      </w:pPr>
      <w:r>
        <w:t xml:space="preserve">The counterplan </w:t>
      </w:r>
      <w:r w:rsidRPr="007D0C6B">
        <w:rPr>
          <w:u w:val="single"/>
        </w:rPr>
        <w:t>eradicates</w:t>
      </w:r>
      <w:r>
        <w:t xml:space="preserve"> debt</w:t>
      </w:r>
    </w:p>
    <w:p w14:paraId="57C6A913" w14:textId="77777777" w:rsidR="00EE2BF8" w:rsidRPr="007D0C6B" w:rsidRDefault="00EE2BF8" w:rsidP="00EE2BF8">
      <w:r>
        <w:rPr>
          <w:rStyle w:val="Style13ptBold"/>
        </w:rPr>
        <w:t xml:space="preserve">Carmody et al. </w:t>
      </w:r>
      <w:r w:rsidRPr="0018053D">
        <w:rPr>
          <w:rStyle w:val="Style13ptBold"/>
        </w:rPr>
        <w:t>’</w:t>
      </w:r>
      <w:r>
        <w:rPr>
          <w:rStyle w:val="Style13ptBold"/>
        </w:rPr>
        <w:t>24</w:t>
      </w:r>
      <w:r>
        <w:t xml:space="preserve"> [</w:t>
      </w:r>
      <w:r w:rsidRPr="00276DED">
        <w:t>Kody received his BA and MPP from the College of William &amp; Mary, where he worked on tax revenue forecasting for the state of Virginia and studied economics, philosophy, and law</w:t>
      </w:r>
      <w:r>
        <w:t xml:space="preserve">, </w:t>
      </w:r>
      <w:r w:rsidRPr="00276DED">
        <w:t>Jon received his Ph.D. in economics from Northwestern University and his B.S. in mathematics and economics from Duke University</w:t>
      </w:r>
      <w:r>
        <w:t xml:space="preserve">, Murphy </w:t>
      </w:r>
      <w:r w:rsidRPr="00276DED">
        <w:t>holds a Master of Public Policy with a concentration in public budgeting and finance from the Edward J. Bloustein School at Rutgers</w:t>
      </w:r>
      <w:r>
        <w:t xml:space="preserve">, Novak </w:t>
      </w:r>
      <w:r w:rsidRPr="00276DED">
        <w:t>holds a B.A. in Economics and a Master of Public Policy from the University of Virginia</w:t>
      </w:r>
      <w:r>
        <w:t xml:space="preserve">, </w:t>
      </w:r>
      <w:r w:rsidRPr="00276DED">
        <w:t>Felix earned his Ph.D. in Economics from Stanford University, where he also earned a M.A. in Economics, a M.S. in Management Science and Engineering, and a B.A. with Honors in Economics and a minor in Math</w:t>
      </w:r>
      <w:r>
        <w:t xml:space="preserve">, </w:t>
      </w:r>
      <w:r w:rsidRPr="00276DED">
        <w:t>Dr. Smetters is the Boettner Professor in the Department of Business Economics and Public Policy at the Wharton School of the University of Pennsylvania, and is serving as the Faculty Director of The Penn Wharton Budget Model</w:t>
      </w:r>
      <w:r>
        <w:t xml:space="preserve">, </w:t>
      </w:r>
      <w:r w:rsidRPr="00276DED">
        <w:t>Alexander Arnon came to the Penn Wharton Budget Model with a background in public policy analysis and economic research. Prior to joining Penn, he worked as an analyst at the Congressional Budget Office</w:t>
      </w:r>
      <w:r>
        <w:t xml:space="preserve">, </w:t>
      </w:r>
      <w:r w:rsidRPr="00276DED">
        <w:t xml:space="preserve">Sophie Shin holds a PhD in Economics from the University of Pennsylvania. </w:t>
      </w:r>
      <w:r>
        <w:t xml:space="preserve"> 4</w:t>
      </w:r>
      <w:r w:rsidRPr="000D5DA4">
        <w:t>/2</w:t>
      </w:r>
      <w:r>
        <w:t>2</w:t>
      </w:r>
      <w:r w:rsidRPr="000D5DA4">
        <w:t>/2024</w:t>
      </w:r>
      <w:r>
        <w:t xml:space="preserve">, </w:t>
      </w:r>
      <w:r w:rsidRPr="000D5DA4">
        <w:t xml:space="preserve"> POLICY OPTIONS FOR REDUCING THE FEDERAL DEBT: SPRING, 2024</w:t>
      </w:r>
      <w:r>
        <w:t xml:space="preserve">", </w:t>
      </w:r>
      <w:r w:rsidRPr="000D5DA4">
        <w:t>https://budgetmodel.wharton.upenn.edu/issues/2024/4/22/policy-options-for-reducing-the-federal-debt-spring-2024</w:t>
      </w:r>
      <w:r>
        <w:t>]//rohan</w:t>
      </w:r>
    </w:p>
    <w:p w14:paraId="7B511B42" w14:textId="77777777" w:rsidR="00EE2BF8" w:rsidRPr="007F6010" w:rsidRDefault="00EE2BF8" w:rsidP="00EE2BF8">
      <w:pPr>
        <w:rPr>
          <w:sz w:val="14"/>
        </w:rPr>
      </w:pPr>
      <w:r w:rsidRPr="007F6010">
        <w:rPr>
          <w:rStyle w:val="StyleUnderline"/>
        </w:rPr>
        <w:t xml:space="preserve">Raise the </w:t>
      </w:r>
      <w:r w:rsidRPr="008B6CC6">
        <w:rPr>
          <w:rStyle w:val="Emphasis"/>
          <w:highlight w:val="cyan"/>
        </w:rPr>
        <w:t>top rate</w:t>
      </w:r>
      <w:r w:rsidRPr="007F6010">
        <w:rPr>
          <w:rStyle w:val="StyleUnderline"/>
          <w:highlight w:val="cyan"/>
        </w:rPr>
        <w:t xml:space="preserve"> </w:t>
      </w:r>
      <w:r w:rsidRPr="007F6010">
        <w:rPr>
          <w:rStyle w:val="StyleUnderline"/>
        </w:rPr>
        <w:t xml:space="preserve">on </w:t>
      </w:r>
      <w:r w:rsidRPr="008B6CC6">
        <w:rPr>
          <w:rStyle w:val="Emphasis"/>
        </w:rPr>
        <w:t>ordinary income</w:t>
      </w:r>
      <w:r w:rsidRPr="007F6010">
        <w:rPr>
          <w:rStyle w:val="StyleUnderline"/>
        </w:rPr>
        <w:t xml:space="preserve"> </w:t>
      </w:r>
      <w:r w:rsidRPr="007F6010">
        <w:rPr>
          <w:rStyle w:val="StyleUnderline"/>
          <w:highlight w:val="cyan"/>
        </w:rPr>
        <w:t xml:space="preserve">from </w:t>
      </w:r>
      <w:r w:rsidRPr="008B6CC6">
        <w:rPr>
          <w:rStyle w:val="Emphasis"/>
          <w:highlight w:val="cyan"/>
        </w:rPr>
        <w:t>37</w:t>
      </w:r>
      <w:r w:rsidRPr="008B6CC6">
        <w:rPr>
          <w:rStyle w:val="Emphasis"/>
        </w:rPr>
        <w:t xml:space="preserve"> percent</w:t>
      </w:r>
      <w:r w:rsidRPr="007F6010">
        <w:rPr>
          <w:rStyle w:val="StyleUnderline"/>
        </w:rPr>
        <w:t xml:space="preserve"> </w:t>
      </w:r>
      <w:r w:rsidRPr="007F6010">
        <w:rPr>
          <w:rStyle w:val="StyleUnderline"/>
          <w:highlight w:val="cyan"/>
        </w:rPr>
        <w:t xml:space="preserve">to </w:t>
      </w:r>
      <w:r w:rsidRPr="008B6CC6">
        <w:rPr>
          <w:rStyle w:val="Emphasis"/>
          <w:highlight w:val="cyan"/>
        </w:rPr>
        <w:t>45 percent</w:t>
      </w:r>
      <w:r w:rsidRPr="007F6010">
        <w:rPr>
          <w:rStyle w:val="StyleUnderline"/>
        </w:rPr>
        <w:t>:</w:t>
      </w:r>
      <w:r w:rsidRPr="007F6010">
        <w:rPr>
          <w:sz w:val="14"/>
        </w:rPr>
        <w:t xml:space="preserve"> Under current law, the top marginal income tax rate, which applies to any taxable income above $578,125 for single filers, is 37 percent and is scheduled to rise to 39.6 percent starting in 2026. </w:t>
      </w:r>
      <w:r w:rsidRPr="007F6010">
        <w:rPr>
          <w:rStyle w:val="StyleUnderline"/>
        </w:rPr>
        <w:t xml:space="preserve">This policy change would </w:t>
      </w:r>
      <w:r w:rsidRPr="008B6CC6">
        <w:rPr>
          <w:rStyle w:val="Emphasis"/>
        </w:rPr>
        <w:t>increase</w:t>
      </w:r>
      <w:r w:rsidRPr="007F6010">
        <w:rPr>
          <w:rStyle w:val="StyleUnderline"/>
        </w:rPr>
        <w:t xml:space="preserve"> the </w:t>
      </w:r>
      <w:r w:rsidRPr="008B6CC6">
        <w:rPr>
          <w:rStyle w:val="Emphasis"/>
        </w:rPr>
        <w:t>top rate</w:t>
      </w:r>
      <w:r w:rsidRPr="007F6010">
        <w:rPr>
          <w:rStyle w:val="StyleUnderline"/>
        </w:rPr>
        <w:t xml:space="preserve"> to </w:t>
      </w:r>
      <w:r w:rsidRPr="002F204B">
        <w:rPr>
          <w:rStyle w:val="Emphasis"/>
        </w:rPr>
        <w:t>45 p</w:t>
      </w:r>
      <w:r w:rsidRPr="008B6CC6">
        <w:rPr>
          <w:rStyle w:val="Emphasis"/>
        </w:rPr>
        <w:t>ercent</w:t>
      </w:r>
      <w:r w:rsidRPr="007F6010">
        <w:rPr>
          <w:rStyle w:val="StyleUnderline"/>
        </w:rPr>
        <w:t xml:space="preserve"> s</w:t>
      </w:r>
      <w:r w:rsidRPr="007F6010">
        <w:rPr>
          <w:sz w:val="14"/>
        </w:rPr>
        <w:t>tarting in 2025.</w:t>
      </w:r>
    </w:p>
    <w:p w14:paraId="718FBF9D" w14:textId="77777777" w:rsidR="00EE2BF8" w:rsidRPr="007F6010" w:rsidRDefault="00EE2BF8" w:rsidP="00EE2BF8">
      <w:pPr>
        <w:rPr>
          <w:sz w:val="14"/>
        </w:rPr>
      </w:pPr>
      <w:r w:rsidRPr="007F6010">
        <w:rPr>
          <w:rStyle w:val="StyleUnderline"/>
          <w:highlight w:val="cyan"/>
        </w:rPr>
        <w:t xml:space="preserve">Introduce a </w:t>
      </w:r>
      <w:r w:rsidRPr="008B6CC6">
        <w:rPr>
          <w:rStyle w:val="Emphasis"/>
          <w:highlight w:val="cyan"/>
        </w:rPr>
        <w:t>third</w:t>
      </w:r>
      <w:r w:rsidRPr="007F6010">
        <w:rPr>
          <w:rStyle w:val="StyleUnderline"/>
        </w:rPr>
        <w:t xml:space="preserve"> AMT </w:t>
      </w:r>
      <w:r w:rsidRPr="008B6CC6">
        <w:rPr>
          <w:rStyle w:val="Emphasis"/>
          <w:highlight w:val="cyan"/>
        </w:rPr>
        <w:t>income bracket</w:t>
      </w:r>
      <w:r w:rsidRPr="007F6010">
        <w:rPr>
          <w:sz w:val="14"/>
          <w:highlight w:val="cyan"/>
        </w:rPr>
        <w:t xml:space="preserve">, </w:t>
      </w:r>
      <w:r w:rsidRPr="007F6010">
        <w:rPr>
          <w:rStyle w:val="StyleUnderline"/>
          <w:highlight w:val="cyan"/>
        </w:rPr>
        <w:t xml:space="preserve">taxing at </w:t>
      </w:r>
      <w:r w:rsidRPr="008B6CC6">
        <w:rPr>
          <w:rStyle w:val="Emphasis"/>
          <w:highlight w:val="cyan"/>
        </w:rPr>
        <w:t>45 percent</w:t>
      </w:r>
      <w:r w:rsidRPr="007F6010">
        <w:rPr>
          <w:rStyle w:val="StyleUnderline"/>
          <w:highlight w:val="cyan"/>
        </w:rPr>
        <w:t xml:space="preserve"> </w:t>
      </w:r>
      <w:r w:rsidRPr="007F6010">
        <w:rPr>
          <w:rStyle w:val="StyleUnderline"/>
        </w:rPr>
        <w:t xml:space="preserve">income above </w:t>
      </w:r>
      <w:r w:rsidRPr="008B6CC6">
        <w:rPr>
          <w:rStyle w:val="Emphasis"/>
        </w:rPr>
        <w:t>$1 million</w:t>
      </w:r>
      <w:r w:rsidRPr="007F6010">
        <w:rPr>
          <w:sz w:val="14"/>
        </w:rPr>
        <w:t xml:space="preserve">: Under current law, high-income taxpayers must file taxes under the Alternative Minimum Tax (AMT) system in addition to the normal income tax system and pay taxes according to the greater of the two. This policy change would adjust the AMT so that it </w:t>
      </w:r>
      <w:r w:rsidRPr="007F6010">
        <w:rPr>
          <w:rStyle w:val="StyleUnderline"/>
        </w:rPr>
        <w:t xml:space="preserve">has a </w:t>
      </w:r>
      <w:r w:rsidRPr="008B6CC6">
        <w:rPr>
          <w:rStyle w:val="Emphasis"/>
        </w:rPr>
        <w:t>third bracket</w:t>
      </w:r>
      <w:r w:rsidRPr="007F6010">
        <w:rPr>
          <w:rStyle w:val="StyleUnderline"/>
        </w:rPr>
        <w:t xml:space="preserve"> that applies a </w:t>
      </w:r>
      <w:r w:rsidRPr="008B6CC6">
        <w:rPr>
          <w:rStyle w:val="Emphasis"/>
        </w:rPr>
        <w:t>marginal rate</w:t>
      </w:r>
      <w:r w:rsidRPr="007F6010">
        <w:rPr>
          <w:rStyle w:val="StyleUnderline"/>
        </w:rPr>
        <w:t xml:space="preserve"> of 45 percent </w:t>
      </w:r>
      <w:r w:rsidRPr="007F6010">
        <w:rPr>
          <w:rStyle w:val="StyleUnderline"/>
          <w:highlight w:val="cyan"/>
        </w:rPr>
        <w:t xml:space="preserve">on </w:t>
      </w:r>
      <w:r w:rsidRPr="002F204B">
        <w:rPr>
          <w:rStyle w:val="Emphasis"/>
          <w:highlight w:val="cyan"/>
        </w:rPr>
        <w:t>incomes above $1 million</w:t>
      </w:r>
      <w:r w:rsidRPr="007F6010">
        <w:rPr>
          <w:rStyle w:val="StyleUnderline"/>
          <w:highlight w:val="cyan"/>
        </w:rPr>
        <w:t xml:space="preserve"> </w:t>
      </w:r>
      <w:r w:rsidRPr="007F6010">
        <w:rPr>
          <w:rStyle w:val="StyleUnderline"/>
        </w:rPr>
        <w:t xml:space="preserve">for married filers. </w:t>
      </w:r>
      <w:r w:rsidRPr="007F6010">
        <w:rPr>
          <w:sz w:val="14"/>
        </w:rPr>
        <w:t>This policy would take effect in 2025.</w:t>
      </w:r>
    </w:p>
    <w:p w14:paraId="32B6E7FE" w14:textId="77777777" w:rsidR="00EE2BF8" w:rsidRPr="007F6010" w:rsidRDefault="00EE2BF8" w:rsidP="00EE2BF8">
      <w:pPr>
        <w:rPr>
          <w:sz w:val="14"/>
        </w:rPr>
      </w:pPr>
      <w:r w:rsidRPr="007F6010">
        <w:rPr>
          <w:rStyle w:val="StyleUnderline"/>
          <w:highlight w:val="cyan"/>
        </w:rPr>
        <w:t xml:space="preserve">Tax </w:t>
      </w:r>
      <w:r w:rsidRPr="008B6CC6">
        <w:rPr>
          <w:rStyle w:val="Emphasis"/>
          <w:highlight w:val="cyan"/>
        </w:rPr>
        <w:t>capital gains</w:t>
      </w:r>
      <w:r w:rsidRPr="007F6010">
        <w:rPr>
          <w:rStyle w:val="StyleUnderline"/>
          <w:highlight w:val="cyan"/>
        </w:rPr>
        <w:t xml:space="preserve"> and </w:t>
      </w:r>
      <w:r w:rsidRPr="008B6CC6">
        <w:rPr>
          <w:rStyle w:val="Emphasis"/>
          <w:highlight w:val="cyan"/>
        </w:rPr>
        <w:t>dividends</w:t>
      </w:r>
      <w:r w:rsidRPr="007F6010">
        <w:rPr>
          <w:rStyle w:val="StyleUnderline"/>
          <w:highlight w:val="cyan"/>
        </w:rPr>
        <w:t xml:space="preserve"> </w:t>
      </w:r>
      <w:r w:rsidRPr="007F6010">
        <w:rPr>
          <w:rStyle w:val="StyleUnderline"/>
        </w:rPr>
        <w:t xml:space="preserve">at </w:t>
      </w:r>
      <w:r w:rsidRPr="008B6CC6">
        <w:rPr>
          <w:rStyle w:val="Emphasis"/>
        </w:rPr>
        <w:t>ordinary</w:t>
      </w:r>
      <w:r w:rsidRPr="007F6010">
        <w:rPr>
          <w:rStyle w:val="StyleUnderline"/>
        </w:rPr>
        <w:t xml:space="preserve"> rates</w:t>
      </w:r>
      <w:r w:rsidRPr="007F6010">
        <w:rPr>
          <w:sz w:val="14"/>
        </w:rPr>
        <w:t xml:space="preserve">: Under current law, preferential tax rates are applied to capital gains held for a minimum period and qualifying dividends. Moreover, </w:t>
      </w:r>
      <w:r w:rsidRPr="007F6010">
        <w:rPr>
          <w:rStyle w:val="StyleUnderline"/>
        </w:rPr>
        <w:t xml:space="preserve">the basis of </w:t>
      </w:r>
      <w:r w:rsidRPr="008B6CC6">
        <w:rPr>
          <w:rStyle w:val="Emphasis"/>
        </w:rPr>
        <w:t>unrealized capital gains</w:t>
      </w:r>
      <w:r w:rsidRPr="007F6010">
        <w:rPr>
          <w:rStyle w:val="StyleUnderline"/>
        </w:rPr>
        <w:t xml:space="preserve"> is </w:t>
      </w:r>
      <w:r w:rsidRPr="008B6CC6">
        <w:rPr>
          <w:rStyle w:val="Emphasis"/>
        </w:rPr>
        <w:t>stepped-up</w:t>
      </w:r>
      <w:r w:rsidRPr="007F6010">
        <w:rPr>
          <w:rStyle w:val="StyleUnderline"/>
        </w:rPr>
        <w:t xml:space="preserve"> when </w:t>
      </w:r>
      <w:r w:rsidRPr="008B6CC6">
        <w:rPr>
          <w:rStyle w:val="Emphasis"/>
        </w:rPr>
        <w:t>assets</w:t>
      </w:r>
      <w:r w:rsidRPr="007F6010">
        <w:rPr>
          <w:rStyle w:val="StyleUnderline"/>
        </w:rPr>
        <w:t xml:space="preserve"> are </w:t>
      </w:r>
      <w:r w:rsidRPr="008B6CC6">
        <w:rPr>
          <w:rStyle w:val="Emphasis"/>
        </w:rPr>
        <w:t>transferred</w:t>
      </w:r>
      <w:r w:rsidRPr="007F6010">
        <w:rPr>
          <w:rStyle w:val="StyleUnderline"/>
        </w:rPr>
        <w:t xml:space="preserve"> at the </w:t>
      </w:r>
      <w:r w:rsidRPr="008B6CC6">
        <w:rPr>
          <w:rStyle w:val="Emphasis"/>
        </w:rPr>
        <w:t>time of death</w:t>
      </w:r>
      <w:r w:rsidRPr="007F6010">
        <w:rPr>
          <w:rStyle w:val="StyleUnderline"/>
        </w:rPr>
        <w:t xml:space="preserve">. This </w:t>
      </w:r>
      <w:r w:rsidRPr="008B6CC6">
        <w:rPr>
          <w:rStyle w:val="Emphasis"/>
        </w:rPr>
        <w:t>policy change</w:t>
      </w:r>
      <w:r w:rsidRPr="007F6010">
        <w:rPr>
          <w:rStyle w:val="StyleUnderline"/>
        </w:rPr>
        <w:t xml:space="preserve"> </w:t>
      </w:r>
      <w:r w:rsidRPr="007F6010">
        <w:rPr>
          <w:rStyle w:val="StyleUnderline"/>
          <w:highlight w:val="cyan"/>
        </w:rPr>
        <w:t xml:space="preserve">would </w:t>
      </w:r>
      <w:r w:rsidRPr="008B6CC6">
        <w:rPr>
          <w:rStyle w:val="Emphasis"/>
          <w:highlight w:val="cyan"/>
        </w:rPr>
        <w:t>tax</w:t>
      </w:r>
      <w:r w:rsidRPr="007F6010">
        <w:rPr>
          <w:rStyle w:val="StyleUnderline"/>
          <w:highlight w:val="cyan"/>
        </w:rPr>
        <w:t xml:space="preserve"> all </w:t>
      </w:r>
      <w:r w:rsidRPr="008B6CC6">
        <w:rPr>
          <w:rStyle w:val="Emphasis"/>
          <w:highlight w:val="cyan"/>
        </w:rPr>
        <w:t>income</w:t>
      </w:r>
      <w:r w:rsidRPr="007F6010">
        <w:rPr>
          <w:rStyle w:val="StyleUnderline"/>
          <w:highlight w:val="cyan"/>
        </w:rPr>
        <w:t xml:space="preserve"> from </w:t>
      </w:r>
      <w:r w:rsidRPr="008B6CC6">
        <w:rPr>
          <w:rStyle w:val="Emphasis"/>
          <w:highlight w:val="cyan"/>
        </w:rPr>
        <w:t>capital gains</w:t>
      </w:r>
      <w:r w:rsidRPr="007F6010">
        <w:rPr>
          <w:rStyle w:val="StyleUnderline"/>
          <w:highlight w:val="cyan"/>
        </w:rPr>
        <w:t xml:space="preserve"> </w:t>
      </w:r>
      <w:r w:rsidRPr="007F6010">
        <w:rPr>
          <w:rStyle w:val="StyleUnderline"/>
        </w:rPr>
        <w:t xml:space="preserve">and </w:t>
      </w:r>
      <w:r w:rsidRPr="008B6CC6">
        <w:rPr>
          <w:rStyle w:val="Emphasis"/>
        </w:rPr>
        <w:t>dividends</w:t>
      </w:r>
      <w:r w:rsidRPr="007F6010">
        <w:rPr>
          <w:rStyle w:val="StyleUnderline"/>
        </w:rPr>
        <w:t xml:space="preserve"> using the </w:t>
      </w:r>
      <w:r w:rsidRPr="008B6CC6">
        <w:rPr>
          <w:rStyle w:val="Emphasis"/>
        </w:rPr>
        <w:t>ordinary income</w:t>
      </w:r>
      <w:r w:rsidRPr="007F6010">
        <w:rPr>
          <w:rStyle w:val="StyleUnderline"/>
        </w:rPr>
        <w:t xml:space="preserve"> tax rate structure and would also </w:t>
      </w:r>
      <w:r w:rsidRPr="008B6CC6">
        <w:rPr>
          <w:rStyle w:val="Emphasis"/>
        </w:rPr>
        <w:t>subject</w:t>
      </w:r>
      <w:r w:rsidRPr="007F6010">
        <w:rPr>
          <w:rStyle w:val="StyleUnderline"/>
        </w:rPr>
        <w:t xml:space="preserve"> capital gains </w:t>
      </w:r>
      <w:r w:rsidRPr="008B6CC6">
        <w:rPr>
          <w:rStyle w:val="Emphasis"/>
          <w:highlight w:val="cyan"/>
        </w:rPr>
        <w:t>without</w:t>
      </w:r>
      <w:r w:rsidRPr="007F6010">
        <w:rPr>
          <w:rStyle w:val="StyleUnderline"/>
          <w:highlight w:val="cyan"/>
        </w:rPr>
        <w:t xml:space="preserve"> stepped-up </w:t>
      </w:r>
      <w:r w:rsidRPr="008B6CC6">
        <w:rPr>
          <w:rStyle w:val="Emphasis"/>
          <w:highlight w:val="cyan"/>
        </w:rPr>
        <w:t>basis</w:t>
      </w:r>
      <w:r w:rsidRPr="007F6010">
        <w:rPr>
          <w:rStyle w:val="StyleUnderline"/>
          <w:highlight w:val="cyan"/>
        </w:rPr>
        <w:t xml:space="preserve"> </w:t>
      </w:r>
      <w:r w:rsidRPr="007F6010">
        <w:rPr>
          <w:rStyle w:val="StyleUnderline"/>
        </w:rPr>
        <w:t xml:space="preserve">to </w:t>
      </w:r>
      <w:r w:rsidRPr="008B6CC6">
        <w:rPr>
          <w:rStyle w:val="Emphasis"/>
        </w:rPr>
        <w:t>those rates</w:t>
      </w:r>
      <w:r w:rsidRPr="007F6010">
        <w:rPr>
          <w:rStyle w:val="StyleUnderline"/>
        </w:rPr>
        <w:t xml:space="preserve"> at the time of the </w:t>
      </w:r>
      <w:r w:rsidRPr="008B6CC6">
        <w:rPr>
          <w:rStyle w:val="Emphasis"/>
        </w:rPr>
        <w:t>holder’s death</w:t>
      </w:r>
      <w:r w:rsidRPr="007F6010">
        <w:rPr>
          <w:sz w:val="14"/>
        </w:rPr>
        <w:t>, starting in 2025.</w:t>
      </w:r>
    </w:p>
    <w:p w14:paraId="2DEEBBCA" w14:textId="77777777" w:rsidR="00EE2BF8" w:rsidRPr="007F6010" w:rsidRDefault="00EE2BF8" w:rsidP="00EE2BF8">
      <w:pPr>
        <w:rPr>
          <w:rStyle w:val="StyleUnderline"/>
        </w:rPr>
      </w:pPr>
      <w:r w:rsidRPr="007F6010">
        <w:rPr>
          <w:rStyle w:val="StyleUnderline"/>
          <w:highlight w:val="cyan"/>
        </w:rPr>
        <w:t xml:space="preserve">Double the </w:t>
      </w:r>
      <w:r w:rsidRPr="008B6CC6">
        <w:rPr>
          <w:rStyle w:val="Emphasis"/>
          <w:highlight w:val="cyan"/>
        </w:rPr>
        <w:t>Social Security</w:t>
      </w:r>
      <w:r w:rsidRPr="007F6010">
        <w:rPr>
          <w:rStyle w:val="StyleUnderline"/>
          <w:highlight w:val="cyan"/>
        </w:rPr>
        <w:t xml:space="preserve"> taxable </w:t>
      </w:r>
      <w:r w:rsidRPr="008B6CC6">
        <w:rPr>
          <w:rStyle w:val="Emphasis"/>
          <w:highlight w:val="cyan"/>
        </w:rPr>
        <w:t>maximum earnings</w:t>
      </w:r>
      <w:r w:rsidRPr="007F6010">
        <w:rPr>
          <w:rStyle w:val="StyleUnderline"/>
          <w:highlight w:val="cyan"/>
        </w:rPr>
        <w:t xml:space="preserve"> threshold</w:t>
      </w:r>
      <w:r w:rsidRPr="007F6010">
        <w:rPr>
          <w:sz w:val="14"/>
        </w:rPr>
        <w:t xml:space="preserve">: Under current law, only taxable earnings up to $168,600 are subject to OASDI payroll taxation. This policy change would </w:t>
      </w:r>
      <w:r w:rsidRPr="008B6CC6">
        <w:rPr>
          <w:rStyle w:val="Emphasis"/>
        </w:rPr>
        <w:t>raise</w:t>
      </w:r>
      <w:r w:rsidRPr="007F6010">
        <w:rPr>
          <w:rStyle w:val="StyleUnderline"/>
        </w:rPr>
        <w:t xml:space="preserve"> that threshold </w:t>
      </w:r>
      <w:r w:rsidRPr="007F6010">
        <w:rPr>
          <w:rStyle w:val="StyleUnderline"/>
          <w:highlight w:val="cyan"/>
        </w:rPr>
        <w:t xml:space="preserve">to $337,200 </w:t>
      </w:r>
      <w:r w:rsidRPr="008B6CC6">
        <w:rPr>
          <w:rStyle w:val="Emphasis"/>
        </w:rPr>
        <w:t>starting in 2025.</w:t>
      </w:r>
    </w:p>
    <w:p w14:paraId="3AA6F6EB" w14:textId="77777777" w:rsidR="00EE2BF8" w:rsidRPr="007F6010" w:rsidRDefault="00EE2BF8" w:rsidP="00EE2BF8">
      <w:pPr>
        <w:rPr>
          <w:sz w:val="14"/>
        </w:rPr>
      </w:pPr>
      <w:r w:rsidRPr="007F6010">
        <w:rPr>
          <w:sz w:val="14"/>
        </w:rPr>
        <w:t>Raise the corporate income tax rate from 21 percent to 28 percent: Under current law, corporations face a tax rate of 21 percent. This policy change would increase that rate to 28 percent, starting in 2025.</w:t>
      </w:r>
    </w:p>
    <w:p w14:paraId="325B7A9A" w14:textId="77777777" w:rsidR="00EE2BF8" w:rsidRPr="007F6010" w:rsidRDefault="00EE2BF8" w:rsidP="00EE2BF8">
      <w:pPr>
        <w:rPr>
          <w:sz w:val="14"/>
        </w:rPr>
      </w:pPr>
      <w:r w:rsidRPr="007F6010">
        <w:rPr>
          <w:rStyle w:val="StyleUnderline"/>
          <w:highlight w:val="cyan"/>
        </w:rPr>
        <w:t xml:space="preserve">Implement </w:t>
      </w:r>
      <w:r w:rsidRPr="008B6CC6">
        <w:rPr>
          <w:rStyle w:val="Emphasis"/>
          <w:highlight w:val="cyan"/>
        </w:rPr>
        <w:t>paid family leave:</w:t>
      </w:r>
      <w:r w:rsidRPr="007F6010">
        <w:rPr>
          <w:sz w:val="14"/>
        </w:rPr>
        <w:t xml:space="preserve"> </w:t>
      </w:r>
      <w:r w:rsidRPr="007F6010">
        <w:rPr>
          <w:rStyle w:val="StyleUnderline"/>
        </w:rPr>
        <w:t>Under current law</w:t>
      </w:r>
      <w:r w:rsidRPr="007F6010">
        <w:rPr>
          <w:sz w:val="14"/>
        </w:rPr>
        <w:t xml:space="preserve">, employees eligible for FMLA may take up to 12 weeks (about 3 months) of unpaid leave during </w:t>
      </w:r>
      <w:r w:rsidRPr="007F6010">
        <w:rPr>
          <w:rStyle w:val="StyleUnderline"/>
        </w:rPr>
        <w:t xml:space="preserve">a </w:t>
      </w:r>
      <w:r w:rsidRPr="008B6CC6">
        <w:rPr>
          <w:rStyle w:val="Emphasis"/>
        </w:rPr>
        <w:t>12-month period</w:t>
      </w:r>
      <w:r w:rsidRPr="007F6010">
        <w:rPr>
          <w:rStyle w:val="StyleUnderline"/>
        </w:rPr>
        <w:t xml:space="preserve"> for qualifying life events </w:t>
      </w:r>
      <w:r w:rsidRPr="007F6010">
        <w:rPr>
          <w:sz w:val="14"/>
        </w:rPr>
        <w:t xml:space="preserve">such as the care of a newborn or adopted child, to care for immediate family members, or to take medical leave. </w:t>
      </w:r>
      <w:r w:rsidRPr="007F6010">
        <w:rPr>
          <w:rStyle w:val="StyleUnderline"/>
        </w:rPr>
        <w:t xml:space="preserve">The </w:t>
      </w:r>
      <w:r w:rsidRPr="008B6CC6">
        <w:rPr>
          <w:rStyle w:val="Emphasis"/>
        </w:rPr>
        <w:t>policy change</w:t>
      </w:r>
      <w:r w:rsidRPr="007F6010">
        <w:rPr>
          <w:rStyle w:val="StyleUnderline"/>
        </w:rPr>
        <w:t xml:space="preserve"> </w:t>
      </w:r>
      <w:r w:rsidRPr="007F6010">
        <w:rPr>
          <w:rStyle w:val="StyleUnderline"/>
          <w:highlight w:val="cyan"/>
        </w:rPr>
        <w:t xml:space="preserve">would </w:t>
      </w:r>
      <w:r w:rsidRPr="008B6CC6">
        <w:rPr>
          <w:rStyle w:val="Emphasis"/>
          <w:highlight w:val="cyan"/>
        </w:rPr>
        <w:t>provide</w:t>
      </w:r>
      <w:r w:rsidRPr="007F6010">
        <w:rPr>
          <w:rStyle w:val="StyleUnderline"/>
          <w:highlight w:val="cyan"/>
        </w:rPr>
        <w:t xml:space="preserve"> up to </w:t>
      </w:r>
      <w:r w:rsidRPr="008B6CC6">
        <w:rPr>
          <w:rStyle w:val="Emphasis"/>
          <w:highlight w:val="cyan"/>
        </w:rPr>
        <w:t>12 weeks</w:t>
      </w:r>
      <w:r w:rsidRPr="007F6010">
        <w:rPr>
          <w:rStyle w:val="StyleUnderline"/>
          <w:highlight w:val="cyan"/>
        </w:rPr>
        <w:t xml:space="preserve"> of </w:t>
      </w:r>
      <w:r w:rsidRPr="008B6CC6">
        <w:rPr>
          <w:rStyle w:val="Emphasis"/>
          <w:highlight w:val="cyan"/>
        </w:rPr>
        <w:t>partial wage replacement</w:t>
      </w:r>
      <w:r w:rsidRPr="007F6010">
        <w:rPr>
          <w:sz w:val="14"/>
        </w:rPr>
        <w:t>, starting in 2025. PWBM assumes that over time the take-up rate of eligible leave takers increases from currently about 20 percent to 67 percent in 2060. This policy would take effect in 2025.</w:t>
      </w:r>
    </w:p>
    <w:p w14:paraId="7A7B28A1" w14:textId="77777777" w:rsidR="00EE2BF8" w:rsidRPr="007F6010" w:rsidRDefault="00EE2BF8" w:rsidP="00EE2BF8">
      <w:pPr>
        <w:rPr>
          <w:sz w:val="14"/>
        </w:rPr>
      </w:pPr>
      <w:r w:rsidRPr="007F6010">
        <w:rPr>
          <w:rStyle w:val="StyleUnderline"/>
        </w:rPr>
        <w:t>At first glance</w:t>
      </w:r>
      <w:r w:rsidRPr="007F6010">
        <w:rPr>
          <w:sz w:val="14"/>
        </w:rPr>
        <w:t xml:space="preserve">, including </w:t>
      </w:r>
      <w:r w:rsidRPr="007F6010">
        <w:rPr>
          <w:rStyle w:val="StyleUnderline"/>
        </w:rPr>
        <w:t xml:space="preserve">family leave </w:t>
      </w:r>
      <w:r w:rsidRPr="007F6010">
        <w:rPr>
          <w:sz w:val="14"/>
        </w:rPr>
        <w:t xml:space="preserve">as a new expenditure </w:t>
      </w:r>
      <w:r w:rsidRPr="007F6010">
        <w:rPr>
          <w:rStyle w:val="StyleUnderline"/>
        </w:rPr>
        <w:t xml:space="preserve">seems </w:t>
      </w:r>
      <w:r w:rsidRPr="008B6CC6">
        <w:rPr>
          <w:rStyle w:val="Emphasis"/>
        </w:rPr>
        <w:t>inconsistent</w:t>
      </w:r>
      <w:r w:rsidRPr="007F6010">
        <w:rPr>
          <w:rStyle w:val="StyleUnderline"/>
        </w:rPr>
        <w:t xml:space="preserve"> with </w:t>
      </w:r>
      <w:r w:rsidRPr="008B6CC6">
        <w:rPr>
          <w:rStyle w:val="Emphasis"/>
        </w:rPr>
        <w:t>debt</w:t>
      </w:r>
      <w:r w:rsidRPr="007F6010">
        <w:rPr>
          <w:rStyle w:val="StyleUnderline"/>
        </w:rPr>
        <w:t xml:space="preserve"> </w:t>
      </w:r>
      <w:r w:rsidRPr="008B6CC6">
        <w:rPr>
          <w:rStyle w:val="Emphasis"/>
        </w:rPr>
        <w:t>reduction</w:t>
      </w:r>
      <w:r w:rsidRPr="007F6010">
        <w:rPr>
          <w:sz w:val="14"/>
        </w:rPr>
        <w:t xml:space="preserve">. However, in our discussions with this part of the political spectrum, this expenditure seemed </w:t>
      </w:r>
      <w:r w:rsidRPr="008B6CC6">
        <w:rPr>
          <w:rStyle w:val="Emphasis"/>
        </w:rPr>
        <w:t>uniformly supported</w:t>
      </w:r>
      <w:r w:rsidRPr="007F6010">
        <w:rPr>
          <w:rStyle w:val="StyleUnderline"/>
        </w:rPr>
        <w:t xml:space="preserve"> and part of a </w:t>
      </w:r>
      <w:r w:rsidRPr="008B6CC6">
        <w:rPr>
          <w:rStyle w:val="Emphasis"/>
        </w:rPr>
        <w:t>minimal viable package required</w:t>
      </w:r>
      <w:r w:rsidRPr="007F6010">
        <w:rPr>
          <w:rStyle w:val="StyleUnderline"/>
        </w:rPr>
        <w:t xml:space="preserve"> </w:t>
      </w:r>
      <w:r w:rsidRPr="007F6010">
        <w:rPr>
          <w:sz w:val="14"/>
        </w:rPr>
        <w:t>for their support.</w:t>
      </w:r>
    </w:p>
    <w:p w14:paraId="61D29BA7" w14:textId="77777777" w:rsidR="00EE2BF8" w:rsidRPr="007F6010" w:rsidRDefault="00EE2BF8" w:rsidP="00EE2BF8">
      <w:pPr>
        <w:rPr>
          <w:sz w:val="14"/>
        </w:rPr>
      </w:pPr>
      <w:r w:rsidRPr="007F6010">
        <w:rPr>
          <w:rStyle w:val="StyleUnderline"/>
          <w:highlight w:val="cyan"/>
        </w:rPr>
        <w:t xml:space="preserve">If </w:t>
      </w:r>
      <w:r w:rsidRPr="008B6CC6">
        <w:rPr>
          <w:rStyle w:val="Emphasis"/>
          <w:highlight w:val="cyan"/>
        </w:rPr>
        <w:t>enacted</w:t>
      </w:r>
      <w:r w:rsidRPr="007F6010">
        <w:rPr>
          <w:sz w:val="14"/>
          <w:highlight w:val="cyan"/>
        </w:rPr>
        <w:t xml:space="preserve"> </w:t>
      </w:r>
      <w:r w:rsidRPr="007F6010">
        <w:rPr>
          <w:sz w:val="14"/>
        </w:rPr>
        <w:t xml:space="preserve">in 2025, Table 1 shows that Bundle 1 would </w:t>
      </w:r>
      <w:r w:rsidRPr="008B6CC6">
        <w:rPr>
          <w:rStyle w:val="Emphasis"/>
          <w:highlight w:val="cyan"/>
        </w:rPr>
        <w:t>generate net revenues</w:t>
      </w:r>
      <w:r w:rsidRPr="007F6010">
        <w:rPr>
          <w:rStyle w:val="StyleUnderline"/>
          <w:highlight w:val="cyan"/>
        </w:rPr>
        <w:t xml:space="preserve"> </w:t>
      </w:r>
      <w:r w:rsidRPr="007F6010">
        <w:rPr>
          <w:sz w:val="14"/>
        </w:rPr>
        <w:t xml:space="preserve">(deficit reduction) </w:t>
      </w:r>
      <w:r w:rsidRPr="007F6010">
        <w:rPr>
          <w:rStyle w:val="StyleUnderline"/>
          <w:highlight w:val="cyan"/>
        </w:rPr>
        <w:t xml:space="preserve">of </w:t>
      </w:r>
      <w:r w:rsidRPr="008B6CC6">
        <w:rPr>
          <w:rStyle w:val="Emphasis"/>
          <w:highlight w:val="cyan"/>
        </w:rPr>
        <w:t>$3.7 trillion</w:t>
      </w:r>
      <w:r w:rsidRPr="007F6010">
        <w:rPr>
          <w:rStyle w:val="StyleUnderline"/>
          <w:highlight w:val="cyan"/>
        </w:rPr>
        <w:t xml:space="preserve"> </w:t>
      </w:r>
      <w:r w:rsidRPr="002711A2">
        <w:rPr>
          <w:rStyle w:val="StyleUnderline"/>
        </w:rPr>
        <w:t>over</w:t>
      </w:r>
      <w:r w:rsidRPr="007F6010">
        <w:rPr>
          <w:sz w:val="14"/>
        </w:rPr>
        <w:t xml:space="preserve"> </w:t>
      </w:r>
      <w:r w:rsidRPr="002711A2">
        <w:rPr>
          <w:rStyle w:val="StyleUnderline"/>
        </w:rPr>
        <w:t>the 10-year budget window and</w:t>
      </w:r>
      <w:r w:rsidRPr="007F6010">
        <w:rPr>
          <w:rStyle w:val="StyleUnderline"/>
        </w:rPr>
        <w:t xml:space="preserve"> </w:t>
      </w:r>
      <w:r w:rsidRPr="008B6CC6">
        <w:rPr>
          <w:rStyle w:val="Emphasis"/>
          <w:highlight w:val="cyan"/>
        </w:rPr>
        <w:t>$16 trillion</w:t>
      </w:r>
      <w:r w:rsidRPr="007F6010">
        <w:rPr>
          <w:sz w:val="14"/>
        </w:rPr>
        <w:t xml:space="preserve"> </w:t>
      </w:r>
      <w:r w:rsidRPr="002711A2">
        <w:rPr>
          <w:rStyle w:val="StyleUnderline"/>
          <w:highlight w:val="cyan"/>
        </w:rPr>
        <w:t xml:space="preserve">over </w:t>
      </w:r>
      <w:r w:rsidRPr="002711A2">
        <w:rPr>
          <w:rStyle w:val="StyleUnderline"/>
        </w:rPr>
        <w:t xml:space="preserve">the </w:t>
      </w:r>
      <w:r w:rsidRPr="002711A2">
        <w:rPr>
          <w:rStyle w:val="StyleUnderline"/>
          <w:highlight w:val="cyan"/>
        </w:rPr>
        <w:t xml:space="preserve">2025-2054 </w:t>
      </w:r>
      <w:r w:rsidRPr="002711A2">
        <w:rPr>
          <w:rStyle w:val="StyleUnderline"/>
        </w:rPr>
        <w:t>period</w:t>
      </w:r>
      <w:r w:rsidRPr="007F6010">
        <w:rPr>
          <w:sz w:val="14"/>
        </w:rPr>
        <w:t xml:space="preserve"> </w:t>
      </w:r>
      <w:r w:rsidRPr="007F6010">
        <w:rPr>
          <w:rStyle w:val="StyleUnderline"/>
        </w:rPr>
        <w:t xml:space="preserve">on a </w:t>
      </w:r>
      <w:r w:rsidRPr="008B6CC6">
        <w:rPr>
          <w:rStyle w:val="Emphasis"/>
        </w:rPr>
        <w:t>conventional basis,</w:t>
      </w:r>
      <w:r w:rsidRPr="007F6010">
        <w:rPr>
          <w:sz w:val="14"/>
        </w:rPr>
        <w:t xml:space="preserve"> that is, before dynamic feedback effects.</w:t>
      </w:r>
    </w:p>
    <w:p w14:paraId="67AA368C" w14:textId="77777777" w:rsidR="00EE2BF8" w:rsidRDefault="00EE2BF8" w:rsidP="00EE2BF8">
      <w:pPr>
        <w:rPr>
          <w:sz w:val="14"/>
        </w:rPr>
      </w:pPr>
      <w:r w:rsidRPr="007F6010">
        <w:rPr>
          <w:sz w:val="14"/>
        </w:rPr>
        <w:t xml:space="preserve">Table 2 shows that the </w:t>
      </w:r>
      <w:r w:rsidRPr="008B6CC6">
        <w:rPr>
          <w:rStyle w:val="Emphasis"/>
          <w:highlight w:val="cyan"/>
        </w:rPr>
        <w:t>macroeconomic</w:t>
      </w:r>
      <w:r w:rsidRPr="007F6010">
        <w:rPr>
          <w:rStyle w:val="StyleUnderline"/>
          <w:highlight w:val="cyan"/>
        </w:rPr>
        <w:t xml:space="preserve"> performance would </w:t>
      </w:r>
      <w:r w:rsidRPr="00944181">
        <w:rPr>
          <w:rStyle w:val="Emphasis"/>
          <w:highlight w:val="cyan"/>
        </w:rPr>
        <w:t xml:space="preserve">differ </w:t>
      </w:r>
      <w:r w:rsidRPr="00944181">
        <w:rPr>
          <w:rStyle w:val="Emphasis"/>
        </w:rPr>
        <w:t>very</w:t>
      </w:r>
      <w:r w:rsidRPr="008B6CC6">
        <w:rPr>
          <w:rStyle w:val="Emphasis"/>
        </w:rPr>
        <w:t xml:space="preserve"> little</w:t>
      </w:r>
      <w:r w:rsidRPr="007F6010">
        <w:rPr>
          <w:rStyle w:val="StyleUnderline"/>
        </w:rPr>
        <w:t xml:space="preserve"> over the next </w:t>
      </w:r>
      <w:r w:rsidRPr="008B6CC6">
        <w:rPr>
          <w:rStyle w:val="Emphasis"/>
        </w:rPr>
        <w:t>30 years</w:t>
      </w:r>
      <w:r w:rsidRPr="007F6010">
        <w:rPr>
          <w:rStyle w:val="StyleUnderline"/>
        </w:rPr>
        <w:t xml:space="preserve"> from current law</w:t>
      </w:r>
      <w:r w:rsidRPr="007F6010">
        <w:rPr>
          <w:sz w:val="14"/>
        </w:rPr>
        <w:t xml:space="preserve">, as GDP, the capital stock, hours worked, and average wages in 2054 are similar to the current-law baseline. However, </w:t>
      </w:r>
      <w:r w:rsidRPr="008B6CC6">
        <w:rPr>
          <w:rStyle w:val="Emphasis"/>
          <w:highlight w:val="cyan"/>
        </w:rPr>
        <w:t>debt-to-GDP</w:t>
      </w:r>
      <w:r w:rsidRPr="007F6010">
        <w:rPr>
          <w:rStyle w:val="StyleUnderline"/>
          <w:highlight w:val="cyan"/>
        </w:rPr>
        <w:t xml:space="preserve"> declines from </w:t>
      </w:r>
      <w:r w:rsidRPr="008B6CC6">
        <w:rPr>
          <w:rStyle w:val="Emphasis"/>
          <w:highlight w:val="cyan"/>
        </w:rPr>
        <w:t xml:space="preserve">217 </w:t>
      </w:r>
      <w:r w:rsidRPr="008B6CC6">
        <w:rPr>
          <w:rStyle w:val="Emphasis"/>
        </w:rPr>
        <w:t>percent</w:t>
      </w:r>
      <w:r w:rsidRPr="007F6010">
        <w:rPr>
          <w:rStyle w:val="StyleUnderline"/>
        </w:rPr>
        <w:t xml:space="preserve"> under our baseline </w:t>
      </w:r>
      <w:r w:rsidRPr="007F6010">
        <w:rPr>
          <w:rStyle w:val="StyleUnderline"/>
          <w:highlight w:val="cyan"/>
        </w:rPr>
        <w:t xml:space="preserve">to </w:t>
      </w:r>
      <w:r w:rsidRPr="008B6CC6">
        <w:rPr>
          <w:rStyle w:val="Emphasis"/>
          <w:highlight w:val="cyan"/>
        </w:rPr>
        <w:t>186 percent</w:t>
      </w:r>
      <w:r w:rsidRPr="007F6010">
        <w:rPr>
          <w:sz w:val="14"/>
        </w:rPr>
        <w:t xml:space="preserve"> under this policy, although still growing and unsustainable. Intuitively, the economic effects are mainly a wash because the gains from debt reduction are mostly offset by the increase in economic distortions caused by the new tax rates.</w:t>
      </w:r>
    </w:p>
    <w:p w14:paraId="07FB93BF" w14:textId="77777777" w:rsidR="00EE2BF8" w:rsidRDefault="00EE2BF8" w:rsidP="00EE2BF8">
      <w:pPr>
        <w:pStyle w:val="Heading2"/>
      </w:pPr>
      <w:r>
        <w:t>Solvency</w:t>
      </w:r>
    </w:p>
    <w:p w14:paraId="595FB5AA" w14:textId="77777777" w:rsidR="00EE2BF8" w:rsidRDefault="00EE2BF8" w:rsidP="00EE2BF8">
      <w:pPr>
        <w:pStyle w:val="Heading3"/>
      </w:pPr>
      <w:r>
        <w:t>Solvency---Generic---2NC</w:t>
      </w:r>
    </w:p>
    <w:p w14:paraId="47C92C33" w14:textId="77777777" w:rsidR="00EE2BF8" w:rsidRPr="009758EB" w:rsidRDefault="00EE2BF8" w:rsidP="00EE2BF8">
      <w:pPr>
        <w:pStyle w:val="Heading4"/>
      </w:pPr>
      <w:r>
        <w:t xml:space="preserve">The CP </w:t>
      </w:r>
      <w:r w:rsidRPr="009758EB">
        <w:rPr>
          <w:u w:val="single"/>
        </w:rPr>
        <w:t>solves</w:t>
      </w:r>
      <w:r>
        <w:t xml:space="preserve"> and the perm </w:t>
      </w:r>
      <w:r>
        <w:rPr>
          <w:u w:val="single"/>
        </w:rPr>
        <w:t>fails</w:t>
      </w:r>
    </w:p>
    <w:p w14:paraId="0BB17A85" w14:textId="77777777" w:rsidR="00EE2BF8" w:rsidRPr="00C1175F" w:rsidRDefault="00EE2BF8" w:rsidP="00EE2BF8">
      <w:r w:rsidRPr="00C1175F">
        <w:rPr>
          <w:rStyle w:val="Style13ptBold"/>
        </w:rPr>
        <w:t xml:space="preserve">Begany </w:t>
      </w:r>
      <w:r w:rsidRPr="0018053D">
        <w:rPr>
          <w:rStyle w:val="Style13ptBold"/>
        </w:rPr>
        <w:t>’</w:t>
      </w:r>
      <w:r w:rsidRPr="00C1175F">
        <w:rPr>
          <w:rStyle w:val="Style13ptBold"/>
        </w:rPr>
        <w:t>23</w:t>
      </w:r>
      <w:r>
        <w:t xml:space="preserve"> [</w:t>
      </w:r>
      <w:r w:rsidRPr="00C1175F">
        <w:t>Tim Begany is a freelance financial writer with 7+ years of experience in creating financial content</w:t>
      </w:r>
      <w:r>
        <w:t>, October 3 2023, "</w:t>
      </w:r>
      <w:r w:rsidRPr="00C1175F">
        <w:t>Ways the United States Can Get Out of Debt</w:t>
      </w:r>
      <w:r>
        <w:t xml:space="preserve">", </w:t>
      </w:r>
      <w:r w:rsidRPr="00C1175F">
        <w:t>https://www.investopedia.com/financial-edge/0611/june-20-5-ways-the-u.s.-can-get-out-of-debt.aspx</w:t>
      </w:r>
      <w:r>
        <w:t>]//rohan</w:t>
      </w:r>
    </w:p>
    <w:p w14:paraId="32B5F990" w14:textId="77777777" w:rsidR="00EE2BF8" w:rsidRPr="009758EB" w:rsidRDefault="00EE2BF8" w:rsidP="00EE2BF8">
      <w:pPr>
        <w:rPr>
          <w:rStyle w:val="StyleUnderline"/>
        </w:rPr>
      </w:pPr>
      <w:r w:rsidRPr="009758EB">
        <w:rPr>
          <w:sz w:val="14"/>
        </w:rPr>
        <w:t xml:space="preserve">In any year, </w:t>
      </w:r>
      <w:r w:rsidRPr="009758EB">
        <w:rPr>
          <w:rStyle w:val="StyleUnderline"/>
          <w:highlight w:val="cyan"/>
        </w:rPr>
        <w:t xml:space="preserve">when the </w:t>
      </w:r>
      <w:r w:rsidRPr="009758EB">
        <w:rPr>
          <w:rStyle w:val="Emphasis"/>
          <w:highlight w:val="cyan"/>
        </w:rPr>
        <w:t xml:space="preserve">U.S. </w:t>
      </w:r>
      <w:r w:rsidRPr="009758EB">
        <w:rPr>
          <w:rStyle w:val="Emphasis"/>
        </w:rPr>
        <w:t>government</w:t>
      </w:r>
      <w:r w:rsidRPr="009758EB">
        <w:rPr>
          <w:rStyle w:val="StyleUnderline"/>
        </w:rPr>
        <w:t xml:space="preserve"> </w:t>
      </w:r>
      <w:r w:rsidRPr="009758EB">
        <w:rPr>
          <w:rStyle w:val="StyleUnderline"/>
          <w:highlight w:val="cyan"/>
        </w:rPr>
        <w:t xml:space="preserve">spends </w:t>
      </w:r>
      <w:r w:rsidRPr="009758EB">
        <w:rPr>
          <w:rStyle w:val="Emphasis"/>
          <w:highlight w:val="cyan"/>
        </w:rPr>
        <w:t>more</w:t>
      </w:r>
      <w:r w:rsidRPr="009758EB">
        <w:rPr>
          <w:rStyle w:val="StyleUnderline"/>
          <w:highlight w:val="cyan"/>
        </w:rPr>
        <w:t xml:space="preserve"> </w:t>
      </w:r>
      <w:r w:rsidRPr="009758EB">
        <w:rPr>
          <w:rStyle w:val="StyleUnderline"/>
        </w:rPr>
        <w:t xml:space="preserve">money </w:t>
      </w:r>
      <w:r w:rsidRPr="009758EB">
        <w:rPr>
          <w:rStyle w:val="StyleUnderline"/>
          <w:highlight w:val="cyan"/>
        </w:rPr>
        <w:t xml:space="preserve">than it </w:t>
      </w:r>
      <w:r w:rsidRPr="009758EB">
        <w:rPr>
          <w:rStyle w:val="Emphasis"/>
          <w:highlight w:val="cyan"/>
        </w:rPr>
        <w:t>takes</w:t>
      </w:r>
      <w:r w:rsidRPr="009758EB">
        <w:rPr>
          <w:rStyle w:val="StyleUnderline"/>
        </w:rPr>
        <w:t xml:space="preserve"> in, </w:t>
      </w:r>
      <w:r w:rsidRPr="009758EB">
        <w:rPr>
          <w:rStyle w:val="StyleUnderline"/>
          <w:highlight w:val="cyan"/>
        </w:rPr>
        <w:t xml:space="preserve">a </w:t>
      </w:r>
      <w:r w:rsidRPr="009758EB">
        <w:rPr>
          <w:rStyle w:val="Emphasis"/>
          <w:highlight w:val="cyan"/>
        </w:rPr>
        <w:t>deficit</w:t>
      </w:r>
      <w:r w:rsidRPr="009758EB">
        <w:rPr>
          <w:rStyle w:val="StyleUnderline"/>
          <w:highlight w:val="cyan"/>
        </w:rPr>
        <w:t xml:space="preserve"> results</w:t>
      </w:r>
      <w:r w:rsidRPr="009758EB">
        <w:rPr>
          <w:sz w:val="14"/>
        </w:rPr>
        <w:t xml:space="preserve">. The government then borrows to pay for outstanding costs. Those </w:t>
      </w:r>
      <w:r w:rsidRPr="009758EB">
        <w:rPr>
          <w:rStyle w:val="Emphasis"/>
        </w:rPr>
        <w:t>borrowings</w:t>
      </w:r>
      <w:r w:rsidRPr="009758EB">
        <w:rPr>
          <w:sz w:val="14"/>
        </w:rPr>
        <w:t xml:space="preserve"> and the associated interest owed </w:t>
      </w:r>
      <w:r w:rsidRPr="009758EB">
        <w:rPr>
          <w:rStyle w:val="Emphasis"/>
        </w:rPr>
        <w:t>represent</w:t>
      </w:r>
      <w:r w:rsidRPr="009758EB">
        <w:rPr>
          <w:rStyle w:val="StyleUnderline"/>
        </w:rPr>
        <w:t xml:space="preserve"> the U.S. debt.</w:t>
      </w:r>
    </w:p>
    <w:p w14:paraId="0A33DA77" w14:textId="77777777" w:rsidR="00EE2BF8" w:rsidRPr="009758EB" w:rsidRDefault="00EE2BF8" w:rsidP="00EE2BF8">
      <w:pPr>
        <w:rPr>
          <w:rStyle w:val="StyleUnderline"/>
        </w:rPr>
      </w:pPr>
      <w:r w:rsidRPr="009758EB">
        <w:rPr>
          <w:sz w:val="14"/>
        </w:rPr>
        <w:t xml:space="preserve">Coming up with solutions to reduce that debt is challenging because the options are rarely popular. Of course, just as with an individual or family, </w:t>
      </w:r>
      <w:r w:rsidRPr="009758EB">
        <w:rPr>
          <w:rStyle w:val="Emphasis"/>
          <w:highlight w:val="cyan"/>
        </w:rPr>
        <w:t>cutting spending</w:t>
      </w:r>
      <w:r w:rsidRPr="009758EB">
        <w:rPr>
          <w:rStyle w:val="StyleUnderline"/>
          <w:highlight w:val="cyan"/>
        </w:rPr>
        <w:t xml:space="preserve"> </w:t>
      </w:r>
      <w:r w:rsidRPr="009758EB">
        <w:rPr>
          <w:rStyle w:val="StyleUnderline"/>
        </w:rPr>
        <w:t xml:space="preserve">and </w:t>
      </w:r>
      <w:r w:rsidRPr="009758EB">
        <w:rPr>
          <w:rStyle w:val="Emphasis"/>
        </w:rPr>
        <w:t>increasing revenue</w:t>
      </w:r>
      <w:r w:rsidRPr="009758EB">
        <w:rPr>
          <w:rStyle w:val="StyleUnderline"/>
        </w:rPr>
        <w:t xml:space="preserve"> </w:t>
      </w:r>
      <w:r w:rsidRPr="009758EB">
        <w:rPr>
          <w:rStyle w:val="StyleUnderline"/>
          <w:highlight w:val="cyan"/>
        </w:rPr>
        <w:t xml:space="preserve">are </w:t>
      </w:r>
      <w:r w:rsidRPr="009758EB">
        <w:rPr>
          <w:rStyle w:val="Emphasis"/>
        </w:rPr>
        <w:t>smart</w:t>
      </w:r>
      <w:r w:rsidRPr="009758EB">
        <w:rPr>
          <w:rStyle w:val="StyleUnderline"/>
        </w:rPr>
        <w:t xml:space="preserve"> </w:t>
      </w:r>
      <w:r w:rsidRPr="009758EB">
        <w:rPr>
          <w:rStyle w:val="StyleUnderline"/>
          <w:highlight w:val="cyan"/>
        </w:rPr>
        <w:t>first steps</w:t>
      </w:r>
      <w:r w:rsidRPr="009758EB">
        <w:rPr>
          <w:sz w:val="14"/>
        </w:rPr>
        <w:t xml:space="preserve">. Beyond that, the government considers things like </w:t>
      </w:r>
      <w:r w:rsidRPr="009758EB">
        <w:rPr>
          <w:rStyle w:val="Emphasis"/>
          <w:highlight w:val="cyan"/>
        </w:rPr>
        <w:t>new taxes</w:t>
      </w:r>
      <w:r w:rsidRPr="009758EB">
        <w:rPr>
          <w:rStyle w:val="Emphasis"/>
        </w:rPr>
        <w:t>,</w:t>
      </w:r>
      <w:r w:rsidRPr="009758EB">
        <w:rPr>
          <w:sz w:val="14"/>
        </w:rPr>
        <w:t xml:space="preserve"> </w:t>
      </w:r>
      <w:r w:rsidRPr="009758EB">
        <w:rPr>
          <w:rStyle w:val="StyleUnderline"/>
          <w:highlight w:val="cyan"/>
        </w:rPr>
        <w:t xml:space="preserve">a </w:t>
      </w:r>
      <w:r w:rsidRPr="009758EB">
        <w:rPr>
          <w:rStyle w:val="Emphasis"/>
          <w:highlight w:val="cyan"/>
        </w:rPr>
        <w:t>higher</w:t>
      </w:r>
      <w:r w:rsidRPr="009758EB">
        <w:rPr>
          <w:rStyle w:val="StyleUnderline"/>
          <w:highlight w:val="cyan"/>
        </w:rPr>
        <w:t xml:space="preserve"> retirement age, </w:t>
      </w:r>
      <w:r w:rsidRPr="009758EB">
        <w:rPr>
          <w:rStyle w:val="Emphasis"/>
          <w:highlight w:val="cyan"/>
        </w:rPr>
        <w:t>removing loopholes</w:t>
      </w:r>
      <w:r w:rsidRPr="009758EB">
        <w:rPr>
          <w:sz w:val="14"/>
          <w:highlight w:val="cyan"/>
        </w:rPr>
        <w:t xml:space="preserve"> </w:t>
      </w:r>
      <w:r w:rsidRPr="009758EB">
        <w:rPr>
          <w:rStyle w:val="StyleUnderline"/>
          <w:highlight w:val="cyan"/>
        </w:rPr>
        <w:t>from</w:t>
      </w:r>
      <w:r w:rsidRPr="009758EB">
        <w:rPr>
          <w:sz w:val="14"/>
          <w:highlight w:val="cyan"/>
        </w:rPr>
        <w:t xml:space="preserve"> </w:t>
      </w:r>
      <w:r w:rsidRPr="009758EB">
        <w:rPr>
          <w:rStyle w:val="StyleUnderline"/>
          <w:highlight w:val="cyan"/>
        </w:rPr>
        <w:t xml:space="preserve">the </w:t>
      </w:r>
      <w:r w:rsidRPr="009758EB">
        <w:rPr>
          <w:rStyle w:val="Emphasis"/>
          <w:highlight w:val="cyan"/>
        </w:rPr>
        <w:t>tax code</w:t>
      </w:r>
      <w:r w:rsidRPr="009758EB">
        <w:rPr>
          <w:sz w:val="14"/>
        </w:rPr>
        <w:t xml:space="preserve">, and more to </w:t>
      </w:r>
      <w:r w:rsidRPr="009758EB">
        <w:rPr>
          <w:rStyle w:val="Emphasis"/>
          <w:highlight w:val="cyan"/>
        </w:rPr>
        <w:t>reduce</w:t>
      </w:r>
      <w:r w:rsidRPr="009758EB">
        <w:rPr>
          <w:rStyle w:val="StyleUnderline"/>
          <w:highlight w:val="cyan"/>
        </w:rPr>
        <w:t xml:space="preserve"> </w:t>
      </w:r>
      <w:r w:rsidRPr="009758EB">
        <w:rPr>
          <w:rStyle w:val="StyleUnderline"/>
        </w:rPr>
        <w:t xml:space="preserve">annual </w:t>
      </w:r>
      <w:r w:rsidRPr="009758EB">
        <w:rPr>
          <w:rStyle w:val="Emphasis"/>
          <w:highlight w:val="cyan"/>
        </w:rPr>
        <w:t>deficits</w:t>
      </w:r>
      <w:r w:rsidRPr="009758EB">
        <w:rPr>
          <w:rStyle w:val="StyleUnderline"/>
          <w:highlight w:val="cyan"/>
        </w:rPr>
        <w:t xml:space="preserve"> and </w:t>
      </w:r>
      <w:r w:rsidRPr="009758EB">
        <w:rPr>
          <w:rStyle w:val="StyleUnderline"/>
        </w:rPr>
        <w:t xml:space="preserve">the </w:t>
      </w:r>
      <w:r w:rsidRPr="009758EB">
        <w:rPr>
          <w:rStyle w:val="Emphasis"/>
        </w:rPr>
        <w:t xml:space="preserve">national </w:t>
      </w:r>
      <w:r w:rsidRPr="009758EB">
        <w:rPr>
          <w:rStyle w:val="Emphasis"/>
          <w:highlight w:val="cyan"/>
        </w:rPr>
        <w:t>debt</w:t>
      </w:r>
      <w:r w:rsidRPr="009758EB">
        <w:rPr>
          <w:rStyle w:val="StyleUnderline"/>
        </w:rPr>
        <w:t>.</w:t>
      </w:r>
    </w:p>
    <w:p w14:paraId="0250AFD8" w14:textId="77777777" w:rsidR="00EE2BF8" w:rsidRPr="006F2F2C" w:rsidRDefault="00EE2BF8" w:rsidP="00EE2BF8">
      <w:pPr>
        <w:pStyle w:val="Heading4"/>
      </w:pPr>
      <w:r>
        <w:t xml:space="preserve">It solves a task that could traditionally take </w:t>
      </w:r>
      <w:r>
        <w:rPr>
          <w:u w:val="single"/>
        </w:rPr>
        <w:t>decades</w:t>
      </w:r>
      <w:r>
        <w:t>---</w:t>
      </w:r>
      <w:r w:rsidRPr="006F2F2C">
        <w:rPr>
          <w:u w:val="single"/>
        </w:rPr>
        <w:t>no</w:t>
      </w:r>
      <w:r>
        <w:t xml:space="preserve"> squo solves.</w:t>
      </w:r>
    </w:p>
    <w:p w14:paraId="6C76B62D" w14:textId="77777777" w:rsidR="00EE2BF8" w:rsidRPr="00C1175F" w:rsidRDefault="00EE2BF8" w:rsidP="00EE2BF8">
      <w:r w:rsidRPr="00C1175F">
        <w:rPr>
          <w:rStyle w:val="Style13ptBold"/>
        </w:rPr>
        <w:t xml:space="preserve">Begany </w:t>
      </w:r>
      <w:r w:rsidRPr="0018053D">
        <w:rPr>
          <w:rStyle w:val="Style13ptBold"/>
        </w:rPr>
        <w:t>’</w:t>
      </w:r>
      <w:r w:rsidRPr="00C1175F">
        <w:rPr>
          <w:rStyle w:val="Style13ptBold"/>
        </w:rPr>
        <w:t>23</w:t>
      </w:r>
      <w:r>
        <w:t xml:space="preserve"> [</w:t>
      </w:r>
      <w:r w:rsidRPr="00C1175F">
        <w:t>Tim Begany is a freelance financial writer with 7+ years of experience in creating financial content</w:t>
      </w:r>
      <w:r>
        <w:t>, October 3 2023, "</w:t>
      </w:r>
      <w:r w:rsidRPr="00C1175F">
        <w:t>Ways the United States Can Get Out of Debt</w:t>
      </w:r>
      <w:r>
        <w:t xml:space="preserve">", </w:t>
      </w:r>
      <w:r w:rsidRPr="00C1175F">
        <w:t>https://www.investopedia.com/financial-edge/0611/june-20-5-ways-the-u.s.-can-get-out-of-debt.aspx</w:t>
      </w:r>
      <w:r>
        <w:t>]//rohan</w:t>
      </w:r>
    </w:p>
    <w:p w14:paraId="2137CBD8" w14:textId="77777777" w:rsidR="00EE2BF8" w:rsidRPr="005B00BD" w:rsidRDefault="00EE2BF8" w:rsidP="00EE2BF8">
      <w:pPr>
        <w:rPr>
          <w:sz w:val="14"/>
        </w:rPr>
      </w:pPr>
      <w:r w:rsidRPr="005B00BD">
        <w:rPr>
          <w:rStyle w:val="Emphasis"/>
          <w:highlight w:val="cyan"/>
        </w:rPr>
        <w:t>Eliminating</w:t>
      </w:r>
      <w:r w:rsidRPr="005B00BD">
        <w:rPr>
          <w:sz w:val="14"/>
          <w:highlight w:val="cyan"/>
        </w:rPr>
        <w:t xml:space="preserve"> </w:t>
      </w:r>
      <w:r w:rsidRPr="005B00BD">
        <w:rPr>
          <w:rStyle w:val="StyleUnderline"/>
        </w:rPr>
        <w:t xml:space="preserve">the </w:t>
      </w:r>
      <w:r w:rsidRPr="005B00BD">
        <w:rPr>
          <w:rStyle w:val="Emphasis"/>
        </w:rPr>
        <w:t>U.S. government's</w:t>
      </w:r>
      <w:r w:rsidRPr="005B00BD">
        <w:rPr>
          <w:rStyle w:val="StyleUnderline"/>
        </w:rPr>
        <w:t xml:space="preserve"> </w:t>
      </w:r>
      <w:r w:rsidRPr="005B00BD">
        <w:rPr>
          <w:rStyle w:val="StyleUnderline"/>
          <w:highlight w:val="cyan"/>
        </w:rPr>
        <w:t xml:space="preserve">debt </w:t>
      </w:r>
      <w:r w:rsidRPr="005B00BD">
        <w:rPr>
          <w:rStyle w:val="StyleUnderline"/>
        </w:rPr>
        <w:t xml:space="preserve">is a </w:t>
      </w:r>
      <w:r w:rsidRPr="005B00BD">
        <w:rPr>
          <w:rStyle w:val="Emphasis"/>
        </w:rPr>
        <w:t>Herculean</w:t>
      </w:r>
      <w:r w:rsidRPr="005B00BD">
        <w:rPr>
          <w:rStyle w:val="StyleUnderline"/>
        </w:rPr>
        <w:t xml:space="preserve"> task that</w:t>
      </w:r>
      <w:r w:rsidRPr="005B00BD">
        <w:rPr>
          <w:sz w:val="14"/>
        </w:rPr>
        <w:t xml:space="preserve"> </w:t>
      </w:r>
      <w:r w:rsidRPr="005B00BD">
        <w:rPr>
          <w:rStyle w:val="StyleUnderline"/>
          <w:highlight w:val="cyan"/>
        </w:rPr>
        <w:t xml:space="preserve">could take </w:t>
      </w:r>
      <w:r w:rsidRPr="005B00BD">
        <w:rPr>
          <w:rStyle w:val="Emphasis"/>
          <w:highlight w:val="cyan"/>
        </w:rPr>
        <w:t>decades</w:t>
      </w:r>
      <w:r w:rsidRPr="005B00BD">
        <w:rPr>
          <w:sz w:val="14"/>
        </w:rPr>
        <w:t xml:space="preserve">. In addition to obvious steps, such as hiking taxes and slashing spending, the government could take a number of other approaches, some of them unorthodox and even controversial. </w:t>
      </w:r>
      <w:r w:rsidRPr="005B00BD">
        <w:rPr>
          <w:rStyle w:val="Emphasis"/>
        </w:rPr>
        <w:t>Below</w:t>
      </w:r>
      <w:r w:rsidRPr="005B00BD">
        <w:rPr>
          <w:rStyle w:val="StyleUnderline"/>
        </w:rPr>
        <w:t xml:space="preserve"> are</w:t>
      </w:r>
      <w:r w:rsidRPr="005B00BD">
        <w:rPr>
          <w:sz w:val="14"/>
        </w:rPr>
        <w:t xml:space="preserve"> </w:t>
      </w:r>
      <w:r w:rsidRPr="005B00BD">
        <w:rPr>
          <w:rStyle w:val="Emphasis"/>
        </w:rPr>
        <w:t>some</w:t>
      </w:r>
      <w:r w:rsidRPr="005B00BD">
        <w:rPr>
          <w:rStyle w:val="StyleUnderline"/>
        </w:rPr>
        <w:t xml:space="preserve"> of these </w:t>
      </w:r>
      <w:r w:rsidRPr="005B00BD">
        <w:rPr>
          <w:rStyle w:val="Emphasis"/>
        </w:rPr>
        <w:t>options</w:t>
      </w:r>
      <w:r w:rsidRPr="005B00BD">
        <w:rPr>
          <w:sz w:val="14"/>
        </w:rPr>
        <w:t>.</w:t>
      </w:r>
    </w:p>
    <w:p w14:paraId="7493F2CF" w14:textId="77777777" w:rsidR="00EE2BF8" w:rsidRPr="005B00BD" w:rsidRDefault="00EE2BF8" w:rsidP="00EE2BF8">
      <w:pPr>
        <w:rPr>
          <w:sz w:val="14"/>
        </w:rPr>
      </w:pPr>
      <w:r w:rsidRPr="005B00BD">
        <w:rPr>
          <w:sz w:val="14"/>
        </w:rPr>
        <w:t>Key Takeaways</w:t>
      </w:r>
    </w:p>
    <w:p w14:paraId="6AD6EB21" w14:textId="77777777" w:rsidR="00EE2BF8" w:rsidRPr="005B00BD" w:rsidRDefault="00EE2BF8" w:rsidP="00EE2BF8">
      <w:pPr>
        <w:rPr>
          <w:sz w:val="14"/>
        </w:rPr>
      </w:pPr>
      <w:r w:rsidRPr="005B00BD">
        <w:rPr>
          <w:sz w:val="14"/>
        </w:rPr>
        <w:t xml:space="preserve">There are a number of methods to reduce the U.S. national debt that </w:t>
      </w:r>
      <w:r w:rsidRPr="005B00BD">
        <w:rPr>
          <w:rStyle w:val="StyleUnderline"/>
        </w:rPr>
        <w:t xml:space="preserve">go </w:t>
      </w:r>
      <w:r w:rsidRPr="005B00BD">
        <w:rPr>
          <w:rStyle w:val="Emphasis"/>
          <w:highlight w:val="cyan"/>
        </w:rPr>
        <w:t>beyond</w:t>
      </w:r>
      <w:r w:rsidRPr="005B00BD">
        <w:rPr>
          <w:rStyle w:val="StyleUnderline"/>
          <w:highlight w:val="cyan"/>
        </w:rPr>
        <w:t xml:space="preserve"> </w:t>
      </w:r>
      <w:r w:rsidRPr="005B00BD">
        <w:rPr>
          <w:rStyle w:val="StyleUnderline"/>
        </w:rPr>
        <w:t xml:space="preserve">raising </w:t>
      </w:r>
      <w:r w:rsidRPr="005B00BD">
        <w:rPr>
          <w:rStyle w:val="Emphasis"/>
          <w:highlight w:val="cyan"/>
        </w:rPr>
        <w:t>taxes</w:t>
      </w:r>
      <w:r w:rsidRPr="005B00BD">
        <w:rPr>
          <w:sz w:val="14"/>
          <w:highlight w:val="cyan"/>
        </w:rPr>
        <w:t xml:space="preserve"> </w:t>
      </w:r>
      <w:r w:rsidRPr="005B00BD">
        <w:rPr>
          <w:rStyle w:val="StyleUnderline"/>
          <w:highlight w:val="cyan"/>
        </w:rPr>
        <w:t xml:space="preserve">and </w:t>
      </w:r>
      <w:r w:rsidRPr="005B00BD">
        <w:rPr>
          <w:rStyle w:val="Emphasis"/>
        </w:rPr>
        <w:t>cutting</w:t>
      </w:r>
      <w:r w:rsidRPr="005B00BD">
        <w:rPr>
          <w:rStyle w:val="StyleUnderline"/>
        </w:rPr>
        <w:t xml:space="preserve"> discretionary </w:t>
      </w:r>
      <w:r w:rsidRPr="005B00BD">
        <w:rPr>
          <w:rStyle w:val="Emphasis"/>
          <w:highlight w:val="cyan"/>
        </w:rPr>
        <w:t>spending</w:t>
      </w:r>
      <w:r w:rsidRPr="005B00BD">
        <w:rPr>
          <w:sz w:val="14"/>
        </w:rPr>
        <w:t>.</w:t>
      </w:r>
    </w:p>
    <w:p w14:paraId="52073B9C" w14:textId="77777777" w:rsidR="00EE2BF8" w:rsidRPr="005B00BD" w:rsidRDefault="00EE2BF8" w:rsidP="00EE2BF8">
      <w:pPr>
        <w:rPr>
          <w:sz w:val="14"/>
        </w:rPr>
      </w:pPr>
      <w:r w:rsidRPr="005B00BD">
        <w:rPr>
          <w:sz w:val="14"/>
        </w:rPr>
        <w:t>One of the most controversial is to open the nation's borders to more immigration, kick-starting entrepreneurship and consumption.</w:t>
      </w:r>
    </w:p>
    <w:p w14:paraId="7A86BBCA" w14:textId="77777777" w:rsidR="00EE2BF8" w:rsidRPr="005B00BD" w:rsidRDefault="00EE2BF8" w:rsidP="00EE2BF8">
      <w:pPr>
        <w:rPr>
          <w:rStyle w:val="StyleUnderline"/>
        </w:rPr>
      </w:pPr>
      <w:r w:rsidRPr="005B00BD">
        <w:rPr>
          <w:rStyle w:val="StyleUnderline"/>
          <w:highlight w:val="cyan"/>
        </w:rPr>
        <w:t xml:space="preserve">Raising </w:t>
      </w:r>
      <w:r w:rsidRPr="005B00BD">
        <w:rPr>
          <w:rStyle w:val="StyleUnderline"/>
        </w:rPr>
        <w:t xml:space="preserve">the </w:t>
      </w:r>
      <w:r w:rsidRPr="005B00BD">
        <w:rPr>
          <w:rStyle w:val="Emphasis"/>
          <w:highlight w:val="cyan"/>
        </w:rPr>
        <w:t>Social Security</w:t>
      </w:r>
      <w:r w:rsidRPr="005B00BD">
        <w:rPr>
          <w:rStyle w:val="StyleUnderline"/>
          <w:highlight w:val="cyan"/>
        </w:rPr>
        <w:t xml:space="preserve"> </w:t>
      </w:r>
      <w:r w:rsidRPr="005B00BD">
        <w:rPr>
          <w:rStyle w:val="StyleUnderline"/>
        </w:rPr>
        <w:t xml:space="preserve">retirement age </w:t>
      </w:r>
      <w:r w:rsidRPr="005B00BD">
        <w:rPr>
          <w:rStyle w:val="StyleUnderline"/>
          <w:highlight w:val="cyan"/>
        </w:rPr>
        <w:t xml:space="preserve">is a </w:t>
      </w:r>
      <w:r w:rsidRPr="005B00BD">
        <w:rPr>
          <w:rStyle w:val="Emphasis"/>
        </w:rPr>
        <w:t>frequently suggested</w:t>
      </w:r>
      <w:r w:rsidRPr="005B00BD">
        <w:rPr>
          <w:rStyle w:val="StyleUnderline"/>
        </w:rPr>
        <w:t xml:space="preserve"> </w:t>
      </w:r>
      <w:r w:rsidRPr="005B00BD">
        <w:rPr>
          <w:rStyle w:val="StyleUnderline"/>
          <w:highlight w:val="cyan"/>
        </w:rPr>
        <w:t>option</w:t>
      </w:r>
      <w:r w:rsidRPr="005B00BD">
        <w:rPr>
          <w:rStyle w:val="StyleUnderline"/>
        </w:rPr>
        <w:t>.</w:t>
      </w:r>
    </w:p>
    <w:p w14:paraId="1DDF38B5" w14:textId="77777777" w:rsidR="00EE2BF8" w:rsidRPr="005B00BD" w:rsidRDefault="00EE2BF8" w:rsidP="00EE2BF8">
      <w:pPr>
        <w:rPr>
          <w:rStyle w:val="StyleUnderline"/>
        </w:rPr>
      </w:pPr>
      <w:r w:rsidRPr="005B00BD">
        <w:rPr>
          <w:rStyle w:val="StyleUnderline"/>
          <w:highlight w:val="cyan"/>
        </w:rPr>
        <w:t>A</w:t>
      </w:r>
      <w:r w:rsidRPr="005B00BD">
        <w:rPr>
          <w:sz w:val="14"/>
          <w:highlight w:val="cyan"/>
        </w:rPr>
        <w:t xml:space="preserve"> </w:t>
      </w:r>
      <w:r w:rsidRPr="005B00BD">
        <w:rPr>
          <w:rStyle w:val="Emphasis"/>
          <w:highlight w:val="cyan"/>
        </w:rPr>
        <w:t>national sales tax</w:t>
      </w:r>
      <w:r w:rsidRPr="005B00BD">
        <w:rPr>
          <w:rStyle w:val="StyleUnderline"/>
        </w:rPr>
        <w:t xml:space="preserve">, such as seen in </w:t>
      </w:r>
      <w:r w:rsidRPr="005B00BD">
        <w:rPr>
          <w:rStyle w:val="Emphasis"/>
        </w:rPr>
        <w:t>Canada</w:t>
      </w:r>
      <w:r w:rsidRPr="005B00BD">
        <w:rPr>
          <w:rStyle w:val="StyleUnderline"/>
        </w:rPr>
        <w:t xml:space="preserve"> and </w:t>
      </w:r>
      <w:r w:rsidRPr="005B00BD">
        <w:rPr>
          <w:rStyle w:val="Emphasis"/>
        </w:rPr>
        <w:t>Japan</w:t>
      </w:r>
      <w:r w:rsidRPr="005B00BD">
        <w:rPr>
          <w:rStyle w:val="StyleUnderline"/>
        </w:rPr>
        <w:t xml:space="preserve">, </w:t>
      </w:r>
      <w:r w:rsidRPr="005B00BD">
        <w:rPr>
          <w:rStyle w:val="StyleUnderline"/>
          <w:highlight w:val="cyan"/>
        </w:rPr>
        <w:t xml:space="preserve">could </w:t>
      </w:r>
      <w:r w:rsidRPr="005B00BD">
        <w:rPr>
          <w:rStyle w:val="Emphasis"/>
          <w:highlight w:val="cyan"/>
        </w:rPr>
        <w:t>also</w:t>
      </w:r>
      <w:r w:rsidRPr="005B00BD">
        <w:rPr>
          <w:rStyle w:val="StyleUnderline"/>
          <w:highlight w:val="cyan"/>
        </w:rPr>
        <w:t xml:space="preserve"> help</w:t>
      </w:r>
      <w:r w:rsidRPr="005B00BD">
        <w:rPr>
          <w:rStyle w:val="StyleUnderline"/>
        </w:rPr>
        <w:t>.</w:t>
      </w:r>
    </w:p>
    <w:p w14:paraId="178F4934" w14:textId="77777777" w:rsidR="00EE2BF8" w:rsidRDefault="00EE2BF8" w:rsidP="00EE2BF8">
      <w:pPr>
        <w:pStyle w:val="Heading3"/>
      </w:pPr>
      <w:r>
        <w:t>Solvency---Top Rate---2NC</w:t>
      </w:r>
    </w:p>
    <w:p w14:paraId="6EF8145F" w14:textId="77777777" w:rsidR="00EE2BF8" w:rsidRPr="007818E3" w:rsidRDefault="00EE2BF8" w:rsidP="00EE2BF8">
      <w:pPr>
        <w:pStyle w:val="Heading4"/>
      </w:pPr>
      <w:r>
        <w:t xml:space="preserve">Increasing the top rate is </w:t>
      </w:r>
      <w:r w:rsidRPr="000344FF">
        <w:rPr>
          <w:u w:val="single"/>
        </w:rPr>
        <w:t>straight cash</w:t>
      </w:r>
      <w:r>
        <w:t xml:space="preserve">---The first 2 planks </w:t>
      </w:r>
      <w:r>
        <w:rPr>
          <w:u w:val="single"/>
        </w:rPr>
        <w:t>solve</w:t>
      </w:r>
    </w:p>
    <w:p w14:paraId="3E328177" w14:textId="77777777" w:rsidR="00EE2BF8" w:rsidRPr="00EC6121" w:rsidRDefault="00EE2BF8" w:rsidP="00EE2BF8">
      <w:r w:rsidRPr="00EC6121">
        <w:rPr>
          <w:rStyle w:val="Style13ptBold"/>
        </w:rPr>
        <w:t xml:space="preserve">CBO </w:t>
      </w:r>
      <w:r w:rsidRPr="0018053D">
        <w:rPr>
          <w:rStyle w:val="Style13ptBold"/>
        </w:rPr>
        <w:t>’</w:t>
      </w:r>
      <w:r w:rsidRPr="00EC6121">
        <w:rPr>
          <w:rStyle w:val="Style13ptBold"/>
        </w:rPr>
        <w:t>22</w:t>
      </w:r>
      <w:r>
        <w:t xml:space="preserve"> [</w:t>
      </w:r>
      <w:r w:rsidRPr="00EC6121">
        <w:t>The Congressional Budget Office is a federal agency within the legislative branch of the United States government that provides budget and economic information to Congress</w:t>
      </w:r>
      <w:r>
        <w:t>, December 7th 2022, I</w:t>
      </w:r>
      <w:r w:rsidRPr="00EC6121">
        <w:t>ncrease Individual Income Tax Rates</w:t>
      </w:r>
      <w:r>
        <w:t xml:space="preserve">, </w:t>
      </w:r>
      <w:r w:rsidRPr="00EC6121">
        <w:t>https://www.cbo.gov/budget-options/58634</w:t>
      </w:r>
      <w:r>
        <w:t>]//rohan</w:t>
      </w:r>
    </w:p>
    <w:p w14:paraId="329D7CEF" w14:textId="77777777" w:rsidR="00EE2BF8" w:rsidRPr="000344FF" w:rsidRDefault="00EE2BF8" w:rsidP="00EE2BF8">
      <w:pPr>
        <w:rPr>
          <w:sz w:val="14"/>
        </w:rPr>
      </w:pPr>
      <w:r w:rsidRPr="000344FF">
        <w:rPr>
          <w:sz w:val="14"/>
        </w:rPr>
        <w:t xml:space="preserve">Under the first alternative, all </w:t>
      </w:r>
      <w:r w:rsidRPr="000344FF">
        <w:rPr>
          <w:rStyle w:val="Emphasis"/>
          <w:highlight w:val="cyan"/>
        </w:rPr>
        <w:t>statutory tax rates</w:t>
      </w:r>
      <w:r w:rsidRPr="000344FF">
        <w:rPr>
          <w:sz w:val="14"/>
          <w:highlight w:val="cyan"/>
        </w:rPr>
        <w:t xml:space="preserve"> </w:t>
      </w:r>
      <w:r w:rsidRPr="000344FF">
        <w:rPr>
          <w:sz w:val="14"/>
        </w:rPr>
        <w:t xml:space="preserve">on ordinary income (income subject to the regular rate schedule) would </w:t>
      </w:r>
      <w:r w:rsidRPr="000344FF">
        <w:rPr>
          <w:rStyle w:val="Emphasis"/>
        </w:rPr>
        <w:t>increase</w:t>
      </w:r>
      <w:r w:rsidRPr="000344FF">
        <w:rPr>
          <w:rStyle w:val="StyleUnderline"/>
        </w:rPr>
        <w:t xml:space="preserve"> by 1 </w:t>
      </w:r>
      <w:r w:rsidRPr="000344FF">
        <w:rPr>
          <w:rStyle w:val="Emphasis"/>
        </w:rPr>
        <w:t>percentage point</w:t>
      </w:r>
      <w:r w:rsidRPr="000344FF">
        <w:rPr>
          <w:rStyle w:val="StyleUnderline"/>
        </w:rPr>
        <w:t>.</w:t>
      </w:r>
      <w:r w:rsidRPr="000344FF">
        <w:rPr>
          <w:sz w:val="14"/>
        </w:rPr>
        <w:t xml:space="preserve"> For example, in 2023, the top rate of 37 percent would increase to 38 percent, and in 2026, the top rate of 39.6 percent would increase to 40.6 percent.</w:t>
      </w:r>
    </w:p>
    <w:p w14:paraId="5ECEBA55" w14:textId="77777777" w:rsidR="00EE2BF8" w:rsidRPr="000344FF" w:rsidRDefault="00EE2BF8" w:rsidP="00EE2BF8">
      <w:pPr>
        <w:rPr>
          <w:sz w:val="14"/>
        </w:rPr>
      </w:pPr>
      <w:r w:rsidRPr="000344FF">
        <w:rPr>
          <w:sz w:val="14"/>
        </w:rPr>
        <w:t>Under the second alternative, the statutory tax rates on ordinary income in the four highest brackets (24 percent or more through 2025, and 28 percent or more after 2025) would increase by 2 percentage points. For example, in 2023, the top rate of 37 percent would increase to 39 percent, and in 2026, the top rate of 39.6 percent would increase to 41.6 percent.</w:t>
      </w:r>
    </w:p>
    <w:p w14:paraId="3BCF4318" w14:textId="77777777" w:rsidR="00EE2BF8" w:rsidRPr="000344FF" w:rsidRDefault="00EE2BF8" w:rsidP="00EE2BF8">
      <w:pPr>
        <w:rPr>
          <w:rStyle w:val="StyleUnderline"/>
        </w:rPr>
      </w:pPr>
      <w:r w:rsidRPr="000344FF">
        <w:rPr>
          <w:sz w:val="14"/>
        </w:rPr>
        <w:t xml:space="preserve">Under the third alternative, a surtax of 1 percentage point would be imposed on adjusted gross income above the sum of the standard deduction and personal exemptions. </w:t>
      </w:r>
      <w:r w:rsidRPr="000344FF">
        <w:rPr>
          <w:rStyle w:val="StyleUnderline"/>
        </w:rPr>
        <w:t xml:space="preserve">For example, a </w:t>
      </w:r>
      <w:r w:rsidRPr="000344FF">
        <w:rPr>
          <w:rStyle w:val="Emphasis"/>
        </w:rPr>
        <w:t>single</w:t>
      </w:r>
      <w:r w:rsidRPr="000344FF">
        <w:rPr>
          <w:rStyle w:val="StyleUnderline"/>
        </w:rPr>
        <w:t xml:space="preserve"> taxpayer with </w:t>
      </w:r>
      <w:r w:rsidRPr="000344FF">
        <w:rPr>
          <w:rStyle w:val="Emphasis"/>
        </w:rPr>
        <w:t>AGI</w:t>
      </w:r>
      <w:r w:rsidRPr="000344FF">
        <w:rPr>
          <w:rStyle w:val="StyleUnderline"/>
        </w:rPr>
        <w:t xml:space="preserve"> of </w:t>
      </w:r>
      <w:r w:rsidRPr="000344FF">
        <w:rPr>
          <w:rStyle w:val="Emphasis"/>
        </w:rPr>
        <w:t>$1,000,000</w:t>
      </w:r>
      <w:r w:rsidRPr="000344FF">
        <w:rPr>
          <w:rStyle w:val="StyleUnderline"/>
        </w:rPr>
        <w:t xml:space="preserve"> in 2023 would pay a </w:t>
      </w:r>
      <w:r w:rsidRPr="000344FF">
        <w:rPr>
          <w:rStyle w:val="Emphasis"/>
        </w:rPr>
        <w:t>1 percent tax</w:t>
      </w:r>
      <w:r w:rsidRPr="000344FF">
        <w:rPr>
          <w:rStyle w:val="StyleUnderline"/>
        </w:rPr>
        <w:t xml:space="preserve"> on the $986,150 of </w:t>
      </w:r>
      <w:r w:rsidRPr="000344FF">
        <w:rPr>
          <w:rStyle w:val="Emphasis"/>
        </w:rPr>
        <w:t>his</w:t>
      </w:r>
      <w:r w:rsidRPr="000344FF">
        <w:rPr>
          <w:rStyle w:val="StyleUnderline"/>
        </w:rPr>
        <w:t xml:space="preserve"> or </w:t>
      </w:r>
      <w:r w:rsidRPr="000344FF">
        <w:rPr>
          <w:rStyle w:val="Emphasis"/>
        </w:rPr>
        <w:t>her</w:t>
      </w:r>
      <w:r w:rsidRPr="000344FF">
        <w:rPr>
          <w:rStyle w:val="StyleUnderline"/>
        </w:rPr>
        <w:t xml:space="preserve"> AGI </w:t>
      </w:r>
      <w:r w:rsidRPr="000344FF">
        <w:rPr>
          <w:rStyle w:val="Emphasis"/>
        </w:rPr>
        <w:t>above $13,850</w:t>
      </w:r>
      <w:r w:rsidRPr="000344FF">
        <w:rPr>
          <w:rStyle w:val="StyleUnderline"/>
        </w:rPr>
        <w:t xml:space="preserve"> (a standard deduction of $13,850 and a </w:t>
      </w:r>
      <w:r w:rsidRPr="000344FF">
        <w:rPr>
          <w:rStyle w:val="Emphasis"/>
        </w:rPr>
        <w:t>personal exemption</w:t>
      </w:r>
      <w:r w:rsidRPr="000344FF">
        <w:rPr>
          <w:rStyle w:val="StyleUnderline"/>
        </w:rPr>
        <w:t xml:space="preserve"> of </w:t>
      </w:r>
      <w:r w:rsidRPr="000344FF">
        <w:rPr>
          <w:rStyle w:val="Emphasis"/>
        </w:rPr>
        <w:t>zero</w:t>
      </w:r>
      <w:r w:rsidRPr="000344FF">
        <w:rPr>
          <w:rStyle w:val="StyleUnderline"/>
        </w:rPr>
        <w:t>).</w:t>
      </w:r>
    </w:p>
    <w:p w14:paraId="194DBEFF" w14:textId="77777777" w:rsidR="00EE2BF8" w:rsidRPr="000344FF" w:rsidRDefault="00EE2BF8" w:rsidP="00EE2BF8">
      <w:pPr>
        <w:rPr>
          <w:sz w:val="14"/>
        </w:rPr>
      </w:pPr>
      <w:r w:rsidRPr="000344FF">
        <w:rPr>
          <w:sz w:val="14"/>
        </w:rPr>
        <w:t>Under the fourth alternative, a surtax of 2 percentage points would be imposed on adjusted gross income above the sum of the standard deduction, personal exemptions, and the threshold of the fourth ordinary income bracket ($95,375 for single filers and $190,750 for joint filers in 2023). For example, a single taxpayer with AGI of $1,000,000 in 2023 would pay a 2 percent tax on the $890,775 of his or her AGI that was above $109,225 (a standard deduction of $13,850, a personal exemption of zero, and the threshold of the fourth ordinary income bracket for single filers).</w:t>
      </w:r>
    </w:p>
    <w:p w14:paraId="56A4F6DB" w14:textId="77777777" w:rsidR="00EE2BF8" w:rsidRPr="000344FF" w:rsidRDefault="00EE2BF8" w:rsidP="00EE2BF8">
      <w:pPr>
        <w:rPr>
          <w:sz w:val="14"/>
        </w:rPr>
      </w:pPr>
      <w:r w:rsidRPr="000344FF">
        <w:rPr>
          <w:sz w:val="14"/>
        </w:rPr>
        <w:t>Effects on the Budget</w:t>
      </w:r>
    </w:p>
    <w:p w14:paraId="119F0E92" w14:textId="77777777" w:rsidR="00EE2BF8" w:rsidRPr="000344FF" w:rsidRDefault="00EE2BF8" w:rsidP="00EE2BF8">
      <w:pPr>
        <w:rPr>
          <w:sz w:val="14"/>
        </w:rPr>
      </w:pPr>
      <w:r w:rsidRPr="000344FF">
        <w:rPr>
          <w:rStyle w:val="StyleUnderline"/>
        </w:rPr>
        <w:t xml:space="preserve">The </w:t>
      </w:r>
      <w:r w:rsidRPr="000344FF">
        <w:rPr>
          <w:rStyle w:val="Emphasis"/>
        </w:rPr>
        <w:t>first</w:t>
      </w:r>
      <w:r w:rsidRPr="000344FF">
        <w:rPr>
          <w:rStyle w:val="StyleUnderline"/>
        </w:rPr>
        <w:t xml:space="preserve"> and </w:t>
      </w:r>
      <w:r w:rsidRPr="000344FF">
        <w:rPr>
          <w:rStyle w:val="Emphasis"/>
        </w:rPr>
        <w:t>second</w:t>
      </w:r>
      <w:r w:rsidRPr="000344FF">
        <w:rPr>
          <w:rStyle w:val="StyleUnderline"/>
        </w:rPr>
        <w:t xml:space="preserve"> alternatives </w:t>
      </w:r>
      <w:r w:rsidRPr="000344FF">
        <w:rPr>
          <w:rStyle w:val="StyleUnderline"/>
          <w:highlight w:val="cyan"/>
        </w:rPr>
        <w:t xml:space="preserve">would </w:t>
      </w:r>
      <w:r w:rsidRPr="000344FF">
        <w:rPr>
          <w:rStyle w:val="Emphasis"/>
          <w:highlight w:val="cyan"/>
        </w:rPr>
        <w:t>modify</w:t>
      </w:r>
      <w:r w:rsidRPr="000344FF">
        <w:rPr>
          <w:rStyle w:val="StyleUnderline"/>
          <w:highlight w:val="cyan"/>
        </w:rPr>
        <w:t xml:space="preserve"> </w:t>
      </w:r>
      <w:r w:rsidRPr="000344FF">
        <w:rPr>
          <w:rStyle w:val="StyleUnderline"/>
        </w:rPr>
        <w:t xml:space="preserve">specific </w:t>
      </w:r>
      <w:r w:rsidRPr="000344FF">
        <w:rPr>
          <w:rStyle w:val="Emphasis"/>
          <w:highlight w:val="cyan"/>
        </w:rPr>
        <w:t>individual income</w:t>
      </w:r>
      <w:r w:rsidRPr="000344FF">
        <w:rPr>
          <w:rStyle w:val="StyleUnderline"/>
          <w:highlight w:val="cyan"/>
        </w:rPr>
        <w:t xml:space="preserve"> tax rates </w:t>
      </w:r>
      <w:r w:rsidRPr="000344FF">
        <w:rPr>
          <w:rStyle w:val="StyleUnderline"/>
        </w:rPr>
        <w:t xml:space="preserve">on </w:t>
      </w:r>
      <w:r w:rsidRPr="000344FF">
        <w:rPr>
          <w:rStyle w:val="Emphasis"/>
        </w:rPr>
        <w:t>ordinary income</w:t>
      </w:r>
      <w:r w:rsidRPr="000344FF">
        <w:rPr>
          <w:sz w:val="14"/>
        </w:rPr>
        <w:t xml:space="preserve">, whereas the third and fourth alternatives would apply to AGI. Because the third and fourth alternatives would affect a broader measure of income, both would result in a significantly larger reduction in the deficit than the similar percentage-point increase in rates </w:t>
      </w:r>
      <w:r w:rsidRPr="000344FF">
        <w:rPr>
          <w:rStyle w:val="StyleUnderline"/>
        </w:rPr>
        <w:t xml:space="preserve">that would be </w:t>
      </w:r>
      <w:r w:rsidRPr="000344FF">
        <w:rPr>
          <w:rStyle w:val="Emphasis"/>
        </w:rPr>
        <w:t>implemented</w:t>
      </w:r>
      <w:r w:rsidRPr="000344FF">
        <w:rPr>
          <w:rStyle w:val="StyleUnderline"/>
        </w:rPr>
        <w:t xml:space="preserve"> under the </w:t>
      </w:r>
      <w:r w:rsidRPr="000344FF">
        <w:rPr>
          <w:rStyle w:val="Emphasis"/>
        </w:rPr>
        <w:t>first two</w:t>
      </w:r>
      <w:r w:rsidRPr="000344FF">
        <w:rPr>
          <w:rStyle w:val="StyleUnderline"/>
        </w:rPr>
        <w:t xml:space="preserve"> alternatives.</w:t>
      </w:r>
    </w:p>
    <w:p w14:paraId="1DFEB6CE" w14:textId="77777777" w:rsidR="00EE2BF8" w:rsidRPr="000344FF" w:rsidRDefault="00EE2BF8" w:rsidP="00EE2BF8">
      <w:pPr>
        <w:rPr>
          <w:rStyle w:val="StyleUnderline"/>
        </w:rPr>
      </w:pPr>
      <w:r w:rsidRPr="000344FF">
        <w:rPr>
          <w:sz w:val="14"/>
        </w:rPr>
        <w:t xml:space="preserve">If implemented, the first alternative—raising all statutory tax rates on ordinary income by 1 percentage point—would reduce the deficit by a total of $1.1 trillion from 2023 to 2032, according to estimates by the staff of the Joint Committee on Taxation (JCT). The second alternative—raising rates only on ordinary income in the four highest brackets by 2 percentage points—would target specific individual income tax rates and thus affect fewer taxpayers but would increase those rates by a larger amount. </w:t>
      </w:r>
      <w:r w:rsidRPr="000344FF">
        <w:rPr>
          <w:rStyle w:val="StyleUnderline"/>
        </w:rPr>
        <w:t xml:space="preserve">Such a </w:t>
      </w:r>
      <w:r w:rsidRPr="000344FF">
        <w:rPr>
          <w:rStyle w:val="Emphasis"/>
        </w:rPr>
        <w:t>change</w:t>
      </w:r>
      <w:r w:rsidRPr="000344FF">
        <w:rPr>
          <w:rStyle w:val="StyleUnderline"/>
        </w:rPr>
        <w:t xml:space="preserve"> would </w:t>
      </w:r>
      <w:r w:rsidRPr="000344FF">
        <w:rPr>
          <w:rStyle w:val="Emphasis"/>
          <w:highlight w:val="cyan"/>
        </w:rPr>
        <w:t>reduce</w:t>
      </w:r>
      <w:r w:rsidRPr="000344FF">
        <w:rPr>
          <w:rStyle w:val="StyleUnderline"/>
          <w:highlight w:val="cyan"/>
        </w:rPr>
        <w:t xml:space="preserve"> the deficit by </w:t>
      </w:r>
      <w:r w:rsidRPr="000344FF">
        <w:rPr>
          <w:rStyle w:val="Emphasis"/>
          <w:highlight w:val="cyan"/>
        </w:rPr>
        <w:t>$502 billion</w:t>
      </w:r>
      <w:r w:rsidRPr="000344FF">
        <w:rPr>
          <w:rStyle w:val="StyleUnderline"/>
          <w:highlight w:val="cyan"/>
        </w:rPr>
        <w:t xml:space="preserve"> </w:t>
      </w:r>
      <w:r w:rsidRPr="000344FF">
        <w:rPr>
          <w:rStyle w:val="StyleUnderline"/>
        </w:rPr>
        <w:t xml:space="preserve">from </w:t>
      </w:r>
      <w:r w:rsidRPr="000344FF">
        <w:rPr>
          <w:rStyle w:val="Emphasis"/>
        </w:rPr>
        <w:t>2023</w:t>
      </w:r>
      <w:r w:rsidRPr="000344FF">
        <w:rPr>
          <w:rStyle w:val="StyleUnderline"/>
        </w:rPr>
        <w:t xml:space="preserve"> to </w:t>
      </w:r>
      <w:r w:rsidRPr="000344FF">
        <w:rPr>
          <w:rStyle w:val="Emphasis"/>
        </w:rPr>
        <w:t>2032</w:t>
      </w:r>
      <w:r w:rsidRPr="000344FF">
        <w:rPr>
          <w:rStyle w:val="StyleUnderline"/>
        </w:rPr>
        <w:t xml:space="preserve">, according to JCT. The </w:t>
      </w:r>
      <w:r w:rsidRPr="000344FF">
        <w:rPr>
          <w:rStyle w:val="Emphasis"/>
        </w:rPr>
        <w:t>revenues</w:t>
      </w:r>
      <w:r w:rsidRPr="000344FF">
        <w:rPr>
          <w:rStyle w:val="StyleUnderline"/>
        </w:rPr>
        <w:t xml:space="preserve"> realized by </w:t>
      </w:r>
      <w:r w:rsidRPr="000344FF">
        <w:rPr>
          <w:rStyle w:val="Emphasis"/>
        </w:rPr>
        <w:t>raising rates</w:t>
      </w:r>
      <w:r w:rsidRPr="000344FF">
        <w:rPr>
          <w:rStyle w:val="StyleUnderline"/>
        </w:rPr>
        <w:t xml:space="preserve"> on </w:t>
      </w:r>
      <w:r w:rsidRPr="000344FF">
        <w:rPr>
          <w:rStyle w:val="Emphasis"/>
        </w:rPr>
        <w:t>ordinary income</w:t>
      </w:r>
      <w:r w:rsidRPr="000344FF">
        <w:rPr>
          <w:rStyle w:val="StyleUnderline"/>
        </w:rPr>
        <w:t xml:space="preserve"> would be </w:t>
      </w:r>
      <w:r w:rsidRPr="000344FF">
        <w:rPr>
          <w:rStyle w:val="Emphasis"/>
        </w:rPr>
        <w:t>affected</w:t>
      </w:r>
      <w:r w:rsidRPr="000344FF">
        <w:rPr>
          <w:rStyle w:val="StyleUnderline"/>
        </w:rPr>
        <w:t xml:space="preserve"> by the </w:t>
      </w:r>
      <w:r w:rsidRPr="000344FF">
        <w:rPr>
          <w:rStyle w:val="Emphasis"/>
        </w:rPr>
        <w:t>share</w:t>
      </w:r>
      <w:r w:rsidRPr="000344FF">
        <w:rPr>
          <w:rStyle w:val="StyleUnderline"/>
        </w:rPr>
        <w:t xml:space="preserve"> of </w:t>
      </w:r>
      <w:r w:rsidRPr="000344FF">
        <w:rPr>
          <w:rStyle w:val="Emphasis"/>
        </w:rPr>
        <w:t>taxpayers</w:t>
      </w:r>
      <w:r w:rsidRPr="000344FF">
        <w:rPr>
          <w:rStyle w:val="StyleUnderline"/>
        </w:rPr>
        <w:t xml:space="preserve"> subject to the AMT. </w:t>
      </w:r>
      <w:r w:rsidRPr="000344FF">
        <w:rPr>
          <w:rStyle w:val="StyleUnderline"/>
          <w:highlight w:val="cyan"/>
        </w:rPr>
        <w:t xml:space="preserve">As </w:t>
      </w:r>
      <w:r w:rsidRPr="000344FF">
        <w:rPr>
          <w:rStyle w:val="Emphasis"/>
        </w:rPr>
        <w:t xml:space="preserve">more </w:t>
      </w:r>
      <w:r w:rsidRPr="000344FF">
        <w:rPr>
          <w:rStyle w:val="Emphasis"/>
          <w:highlight w:val="cyan"/>
        </w:rPr>
        <w:t>taxpayers</w:t>
      </w:r>
      <w:r w:rsidRPr="000344FF">
        <w:rPr>
          <w:rStyle w:val="StyleUnderline"/>
          <w:highlight w:val="cyan"/>
        </w:rPr>
        <w:t xml:space="preserve"> became </w:t>
      </w:r>
      <w:r w:rsidRPr="000344FF">
        <w:rPr>
          <w:rStyle w:val="Emphasis"/>
          <w:highlight w:val="cyan"/>
        </w:rPr>
        <w:t>subject</w:t>
      </w:r>
      <w:r w:rsidRPr="000344FF">
        <w:rPr>
          <w:rStyle w:val="StyleUnderline"/>
          <w:highlight w:val="cyan"/>
        </w:rPr>
        <w:t xml:space="preserve"> to the </w:t>
      </w:r>
      <w:r w:rsidRPr="000344FF">
        <w:rPr>
          <w:rStyle w:val="Emphasis"/>
          <w:highlight w:val="cyan"/>
        </w:rPr>
        <w:t>AMT</w:t>
      </w:r>
      <w:r w:rsidRPr="000344FF">
        <w:rPr>
          <w:rStyle w:val="StyleUnderline"/>
          <w:highlight w:val="cyan"/>
        </w:rPr>
        <w:t xml:space="preserve"> </w:t>
      </w:r>
      <w:r w:rsidRPr="000344FF">
        <w:rPr>
          <w:rStyle w:val="StyleUnderline"/>
        </w:rPr>
        <w:t xml:space="preserve">after 2025, </w:t>
      </w:r>
      <w:r w:rsidRPr="000344FF">
        <w:rPr>
          <w:rStyle w:val="Emphasis"/>
        </w:rPr>
        <w:t>less revenue</w:t>
      </w:r>
      <w:r w:rsidRPr="000344FF">
        <w:rPr>
          <w:rStyle w:val="StyleUnderline"/>
        </w:rPr>
        <w:t xml:space="preserve"> would be </w:t>
      </w:r>
      <w:r w:rsidRPr="000344FF">
        <w:rPr>
          <w:rStyle w:val="Emphasis"/>
        </w:rPr>
        <w:t>raised</w:t>
      </w:r>
      <w:r w:rsidRPr="000344FF">
        <w:rPr>
          <w:rStyle w:val="StyleUnderline"/>
        </w:rPr>
        <w:t xml:space="preserve"> from an </w:t>
      </w:r>
      <w:r w:rsidRPr="000344FF">
        <w:rPr>
          <w:rStyle w:val="Emphasis"/>
        </w:rPr>
        <w:t>increase</w:t>
      </w:r>
      <w:r w:rsidRPr="000344FF">
        <w:rPr>
          <w:rStyle w:val="StyleUnderline"/>
        </w:rPr>
        <w:t xml:space="preserve"> in </w:t>
      </w:r>
      <w:r w:rsidRPr="000344FF">
        <w:rPr>
          <w:rStyle w:val="Emphasis"/>
        </w:rPr>
        <w:t>ordinary income</w:t>
      </w:r>
      <w:r w:rsidRPr="000344FF">
        <w:rPr>
          <w:rStyle w:val="StyleUnderline"/>
        </w:rPr>
        <w:t xml:space="preserve"> tax rates.</w:t>
      </w:r>
    </w:p>
    <w:p w14:paraId="4FB7C66A" w14:textId="77777777" w:rsidR="00EE2BF8" w:rsidRPr="000344FF" w:rsidRDefault="00EE2BF8" w:rsidP="00EE2BF8">
      <w:pPr>
        <w:rPr>
          <w:rStyle w:val="StyleUnderline"/>
        </w:rPr>
      </w:pPr>
      <w:r w:rsidRPr="000344FF">
        <w:rPr>
          <w:rStyle w:val="StyleUnderline"/>
        </w:rPr>
        <w:t>The third alternative—</w:t>
      </w:r>
      <w:r w:rsidRPr="000344FF">
        <w:rPr>
          <w:rStyle w:val="StyleUnderline"/>
          <w:highlight w:val="cyan"/>
        </w:rPr>
        <w:t xml:space="preserve">imposing a </w:t>
      </w:r>
      <w:r w:rsidRPr="000344FF">
        <w:rPr>
          <w:rStyle w:val="Emphasis"/>
          <w:highlight w:val="cyan"/>
        </w:rPr>
        <w:t>tax rate</w:t>
      </w:r>
      <w:r w:rsidRPr="000344FF">
        <w:rPr>
          <w:rStyle w:val="StyleUnderline"/>
          <w:highlight w:val="cyan"/>
        </w:rPr>
        <w:t xml:space="preserve"> </w:t>
      </w:r>
      <w:r w:rsidRPr="000344FF">
        <w:rPr>
          <w:rStyle w:val="StyleUnderline"/>
        </w:rPr>
        <w:t xml:space="preserve">of 1 </w:t>
      </w:r>
      <w:r w:rsidRPr="000344FF">
        <w:rPr>
          <w:rStyle w:val="Emphasis"/>
        </w:rPr>
        <w:t>percentage point</w:t>
      </w:r>
      <w:r w:rsidRPr="000344FF">
        <w:rPr>
          <w:rStyle w:val="StyleUnderline"/>
        </w:rPr>
        <w:t xml:space="preserve"> on AGI above the </w:t>
      </w:r>
      <w:r w:rsidRPr="000344FF">
        <w:rPr>
          <w:rStyle w:val="Emphasis"/>
        </w:rPr>
        <w:t>sum</w:t>
      </w:r>
      <w:r w:rsidRPr="000344FF">
        <w:rPr>
          <w:rStyle w:val="StyleUnderline"/>
        </w:rPr>
        <w:t xml:space="preserve"> of a </w:t>
      </w:r>
      <w:r w:rsidRPr="000344FF">
        <w:rPr>
          <w:rStyle w:val="Emphasis"/>
        </w:rPr>
        <w:t>taxpayer's</w:t>
      </w:r>
      <w:r w:rsidRPr="000344FF">
        <w:rPr>
          <w:rStyle w:val="StyleUnderline"/>
        </w:rPr>
        <w:t xml:space="preserve"> standard </w:t>
      </w:r>
      <w:r w:rsidRPr="000344FF">
        <w:rPr>
          <w:rStyle w:val="Emphasis"/>
        </w:rPr>
        <w:t>deduction</w:t>
      </w:r>
      <w:r w:rsidRPr="000344FF">
        <w:rPr>
          <w:rStyle w:val="StyleUnderline"/>
        </w:rPr>
        <w:t xml:space="preserve"> and </w:t>
      </w:r>
      <w:r w:rsidRPr="000344FF">
        <w:rPr>
          <w:rStyle w:val="Emphasis"/>
        </w:rPr>
        <w:t>personal exemption</w:t>
      </w:r>
      <w:r w:rsidRPr="000344FF">
        <w:rPr>
          <w:rStyle w:val="StyleUnderline"/>
        </w:rPr>
        <w:t xml:space="preserve"> amounts—</w:t>
      </w:r>
      <w:r w:rsidRPr="000344FF">
        <w:rPr>
          <w:rStyle w:val="StyleUnderline"/>
          <w:highlight w:val="cyan"/>
        </w:rPr>
        <w:t xml:space="preserve">would reduce the </w:t>
      </w:r>
      <w:r w:rsidRPr="000344FF">
        <w:rPr>
          <w:rStyle w:val="Emphasis"/>
          <w:highlight w:val="cyan"/>
        </w:rPr>
        <w:t>deficit</w:t>
      </w:r>
      <w:r w:rsidRPr="000344FF">
        <w:rPr>
          <w:rStyle w:val="StyleUnderline"/>
          <w:highlight w:val="cyan"/>
        </w:rPr>
        <w:t xml:space="preserve"> by </w:t>
      </w:r>
      <w:r w:rsidRPr="000344FF">
        <w:rPr>
          <w:rStyle w:val="Emphasis"/>
          <w:highlight w:val="cyan"/>
        </w:rPr>
        <w:t>$1.3 trillion</w:t>
      </w:r>
      <w:r w:rsidRPr="000344FF">
        <w:rPr>
          <w:rStyle w:val="StyleUnderline"/>
          <w:highlight w:val="cyan"/>
        </w:rPr>
        <w:t xml:space="preserve"> </w:t>
      </w:r>
      <w:r w:rsidRPr="000344FF">
        <w:rPr>
          <w:rStyle w:val="StyleUnderline"/>
        </w:rPr>
        <w:t xml:space="preserve">from </w:t>
      </w:r>
      <w:r w:rsidRPr="000344FF">
        <w:rPr>
          <w:rStyle w:val="Emphasis"/>
        </w:rPr>
        <w:t>2023</w:t>
      </w:r>
      <w:r w:rsidRPr="000344FF">
        <w:rPr>
          <w:rStyle w:val="StyleUnderline"/>
        </w:rPr>
        <w:t xml:space="preserve"> to </w:t>
      </w:r>
      <w:r w:rsidRPr="000344FF">
        <w:rPr>
          <w:rStyle w:val="Emphasis"/>
        </w:rPr>
        <w:t>2032</w:t>
      </w:r>
      <w:r w:rsidRPr="000344FF">
        <w:rPr>
          <w:rStyle w:val="StyleUnderline"/>
        </w:rPr>
        <w:t>, according to JCT</w:t>
      </w:r>
      <w:r w:rsidRPr="000344FF">
        <w:rPr>
          <w:sz w:val="14"/>
        </w:rPr>
        <w:t>. The fourth alternative—imposing a tax rate of 2 percentage points on AGI above the sum of a taxpayer's standard deduction, personal exemption, and the starting point of the fourth ordinary income tax bracket—</w:t>
      </w:r>
      <w:r w:rsidRPr="000344FF">
        <w:rPr>
          <w:rStyle w:val="StyleUnderline"/>
        </w:rPr>
        <w:t xml:space="preserve">would affect </w:t>
      </w:r>
      <w:r w:rsidRPr="000344FF">
        <w:rPr>
          <w:rStyle w:val="Emphasis"/>
        </w:rPr>
        <w:t>fewer</w:t>
      </w:r>
      <w:r w:rsidRPr="000344FF">
        <w:rPr>
          <w:rStyle w:val="StyleUnderline"/>
        </w:rPr>
        <w:t xml:space="preserve"> taxpayers than the </w:t>
      </w:r>
      <w:r w:rsidRPr="000344FF">
        <w:rPr>
          <w:rStyle w:val="Emphasis"/>
        </w:rPr>
        <w:t>third alternative</w:t>
      </w:r>
      <w:r w:rsidRPr="000344FF">
        <w:rPr>
          <w:rStyle w:val="StyleUnderline"/>
        </w:rPr>
        <w:t xml:space="preserve">. That alternative </w:t>
      </w:r>
      <w:r w:rsidRPr="000344FF">
        <w:rPr>
          <w:rStyle w:val="StyleUnderline"/>
          <w:highlight w:val="cyan"/>
        </w:rPr>
        <w:t xml:space="preserve">would </w:t>
      </w:r>
      <w:r w:rsidRPr="000344FF">
        <w:rPr>
          <w:rStyle w:val="Emphasis"/>
          <w:highlight w:val="cyan"/>
        </w:rPr>
        <w:t>reduce the deficit</w:t>
      </w:r>
      <w:r w:rsidRPr="000344FF">
        <w:rPr>
          <w:rStyle w:val="StyleUnderline"/>
          <w:highlight w:val="cyan"/>
        </w:rPr>
        <w:t xml:space="preserve"> by $774 billion </w:t>
      </w:r>
      <w:r w:rsidRPr="000344FF">
        <w:rPr>
          <w:rStyle w:val="StyleUnderline"/>
        </w:rPr>
        <w:t xml:space="preserve">from </w:t>
      </w:r>
      <w:r w:rsidRPr="000344FF">
        <w:rPr>
          <w:rStyle w:val="Emphasis"/>
        </w:rPr>
        <w:t>2023</w:t>
      </w:r>
      <w:r w:rsidRPr="000344FF">
        <w:rPr>
          <w:rStyle w:val="StyleUnderline"/>
        </w:rPr>
        <w:t xml:space="preserve"> to </w:t>
      </w:r>
      <w:r w:rsidRPr="000344FF">
        <w:rPr>
          <w:rStyle w:val="Emphasis"/>
        </w:rPr>
        <w:t>2032</w:t>
      </w:r>
      <w:r w:rsidRPr="000344FF">
        <w:rPr>
          <w:rStyle w:val="StyleUnderline"/>
        </w:rPr>
        <w:t>, JCT estimates.</w:t>
      </w:r>
    </w:p>
    <w:p w14:paraId="5843B895" w14:textId="77777777" w:rsidR="00EE2BF8" w:rsidRPr="00EC6121" w:rsidRDefault="00EE2BF8" w:rsidP="00EE2BF8">
      <w:pPr>
        <w:pStyle w:val="Heading4"/>
      </w:pPr>
      <w:r>
        <w:t xml:space="preserve">Even increasing by a </w:t>
      </w:r>
      <w:r>
        <w:rPr>
          <w:u w:val="single"/>
        </w:rPr>
        <w:t>single</w:t>
      </w:r>
      <w:r>
        <w:t xml:space="preserve"> point generates a </w:t>
      </w:r>
      <w:r>
        <w:rPr>
          <w:u w:val="single"/>
        </w:rPr>
        <w:t>ton</w:t>
      </w:r>
      <w:r>
        <w:t xml:space="preserve"> of money</w:t>
      </w:r>
    </w:p>
    <w:p w14:paraId="390D116F" w14:textId="77777777" w:rsidR="00EE2BF8" w:rsidRPr="00EC6121" w:rsidRDefault="00EE2BF8" w:rsidP="00EE2BF8">
      <w:r w:rsidRPr="00EC6121">
        <w:rPr>
          <w:rStyle w:val="Style13ptBold"/>
        </w:rPr>
        <w:t xml:space="preserve">CBO </w:t>
      </w:r>
      <w:r w:rsidRPr="0018053D">
        <w:rPr>
          <w:rStyle w:val="Style13ptBold"/>
        </w:rPr>
        <w:t>’</w:t>
      </w:r>
      <w:r w:rsidRPr="00EC6121">
        <w:rPr>
          <w:rStyle w:val="Style13ptBold"/>
        </w:rPr>
        <w:t>22</w:t>
      </w:r>
      <w:r>
        <w:t xml:space="preserve"> [</w:t>
      </w:r>
      <w:r w:rsidRPr="00EC6121">
        <w:t>The Congressional Budget Office is a federal agency within the legislative branch of the United States government that provides budget and economic information to Congress</w:t>
      </w:r>
      <w:r>
        <w:t>, December 7th 2022, I</w:t>
      </w:r>
      <w:r w:rsidRPr="00EC6121">
        <w:t>ncrease Individual Income Tax Rates</w:t>
      </w:r>
      <w:r>
        <w:t xml:space="preserve">, </w:t>
      </w:r>
      <w:r w:rsidRPr="00EC6121">
        <w:t>https://www.cbo.gov/budget-options/58634</w:t>
      </w:r>
      <w:r>
        <w:t>]//rohan</w:t>
      </w:r>
    </w:p>
    <w:p w14:paraId="456298FB" w14:textId="77777777" w:rsidR="00EE2BF8" w:rsidRPr="004F53AA" w:rsidRDefault="00EE2BF8" w:rsidP="00EE2BF8">
      <w:pPr>
        <w:rPr>
          <w:sz w:val="14"/>
        </w:rPr>
      </w:pPr>
      <w:r w:rsidRPr="004F53AA">
        <w:rPr>
          <w:sz w:val="14"/>
        </w:rPr>
        <w:t xml:space="preserve">By </w:t>
      </w:r>
      <w:r w:rsidRPr="004F53AA">
        <w:rPr>
          <w:rStyle w:val="Emphasis"/>
          <w:highlight w:val="cyan"/>
        </w:rPr>
        <w:t>increasing rates</w:t>
      </w:r>
      <w:r w:rsidRPr="004F53AA">
        <w:rPr>
          <w:rStyle w:val="StyleUnderline"/>
          <w:highlight w:val="cyan"/>
        </w:rPr>
        <w:t xml:space="preserve"> </w:t>
      </w:r>
      <w:r w:rsidRPr="004F53AA">
        <w:rPr>
          <w:rStyle w:val="StyleUnderline"/>
        </w:rPr>
        <w:t xml:space="preserve">for </w:t>
      </w:r>
      <w:r w:rsidRPr="004F53AA">
        <w:rPr>
          <w:rStyle w:val="Emphasis"/>
          <w:highlight w:val="cyan"/>
        </w:rPr>
        <w:t>all</w:t>
      </w:r>
      <w:r w:rsidRPr="004F53AA">
        <w:rPr>
          <w:rStyle w:val="StyleUnderline"/>
          <w:highlight w:val="cyan"/>
        </w:rPr>
        <w:t xml:space="preserve"> ordinary </w:t>
      </w:r>
      <w:r w:rsidRPr="004F53AA">
        <w:rPr>
          <w:rStyle w:val="Emphasis"/>
          <w:highlight w:val="cyan"/>
        </w:rPr>
        <w:t xml:space="preserve">income </w:t>
      </w:r>
      <w:r w:rsidRPr="004F53AA">
        <w:rPr>
          <w:rStyle w:val="Emphasis"/>
        </w:rPr>
        <w:t>brackets</w:t>
      </w:r>
      <w:r w:rsidRPr="004F53AA">
        <w:rPr>
          <w:rStyle w:val="StyleUnderline"/>
        </w:rPr>
        <w:t xml:space="preserve"> by </w:t>
      </w:r>
      <w:r w:rsidRPr="004F53AA">
        <w:rPr>
          <w:rStyle w:val="Emphasis"/>
        </w:rPr>
        <w:t>1 percentage point</w:t>
      </w:r>
      <w:r w:rsidRPr="004F53AA">
        <w:rPr>
          <w:sz w:val="14"/>
        </w:rPr>
        <w:t xml:space="preserve">, the first alternative </w:t>
      </w:r>
      <w:r w:rsidRPr="004F53AA">
        <w:rPr>
          <w:rStyle w:val="StyleUnderline"/>
          <w:highlight w:val="cyan"/>
        </w:rPr>
        <w:t xml:space="preserve">would </w:t>
      </w:r>
      <w:r w:rsidRPr="004F53AA">
        <w:rPr>
          <w:rStyle w:val="Emphasis"/>
          <w:highlight w:val="cyan"/>
        </w:rPr>
        <w:t>increase</w:t>
      </w:r>
      <w:r w:rsidRPr="004F53AA">
        <w:rPr>
          <w:rStyle w:val="StyleUnderline"/>
          <w:highlight w:val="cyan"/>
        </w:rPr>
        <w:t xml:space="preserve"> </w:t>
      </w:r>
      <w:r w:rsidRPr="004F53AA">
        <w:rPr>
          <w:rStyle w:val="StyleUnderline"/>
        </w:rPr>
        <w:t xml:space="preserve">the </w:t>
      </w:r>
      <w:r w:rsidRPr="004F53AA">
        <w:rPr>
          <w:rStyle w:val="Emphasis"/>
        </w:rPr>
        <w:t>amount</w:t>
      </w:r>
      <w:r w:rsidRPr="004F53AA">
        <w:rPr>
          <w:rStyle w:val="StyleUnderline"/>
        </w:rPr>
        <w:t xml:space="preserve"> of </w:t>
      </w:r>
      <w:r w:rsidRPr="004F53AA">
        <w:rPr>
          <w:rStyle w:val="Emphasis"/>
          <w:highlight w:val="cyan"/>
        </w:rPr>
        <w:t>federal income taxes</w:t>
      </w:r>
      <w:r w:rsidRPr="004F53AA">
        <w:rPr>
          <w:rStyle w:val="StyleUnderline"/>
          <w:highlight w:val="cyan"/>
        </w:rPr>
        <w:t xml:space="preserve"> paid </w:t>
      </w:r>
      <w:r w:rsidRPr="004F53AA">
        <w:rPr>
          <w:rStyle w:val="StyleUnderline"/>
        </w:rPr>
        <w:t xml:space="preserve">by </w:t>
      </w:r>
      <w:r w:rsidRPr="004F53AA">
        <w:rPr>
          <w:rStyle w:val="Emphasis"/>
        </w:rPr>
        <w:t>all households</w:t>
      </w:r>
      <w:r w:rsidRPr="004F53AA">
        <w:rPr>
          <w:rStyle w:val="StyleUnderline"/>
        </w:rPr>
        <w:t xml:space="preserve"> with </w:t>
      </w:r>
      <w:r w:rsidRPr="004F53AA">
        <w:rPr>
          <w:rStyle w:val="Emphasis"/>
        </w:rPr>
        <w:t>ordinary income</w:t>
      </w:r>
      <w:r w:rsidRPr="004F53AA">
        <w:rPr>
          <w:sz w:val="14"/>
        </w:rPr>
        <w:t xml:space="preserve">. By increasing rates only on ordinary income in the four highest tax brackets, the second alternative would increase taxes only for higher-income households. That change would increase the progressivity of the tax system because, without tax increases at the lower end of the income distribution, it </w:t>
      </w:r>
      <w:r w:rsidRPr="004F53AA">
        <w:rPr>
          <w:rStyle w:val="StyleUnderline"/>
          <w:highlight w:val="cyan"/>
        </w:rPr>
        <w:t xml:space="preserve">would </w:t>
      </w:r>
      <w:r w:rsidRPr="004F53AA">
        <w:rPr>
          <w:rStyle w:val="Emphasis"/>
          <w:highlight w:val="cyan"/>
        </w:rPr>
        <w:t>place</w:t>
      </w:r>
      <w:r w:rsidRPr="004F53AA">
        <w:rPr>
          <w:rStyle w:val="StyleUnderline"/>
          <w:highlight w:val="cyan"/>
        </w:rPr>
        <w:t xml:space="preserve"> a </w:t>
      </w:r>
      <w:r w:rsidRPr="004F53AA">
        <w:rPr>
          <w:rStyle w:val="Emphasis"/>
        </w:rPr>
        <w:t xml:space="preserve">relatively </w:t>
      </w:r>
      <w:r w:rsidRPr="004F53AA">
        <w:rPr>
          <w:rStyle w:val="Emphasis"/>
          <w:highlight w:val="cyan"/>
        </w:rPr>
        <w:t>larger burden</w:t>
      </w:r>
      <w:r w:rsidRPr="004F53AA">
        <w:rPr>
          <w:rStyle w:val="StyleUnderline"/>
          <w:highlight w:val="cyan"/>
        </w:rPr>
        <w:t xml:space="preserve"> on </w:t>
      </w:r>
      <w:r w:rsidRPr="004F53AA">
        <w:rPr>
          <w:rStyle w:val="Emphasis"/>
          <w:highlight w:val="cyan"/>
        </w:rPr>
        <w:t>higher-income</w:t>
      </w:r>
      <w:r w:rsidRPr="004F53AA">
        <w:rPr>
          <w:rStyle w:val="StyleUnderline"/>
          <w:highlight w:val="cyan"/>
        </w:rPr>
        <w:t xml:space="preserve"> households</w:t>
      </w:r>
      <w:r w:rsidRPr="004F53AA">
        <w:rPr>
          <w:sz w:val="14"/>
        </w:rPr>
        <w:t>.</w:t>
      </w:r>
    </w:p>
    <w:p w14:paraId="72939DDC" w14:textId="77777777" w:rsidR="00EE2BF8" w:rsidRPr="004F53AA" w:rsidRDefault="00EE2BF8" w:rsidP="00EE2BF8">
      <w:pPr>
        <w:rPr>
          <w:rStyle w:val="StyleUnderline"/>
        </w:rPr>
      </w:pPr>
      <w:r w:rsidRPr="004F53AA">
        <w:rPr>
          <w:sz w:val="14"/>
        </w:rPr>
        <w:t>The third alternative—</w:t>
      </w:r>
      <w:r w:rsidRPr="004F53AA">
        <w:rPr>
          <w:rStyle w:val="StyleUnderline"/>
          <w:highlight w:val="cyan"/>
        </w:rPr>
        <w:t xml:space="preserve">imposing a </w:t>
      </w:r>
      <w:r w:rsidRPr="004F53AA">
        <w:rPr>
          <w:rStyle w:val="Emphasis"/>
          <w:highlight w:val="cyan"/>
        </w:rPr>
        <w:t>surtax</w:t>
      </w:r>
      <w:r w:rsidRPr="004F53AA">
        <w:rPr>
          <w:rStyle w:val="StyleUnderline"/>
          <w:highlight w:val="cyan"/>
        </w:rPr>
        <w:t xml:space="preserve"> </w:t>
      </w:r>
      <w:r w:rsidRPr="004F53AA">
        <w:rPr>
          <w:rStyle w:val="StyleUnderline"/>
        </w:rPr>
        <w:t xml:space="preserve">of </w:t>
      </w:r>
      <w:r w:rsidRPr="004F53AA">
        <w:rPr>
          <w:rStyle w:val="Emphasis"/>
        </w:rPr>
        <w:t>1 percentage point</w:t>
      </w:r>
      <w:r w:rsidRPr="004F53AA">
        <w:rPr>
          <w:rStyle w:val="StyleUnderline"/>
        </w:rPr>
        <w:t xml:space="preserve"> on </w:t>
      </w:r>
      <w:r w:rsidRPr="004F53AA">
        <w:rPr>
          <w:rStyle w:val="Emphasis"/>
        </w:rPr>
        <w:t>AGI</w:t>
      </w:r>
      <w:r w:rsidRPr="004F53AA">
        <w:rPr>
          <w:rStyle w:val="StyleUnderline"/>
        </w:rPr>
        <w:t xml:space="preserve"> above the </w:t>
      </w:r>
      <w:r w:rsidRPr="004F53AA">
        <w:rPr>
          <w:rStyle w:val="Emphasis"/>
        </w:rPr>
        <w:t>personal exemption</w:t>
      </w:r>
      <w:r w:rsidRPr="004F53AA">
        <w:rPr>
          <w:rStyle w:val="StyleUnderline"/>
        </w:rPr>
        <w:t xml:space="preserve"> and </w:t>
      </w:r>
      <w:r w:rsidRPr="004F53AA">
        <w:rPr>
          <w:rStyle w:val="Emphasis"/>
        </w:rPr>
        <w:t>standard deduction</w:t>
      </w:r>
      <w:r w:rsidRPr="004F53AA">
        <w:rPr>
          <w:sz w:val="14"/>
        </w:rPr>
        <w:t xml:space="preserve">—would increase the amount of federal income taxes paid by almost all households. But compared with a 1 percentage-point increase in all tax rates on ordinary income, a tax on AGI would </w:t>
      </w:r>
      <w:r w:rsidRPr="004F53AA">
        <w:rPr>
          <w:rStyle w:val="StyleUnderline"/>
          <w:highlight w:val="cyan"/>
        </w:rPr>
        <w:t xml:space="preserve">have a </w:t>
      </w:r>
      <w:r w:rsidRPr="004F53AA">
        <w:rPr>
          <w:rStyle w:val="Emphasis"/>
          <w:highlight w:val="cyan"/>
        </w:rPr>
        <w:t>larger effect</w:t>
      </w:r>
      <w:r w:rsidRPr="004F53AA">
        <w:rPr>
          <w:rStyle w:val="StyleUnderline"/>
          <w:highlight w:val="cyan"/>
        </w:rPr>
        <w:t xml:space="preserve"> on the </w:t>
      </w:r>
      <w:r w:rsidRPr="004F53AA">
        <w:rPr>
          <w:rStyle w:val="Emphasis"/>
          <w:highlight w:val="cyan"/>
        </w:rPr>
        <w:t>share</w:t>
      </w:r>
      <w:r w:rsidRPr="004F53AA">
        <w:rPr>
          <w:rStyle w:val="StyleUnderline"/>
          <w:highlight w:val="cyan"/>
        </w:rPr>
        <w:t xml:space="preserve"> of </w:t>
      </w:r>
      <w:r w:rsidRPr="004F53AA">
        <w:rPr>
          <w:rStyle w:val="Emphasis"/>
          <w:highlight w:val="cyan"/>
        </w:rPr>
        <w:t>income paid</w:t>
      </w:r>
      <w:r w:rsidRPr="004F53AA">
        <w:rPr>
          <w:rStyle w:val="Emphasis"/>
        </w:rPr>
        <w:t xml:space="preserve"> in</w:t>
      </w:r>
      <w:r w:rsidRPr="004F53AA">
        <w:rPr>
          <w:rStyle w:val="StyleUnderline"/>
        </w:rPr>
        <w:t xml:space="preserve"> taxes by </w:t>
      </w:r>
      <w:r w:rsidRPr="004F53AA">
        <w:rPr>
          <w:rStyle w:val="Emphasis"/>
        </w:rPr>
        <w:t>higher-income</w:t>
      </w:r>
      <w:r w:rsidRPr="004F53AA">
        <w:rPr>
          <w:rStyle w:val="StyleUnderline"/>
        </w:rPr>
        <w:t xml:space="preserve"> households</w:t>
      </w:r>
      <w:r w:rsidRPr="004F53AA">
        <w:rPr>
          <w:sz w:val="14"/>
        </w:rPr>
        <w:t xml:space="preserve">. The various exclusions, deductions, credits, and preferential tax rates on certain investment income under the individual income tax currently allow some higher-income households, especially those whose income is primarily in the form of capital gains and dividends, to pay a smaller share of their income in taxes than many lower-income households do, especially those whose income is primarily in the form of wages or salaries. By creating a tax on AGI, </w:t>
      </w:r>
      <w:r w:rsidRPr="004F53AA">
        <w:rPr>
          <w:rStyle w:val="StyleUnderline"/>
        </w:rPr>
        <w:t xml:space="preserve">a measure of income that has </w:t>
      </w:r>
      <w:r w:rsidRPr="004F53AA">
        <w:rPr>
          <w:rStyle w:val="Emphasis"/>
        </w:rPr>
        <w:t>limited exclusions</w:t>
      </w:r>
      <w:r w:rsidRPr="004F53AA">
        <w:rPr>
          <w:rStyle w:val="StyleUnderline"/>
        </w:rPr>
        <w:t xml:space="preserve">, the third alternative would </w:t>
      </w:r>
      <w:r w:rsidRPr="004F53AA">
        <w:rPr>
          <w:rStyle w:val="Emphasis"/>
        </w:rPr>
        <w:t>increase</w:t>
      </w:r>
      <w:r w:rsidRPr="004F53AA">
        <w:rPr>
          <w:rStyle w:val="StyleUnderline"/>
        </w:rPr>
        <w:t xml:space="preserve"> the </w:t>
      </w:r>
      <w:r w:rsidRPr="004F53AA">
        <w:rPr>
          <w:rStyle w:val="Emphasis"/>
        </w:rPr>
        <w:t>share of income</w:t>
      </w:r>
      <w:r w:rsidRPr="004F53AA">
        <w:rPr>
          <w:rStyle w:val="StyleUnderline"/>
        </w:rPr>
        <w:t xml:space="preserve"> paid in </w:t>
      </w:r>
      <w:r w:rsidRPr="004F53AA">
        <w:rPr>
          <w:rStyle w:val="Emphasis"/>
        </w:rPr>
        <w:t>taxes</w:t>
      </w:r>
      <w:r w:rsidRPr="004F53AA">
        <w:rPr>
          <w:rStyle w:val="StyleUnderline"/>
        </w:rPr>
        <w:t xml:space="preserve"> by some </w:t>
      </w:r>
      <w:r w:rsidRPr="004F53AA">
        <w:rPr>
          <w:rStyle w:val="Emphasis"/>
        </w:rPr>
        <w:t>higher-income</w:t>
      </w:r>
      <w:r w:rsidRPr="004F53AA">
        <w:rPr>
          <w:rStyle w:val="StyleUnderline"/>
        </w:rPr>
        <w:t xml:space="preserve"> households compared with the </w:t>
      </w:r>
      <w:r w:rsidRPr="004F53AA">
        <w:rPr>
          <w:rStyle w:val="Emphasis"/>
        </w:rPr>
        <w:t>first alternative</w:t>
      </w:r>
      <w:r w:rsidRPr="004F53AA">
        <w:rPr>
          <w:rStyle w:val="StyleUnderline"/>
        </w:rPr>
        <w:t>.</w:t>
      </w:r>
    </w:p>
    <w:p w14:paraId="241C0878" w14:textId="77777777" w:rsidR="00EE2BF8" w:rsidRDefault="00EE2BF8" w:rsidP="00EE2BF8">
      <w:pPr>
        <w:pStyle w:val="Heading3"/>
      </w:pPr>
      <w:r>
        <w:t>Solvency---Taxes---2NC</w:t>
      </w:r>
    </w:p>
    <w:p w14:paraId="627DADB2" w14:textId="77777777" w:rsidR="00EE2BF8" w:rsidRDefault="00EE2BF8" w:rsidP="00EE2BF8">
      <w:pPr>
        <w:pStyle w:val="Heading4"/>
      </w:pPr>
      <w:r>
        <w:t xml:space="preserve">Taxes </w:t>
      </w:r>
      <w:r w:rsidRPr="00ED38EB">
        <w:rPr>
          <w:u w:val="single"/>
        </w:rPr>
        <w:t>solve</w:t>
      </w:r>
      <w:r>
        <w:t xml:space="preserve">---empirics </w:t>
      </w:r>
      <w:r w:rsidRPr="00ED38EB">
        <w:rPr>
          <w:u w:val="single"/>
        </w:rPr>
        <w:t>prove</w:t>
      </w:r>
    </w:p>
    <w:p w14:paraId="0A7D7828" w14:textId="77777777" w:rsidR="00EE2BF8" w:rsidRPr="00C1175F" w:rsidRDefault="00EE2BF8" w:rsidP="00EE2BF8">
      <w:r w:rsidRPr="00C1175F">
        <w:rPr>
          <w:rStyle w:val="Style13ptBold"/>
        </w:rPr>
        <w:t xml:space="preserve">Begany </w:t>
      </w:r>
      <w:r w:rsidRPr="0018053D">
        <w:rPr>
          <w:rStyle w:val="Style13ptBold"/>
        </w:rPr>
        <w:t>’</w:t>
      </w:r>
      <w:r w:rsidRPr="00C1175F">
        <w:rPr>
          <w:rStyle w:val="Style13ptBold"/>
        </w:rPr>
        <w:t>23</w:t>
      </w:r>
      <w:r>
        <w:t xml:space="preserve"> [</w:t>
      </w:r>
      <w:r w:rsidRPr="00C1175F">
        <w:t>Tim Begany is a freelance financial writer with 7+ years of experience in creating financial content</w:t>
      </w:r>
      <w:r>
        <w:t>, October 3 2023, "</w:t>
      </w:r>
      <w:r w:rsidRPr="00C1175F">
        <w:t>Ways the United States Can Get Out of Debt</w:t>
      </w:r>
      <w:r>
        <w:t xml:space="preserve">", </w:t>
      </w:r>
      <w:r w:rsidRPr="00C1175F">
        <w:t>https://www.investopedia.com/financial-edge/0611/june-20-5-ways-the-u.s.-can-get-out-of-debt.aspx</w:t>
      </w:r>
      <w:r>
        <w:t>]//rohan</w:t>
      </w:r>
    </w:p>
    <w:p w14:paraId="0A775EFE" w14:textId="77777777" w:rsidR="00EE2BF8" w:rsidRPr="00ED38EB" w:rsidRDefault="00EE2BF8" w:rsidP="00EE2BF8">
      <w:pPr>
        <w:rPr>
          <w:sz w:val="14"/>
        </w:rPr>
      </w:pPr>
      <w:r w:rsidRPr="00ED38EB">
        <w:rPr>
          <w:sz w:val="14"/>
        </w:rPr>
        <w:t xml:space="preserve">Lots of </w:t>
      </w:r>
      <w:r w:rsidRPr="00ED38EB">
        <w:rPr>
          <w:rStyle w:val="StyleUnderline"/>
        </w:rPr>
        <w:t xml:space="preserve">other </w:t>
      </w:r>
      <w:r w:rsidRPr="00ED38EB">
        <w:rPr>
          <w:rStyle w:val="Emphasis"/>
          <w:highlight w:val="cyan"/>
        </w:rPr>
        <w:t>countries</w:t>
      </w:r>
      <w:r w:rsidRPr="00ED38EB">
        <w:rPr>
          <w:rStyle w:val="StyleUnderline"/>
          <w:highlight w:val="cyan"/>
        </w:rPr>
        <w:t xml:space="preserve"> have found </w:t>
      </w:r>
      <w:r w:rsidRPr="00ED38EB">
        <w:rPr>
          <w:rStyle w:val="Emphasis"/>
          <w:highlight w:val="cyan"/>
        </w:rPr>
        <w:t>ways</w:t>
      </w:r>
      <w:r w:rsidRPr="00ED38EB">
        <w:rPr>
          <w:rStyle w:val="StyleUnderline"/>
          <w:highlight w:val="cyan"/>
        </w:rPr>
        <w:t xml:space="preserve"> to </w:t>
      </w:r>
      <w:r w:rsidRPr="00ED38EB">
        <w:rPr>
          <w:rStyle w:val="Emphasis"/>
          <w:highlight w:val="cyan"/>
        </w:rPr>
        <w:t>reduce</w:t>
      </w:r>
      <w:r w:rsidRPr="00ED38EB">
        <w:rPr>
          <w:rStyle w:val="StyleUnderline"/>
          <w:highlight w:val="cyan"/>
        </w:rPr>
        <w:t xml:space="preserve"> </w:t>
      </w:r>
      <w:r w:rsidRPr="00ED38EB">
        <w:rPr>
          <w:rStyle w:val="StyleUnderline"/>
        </w:rPr>
        <w:t xml:space="preserve">their </w:t>
      </w:r>
      <w:r w:rsidRPr="00ED38EB">
        <w:rPr>
          <w:rStyle w:val="Emphasis"/>
          <w:highlight w:val="cyan"/>
        </w:rPr>
        <w:t>debt</w:t>
      </w:r>
      <w:r w:rsidRPr="00ED38EB">
        <w:rPr>
          <w:rStyle w:val="StyleUnderline"/>
        </w:rPr>
        <w:t xml:space="preserve">, and some of their </w:t>
      </w:r>
      <w:r w:rsidRPr="00ED38EB">
        <w:rPr>
          <w:rStyle w:val="Emphasis"/>
        </w:rPr>
        <w:t>methods</w:t>
      </w:r>
      <w:r w:rsidRPr="00ED38EB">
        <w:rPr>
          <w:rStyle w:val="StyleUnderline"/>
        </w:rPr>
        <w:t xml:space="preserve"> could </w:t>
      </w:r>
      <w:r w:rsidRPr="00ED38EB">
        <w:rPr>
          <w:rStyle w:val="Emphasis"/>
        </w:rPr>
        <w:t>help the U.S.</w:t>
      </w:r>
      <w:r w:rsidRPr="00ED38EB">
        <w:rPr>
          <w:sz w:val="14"/>
        </w:rPr>
        <w:t xml:space="preserve"> Canada, for example, has a 5% national sales tax on most goods and services—</w:t>
      </w:r>
      <w:r w:rsidRPr="00ED38EB">
        <w:rPr>
          <w:rStyle w:val="StyleUnderline"/>
          <w:highlight w:val="cyan"/>
        </w:rPr>
        <w:t xml:space="preserve">a </w:t>
      </w:r>
      <w:r w:rsidRPr="00ED38EB">
        <w:rPr>
          <w:rStyle w:val="Emphasis"/>
          <w:highlight w:val="cyan"/>
        </w:rPr>
        <w:t>consumption</w:t>
      </w:r>
      <w:r w:rsidRPr="00ED38EB">
        <w:rPr>
          <w:rStyle w:val="StyleUnderline"/>
          <w:highlight w:val="cyan"/>
        </w:rPr>
        <w:t xml:space="preserve"> levy </w:t>
      </w:r>
      <w:r w:rsidRPr="00ED38EB">
        <w:rPr>
          <w:rStyle w:val="StyleUnderline"/>
        </w:rPr>
        <w:t xml:space="preserve">that </w:t>
      </w:r>
      <w:r w:rsidRPr="00ED38EB">
        <w:rPr>
          <w:rStyle w:val="Emphasis"/>
        </w:rPr>
        <w:t>some economists</w:t>
      </w:r>
      <w:r w:rsidRPr="00ED38EB">
        <w:rPr>
          <w:rStyle w:val="StyleUnderline"/>
        </w:rPr>
        <w:t xml:space="preserve"> prefer to </w:t>
      </w:r>
      <w:r w:rsidRPr="00ED38EB">
        <w:rPr>
          <w:rStyle w:val="Emphasis"/>
        </w:rPr>
        <w:t>higher taxes</w:t>
      </w:r>
      <w:r w:rsidRPr="00ED38EB">
        <w:rPr>
          <w:rStyle w:val="StyleUnderline"/>
        </w:rPr>
        <w:t xml:space="preserve"> </w:t>
      </w:r>
      <w:r w:rsidRPr="00ED38EB">
        <w:rPr>
          <w:rStyle w:val="StyleUnderline"/>
          <w:highlight w:val="cyan"/>
        </w:rPr>
        <w:t xml:space="preserve">on </w:t>
      </w:r>
      <w:r w:rsidRPr="00ED38EB">
        <w:rPr>
          <w:rStyle w:val="Emphasis"/>
          <w:highlight w:val="cyan"/>
        </w:rPr>
        <w:t>income</w:t>
      </w:r>
      <w:r w:rsidRPr="00ED38EB">
        <w:rPr>
          <w:rStyle w:val="StyleUnderline"/>
          <w:highlight w:val="cyan"/>
        </w:rPr>
        <w:t xml:space="preserve"> or </w:t>
      </w:r>
      <w:r w:rsidRPr="00ED38EB">
        <w:rPr>
          <w:rStyle w:val="Emphasis"/>
          <w:highlight w:val="cyan"/>
        </w:rPr>
        <w:t>investments</w:t>
      </w:r>
      <w:r w:rsidRPr="00ED38EB">
        <w:rPr>
          <w:sz w:val="14"/>
          <w:highlight w:val="cyan"/>
        </w:rPr>
        <w:t xml:space="preserve"> </w:t>
      </w:r>
      <w:r w:rsidRPr="00ED38EB">
        <w:rPr>
          <w:sz w:val="14"/>
        </w:rPr>
        <w:t xml:space="preserve">since those </w:t>
      </w:r>
      <w:r w:rsidRPr="00ED38EB">
        <w:rPr>
          <w:rStyle w:val="StyleUnderline"/>
          <w:highlight w:val="cyan"/>
        </w:rPr>
        <w:t xml:space="preserve">discourage </w:t>
      </w:r>
      <w:r w:rsidRPr="00ED38EB">
        <w:rPr>
          <w:rStyle w:val="Emphasis"/>
          <w:highlight w:val="cyan"/>
        </w:rPr>
        <w:t>work</w:t>
      </w:r>
      <w:r w:rsidRPr="00ED38EB">
        <w:rPr>
          <w:rStyle w:val="StyleUnderline"/>
          <w:highlight w:val="cyan"/>
        </w:rPr>
        <w:t xml:space="preserve"> and </w:t>
      </w:r>
      <w:r w:rsidRPr="00ED38EB">
        <w:rPr>
          <w:rStyle w:val="Emphasis"/>
          <w:highlight w:val="cyan"/>
        </w:rPr>
        <w:t>saving</w:t>
      </w:r>
      <w:r w:rsidRPr="00ED38EB">
        <w:rPr>
          <w:sz w:val="14"/>
        </w:rPr>
        <w:t>.3</w:t>
      </w:r>
    </w:p>
    <w:p w14:paraId="2083DC30" w14:textId="77777777" w:rsidR="00EE2BF8" w:rsidRPr="00ED38EB" w:rsidRDefault="00EE2BF8" w:rsidP="00EE2BF8">
      <w:pPr>
        <w:rPr>
          <w:sz w:val="14"/>
        </w:rPr>
      </w:pPr>
      <w:r w:rsidRPr="00ED38EB">
        <w:rPr>
          <w:sz w:val="14"/>
        </w:rPr>
        <w:t xml:space="preserve">Heavily indebted </w:t>
      </w:r>
      <w:r w:rsidRPr="00ED38EB">
        <w:rPr>
          <w:rStyle w:val="Emphasis"/>
          <w:highlight w:val="cyan"/>
        </w:rPr>
        <w:t>Japan</w:t>
      </w:r>
      <w:r w:rsidRPr="00ED38EB">
        <w:rPr>
          <w:rStyle w:val="StyleUnderline"/>
          <w:highlight w:val="cyan"/>
        </w:rPr>
        <w:t xml:space="preserve"> </w:t>
      </w:r>
      <w:r w:rsidRPr="00ED38EB">
        <w:rPr>
          <w:rStyle w:val="StyleUnderline"/>
        </w:rPr>
        <w:t xml:space="preserve">is </w:t>
      </w:r>
      <w:r w:rsidRPr="00ED38EB">
        <w:rPr>
          <w:rStyle w:val="Emphasis"/>
        </w:rPr>
        <w:t>another country</w:t>
      </w:r>
      <w:r w:rsidRPr="00ED38EB">
        <w:rPr>
          <w:rStyle w:val="StyleUnderline"/>
        </w:rPr>
        <w:t xml:space="preserve"> that </w:t>
      </w:r>
      <w:r w:rsidRPr="00ED38EB">
        <w:rPr>
          <w:rStyle w:val="StyleUnderline"/>
          <w:highlight w:val="cyan"/>
        </w:rPr>
        <w:t xml:space="preserve">turned to a </w:t>
      </w:r>
      <w:r w:rsidRPr="00ED38EB">
        <w:rPr>
          <w:rStyle w:val="Emphasis"/>
          <w:highlight w:val="cyan"/>
        </w:rPr>
        <w:t>sales tax</w:t>
      </w:r>
      <w:r w:rsidRPr="00ED38EB">
        <w:rPr>
          <w:rStyle w:val="StyleUnderline"/>
        </w:rPr>
        <w:t>.</w:t>
      </w:r>
      <w:r w:rsidRPr="00ED38EB">
        <w:rPr>
          <w:sz w:val="14"/>
        </w:rPr>
        <w:t xml:space="preserve"> It raised its national sales tax to 10% in 2019; although the International Monetary Fund urged the Japanese government to double it to 20%, Japan has not yet implemented such a hike.4</w:t>
      </w:r>
    </w:p>
    <w:p w14:paraId="7DA2F3D4" w14:textId="77777777" w:rsidR="00EE2BF8" w:rsidRPr="00C1175F" w:rsidRDefault="00EE2BF8" w:rsidP="00EE2BF8">
      <w:pPr>
        <w:pStyle w:val="Heading3"/>
      </w:pPr>
      <w:r>
        <w:t>Solvency---Retirement Age---2NC</w:t>
      </w:r>
    </w:p>
    <w:p w14:paraId="6F70F669" w14:textId="77777777" w:rsidR="00EE2BF8" w:rsidRDefault="00EE2BF8" w:rsidP="00EE2BF8">
      <w:pPr>
        <w:pStyle w:val="Heading4"/>
      </w:pPr>
      <w:r>
        <w:t>Raising the age solves</w:t>
      </w:r>
    </w:p>
    <w:p w14:paraId="5BAA17A6" w14:textId="77777777" w:rsidR="00EE2BF8" w:rsidRPr="00C1175F" w:rsidRDefault="00EE2BF8" w:rsidP="00EE2BF8">
      <w:r w:rsidRPr="00C1175F">
        <w:rPr>
          <w:rStyle w:val="Style13ptBold"/>
        </w:rPr>
        <w:t xml:space="preserve">Begany </w:t>
      </w:r>
      <w:r w:rsidRPr="0018053D">
        <w:rPr>
          <w:rStyle w:val="Style13ptBold"/>
        </w:rPr>
        <w:t>’</w:t>
      </w:r>
      <w:r w:rsidRPr="00C1175F">
        <w:rPr>
          <w:rStyle w:val="Style13ptBold"/>
        </w:rPr>
        <w:t>23</w:t>
      </w:r>
      <w:r>
        <w:t xml:space="preserve"> [</w:t>
      </w:r>
      <w:r w:rsidRPr="00C1175F">
        <w:t>Tim Begany is a freelance financial writer with 7+ years of experience in creating financial content</w:t>
      </w:r>
      <w:r>
        <w:t>, October 3 2023, "</w:t>
      </w:r>
      <w:r w:rsidRPr="00C1175F">
        <w:t>Ways the United States Can Get Out of Debt</w:t>
      </w:r>
      <w:r>
        <w:t xml:space="preserve">", </w:t>
      </w:r>
      <w:r w:rsidRPr="00C1175F">
        <w:t>https://www.investopedia.com/financial-edge/0611/june-20-5-ways-the-u.s.-can-get-out-of-debt.aspx</w:t>
      </w:r>
      <w:r>
        <w:t>]//rohan</w:t>
      </w:r>
    </w:p>
    <w:p w14:paraId="275A1EBD" w14:textId="77777777" w:rsidR="00EE2BF8" w:rsidRPr="00AB0A1D" w:rsidRDefault="00EE2BF8" w:rsidP="00EE2BF8">
      <w:pPr>
        <w:rPr>
          <w:rStyle w:val="Emphasis"/>
        </w:rPr>
      </w:pPr>
      <w:r w:rsidRPr="00AB0A1D">
        <w:rPr>
          <w:rStyle w:val="Emphasis"/>
          <w:highlight w:val="cyan"/>
        </w:rPr>
        <w:t>Raise the Retirement Age</w:t>
      </w:r>
    </w:p>
    <w:p w14:paraId="4759ED8F" w14:textId="77777777" w:rsidR="00EE2BF8" w:rsidRPr="00AB0A1D" w:rsidRDefault="00EE2BF8" w:rsidP="00EE2BF8">
      <w:pPr>
        <w:rPr>
          <w:sz w:val="14"/>
        </w:rPr>
      </w:pPr>
      <w:r w:rsidRPr="00AB0A1D">
        <w:rPr>
          <w:sz w:val="14"/>
        </w:rPr>
        <w:t xml:space="preserve">Making </w:t>
      </w:r>
      <w:r w:rsidRPr="00AB0A1D">
        <w:rPr>
          <w:rStyle w:val="StyleUnderline"/>
        </w:rPr>
        <w:t xml:space="preserve">the </w:t>
      </w:r>
      <w:r w:rsidRPr="00AB0A1D">
        <w:rPr>
          <w:rStyle w:val="Emphasis"/>
          <w:highlight w:val="cyan"/>
        </w:rPr>
        <w:t>full</w:t>
      </w:r>
      <w:r w:rsidRPr="00AB0A1D">
        <w:rPr>
          <w:rStyle w:val="StyleUnderline"/>
          <w:highlight w:val="cyan"/>
        </w:rPr>
        <w:t xml:space="preserve"> </w:t>
      </w:r>
      <w:r w:rsidRPr="00AB0A1D">
        <w:rPr>
          <w:rStyle w:val="Emphasis"/>
          <w:highlight w:val="cyan"/>
        </w:rPr>
        <w:t>amount</w:t>
      </w:r>
      <w:r w:rsidRPr="00AB0A1D">
        <w:rPr>
          <w:rStyle w:val="StyleUnderline"/>
          <w:highlight w:val="cyan"/>
        </w:rPr>
        <w:t xml:space="preserve"> </w:t>
      </w:r>
      <w:r w:rsidRPr="00AB0A1D">
        <w:rPr>
          <w:rStyle w:val="StyleUnderline"/>
        </w:rPr>
        <w:t xml:space="preserve">of </w:t>
      </w:r>
      <w:r w:rsidRPr="00AB0A1D">
        <w:rPr>
          <w:rStyle w:val="Emphasis"/>
        </w:rPr>
        <w:t>Social Security</w:t>
      </w:r>
      <w:r w:rsidRPr="00AB0A1D">
        <w:rPr>
          <w:rStyle w:val="StyleUnderline"/>
        </w:rPr>
        <w:t xml:space="preserve"> retirement </w:t>
      </w:r>
      <w:r w:rsidRPr="00AB0A1D">
        <w:rPr>
          <w:rStyle w:val="Emphasis"/>
        </w:rPr>
        <w:t>benefits</w:t>
      </w:r>
      <w:r w:rsidRPr="00AB0A1D">
        <w:rPr>
          <w:rStyle w:val="StyleUnderline"/>
        </w:rPr>
        <w:t xml:space="preserve"> available </w:t>
      </w:r>
      <w:r w:rsidRPr="00AB0A1D">
        <w:rPr>
          <w:sz w:val="14"/>
        </w:rPr>
        <w:t xml:space="preserve">to Americans in their 70s instead of their 60s </w:t>
      </w:r>
      <w:r w:rsidRPr="00AB0A1D">
        <w:rPr>
          <w:rStyle w:val="StyleUnderline"/>
          <w:highlight w:val="cyan"/>
        </w:rPr>
        <w:t xml:space="preserve">could </w:t>
      </w:r>
      <w:r w:rsidRPr="00AB0A1D">
        <w:rPr>
          <w:rStyle w:val="Emphasis"/>
          <w:highlight w:val="cyan"/>
        </w:rPr>
        <w:t>help</w:t>
      </w:r>
      <w:r w:rsidRPr="00AB0A1D">
        <w:rPr>
          <w:rStyle w:val="StyleUnderline"/>
          <w:highlight w:val="cyan"/>
        </w:rPr>
        <w:t xml:space="preserve"> </w:t>
      </w:r>
      <w:r w:rsidRPr="00AB0A1D">
        <w:rPr>
          <w:rStyle w:val="Emphasis"/>
          <w:highlight w:val="cyan"/>
        </w:rPr>
        <w:t>reduce</w:t>
      </w:r>
      <w:r w:rsidRPr="00AB0A1D">
        <w:rPr>
          <w:rStyle w:val="StyleUnderline"/>
          <w:highlight w:val="cyan"/>
        </w:rPr>
        <w:t xml:space="preserve"> the </w:t>
      </w:r>
      <w:r w:rsidRPr="00AB0A1D">
        <w:rPr>
          <w:rStyle w:val="Emphasis"/>
          <w:highlight w:val="cyan"/>
        </w:rPr>
        <w:t>national debt</w:t>
      </w:r>
      <w:r w:rsidRPr="00AB0A1D">
        <w:rPr>
          <w:sz w:val="14"/>
        </w:rPr>
        <w:t xml:space="preserve">. It could </w:t>
      </w:r>
      <w:r w:rsidRPr="00AB0A1D">
        <w:rPr>
          <w:rStyle w:val="StyleUnderline"/>
          <w:highlight w:val="cyan"/>
        </w:rPr>
        <w:t xml:space="preserve">increase the </w:t>
      </w:r>
      <w:r w:rsidRPr="00AB0A1D">
        <w:rPr>
          <w:rStyle w:val="Emphasis"/>
          <w:highlight w:val="cyan"/>
        </w:rPr>
        <w:t>amount</w:t>
      </w:r>
      <w:r w:rsidRPr="00AB0A1D">
        <w:rPr>
          <w:rStyle w:val="StyleUnderline"/>
          <w:highlight w:val="cyan"/>
        </w:rPr>
        <w:t xml:space="preserve"> that </w:t>
      </w:r>
      <w:r w:rsidRPr="00AB0A1D">
        <w:rPr>
          <w:rStyle w:val="Emphasis"/>
          <w:highlight w:val="cyan"/>
        </w:rPr>
        <w:t>people</w:t>
      </w:r>
      <w:r w:rsidRPr="00AB0A1D">
        <w:rPr>
          <w:rStyle w:val="StyleUnderline"/>
          <w:highlight w:val="cyan"/>
        </w:rPr>
        <w:t xml:space="preserve"> pay </w:t>
      </w:r>
      <w:r w:rsidRPr="00AB0A1D">
        <w:rPr>
          <w:sz w:val="14"/>
        </w:rPr>
        <w:t xml:space="preserve">into Social Security </w:t>
      </w:r>
      <w:r w:rsidRPr="00AB0A1D">
        <w:rPr>
          <w:rStyle w:val="StyleUnderline"/>
          <w:highlight w:val="cyan"/>
        </w:rPr>
        <w:t xml:space="preserve">and </w:t>
      </w:r>
      <w:r w:rsidRPr="00AB0A1D">
        <w:rPr>
          <w:rStyle w:val="Emphasis"/>
          <w:highlight w:val="cyan"/>
        </w:rPr>
        <w:t>reduce the time</w:t>
      </w:r>
      <w:r w:rsidRPr="00AB0A1D">
        <w:rPr>
          <w:rStyle w:val="StyleUnderline"/>
          <w:highlight w:val="cyan"/>
        </w:rPr>
        <w:t xml:space="preserve"> </w:t>
      </w:r>
      <w:r w:rsidRPr="00AB0A1D">
        <w:rPr>
          <w:rStyle w:val="StyleUnderline"/>
        </w:rPr>
        <w:t xml:space="preserve">that </w:t>
      </w:r>
      <w:r w:rsidRPr="00AB0A1D">
        <w:rPr>
          <w:rStyle w:val="StyleUnderline"/>
          <w:highlight w:val="cyan"/>
        </w:rPr>
        <w:t xml:space="preserve">they </w:t>
      </w:r>
      <w:r w:rsidRPr="00AB0A1D">
        <w:rPr>
          <w:rStyle w:val="Emphasis"/>
          <w:highlight w:val="cyan"/>
        </w:rPr>
        <w:t>rely</w:t>
      </w:r>
      <w:r w:rsidRPr="00AB0A1D">
        <w:rPr>
          <w:rStyle w:val="StyleUnderline"/>
          <w:highlight w:val="cyan"/>
        </w:rPr>
        <w:t xml:space="preserve"> on </w:t>
      </w:r>
      <w:r w:rsidRPr="00AB0A1D">
        <w:rPr>
          <w:rStyle w:val="Emphasis"/>
          <w:highlight w:val="cyan"/>
        </w:rPr>
        <w:t>payments</w:t>
      </w:r>
      <w:r w:rsidRPr="00AB0A1D">
        <w:rPr>
          <w:rStyle w:val="StyleUnderline"/>
          <w:highlight w:val="cyan"/>
        </w:rPr>
        <w:t xml:space="preserve"> </w:t>
      </w:r>
      <w:r w:rsidRPr="00AB0A1D">
        <w:rPr>
          <w:sz w:val="14"/>
        </w:rPr>
        <w:t>from the program.</w:t>
      </w:r>
    </w:p>
    <w:p w14:paraId="5FFB69EE" w14:textId="77777777" w:rsidR="00EE2BF8" w:rsidRPr="00AB0A1D" w:rsidRDefault="00EE2BF8" w:rsidP="00EE2BF8">
      <w:pPr>
        <w:rPr>
          <w:sz w:val="14"/>
        </w:rPr>
      </w:pPr>
      <w:r w:rsidRPr="00AB0A1D">
        <w:rPr>
          <w:sz w:val="14"/>
        </w:rPr>
        <w:t xml:space="preserve">The original Social Security retirement age was 65. Due to advances in health care and a focus on healthier lifestyles, people are able to work and live much longer than when the Social Security program was founded in the 1930s. In 1983, Congress raised the retirement age for the first time. </w:t>
      </w:r>
      <w:r w:rsidRPr="00AB0A1D">
        <w:rPr>
          <w:rStyle w:val="StyleUnderline"/>
        </w:rPr>
        <w:t xml:space="preserve">As a </w:t>
      </w:r>
      <w:r w:rsidRPr="00AB0A1D">
        <w:rPr>
          <w:rStyle w:val="Emphasis"/>
        </w:rPr>
        <w:t>result</w:t>
      </w:r>
      <w:r w:rsidRPr="00AB0A1D">
        <w:rPr>
          <w:rStyle w:val="StyleUnderline"/>
        </w:rPr>
        <w:t xml:space="preserve">, those born in </w:t>
      </w:r>
      <w:r w:rsidRPr="00AB0A1D">
        <w:rPr>
          <w:rStyle w:val="Emphasis"/>
        </w:rPr>
        <w:t>1960</w:t>
      </w:r>
      <w:r w:rsidRPr="00AB0A1D">
        <w:rPr>
          <w:rStyle w:val="StyleUnderline"/>
        </w:rPr>
        <w:t xml:space="preserve"> or </w:t>
      </w:r>
      <w:r w:rsidRPr="00AB0A1D">
        <w:rPr>
          <w:rStyle w:val="Emphasis"/>
        </w:rPr>
        <w:t>later</w:t>
      </w:r>
      <w:r w:rsidRPr="00AB0A1D">
        <w:rPr>
          <w:rStyle w:val="StyleUnderline"/>
        </w:rPr>
        <w:t xml:space="preserve"> must </w:t>
      </w:r>
      <w:r w:rsidRPr="00AB0A1D">
        <w:rPr>
          <w:rStyle w:val="Emphasis"/>
        </w:rPr>
        <w:t>wait</w:t>
      </w:r>
      <w:r w:rsidRPr="00AB0A1D">
        <w:rPr>
          <w:rStyle w:val="StyleUnderline"/>
        </w:rPr>
        <w:t xml:space="preserve"> until </w:t>
      </w:r>
      <w:r w:rsidRPr="00AB0A1D">
        <w:rPr>
          <w:rStyle w:val="Emphasis"/>
        </w:rPr>
        <w:t>age 67</w:t>
      </w:r>
      <w:r w:rsidRPr="00AB0A1D">
        <w:rPr>
          <w:rStyle w:val="StyleUnderline"/>
        </w:rPr>
        <w:t xml:space="preserve"> to collect their </w:t>
      </w:r>
      <w:r w:rsidRPr="00AB0A1D">
        <w:rPr>
          <w:rStyle w:val="Emphasis"/>
        </w:rPr>
        <w:t>full benefits</w:t>
      </w:r>
      <w:r w:rsidRPr="00AB0A1D">
        <w:rPr>
          <w:sz w:val="14"/>
        </w:rPr>
        <w:t>. Some have argued it should be raised again to 70 or even higher.2</w:t>
      </w:r>
    </w:p>
    <w:p w14:paraId="4B1BA747" w14:textId="77777777" w:rsidR="00EE2BF8" w:rsidRDefault="00EE2BF8" w:rsidP="00EE2BF8">
      <w:pPr>
        <w:pStyle w:val="Heading3"/>
      </w:pPr>
      <w:r>
        <w:t>Solvency---Paid Leave---2NC</w:t>
      </w:r>
    </w:p>
    <w:p w14:paraId="7EED2422" w14:textId="77777777" w:rsidR="00EE2BF8" w:rsidRPr="00B30CB4" w:rsidRDefault="00EE2BF8" w:rsidP="00EE2BF8">
      <w:pPr>
        <w:pStyle w:val="Heading4"/>
      </w:pPr>
      <w:r>
        <w:t xml:space="preserve">Paid leave </w:t>
      </w:r>
      <w:r w:rsidRPr="00B30CB4">
        <w:rPr>
          <w:u w:val="single"/>
        </w:rPr>
        <w:t>stabilizes</w:t>
      </w:r>
      <w:r>
        <w:t xml:space="preserve"> debt</w:t>
      </w:r>
    </w:p>
    <w:p w14:paraId="6A902848" w14:textId="77777777" w:rsidR="00EE2BF8" w:rsidRPr="00B30CB4" w:rsidRDefault="00EE2BF8" w:rsidP="00EE2BF8">
      <w:r w:rsidRPr="00B30CB4">
        <w:rPr>
          <w:rStyle w:val="Style13ptBold"/>
        </w:rPr>
        <w:t xml:space="preserve">McSwigan </w:t>
      </w:r>
      <w:r>
        <w:rPr>
          <w:rStyle w:val="Style13ptBold"/>
        </w:rPr>
        <w:t xml:space="preserve">’24 </w:t>
      </w:r>
      <w:r>
        <w:t xml:space="preserve">[Curran; </w:t>
      </w:r>
      <w:r w:rsidRPr="00B30CB4">
        <w:t>After earning a B.A. in Political Science and a minor in Economics at Johns Hopkins University, Curran worked in communications at Global Citizen, an organization committed to addressing the systemic causes of extreme poverty</w:t>
      </w:r>
      <w:r>
        <w:t xml:space="preserve">, </w:t>
      </w:r>
      <w:r w:rsidRPr="00B30CB4">
        <w:t>Economist @SocialSecurity | Former @ThirdWayEcon | Studying economics @ JHU</w:t>
      </w:r>
      <w:r>
        <w:t xml:space="preserve">, </w:t>
      </w:r>
      <w:r w:rsidRPr="00B30CB4">
        <w:t>Provide technical guidance and strategic advice to senior staff at Third Way, policymakers, and Democratic campaigns crafting policy and legislation</w:t>
      </w:r>
      <w:r>
        <w:t>, May 21 2024, "</w:t>
      </w:r>
      <w:r w:rsidRPr="00B30CB4">
        <w:t xml:space="preserve"> The US Economy Needs Paid Leave</w:t>
      </w:r>
      <w:r>
        <w:t xml:space="preserve">", </w:t>
      </w:r>
      <w:r w:rsidRPr="00B30CB4">
        <w:t>https://www.thirdway.org/memo/the-us-economy-needs-paid-leave</w:t>
      </w:r>
      <w:r>
        <w:t>]//rohan</w:t>
      </w:r>
    </w:p>
    <w:p w14:paraId="37663CC8" w14:textId="77777777" w:rsidR="00EE2BF8" w:rsidRPr="00B30CB4" w:rsidRDefault="00EE2BF8" w:rsidP="00EE2BF8">
      <w:pPr>
        <w:rPr>
          <w:rStyle w:val="StyleUnderline"/>
        </w:rPr>
      </w:pPr>
      <w:r w:rsidRPr="00B30CB4">
        <w:rPr>
          <w:rStyle w:val="Emphasis"/>
          <w:highlight w:val="cyan"/>
        </w:rPr>
        <w:t>Stabilizes consumer spending</w:t>
      </w:r>
      <w:r w:rsidRPr="00B30CB4">
        <w:rPr>
          <w:rStyle w:val="StyleUnderline"/>
        </w:rPr>
        <w:t xml:space="preserve">: </w:t>
      </w:r>
      <w:r w:rsidRPr="00B30CB4">
        <w:rPr>
          <w:rStyle w:val="StyleUnderline"/>
          <w:highlight w:val="cyan"/>
        </w:rPr>
        <w:t xml:space="preserve">The </w:t>
      </w:r>
      <w:r w:rsidRPr="00B30CB4">
        <w:rPr>
          <w:rStyle w:val="Emphasis"/>
          <w:highlight w:val="cyan"/>
        </w:rPr>
        <w:t>birth</w:t>
      </w:r>
      <w:r w:rsidRPr="00B30CB4">
        <w:rPr>
          <w:rStyle w:val="StyleUnderline"/>
          <w:highlight w:val="cyan"/>
        </w:rPr>
        <w:t xml:space="preserve"> of a child </w:t>
      </w:r>
      <w:r w:rsidRPr="00B30CB4">
        <w:rPr>
          <w:rStyle w:val="StyleUnderline"/>
        </w:rPr>
        <w:t xml:space="preserve">or a </w:t>
      </w:r>
      <w:r w:rsidRPr="00B30CB4">
        <w:rPr>
          <w:rStyle w:val="Emphasis"/>
        </w:rPr>
        <w:t>serious</w:t>
      </w:r>
      <w:r w:rsidRPr="00B30CB4">
        <w:rPr>
          <w:rStyle w:val="StyleUnderline"/>
        </w:rPr>
        <w:t xml:space="preserve"> medical event has the </w:t>
      </w:r>
      <w:r w:rsidRPr="00B30CB4">
        <w:rPr>
          <w:rStyle w:val="Emphasis"/>
        </w:rPr>
        <w:t>potential</w:t>
      </w:r>
      <w:r w:rsidRPr="00B30CB4">
        <w:rPr>
          <w:rStyle w:val="StyleUnderline"/>
        </w:rPr>
        <w:t xml:space="preserve"> to be </w:t>
      </w:r>
      <w:r w:rsidRPr="00B30CB4">
        <w:rPr>
          <w:rStyle w:val="Emphasis"/>
        </w:rPr>
        <w:t xml:space="preserve">financially </w:t>
      </w:r>
      <w:r w:rsidRPr="00B30CB4">
        <w:rPr>
          <w:rStyle w:val="Emphasis"/>
          <w:highlight w:val="cyan"/>
        </w:rPr>
        <w:t>devastating</w:t>
      </w:r>
      <w:r w:rsidRPr="00B30CB4">
        <w:rPr>
          <w:rStyle w:val="StyleUnderline"/>
          <w:highlight w:val="cyan"/>
        </w:rPr>
        <w:t xml:space="preserve"> for </w:t>
      </w:r>
      <w:r w:rsidRPr="00B30CB4">
        <w:rPr>
          <w:rStyle w:val="Emphasis"/>
          <w:highlight w:val="cyan"/>
        </w:rPr>
        <w:t>many</w:t>
      </w:r>
      <w:r w:rsidRPr="00B30CB4">
        <w:rPr>
          <w:rStyle w:val="StyleUnderline"/>
          <w:highlight w:val="cyan"/>
        </w:rPr>
        <w:t xml:space="preserve"> families</w:t>
      </w:r>
      <w:r w:rsidRPr="00B30CB4">
        <w:rPr>
          <w:rStyle w:val="StyleUnderline"/>
        </w:rPr>
        <w:t xml:space="preserve">, with many </w:t>
      </w:r>
      <w:r w:rsidRPr="00B30CB4">
        <w:rPr>
          <w:rStyle w:val="Emphasis"/>
          <w:highlight w:val="cyan"/>
        </w:rPr>
        <w:t>depleting</w:t>
      </w:r>
      <w:r w:rsidRPr="00B30CB4">
        <w:rPr>
          <w:rStyle w:val="StyleUnderline"/>
          <w:highlight w:val="cyan"/>
        </w:rPr>
        <w:t xml:space="preserve"> </w:t>
      </w:r>
      <w:r w:rsidRPr="00B30CB4">
        <w:rPr>
          <w:rStyle w:val="StyleUnderline"/>
        </w:rPr>
        <w:t xml:space="preserve">their </w:t>
      </w:r>
      <w:r w:rsidRPr="00B30CB4">
        <w:rPr>
          <w:rStyle w:val="Emphasis"/>
          <w:highlight w:val="cyan"/>
        </w:rPr>
        <w:t>savings</w:t>
      </w:r>
      <w:r w:rsidRPr="00B30CB4">
        <w:rPr>
          <w:rStyle w:val="StyleUnderline"/>
          <w:highlight w:val="cyan"/>
        </w:rPr>
        <w:t xml:space="preserve"> or </w:t>
      </w:r>
      <w:r w:rsidRPr="00B30CB4">
        <w:rPr>
          <w:rStyle w:val="Emphasis"/>
          <w:highlight w:val="cyan"/>
        </w:rPr>
        <w:t>accumulating debt</w:t>
      </w:r>
      <w:r w:rsidRPr="00B30CB4">
        <w:rPr>
          <w:rStyle w:val="StyleUnderline"/>
          <w:highlight w:val="cyan"/>
        </w:rPr>
        <w:t xml:space="preserve"> </w:t>
      </w:r>
      <w:r w:rsidRPr="00B30CB4">
        <w:rPr>
          <w:rStyle w:val="StyleUnderline"/>
        </w:rPr>
        <w:t>just to get by.</w:t>
      </w:r>
      <w:r w:rsidRPr="00B30CB4">
        <w:rPr>
          <w:sz w:val="14"/>
        </w:rPr>
        <w:t xml:space="preserve"> </w:t>
      </w:r>
      <w:r w:rsidRPr="00B30CB4">
        <w:rPr>
          <w:rStyle w:val="StyleUnderline"/>
          <w:highlight w:val="cyan"/>
        </w:rPr>
        <w:t xml:space="preserve">Giving workers </w:t>
      </w:r>
      <w:r w:rsidRPr="00B30CB4">
        <w:rPr>
          <w:rStyle w:val="Emphasis"/>
          <w:highlight w:val="cyan"/>
        </w:rPr>
        <w:t>time</w:t>
      </w:r>
      <w:r w:rsidRPr="00B30CB4">
        <w:rPr>
          <w:rStyle w:val="StyleUnderline"/>
        </w:rPr>
        <w:t xml:space="preserve"> </w:t>
      </w:r>
      <w:r w:rsidRPr="00B30CB4">
        <w:rPr>
          <w:sz w:val="14"/>
        </w:rPr>
        <w:t xml:space="preserve">to care for themselves and their families strengthens personal finances which, in turn, helps </w:t>
      </w:r>
      <w:r w:rsidRPr="00B30CB4">
        <w:rPr>
          <w:rStyle w:val="Emphasis"/>
          <w:highlight w:val="cyan"/>
        </w:rPr>
        <w:t>maintain consumer spending</w:t>
      </w:r>
      <w:r w:rsidRPr="00B30CB4">
        <w:rPr>
          <w:rStyle w:val="StyleUnderline"/>
          <w:highlight w:val="cyan"/>
        </w:rPr>
        <w:t xml:space="preserve"> while </w:t>
      </w:r>
      <w:r w:rsidRPr="00B30CB4">
        <w:rPr>
          <w:rStyle w:val="Emphasis"/>
          <w:highlight w:val="cyan"/>
        </w:rPr>
        <w:t>boosting</w:t>
      </w:r>
      <w:r w:rsidRPr="00B30CB4">
        <w:rPr>
          <w:rStyle w:val="StyleUnderline"/>
          <w:highlight w:val="cyan"/>
        </w:rPr>
        <w:t xml:space="preserve"> broader </w:t>
      </w:r>
      <w:r w:rsidRPr="00B30CB4">
        <w:rPr>
          <w:rStyle w:val="Emphasis"/>
          <w:highlight w:val="cyan"/>
        </w:rPr>
        <w:t>economic outcomes</w:t>
      </w:r>
      <w:r w:rsidRPr="00B30CB4">
        <w:rPr>
          <w:rStyle w:val="StyleUnderline"/>
        </w:rPr>
        <w:t>.</w:t>
      </w:r>
    </w:p>
    <w:p w14:paraId="68368A56" w14:textId="77777777" w:rsidR="00EE2BF8" w:rsidRPr="00B30CB4" w:rsidRDefault="00EE2BF8" w:rsidP="00EE2BF8">
      <w:pPr>
        <w:rPr>
          <w:sz w:val="14"/>
        </w:rPr>
      </w:pPr>
      <w:r w:rsidRPr="00B30CB4">
        <w:rPr>
          <w:sz w:val="14"/>
        </w:rPr>
        <w:t xml:space="preserve">After </w:t>
      </w:r>
      <w:r w:rsidRPr="00B30CB4">
        <w:rPr>
          <w:rStyle w:val="Emphasis"/>
        </w:rPr>
        <w:t>California</w:t>
      </w:r>
      <w:r w:rsidRPr="00B30CB4">
        <w:rPr>
          <w:rStyle w:val="StyleUnderline"/>
        </w:rPr>
        <w:t xml:space="preserve"> passed</w:t>
      </w:r>
      <w:r w:rsidRPr="00B30CB4">
        <w:rPr>
          <w:sz w:val="14"/>
        </w:rPr>
        <w:t xml:space="preserve"> their </w:t>
      </w:r>
      <w:r w:rsidRPr="00B30CB4">
        <w:rPr>
          <w:rStyle w:val="Emphasis"/>
        </w:rPr>
        <w:t>paid leave program</w:t>
      </w:r>
      <w:r w:rsidRPr="00B30CB4">
        <w:rPr>
          <w:rStyle w:val="StyleUnderline"/>
        </w:rPr>
        <w:t xml:space="preserve">, household </w:t>
      </w:r>
      <w:r w:rsidRPr="00B30CB4">
        <w:rPr>
          <w:rStyle w:val="Emphasis"/>
        </w:rPr>
        <w:t>income</w:t>
      </w:r>
      <w:r w:rsidRPr="00B30CB4">
        <w:rPr>
          <w:rStyle w:val="StyleUnderline"/>
        </w:rPr>
        <w:t xml:space="preserve"> for new mothers </w:t>
      </w:r>
      <w:r w:rsidRPr="00B30CB4">
        <w:rPr>
          <w:rStyle w:val="Emphasis"/>
        </w:rPr>
        <w:t>increased</w:t>
      </w:r>
      <w:r w:rsidRPr="00B30CB4">
        <w:rPr>
          <w:rStyle w:val="StyleUnderline"/>
        </w:rPr>
        <w:t xml:space="preserve"> by </w:t>
      </w:r>
      <w:r w:rsidRPr="00B30CB4">
        <w:rPr>
          <w:rStyle w:val="Emphasis"/>
        </w:rPr>
        <w:t>over 4%.</w:t>
      </w:r>
      <w:r w:rsidRPr="00B30CB4">
        <w:rPr>
          <w:sz w:val="14"/>
        </w:rPr>
        <w:t xml:space="preserve">10 Mothers with lower incomes and lower rates of educational attainment saw the most income gains. </w:t>
      </w:r>
      <w:r w:rsidRPr="00B30CB4">
        <w:rPr>
          <w:rStyle w:val="Emphasis"/>
        </w:rPr>
        <w:t>Paid leave</w:t>
      </w:r>
      <w:r w:rsidRPr="00B30CB4">
        <w:rPr>
          <w:rStyle w:val="StyleUnderline"/>
        </w:rPr>
        <w:t xml:space="preserve"> programs also </w:t>
      </w:r>
      <w:r w:rsidRPr="00B30CB4">
        <w:rPr>
          <w:rStyle w:val="Emphasis"/>
        </w:rPr>
        <w:t>provide</w:t>
      </w:r>
      <w:r w:rsidRPr="00B30CB4">
        <w:rPr>
          <w:rStyle w:val="StyleUnderline"/>
        </w:rPr>
        <w:t xml:space="preserve"> workers a </w:t>
      </w:r>
      <w:r w:rsidRPr="00B30CB4">
        <w:rPr>
          <w:rStyle w:val="Emphasis"/>
        </w:rPr>
        <w:t>level of security</w:t>
      </w:r>
      <w:r w:rsidRPr="00B30CB4">
        <w:rPr>
          <w:rStyle w:val="StyleUnderline"/>
        </w:rPr>
        <w:t xml:space="preserve"> than can help </w:t>
      </w:r>
      <w:r w:rsidRPr="00B30CB4">
        <w:rPr>
          <w:rStyle w:val="Emphasis"/>
        </w:rPr>
        <w:t>lead</w:t>
      </w:r>
      <w:r w:rsidRPr="00B30CB4">
        <w:rPr>
          <w:rStyle w:val="StyleUnderline"/>
        </w:rPr>
        <w:t xml:space="preserve"> to </w:t>
      </w:r>
      <w:r w:rsidRPr="00B30CB4">
        <w:rPr>
          <w:rStyle w:val="Emphasis"/>
          <w:highlight w:val="cyan"/>
        </w:rPr>
        <w:t>longer-term</w:t>
      </w:r>
      <w:r w:rsidRPr="00B30CB4">
        <w:rPr>
          <w:rStyle w:val="StyleUnderline"/>
          <w:highlight w:val="cyan"/>
        </w:rPr>
        <w:t xml:space="preserve"> wage </w:t>
      </w:r>
      <w:r w:rsidRPr="00B30CB4">
        <w:rPr>
          <w:rStyle w:val="Emphasis"/>
          <w:highlight w:val="cyan"/>
        </w:rPr>
        <w:t>gains</w:t>
      </w:r>
      <w:r w:rsidRPr="00B30CB4">
        <w:rPr>
          <w:sz w:val="14"/>
        </w:rPr>
        <w:t>. A study of Rhode Island’s paid leave program found that leave takers saw more wage increases after returning from leave than those who didn’t take time.11</w:t>
      </w:r>
    </w:p>
    <w:p w14:paraId="0F66029A" w14:textId="77777777" w:rsidR="00EE2BF8" w:rsidRPr="00B30CB4" w:rsidRDefault="00EE2BF8" w:rsidP="00EE2BF8">
      <w:pPr>
        <w:rPr>
          <w:sz w:val="14"/>
        </w:rPr>
      </w:pPr>
      <w:r w:rsidRPr="00B30CB4">
        <w:rPr>
          <w:rStyle w:val="Emphasis"/>
          <w:highlight w:val="cyan"/>
        </w:rPr>
        <w:t>Paid Leave</w:t>
      </w:r>
      <w:r w:rsidRPr="00B30CB4">
        <w:rPr>
          <w:rStyle w:val="StyleUnderline"/>
          <w:highlight w:val="cyan"/>
        </w:rPr>
        <w:t xml:space="preserve"> </w:t>
      </w:r>
      <w:r w:rsidRPr="00B30CB4">
        <w:rPr>
          <w:rStyle w:val="StyleUnderline"/>
        </w:rPr>
        <w:t xml:space="preserve">Helps </w:t>
      </w:r>
      <w:r w:rsidRPr="00B30CB4">
        <w:rPr>
          <w:rStyle w:val="Emphasis"/>
        </w:rPr>
        <w:t>Businesses</w:t>
      </w:r>
      <w:r w:rsidRPr="00B30CB4">
        <w:rPr>
          <w:sz w:val="14"/>
        </w:rPr>
        <w:t>—Both Big and Small</w:t>
      </w:r>
    </w:p>
    <w:p w14:paraId="577E7D00" w14:textId="77777777" w:rsidR="00EE2BF8" w:rsidRPr="00B30CB4" w:rsidRDefault="00EE2BF8" w:rsidP="00EE2BF8">
      <w:pPr>
        <w:rPr>
          <w:sz w:val="14"/>
        </w:rPr>
      </w:pPr>
      <w:r w:rsidRPr="00B30CB4">
        <w:rPr>
          <w:sz w:val="14"/>
        </w:rPr>
        <w:t xml:space="preserve">Paid leave is good for business. </w:t>
      </w:r>
      <w:r w:rsidRPr="00B30CB4">
        <w:rPr>
          <w:rStyle w:val="StyleUnderline"/>
        </w:rPr>
        <w:t xml:space="preserve">It </w:t>
      </w:r>
      <w:r w:rsidRPr="00B30CB4">
        <w:rPr>
          <w:rStyle w:val="Emphasis"/>
          <w:highlight w:val="cyan"/>
        </w:rPr>
        <w:t>lowers</w:t>
      </w:r>
      <w:r w:rsidRPr="00B30CB4">
        <w:rPr>
          <w:rStyle w:val="StyleUnderline"/>
          <w:highlight w:val="cyan"/>
        </w:rPr>
        <w:t xml:space="preserve"> </w:t>
      </w:r>
      <w:r w:rsidRPr="00B30CB4">
        <w:rPr>
          <w:rStyle w:val="StyleUnderline"/>
        </w:rPr>
        <w:t xml:space="preserve">firms’ </w:t>
      </w:r>
      <w:r w:rsidRPr="00B30CB4">
        <w:rPr>
          <w:rStyle w:val="Emphasis"/>
          <w:highlight w:val="cyan"/>
        </w:rPr>
        <w:t>costs</w:t>
      </w:r>
      <w:r w:rsidRPr="00B30CB4">
        <w:rPr>
          <w:rStyle w:val="StyleUnderline"/>
        </w:rPr>
        <w:t xml:space="preserve">, </w:t>
      </w:r>
      <w:r w:rsidRPr="00B30CB4">
        <w:rPr>
          <w:rStyle w:val="Emphasis"/>
          <w:highlight w:val="cyan"/>
        </w:rPr>
        <w:t>boosts productivity</w:t>
      </w:r>
      <w:r w:rsidRPr="00B30CB4">
        <w:rPr>
          <w:rStyle w:val="StyleUnderline"/>
        </w:rPr>
        <w:t xml:space="preserve">, and </w:t>
      </w:r>
      <w:r w:rsidRPr="00B30CB4">
        <w:rPr>
          <w:rStyle w:val="Emphasis"/>
          <w:highlight w:val="cyan"/>
        </w:rPr>
        <w:t>drives competition</w:t>
      </w:r>
      <w:r w:rsidRPr="00B30CB4">
        <w:rPr>
          <w:sz w:val="14"/>
        </w:rPr>
        <w:t>. With greater access, this important benefit can create a business environment that is both more dynamic and more profitable. Businesses, as well as workers, can look forward to paid leave’s positive impacts. Here’s why:</w:t>
      </w:r>
    </w:p>
    <w:p w14:paraId="2A8E458A" w14:textId="77777777" w:rsidR="00FF0A08" w:rsidRDefault="00FF0A08" w:rsidP="00FF0A08">
      <w:pPr>
        <w:pStyle w:val="Heading1"/>
      </w:pPr>
      <w:r>
        <w:t>CP---Grants/R&amp;D</w:t>
      </w:r>
    </w:p>
    <w:p w14:paraId="2F0E7F1F" w14:textId="77777777" w:rsidR="00FF0A08" w:rsidRPr="00685486" w:rsidRDefault="00FF0A08" w:rsidP="00FF0A08">
      <w:pPr>
        <w:pStyle w:val="Heading2"/>
        <w:rPr>
          <w:szCs w:val="28"/>
        </w:rPr>
      </w:pPr>
      <w:r>
        <w:rPr>
          <w:szCs w:val="28"/>
        </w:rPr>
        <w:t>Solvency</w:t>
      </w:r>
    </w:p>
    <w:p w14:paraId="5A2FA6BF" w14:textId="77777777" w:rsidR="00FF0A08" w:rsidRPr="00685486" w:rsidRDefault="00FF0A08" w:rsidP="00FF0A08">
      <w:pPr>
        <w:pStyle w:val="Heading3"/>
      </w:pPr>
      <w:r w:rsidRPr="00685486">
        <w:t>Solvency---</w:t>
      </w:r>
      <w:r>
        <w:t>2NC</w:t>
      </w:r>
    </w:p>
    <w:p w14:paraId="711CC919" w14:textId="77777777" w:rsidR="00FF0A08" w:rsidRPr="00685486" w:rsidRDefault="00FF0A08" w:rsidP="00FF0A08">
      <w:pPr>
        <w:pStyle w:val="Heading4"/>
      </w:pPr>
      <w:r w:rsidRPr="00685486">
        <w:t>Private investment will always be insufficient – only expanding government R&amp;D solves.</w:t>
      </w:r>
    </w:p>
    <w:p w14:paraId="785BAA82" w14:textId="77777777" w:rsidR="00FF0A08" w:rsidRPr="00685486" w:rsidRDefault="00FF0A08" w:rsidP="00FF0A08">
      <w:r w:rsidRPr="001948B3">
        <w:rPr>
          <w:rStyle w:val="Style13ptBold"/>
        </w:rPr>
        <w:t>Hoyt ’22</w:t>
      </w:r>
      <w:r w:rsidRPr="00685486">
        <w:t xml:space="preserve"> [A. Sasha Hoyt; Patent Attorney at Finnegan, J.D. from Washington and Lee University; “The Impact of Uncertainty Regarding Patent Eligible Subject Matter for Investment in U.S. Medical Diagnostic Technologies”; Washington and Lee Law Review Volume 79 Issue 1 Winter; Winter 2022; </w:t>
      </w:r>
      <w:hyperlink r:id="rId22" w:history="1">
        <w:r w:rsidRPr="00685486">
          <w:rPr>
            <w:rStyle w:val="Hyperlink"/>
          </w:rPr>
          <w:t>https://scholarlycommons.law.wlu.edu/cgi/viewcontent.cgi?article=4762&amp;context=wlulr</w:t>
        </w:r>
      </w:hyperlink>
      <w:r w:rsidRPr="00685486">
        <w:t>; accessed 7-25-2024 // achan]</w:t>
      </w:r>
    </w:p>
    <w:p w14:paraId="6FA922C0" w14:textId="77777777" w:rsidR="00FF0A08" w:rsidRPr="00685486" w:rsidRDefault="00FF0A08" w:rsidP="00FF0A08">
      <w:pPr>
        <w:rPr>
          <w:sz w:val="16"/>
        </w:rPr>
      </w:pPr>
      <w:r w:rsidRPr="00685486">
        <w:rPr>
          <w:u w:val="single"/>
        </w:rPr>
        <w:t>Private investors’ motivations to invest</w:t>
      </w:r>
      <w:r w:rsidRPr="00685486">
        <w:rPr>
          <w:sz w:val="16"/>
        </w:rPr>
        <w:t xml:space="preserve"> in R&amp;D </w:t>
      </w:r>
      <w:r w:rsidRPr="00685486">
        <w:rPr>
          <w:u w:val="single"/>
        </w:rPr>
        <w:t>differ from the</w:t>
      </w:r>
      <w:r w:rsidRPr="00685486">
        <w:rPr>
          <w:sz w:val="16"/>
        </w:rPr>
        <w:t xml:space="preserve"> federal </w:t>
      </w:r>
      <w:r w:rsidRPr="00685486">
        <w:rPr>
          <w:u w:val="single"/>
        </w:rPr>
        <w:t>gov</w:t>
      </w:r>
      <w:r w:rsidRPr="00685486">
        <w:rPr>
          <w:sz w:val="16"/>
        </w:rPr>
        <w:t>ernment</w:t>
      </w:r>
      <w:r w:rsidRPr="00685486">
        <w:rPr>
          <w:u w:val="single"/>
        </w:rPr>
        <w:t>’s</w:t>
      </w:r>
      <w:r w:rsidRPr="00685486">
        <w:rPr>
          <w:sz w:val="16"/>
        </w:rPr>
        <w:t xml:space="preserve"> </w:t>
      </w:r>
      <w:r w:rsidRPr="00685486">
        <w:rPr>
          <w:u w:val="single"/>
        </w:rPr>
        <w:t>motivations</w:t>
      </w:r>
      <w:r w:rsidRPr="00685486">
        <w:rPr>
          <w:sz w:val="16"/>
        </w:rPr>
        <w:t>. Notably, “[</w:t>
      </w:r>
      <w:r w:rsidRPr="00685486">
        <w:rPr>
          <w:highlight w:val="cyan"/>
          <w:u w:val="single"/>
        </w:rPr>
        <w:t>t]he</w:t>
      </w:r>
      <w:r w:rsidRPr="00685486">
        <w:rPr>
          <w:sz w:val="16"/>
        </w:rPr>
        <w:t xml:space="preserve"> federal </w:t>
      </w:r>
      <w:r w:rsidRPr="00685486">
        <w:rPr>
          <w:highlight w:val="cyan"/>
          <w:u w:val="single"/>
        </w:rPr>
        <w:t>gov</w:t>
      </w:r>
      <w:r w:rsidRPr="00685486">
        <w:rPr>
          <w:u w:val="single"/>
        </w:rPr>
        <w:t>ernment is the</w:t>
      </w:r>
      <w:r w:rsidRPr="00685486">
        <w:rPr>
          <w:sz w:val="16"/>
        </w:rPr>
        <w:t xml:space="preserve"> nation’s </w:t>
      </w:r>
      <w:r w:rsidRPr="00685486">
        <w:rPr>
          <w:u w:val="single"/>
        </w:rPr>
        <w:t xml:space="preserve">largest </w:t>
      </w:r>
      <w:r w:rsidRPr="00685486">
        <w:rPr>
          <w:highlight w:val="cyan"/>
          <w:u w:val="single"/>
        </w:rPr>
        <w:t>support</w:t>
      </w:r>
      <w:r w:rsidRPr="00685486">
        <w:rPr>
          <w:u w:val="single"/>
        </w:rPr>
        <w:t xml:space="preserve">er </w:t>
      </w:r>
      <w:r w:rsidRPr="00685486">
        <w:rPr>
          <w:highlight w:val="cyan"/>
          <w:u w:val="single"/>
        </w:rPr>
        <w:t>of</w:t>
      </w:r>
      <w:r w:rsidRPr="00685486">
        <w:rPr>
          <w:sz w:val="16"/>
        </w:rPr>
        <w:t xml:space="preserve"> basic </w:t>
      </w:r>
      <w:r w:rsidRPr="00685486">
        <w:rPr>
          <w:highlight w:val="cyan"/>
          <w:u w:val="single"/>
        </w:rPr>
        <w:t>research</w:t>
      </w:r>
      <w:r w:rsidRPr="00685486">
        <w:rPr>
          <w:sz w:val="16"/>
        </w:rPr>
        <w:t xml:space="preserve">.”230 As compared to private investment, </w:t>
      </w:r>
      <w:r w:rsidRPr="00685486">
        <w:rPr>
          <w:u w:val="single"/>
        </w:rPr>
        <w:t>federal investment</w:t>
      </w:r>
      <w:r w:rsidRPr="00685486">
        <w:rPr>
          <w:sz w:val="16"/>
        </w:rPr>
        <w:t xml:space="preserve"> in R&amp;D </w:t>
      </w:r>
      <w:r w:rsidRPr="00685486">
        <w:rPr>
          <w:u w:val="single"/>
        </w:rPr>
        <w:t xml:space="preserve">is </w:t>
      </w:r>
      <w:r w:rsidRPr="00685486">
        <w:rPr>
          <w:highlight w:val="cyan"/>
          <w:u w:val="single"/>
        </w:rPr>
        <w:t>motivated by societal benefit</w:t>
      </w:r>
      <w:r w:rsidRPr="00685486">
        <w:rPr>
          <w:sz w:val="16"/>
        </w:rPr>
        <w:t xml:space="preserve"> and the idea that “</w:t>
      </w:r>
      <w:r w:rsidRPr="00685486">
        <w:rPr>
          <w:sz w:val="16"/>
          <w:highlight w:val="cyan"/>
        </w:rPr>
        <w:t>t</w:t>
      </w:r>
      <w:r w:rsidRPr="00685486">
        <w:rPr>
          <w:highlight w:val="cyan"/>
          <w:u w:val="single"/>
        </w:rPr>
        <w:t>he private sector</w:t>
      </w:r>
      <w:r w:rsidRPr="00685486">
        <w:rPr>
          <w:u w:val="single"/>
        </w:rPr>
        <w:t xml:space="preserve"> will</w:t>
      </w:r>
      <w:r w:rsidRPr="00685486">
        <w:rPr>
          <w:sz w:val="16"/>
        </w:rPr>
        <w:t xml:space="preserve">, left on its own, </w:t>
      </w:r>
      <w:r w:rsidRPr="00685486">
        <w:rPr>
          <w:highlight w:val="cyan"/>
          <w:u w:val="single"/>
        </w:rPr>
        <w:t>underinvest</w:t>
      </w:r>
      <w:r w:rsidRPr="00685486">
        <w:rPr>
          <w:u w:val="single"/>
        </w:rPr>
        <w:t xml:space="preserve"> in basic research </w:t>
      </w:r>
      <w:r w:rsidRPr="00685486">
        <w:rPr>
          <w:highlight w:val="cyan"/>
          <w:u w:val="single"/>
        </w:rPr>
        <w:t>from a societal perspective</w:t>
      </w:r>
      <w:r w:rsidRPr="00685486">
        <w:rPr>
          <w:sz w:val="16"/>
        </w:rPr>
        <w:t xml:space="preserve">.”231 This Note focuses on VC investment in medical diagnostic technologies because societal benefit is at best a secondary consideration for VC firms in picking their investments.232 </w:t>
      </w:r>
      <w:r w:rsidRPr="00685486">
        <w:rPr>
          <w:u w:val="single"/>
        </w:rPr>
        <w:t>The</w:t>
      </w:r>
      <w:r w:rsidRPr="00685486">
        <w:rPr>
          <w:sz w:val="16"/>
        </w:rPr>
        <w:t xml:space="preserve"> federal </w:t>
      </w:r>
      <w:r w:rsidRPr="00685486">
        <w:rPr>
          <w:highlight w:val="cyan"/>
          <w:u w:val="single"/>
        </w:rPr>
        <w:t>gov</w:t>
      </w:r>
      <w:r w:rsidRPr="00685486">
        <w:rPr>
          <w:u w:val="single"/>
        </w:rPr>
        <w:t xml:space="preserve">ernment </w:t>
      </w:r>
      <w:r w:rsidRPr="00685486">
        <w:rPr>
          <w:highlight w:val="cyan"/>
          <w:u w:val="single"/>
        </w:rPr>
        <w:t>supports</w:t>
      </w:r>
      <w:r w:rsidRPr="00685486">
        <w:rPr>
          <w:sz w:val="16"/>
        </w:rPr>
        <w:t xml:space="preserve"> niche, </w:t>
      </w:r>
      <w:r w:rsidRPr="00685486">
        <w:rPr>
          <w:u w:val="single"/>
        </w:rPr>
        <w:t xml:space="preserve">innovative </w:t>
      </w:r>
      <w:r w:rsidRPr="00685486">
        <w:rPr>
          <w:highlight w:val="cyan"/>
          <w:u w:val="single"/>
        </w:rPr>
        <w:t>medical research through</w:t>
      </w:r>
      <w:r w:rsidRPr="00685486">
        <w:rPr>
          <w:u w:val="single"/>
        </w:rPr>
        <w:t xml:space="preserve"> robust </w:t>
      </w:r>
      <w:r w:rsidRPr="00685486">
        <w:rPr>
          <w:highlight w:val="cyan"/>
          <w:u w:val="single"/>
        </w:rPr>
        <w:t>grants</w:t>
      </w:r>
      <w:r w:rsidRPr="00685486">
        <w:rPr>
          <w:sz w:val="16"/>
        </w:rPr>
        <w:t xml:space="preserve"> in the utilitarian interest of improving and saving lives.233 </w:t>
      </w:r>
      <w:r w:rsidRPr="00685486">
        <w:rPr>
          <w:u w:val="single"/>
        </w:rPr>
        <w:t>The</w:t>
      </w:r>
      <w:r w:rsidRPr="00685486">
        <w:rPr>
          <w:sz w:val="16"/>
        </w:rPr>
        <w:t xml:space="preserve"> </w:t>
      </w:r>
      <w:r w:rsidRPr="00685486">
        <w:rPr>
          <w:highlight w:val="cyan"/>
          <w:u w:val="single"/>
        </w:rPr>
        <w:t>N</w:t>
      </w:r>
      <w:r w:rsidRPr="00685486">
        <w:rPr>
          <w:sz w:val="16"/>
        </w:rPr>
        <w:t xml:space="preserve">ational </w:t>
      </w:r>
      <w:r w:rsidRPr="00685486">
        <w:rPr>
          <w:highlight w:val="cyan"/>
          <w:u w:val="single"/>
        </w:rPr>
        <w:t>I</w:t>
      </w:r>
      <w:r w:rsidRPr="00685486">
        <w:rPr>
          <w:sz w:val="16"/>
        </w:rPr>
        <w:t xml:space="preserve">nstitutes of </w:t>
      </w:r>
      <w:r w:rsidRPr="00685486">
        <w:rPr>
          <w:highlight w:val="cyan"/>
          <w:u w:val="single"/>
        </w:rPr>
        <w:t>H</w:t>
      </w:r>
      <w:r w:rsidRPr="00685486">
        <w:rPr>
          <w:sz w:val="16"/>
        </w:rPr>
        <w:t>ealth, for example, “</w:t>
      </w:r>
      <w:r w:rsidRPr="00685486">
        <w:rPr>
          <w:highlight w:val="cyan"/>
          <w:u w:val="single"/>
        </w:rPr>
        <w:t xml:space="preserve">is the largest </w:t>
      </w:r>
      <w:r w:rsidRPr="00685486">
        <w:rPr>
          <w:u w:val="single"/>
        </w:rPr>
        <w:t xml:space="preserve">public </w:t>
      </w:r>
      <w:r w:rsidRPr="00685486">
        <w:rPr>
          <w:highlight w:val="cyan"/>
          <w:u w:val="single"/>
        </w:rPr>
        <w:t>funder of biomedical research</w:t>
      </w:r>
      <w:r w:rsidRPr="00685486">
        <w:rPr>
          <w:sz w:val="16"/>
        </w:rPr>
        <w:t xml:space="preserve"> in the world, </w:t>
      </w:r>
      <w:r w:rsidRPr="00685486">
        <w:rPr>
          <w:u w:val="single"/>
        </w:rPr>
        <w:t>investing</w:t>
      </w:r>
      <w:r w:rsidRPr="00685486">
        <w:rPr>
          <w:sz w:val="16"/>
        </w:rPr>
        <w:t xml:space="preserve"> more than </w:t>
      </w:r>
      <w:r w:rsidRPr="00685486">
        <w:rPr>
          <w:u w:val="single"/>
        </w:rPr>
        <w:t>$32 billion a year</w:t>
      </w:r>
      <w:r w:rsidRPr="00685486">
        <w:rPr>
          <w:sz w:val="16"/>
        </w:rPr>
        <w:t xml:space="preserve"> to enhance life, and reduce illness and disability.”234 By contrast, </w:t>
      </w:r>
      <w:r w:rsidRPr="00685486">
        <w:rPr>
          <w:highlight w:val="cyan"/>
          <w:u w:val="single"/>
        </w:rPr>
        <w:t>private investors</w:t>
      </w:r>
      <w:r w:rsidRPr="00685486">
        <w:rPr>
          <w:u w:val="single"/>
        </w:rPr>
        <w:t xml:space="preserve"> place</w:t>
      </w:r>
      <w:r w:rsidRPr="00685486">
        <w:rPr>
          <w:sz w:val="16"/>
        </w:rPr>
        <w:t xml:space="preserve"> primary </w:t>
      </w:r>
      <w:r w:rsidRPr="00685486">
        <w:rPr>
          <w:highlight w:val="cyan"/>
          <w:u w:val="single"/>
        </w:rPr>
        <w:t>focus on</w:t>
      </w:r>
      <w:r w:rsidRPr="00685486">
        <w:rPr>
          <w:sz w:val="16"/>
        </w:rPr>
        <w:t xml:space="preserve"> creating </w:t>
      </w:r>
      <w:r w:rsidRPr="00685486">
        <w:rPr>
          <w:highlight w:val="cyan"/>
          <w:u w:val="single"/>
        </w:rPr>
        <w:t>economic value</w:t>
      </w:r>
      <w:r w:rsidRPr="00685486">
        <w:rPr>
          <w:sz w:val="16"/>
        </w:rPr>
        <w:t>.235</w:t>
      </w:r>
    </w:p>
    <w:p w14:paraId="46A724BF" w14:textId="77777777" w:rsidR="00FF0A08" w:rsidRDefault="00FF0A08" w:rsidP="00FF0A08">
      <w:pPr>
        <w:pStyle w:val="Heading1"/>
      </w:pPr>
      <w:r>
        <w:t>CP---Guidance</w:t>
      </w:r>
    </w:p>
    <w:p w14:paraId="15399D1D" w14:textId="77777777" w:rsidR="00FF0A08" w:rsidRDefault="00FF0A08" w:rsidP="00FF0A08">
      <w:pPr>
        <w:pStyle w:val="Heading2"/>
      </w:pPr>
      <w:r>
        <w:t>1NC</w:t>
      </w:r>
    </w:p>
    <w:p w14:paraId="5E4D2053" w14:textId="77777777" w:rsidR="00FF0A08" w:rsidRDefault="00FF0A08" w:rsidP="00FF0A08">
      <w:pPr>
        <w:pStyle w:val="Heading3"/>
      </w:pPr>
      <w:r>
        <w:t>Guidance CP---1NC</w:t>
      </w:r>
    </w:p>
    <w:p w14:paraId="4FDDF23C" w14:textId="77777777" w:rsidR="00FF0A08" w:rsidRPr="00723614" w:rsidRDefault="00FF0A08" w:rsidP="00FF0A08">
      <w:r>
        <w:t>Guidance CP</w:t>
      </w:r>
    </w:p>
    <w:p w14:paraId="10A2B8B9" w14:textId="77777777" w:rsidR="00FF0A08" w:rsidRDefault="00FF0A08" w:rsidP="00FF0A08">
      <w:pPr>
        <w:pStyle w:val="Heading4"/>
      </w:pPr>
      <w:r>
        <w:t>The United States federal government should, without modifying Section 101, create guidelines, awareness, and training programs to clarify diagnostic technologies eligible under the current Alice-Mayo framework, and advise the United States Patent and Trademark Office, Federal Circuit, and Supreme Court, on the eligibility of such inventions.</w:t>
      </w:r>
    </w:p>
    <w:p w14:paraId="4D954B47" w14:textId="77777777" w:rsidR="00FF0A08" w:rsidRPr="005F0C87" w:rsidRDefault="00FF0A08" w:rsidP="00FF0A08">
      <w:pPr>
        <w:pStyle w:val="Heading4"/>
      </w:pPr>
      <w:r>
        <w:t xml:space="preserve">It resolves the </w:t>
      </w:r>
      <w:r w:rsidRPr="00D24D5B">
        <w:rPr>
          <w:u w:val="single"/>
        </w:rPr>
        <w:t>clarity</w:t>
      </w:r>
      <w:r>
        <w:t xml:space="preserve"> needed to solve innovation, but without </w:t>
      </w:r>
      <w:r>
        <w:rPr>
          <w:u w:val="single"/>
        </w:rPr>
        <w:t>legal carve-outs</w:t>
      </w:r>
      <w:r>
        <w:t xml:space="preserve"> that increases costs. </w:t>
      </w:r>
    </w:p>
    <w:p w14:paraId="7375B3DD" w14:textId="77777777" w:rsidR="00FF0A08" w:rsidRPr="0017463F" w:rsidRDefault="00FF0A08" w:rsidP="00FF0A08">
      <w:r>
        <w:t xml:space="preserve">Gabriela </w:t>
      </w:r>
      <w:r w:rsidRPr="0017463F">
        <w:rPr>
          <w:rStyle w:val="Style13ptBold"/>
        </w:rPr>
        <w:t>Salerno 20</w:t>
      </w:r>
      <w:r>
        <w:t xml:space="preserve">, Partner, Montaury Pimenta, Machado &amp; Vieira de Mello, BSc in chemical engineering from the Federal University of Rio de Janeiro, background in innovation management Ana Paula Affonso </w:t>
      </w:r>
      <w:r w:rsidRPr="0017463F">
        <w:rPr>
          <w:b/>
          <w:bCs/>
        </w:rPr>
        <w:t>Brito</w:t>
      </w:r>
      <w:r>
        <w:t xml:space="preserve">, Michele Van Patten </w:t>
      </w:r>
      <w:r w:rsidRPr="0017463F">
        <w:rPr>
          <w:b/>
          <w:bCs/>
        </w:rPr>
        <w:t>Frank</w:t>
      </w:r>
      <w:r>
        <w:t xml:space="preserve">, Alper Ertas, Saya Choudhary </w:t>
      </w:r>
      <w:r w:rsidRPr="0017463F">
        <w:rPr>
          <w:b/>
          <w:bCs/>
        </w:rPr>
        <w:t>Kapur</w:t>
      </w:r>
      <w:r>
        <w:t>, “Patent eligibility in medical diagnostics,” IAM, 3/4/2020, https://www.iam-media.com/article/patent-eligibility-in-medical-diagnostics, JL</w:t>
      </w:r>
    </w:p>
    <w:p w14:paraId="058213A9" w14:textId="77777777" w:rsidR="00FF0A08" w:rsidRPr="0017463F" w:rsidRDefault="00FF0A08" w:rsidP="00FF0A08">
      <w:pPr>
        <w:rPr>
          <w:rStyle w:val="Emphasis"/>
        </w:rPr>
      </w:pPr>
      <w:r w:rsidRPr="0017463F">
        <w:rPr>
          <w:sz w:val="16"/>
        </w:rPr>
        <w:t xml:space="preserve">Q: </w:t>
      </w:r>
      <w:r w:rsidRPr="0017463F">
        <w:rPr>
          <w:rStyle w:val="StyleUnderline"/>
        </w:rPr>
        <w:t xml:space="preserve">What can be done </w:t>
      </w:r>
      <w:r w:rsidRPr="005F0C87">
        <w:rPr>
          <w:rStyle w:val="StyleUnderline"/>
          <w:highlight w:val="cyan"/>
        </w:rPr>
        <w:t>to mitigate</w:t>
      </w:r>
      <w:r w:rsidRPr="005F0C87">
        <w:rPr>
          <w:rStyle w:val="StyleUnderline"/>
        </w:rPr>
        <w:t xml:space="preserve"> the</w:t>
      </w:r>
      <w:r w:rsidRPr="0017463F">
        <w:rPr>
          <w:rStyle w:val="StyleUnderline"/>
        </w:rPr>
        <w:t xml:space="preserve"> </w:t>
      </w:r>
      <w:r w:rsidRPr="005F0C87">
        <w:rPr>
          <w:rStyle w:val="Emphasis"/>
          <w:highlight w:val="cyan"/>
        </w:rPr>
        <w:t>commercial</w:t>
      </w:r>
      <w:r w:rsidRPr="0017463F">
        <w:rPr>
          <w:rStyle w:val="Emphasis"/>
        </w:rPr>
        <w:t xml:space="preserve"> and strategic </w:t>
      </w:r>
      <w:r w:rsidRPr="005F0C87">
        <w:rPr>
          <w:rStyle w:val="Emphasis"/>
          <w:highlight w:val="cyan"/>
        </w:rPr>
        <w:t>impact</w:t>
      </w:r>
      <w:r w:rsidRPr="005F0C87">
        <w:rPr>
          <w:sz w:val="16"/>
          <w:highlight w:val="cyan"/>
        </w:rPr>
        <w:t xml:space="preserve"> </w:t>
      </w:r>
      <w:r w:rsidRPr="005F0C87">
        <w:rPr>
          <w:rStyle w:val="StyleUnderline"/>
          <w:highlight w:val="cyan"/>
        </w:rPr>
        <w:t>o</w:t>
      </w:r>
      <w:r w:rsidRPr="005C09E7">
        <w:rPr>
          <w:rStyle w:val="StyleUnderline"/>
          <w:highlight w:val="cyan"/>
        </w:rPr>
        <w:t>f</w:t>
      </w:r>
      <w:r w:rsidRPr="0017463F">
        <w:rPr>
          <w:rStyle w:val="StyleUnderline"/>
        </w:rPr>
        <w:t xml:space="preserve"> patent </w:t>
      </w:r>
      <w:r w:rsidRPr="005F0C87">
        <w:rPr>
          <w:rStyle w:val="Emphasis"/>
          <w:highlight w:val="cyan"/>
        </w:rPr>
        <w:t>eligibility restrictions</w:t>
      </w:r>
      <w:r w:rsidRPr="0017463F">
        <w:rPr>
          <w:sz w:val="16"/>
        </w:rPr>
        <w:t xml:space="preserve"> </w:t>
      </w:r>
      <w:r w:rsidRPr="0017463F">
        <w:rPr>
          <w:rStyle w:val="StyleUnderline"/>
        </w:rPr>
        <w:t>on</w:t>
      </w:r>
      <w:r w:rsidRPr="0017463F">
        <w:rPr>
          <w:sz w:val="16"/>
        </w:rPr>
        <w:t xml:space="preserve"> medical </w:t>
      </w:r>
      <w:r w:rsidRPr="0017463F">
        <w:rPr>
          <w:rStyle w:val="Emphasis"/>
        </w:rPr>
        <w:t>diagnostics innovators?</w:t>
      </w:r>
    </w:p>
    <w:p w14:paraId="6A38DCEF" w14:textId="77777777" w:rsidR="00FF0A08" w:rsidRPr="0017463F" w:rsidRDefault="00FF0A08" w:rsidP="00FF0A08">
      <w:pPr>
        <w:rPr>
          <w:sz w:val="16"/>
        </w:rPr>
      </w:pPr>
      <w:r w:rsidRPr="0017463F">
        <w:rPr>
          <w:sz w:val="16"/>
        </w:rPr>
        <w:t xml:space="preserve">SCK: </w:t>
      </w:r>
      <w:r w:rsidRPr="0017463F">
        <w:rPr>
          <w:rStyle w:val="StyleUnderline"/>
        </w:rPr>
        <w:t xml:space="preserve">The </w:t>
      </w:r>
      <w:r w:rsidRPr="005F0C87">
        <w:rPr>
          <w:rStyle w:val="Emphasis"/>
          <w:highlight w:val="cyan"/>
        </w:rPr>
        <w:t>historical reason</w:t>
      </w:r>
      <w:r w:rsidRPr="005F0C87">
        <w:rPr>
          <w:sz w:val="16"/>
          <w:highlight w:val="cyan"/>
        </w:rPr>
        <w:t xml:space="preserve"> </w:t>
      </w:r>
      <w:r w:rsidRPr="005F0C87">
        <w:rPr>
          <w:rStyle w:val="StyleUnderline"/>
          <w:highlight w:val="cyan"/>
        </w:rPr>
        <w:t>for excluding</w:t>
      </w:r>
      <w:r w:rsidRPr="0017463F">
        <w:rPr>
          <w:rStyle w:val="StyleUnderline"/>
        </w:rPr>
        <w:t xml:space="preserve"> </w:t>
      </w:r>
      <w:r w:rsidRPr="0017463F">
        <w:rPr>
          <w:rStyle w:val="Emphasis"/>
        </w:rPr>
        <w:t xml:space="preserve">processes of </w:t>
      </w:r>
      <w:r w:rsidRPr="005F0C87">
        <w:rPr>
          <w:rStyle w:val="Emphasis"/>
          <w:highlight w:val="cyan"/>
        </w:rPr>
        <w:t>diagnosis</w:t>
      </w:r>
      <w:r w:rsidRPr="0017463F">
        <w:rPr>
          <w:rStyle w:val="Emphasis"/>
        </w:rPr>
        <w:t xml:space="preserve"> and treatment</w:t>
      </w:r>
      <w:r w:rsidRPr="0017463F">
        <w:rPr>
          <w:sz w:val="16"/>
        </w:rPr>
        <w:t xml:space="preserve"> </w:t>
      </w:r>
      <w:r w:rsidRPr="0017463F">
        <w:rPr>
          <w:rStyle w:val="StyleUnderline"/>
        </w:rPr>
        <w:t xml:space="preserve">of human beings </w:t>
      </w:r>
      <w:r w:rsidRPr="005F0C87">
        <w:rPr>
          <w:rStyle w:val="Emphasis"/>
          <w:highlight w:val="cyan"/>
        </w:rPr>
        <w:t>from patents</w:t>
      </w:r>
      <w:r w:rsidRPr="005F0C87">
        <w:rPr>
          <w:sz w:val="16"/>
          <w:highlight w:val="cyan"/>
        </w:rPr>
        <w:t xml:space="preserve"> </w:t>
      </w:r>
      <w:r w:rsidRPr="005F0C87">
        <w:rPr>
          <w:rStyle w:val="StyleUnderline"/>
          <w:highlight w:val="cyan"/>
        </w:rPr>
        <w:t>is</w:t>
      </w:r>
      <w:r w:rsidRPr="0017463F">
        <w:rPr>
          <w:sz w:val="16"/>
        </w:rPr>
        <w:t xml:space="preserve"> the </w:t>
      </w:r>
      <w:r w:rsidRPr="0017463F">
        <w:rPr>
          <w:rStyle w:val="Emphasis"/>
        </w:rPr>
        <w:t xml:space="preserve">underlying </w:t>
      </w:r>
      <w:r w:rsidRPr="005F0C87">
        <w:rPr>
          <w:rStyle w:val="Emphasis"/>
          <w:highlight w:val="cyan"/>
        </w:rPr>
        <w:t>public interest</w:t>
      </w:r>
      <w:r w:rsidRPr="0017463F">
        <w:rPr>
          <w:sz w:val="16"/>
        </w:rPr>
        <w:t xml:space="preserve"> </w:t>
      </w:r>
      <w:r w:rsidRPr="0017463F">
        <w:rPr>
          <w:rStyle w:val="StyleUnderline"/>
        </w:rPr>
        <w:t>involved in such cases</w:t>
      </w:r>
      <w:r w:rsidRPr="0017463F">
        <w:rPr>
          <w:sz w:val="16"/>
        </w:rPr>
        <w:t xml:space="preserve">. </w:t>
      </w:r>
      <w:r w:rsidRPr="005F0C87">
        <w:rPr>
          <w:rStyle w:val="StyleUnderline"/>
          <w:highlight w:val="cyan"/>
        </w:rPr>
        <w:t xml:space="preserve">Patenting the </w:t>
      </w:r>
      <w:r w:rsidRPr="005F0C87">
        <w:rPr>
          <w:rStyle w:val="Emphasis"/>
          <w:highlight w:val="cyan"/>
        </w:rPr>
        <w:t>best method</w:t>
      </w:r>
      <w:r w:rsidRPr="0017463F">
        <w:rPr>
          <w:rStyle w:val="Emphasis"/>
        </w:rPr>
        <w:t xml:space="preserve"> of treatment</w:t>
      </w:r>
      <w:r w:rsidRPr="0017463F">
        <w:rPr>
          <w:sz w:val="16"/>
        </w:rPr>
        <w:t xml:space="preserve"> </w:t>
      </w:r>
      <w:r w:rsidRPr="0017463F">
        <w:rPr>
          <w:rStyle w:val="StyleUnderline"/>
        </w:rPr>
        <w:t xml:space="preserve">or </w:t>
      </w:r>
      <w:r w:rsidRPr="0017463F">
        <w:rPr>
          <w:rStyle w:val="Emphasis"/>
        </w:rPr>
        <w:t>diagnosis</w:t>
      </w:r>
      <w:r w:rsidRPr="0017463F">
        <w:rPr>
          <w:sz w:val="16"/>
        </w:rPr>
        <w:t xml:space="preserve"> of diseases </w:t>
      </w:r>
      <w:r w:rsidRPr="005F0C87">
        <w:rPr>
          <w:rStyle w:val="Emphasis"/>
          <w:highlight w:val="cyan"/>
        </w:rPr>
        <w:t>severely limits</w:t>
      </w:r>
      <w:r w:rsidRPr="005F0C87">
        <w:rPr>
          <w:sz w:val="16"/>
          <w:highlight w:val="cyan"/>
        </w:rPr>
        <w:t xml:space="preserve"> </w:t>
      </w:r>
      <w:r w:rsidRPr="005F0C87">
        <w:rPr>
          <w:rStyle w:val="StyleUnderline"/>
          <w:highlight w:val="cyan"/>
        </w:rPr>
        <w:t>accessibility and affordability</w:t>
      </w:r>
      <w:r w:rsidRPr="0017463F">
        <w:rPr>
          <w:sz w:val="16"/>
        </w:rPr>
        <w:t xml:space="preserve">, </w:t>
      </w:r>
      <w:r w:rsidRPr="0017463F">
        <w:rPr>
          <w:rStyle w:val="StyleUnderline"/>
        </w:rPr>
        <w:t xml:space="preserve">and thus can </w:t>
      </w:r>
      <w:r w:rsidRPr="005F0C87">
        <w:rPr>
          <w:rStyle w:val="StyleUnderline"/>
          <w:highlight w:val="cyan"/>
        </w:rPr>
        <w:t xml:space="preserve">have an adverse effect on </w:t>
      </w:r>
      <w:r w:rsidRPr="005F0C87">
        <w:rPr>
          <w:rStyle w:val="Emphasis"/>
          <w:highlight w:val="cyan"/>
        </w:rPr>
        <w:t>public health</w:t>
      </w:r>
      <w:r w:rsidRPr="0017463F">
        <w:rPr>
          <w:sz w:val="16"/>
        </w:rPr>
        <w:t xml:space="preserve">, </w:t>
      </w:r>
      <w:r w:rsidRPr="0017463F">
        <w:rPr>
          <w:rStyle w:val="StyleUnderline"/>
        </w:rPr>
        <w:t>if</w:t>
      </w:r>
      <w:r w:rsidRPr="0017463F">
        <w:rPr>
          <w:sz w:val="16"/>
        </w:rPr>
        <w:t xml:space="preserve"> this is </w:t>
      </w:r>
      <w:r w:rsidRPr="0017463F">
        <w:rPr>
          <w:rStyle w:val="StyleUnderline"/>
        </w:rPr>
        <w:t xml:space="preserve">allowed </w:t>
      </w:r>
      <w:r w:rsidRPr="0017463F">
        <w:rPr>
          <w:rStyle w:val="Emphasis"/>
        </w:rPr>
        <w:t>without regulation</w:t>
      </w:r>
      <w:r w:rsidRPr="0017463F">
        <w:rPr>
          <w:sz w:val="16"/>
        </w:rPr>
        <w:t xml:space="preserve">. Therefore, </w:t>
      </w:r>
      <w:r w:rsidRPr="005F0C87">
        <w:rPr>
          <w:rStyle w:val="Emphasis"/>
          <w:highlight w:val="cyan"/>
        </w:rPr>
        <w:t>necessary changes</w:t>
      </w:r>
      <w:r w:rsidRPr="005F0C87">
        <w:rPr>
          <w:sz w:val="16"/>
          <w:highlight w:val="cyan"/>
        </w:rPr>
        <w:t xml:space="preserve"> </w:t>
      </w:r>
      <w:r w:rsidRPr="005F0C87">
        <w:rPr>
          <w:rStyle w:val="StyleUnderline"/>
          <w:highlight w:val="cyan"/>
        </w:rPr>
        <w:t>must be carried out</w:t>
      </w:r>
      <w:r w:rsidRPr="0017463F">
        <w:rPr>
          <w:rStyle w:val="StyleUnderline"/>
        </w:rPr>
        <w:t xml:space="preserve"> by the government at the </w:t>
      </w:r>
      <w:r w:rsidRPr="0017463F">
        <w:rPr>
          <w:rStyle w:val="Emphasis"/>
        </w:rPr>
        <w:t>policy level</w:t>
      </w:r>
      <w:r w:rsidRPr="0017463F">
        <w:rPr>
          <w:rStyle w:val="StyleUnderline"/>
        </w:rPr>
        <w:t xml:space="preserve"> </w:t>
      </w:r>
      <w:r w:rsidRPr="005F0C87">
        <w:rPr>
          <w:rStyle w:val="StyleUnderline"/>
          <w:highlight w:val="cyan"/>
        </w:rPr>
        <w:t>for</w:t>
      </w:r>
      <w:r w:rsidRPr="005F0C87">
        <w:rPr>
          <w:sz w:val="16"/>
          <w:highlight w:val="cyan"/>
        </w:rPr>
        <w:t xml:space="preserve"> </w:t>
      </w:r>
      <w:r w:rsidRPr="005F0C87">
        <w:rPr>
          <w:rStyle w:val="StyleUnderline"/>
          <w:highlight w:val="cyan"/>
        </w:rPr>
        <w:t>mitigating</w:t>
      </w:r>
      <w:r w:rsidRPr="0017463F">
        <w:rPr>
          <w:rStyle w:val="StyleUnderline"/>
        </w:rPr>
        <w:t xml:space="preserve"> the </w:t>
      </w:r>
      <w:r w:rsidRPr="005F0C87">
        <w:rPr>
          <w:rStyle w:val="StyleUnderline"/>
          <w:highlight w:val="cyan"/>
        </w:rPr>
        <w:t>commercial impact</w:t>
      </w:r>
      <w:r w:rsidRPr="0017463F">
        <w:rPr>
          <w:rStyle w:val="StyleUnderline"/>
        </w:rPr>
        <w:t xml:space="preserve"> of patent </w:t>
      </w:r>
      <w:r w:rsidRPr="0017463F">
        <w:rPr>
          <w:rStyle w:val="Emphasis"/>
        </w:rPr>
        <w:t>eligibility restrictions</w:t>
      </w:r>
      <w:r w:rsidRPr="0017463F">
        <w:rPr>
          <w:sz w:val="16"/>
        </w:rPr>
        <w:t xml:space="preserve">. </w:t>
      </w:r>
      <w:r w:rsidRPr="005F0C87">
        <w:rPr>
          <w:rStyle w:val="StyleUnderline"/>
          <w:highlight w:val="cyan"/>
        </w:rPr>
        <w:t>These include</w:t>
      </w:r>
      <w:r w:rsidRPr="0017463F">
        <w:rPr>
          <w:sz w:val="16"/>
        </w:rPr>
        <w:t xml:space="preserve"> the following:</w:t>
      </w:r>
    </w:p>
    <w:p w14:paraId="2280B2EA" w14:textId="77777777" w:rsidR="00FF0A08" w:rsidRPr="0017463F" w:rsidRDefault="00FF0A08" w:rsidP="00FF0A08">
      <w:pPr>
        <w:rPr>
          <w:sz w:val="16"/>
        </w:rPr>
      </w:pPr>
      <w:r w:rsidRPr="0017463F">
        <w:rPr>
          <w:rStyle w:val="StyleUnderline"/>
        </w:rPr>
        <w:t xml:space="preserve">Suitable </w:t>
      </w:r>
      <w:r w:rsidRPr="005F0C87">
        <w:rPr>
          <w:rStyle w:val="StyleUnderline"/>
          <w:highlight w:val="cyan"/>
        </w:rPr>
        <w:t>guidelines</w:t>
      </w:r>
      <w:r w:rsidRPr="0017463F">
        <w:rPr>
          <w:sz w:val="16"/>
        </w:rPr>
        <w:t xml:space="preserve"> may be framed </w:t>
      </w:r>
      <w:r w:rsidRPr="005F0C87">
        <w:rPr>
          <w:rStyle w:val="StyleUnderline"/>
          <w:highlight w:val="cyan"/>
        </w:rPr>
        <w:t>detailing</w:t>
      </w:r>
      <w:r w:rsidRPr="0017463F">
        <w:rPr>
          <w:rStyle w:val="StyleUnderline"/>
        </w:rPr>
        <w:t xml:space="preserve"> the </w:t>
      </w:r>
      <w:r w:rsidRPr="0017463F">
        <w:rPr>
          <w:rStyle w:val="Emphasis"/>
        </w:rPr>
        <w:t>kinds or classes</w:t>
      </w:r>
      <w:r w:rsidRPr="0017463F">
        <w:rPr>
          <w:rStyle w:val="StyleUnderline"/>
        </w:rPr>
        <w:t xml:space="preserve"> of </w:t>
      </w:r>
      <w:r w:rsidRPr="005F0C87">
        <w:rPr>
          <w:rStyle w:val="StyleUnderline"/>
          <w:highlight w:val="cyan"/>
        </w:rPr>
        <w:t>inventions</w:t>
      </w:r>
      <w:r w:rsidRPr="005F0C87">
        <w:rPr>
          <w:sz w:val="16"/>
          <w:highlight w:val="cyan"/>
        </w:rPr>
        <w:t xml:space="preserve"> </w:t>
      </w:r>
      <w:r w:rsidRPr="005F0C87">
        <w:rPr>
          <w:rStyle w:val="StyleUnderline"/>
          <w:highlight w:val="cyan"/>
        </w:rPr>
        <w:t>that</w:t>
      </w:r>
      <w:r w:rsidRPr="005F0C87">
        <w:rPr>
          <w:rStyle w:val="StyleUnderline"/>
        </w:rPr>
        <w:t xml:space="preserve"> might </w:t>
      </w:r>
      <w:r w:rsidRPr="005F0C87">
        <w:rPr>
          <w:rStyle w:val="StyleUnderline"/>
          <w:highlight w:val="cyan"/>
        </w:rPr>
        <w:t>qualify</w:t>
      </w:r>
      <w:r w:rsidRPr="0017463F">
        <w:rPr>
          <w:rStyle w:val="StyleUnderline"/>
        </w:rPr>
        <w:t xml:space="preserve"> as </w:t>
      </w:r>
      <w:r w:rsidRPr="0017463F">
        <w:rPr>
          <w:rStyle w:val="Emphasis"/>
        </w:rPr>
        <w:t>diagnostic processes</w:t>
      </w:r>
      <w:r w:rsidRPr="0017463F">
        <w:rPr>
          <w:sz w:val="16"/>
        </w:rPr>
        <w:t xml:space="preserve"> – such </w:t>
      </w:r>
      <w:r w:rsidRPr="005F0C87">
        <w:rPr>
          <w:rStyle w:val="Emphasis"/>
          <w:highlight w:val="cyan"/>
        </w:rPr>
        <w:t>clarifications</w:t>
      </w:r>
      <w:r w:rsidRPr="0017463F">
        <w:rPr>
          <w:sz w:val="16"/>
        </w:rPr>
        <w:t xml:space="preserve"> </w:t>
      </w:r>
      <w:r w:rsidRPr="0017463F">
        <w:rPr>
          <w:rStyle w:val="StyleUnderline"/>
        </w:rPr>
        <w:t xml:space="preserve">would not </w:t>
      </w:r>
      <w:r w:rsidRPr="005F0C87">
        <w:rPr>
          <w:rStyle w:val="StyleUnderline"/>
        </w:rPr>
        <w:t xml:space="preserve">only </w:t>
      </w:r>
      <w:r w:rsidRPr="005F0C87">
        <w:rPr>
          <w:rStyle w:val="StyleUnderline"/>
          <w:highlight w:val="cyan"/>
        </w:rPr>
        <w:t>aid</w:t>
      </w:r>
      <w:r w:rsidRPr="0017463F">
        <w:rPr>
          <w:rStyle w:val="StyleUnderline"/>
        </w:rPr>
        <w:t xml:space="preserve"> the innovator in filing patent applications but would</w:t>
      </w:r>
      <w:r w:rsidRPr="0017463F">
        <w:rPr>
          <w:sz w:val="16"/>
        </w:rPr>
        <w:t xml:space="preserve"> </w:t>
      </w:r>
      <w:r w:rsidRPr="0017463F">
        <w:rPr>
          <w:rStyle w:val="StyleUnderline"/>
        </w:rPr>
        <w:t xml:space="preserve">also help the </w:t>
      </w:r>
      <w:r w:rsidRPr="005F0C87">
        <w:rPr>
          <w:rStyle w:val="Emphasis"/>
          <w:highlight w:val="cyan"/>
        </w:rPr>
        <w:t>Patent Office and courts</w:t>
      </w:r>
      <w:r w:rsidRPr="0017463F">
        <w:rPr>
          <w:sz w:val="16"/>
        </w:rPr>
        <w:t xml:space="preserve"> to better </w:t>
      </w:r>
      <w:r w:rsidRPr="00E13E48">
        <w:rPr>
          <w:rStyle w:val="StyleUnderline"/>
          <w:highlight w:val="cyan"/>
        </w:rPr>
        <w:t>understand</w:t>
      </w:r>
      <w:r w:rsidRPr="0017463F">
        <w:rPr>
          <w:rStyle w:val="StyleUnderline"/>
        </w:rPr>
        <w:t xml:space="preserve"> the </w:t>
      </w:r>
      <w:r w:rsidRPr="00E13E48">
        <w:rPr>
          <w:rStyle w:val="Emphasis"/>
          <w:highlight w:val="cyan"/>
        </w:rPr>
        <w:t>patent eligibility</w:t>
      </w:r>
      <w:r w:rsidRPr="0017463F">
        <w:rPr>
          <w:sz w:val="16"/>
        </w:rPr>
        <w:t xml:space="preserve"> </w:t>
      </w:r>
      <w:r w:rsidRPr="0017463F">
        <w:rPr>
          <w:rStyle w:val="StyleUnderline"/>
        </w:rPr>
        <w:t xml:space="preserve">of </w:t>
      </w:r>
      <w:r w:rsidRPr="0017463F">
        <w:rPr>
          <w:rStyle w:val="Emphasis"/>
        </w:rPr>
        <w:t>such inventions</w:t>
      </w:r>
      <w:r w:rsidRPr="0017463F">
        <w:rPr>
          <w:sz w:val="16"/>
        </w:rPr>
        <w:t>.</w:t>
      </w:r>
    </w:p>
    <w:p w14:paraId="3E5C78AD" w14:textId="77777777" w:rsidR="00FF0A08" w:rsidRPr="0017463F" w:rsidRDefault="00FF0A08" w:rsidP="00FF0A08">
      <w:pPr>
        <w:rPr>
          <w:sz w:val="16"/>
        </w:rPr>
      </w:pPr>
      <w:r w:rsidRPr="00E13E48">
        <w:rPr>
          <w:rStyle w:val="Emphasis"/>
          <w:highlight w:val="cyan"/>
        </w:rPr>
        <w:t>Awareness programmes</w:t>
      </w:r>
      <w:r w:rsidRPr="00E13E48">
        <w:rPr>
          <w:sz w:val="16"/>
          <w:highlight w:val="cyan"/>
        </w:rPr>
        <w:t xml:space="preserve"> </w:t>
      </w:r>
      <w:r w:rsidRPr="00E13E48">
        <w:rPr>
          <w:rStyle w:val="StyleUnderline"/>
          <w:highlight w:val="cyan"/>
        </w:rPr>
        <w:t>must be launched</w:t>
      </w:r>
      <w:r w:rsidRPr="0017463F">
        <w:rPr>
          <w:rStyle w:val="StyleUnderline"/>
        </w:rPr>
        <w:t xml:space="preserve"> by the government </w:t>
      </w:r>
      <w:r w:rsidRPr="00E13E48">
        <w:rPr>
          <w:rStyle w:val="Emphasis"/>
          <w:highlight w:val="cyan"/>
        </w:rPr>
        <w:t>detailing the distinction</w:t>
      </w:r>
      <w:r w:rsidRPr="00E13E48">
        <w:rPr>
          <w:sz w:val="16"/>
          <w:highlight w:val="cyan"/>
        </w:rPr>
        <w:t xml:space="preserve"> </w:t>
      </w:r>
      <w:r w:rsidRPr="00E13E48">
        <w:rPr>
          <w:rStyle w:val="StyleUnderline"/>
          <w:highlight w:val="cyan"/>
        </w:rPr>
        <w:t>between</w:t>
      </w:r>
      <w:r w:rsidRPr="0017463F">
        <w:rPr>
          <w:rStyle w:val="StyleUnderline"/>
        </w:rPr>
        <w:t xml:space="preserve"> a </w:t>
      </w:r>
      <w:r w:rsidRPr="00E13E48">
        <w:rPr>
          <w:rStyle w:val="Emphasis"/>
          <w:highlight w:val="cyan"/>
        </w:rPr>
        <w:t>diagnostic</w:t>
      </w:r>
      <w:r w:rsidRPr="0017463F">
        <w:rPr>
          <w:rStyle w:val="Emphasis"/>
        </w:rPr>
        <w:t xml:space="preserve"> process</w:t>
      </w:r>
      <w:r w:rsidRPr="0017463F">
        <w:rPr>
          <w:rStyle w:val="StyleUnderline"/>
        </w:rPr>
        <w:t xml:space="preserve"> </w:t>
      </w:r>
      <w:r w:rsidRPr="00E13E48">
        <w:rPr>
          <w:rStyle w:val="StyleUnderline"/>
          <w:highlight w:val="cyan"/>
        </w:rPr>
        <w:t xml:space="preserve">and </w:t>
      </w:r>
      <w:r w:rsidRPr="00E13E48">
        <w:rPr>
          <w:rStyle w:val="Emphasis"/>
          <w:highlight w:val="cyan"/>
        </w:rPr>
        <w:t>medical device</w:t>
      </w:r>
      <w:r w:rsidRPr="0017463F">
        <w:rPr>
          <w:sz w:val="16"/>
        </w:rPr>
        <w:t xml:space="preserve"> </w:t>
      </w:r>
      <w:r w:rsidRPr="0017463F">
        <w:rPr>
          <w:rStyle w:val="StyleUnderline"/>
        </w:rPr>
        <w:t xml:space="preserve">performing a </w:t>
      </w:r>
      <w:r w:rsidRPr="0017463F">
        <w:rPr>
          <w:rStyle w:val="Emphasis"/>
        </w:rPr>
        <w:t>diagnostic process</w:t>
      </w:r>
      <w:r w:rsidRPr="0017463F">
        <w:rPr>
          <w:sz w:val="16"/>
        </w:rPr>
        <w:t>, as well as their method of working.</w:t>
      </w:r>
    </w:p>
    <w:p w14:paraId="7C8E4B21" w14:textId="77777777" w:rsidR="00FF0A08" w:rsidRPr="0017463F" w:rsidRDefault="00FF0A08" w:rsidP="00FF0A08">
      <w:pPr>
        <w:rPr>
          <w:sz w:val="16"/>
        </w:rPr>
      </w:pPr>
      <w:r w:rsidRPr="00E13E48">
        <w:rPr>
          <w:rStyle w:val="StyleUnderline"/>
          <w:highlight w:val="cyan"/>
        </w:rPr>
        <w:t>Training programmes</w:t>
      </w:r>
      <w:r w:rsidRPr="0017463F">
        <w:rPr>
          <w:rStyle w:val="StyleUnderline"/>
        </w:rPr>
        <w:t xml:space="preserve"> could be </w:t>
      </w:r>
      <w:r w:rsidRPr="00E13E48">
        <w:rPr>
          <w:rStyle w:val="Emphasis"/>
          <w:highlight w:val="cyan"/>
        </w:rPr>
        <w:t>organised for judges</w:t>
      </w:r>
      <w:r w:rsidRPr="0017463F">
        <w:rPr>
          <w:sz w:val="16"/>
        </w:rPr>
        <w:t xml:space="preserve">, </w:t>
      </w:r>
      <w:r w:rsidRPr="00E13E48">
        <w:rPr>
          <w:rStyle w:val="Emphasis"/>
          <w:highlight w:val="cyan"/>
        </w:rPr>
        <w:t>patent examiners</w:t>
      </w:r>
      <w:r w:rsidRPr="00E13E48">
        <w:rPr>
          <w:sz w:val="16"/>
          <w:highlight w:val="cyan"/>
        </w:rPr>
        <w:t xml:space="preserve"> </w:t>
      </w:r>
      <w:r w:rsidRPr="00E13E48">
        <w:rPr>
          <w:rStyle w:val="StyleUnderline"/>
          <w:highlight w:val="cyan"/>
        </w:rPr>
        <w:t>and</w:t>
      </w:r>
      <w:r w:rsidRPr="0017463F">
        <w:rPr>
          <w:rStyle w:val="StyleUnderline"/>
        </w:rPr>
        <w:t xml:space="preserve"> </w:t>
      </w:r>
      <w:r w:rsidRPr="0017463F">
        <w:rPr>
          <w:rStyle w:val="Emphasis"/>
        </w:rPr>
        <w:t xml:space="preserve">patent </w:t>
      </w:r>
      <w:r w:rsidRPr="00E13E48">
        <w:rPr>
          <w:rStyle w:val="Emphasis"/>
          <w:highlight w:val="cyan"/>
        </w:rPr>
        <w:t>attorneys</w:t>
      </w:r>
      <w:r w:rsidRPr="00E13E48">
        <w:rPr>
          <w:sz w:val="16"/>
          <w:highlight w:val="cyan"/>
        </w:rPr>
        <w:t xml:space="preserve"> </w:t>
      </w:r>
      <w:r w:rsidRPr="00E13E48">
        <w:rPr>
          <w:rStyle w:val="StyleUnderline"/>
          <w:highlight w:val="cyan"/>
        </w:rPr>
        <w:t>detailing</w:t>
      </w:r>
      <w:r w:rsidRPr="0017463F">
        <w:rPr>
          <w:rStyle w:val="StyleUnderline"/>
        </w:rPr>
        <w:t xml:space="preserve"> the scope of a suit or </w:t>
      </w:r>
      <w:r w:rsidRPr="0017463F">
        <w:rPr>
          <w:rStyle w:val="Emphasis"/>
        </w:rPr>
        <w:t xml:space="preserve">other </w:t>
      </w:r>
      <w:r w:rsidRPr="00E13E48">
        <w:rPr>
          <w:rStyle w:val="Emphasis"/>
          <w:highlight w:val="cyan"/>
        </w:rPr>
        <w:t>proceedings</w:t>
      </w:r>
      <w:r w:rsidRPr="0017463F">
        <w:rPr>
          <w:sz w:val="16"/>
        </w:rPr>
        <w:t xml:space="preserve"> that may take place </w:t>
      </w:r>
      <w:r w:rsidRPr="00E13E48">
        <w:rPr>
          <w:rStyle w:val="StyleUnderline"/>
          <w:highlight w:val="cyan"/>
        </w:rPr>
        <w:t>for</w:t>
      </w:r>
      <w:r w:rsidRPr="00D24D5B">
        <w:rPr>
          <w:rStyle w:val="StyleUnderline"/>
        </w:rPr>
        <w:t xml:space="preserve"> medical </w:t>
      </w:r>
      <w:r w:rsidRPr="00E13E48">
        <w:rPr>
          <w:rStyle w:val="Emphasis"/>
          <w:highlight w:val="cyan"/>
        </w:rPr>
        <w:t>diagnostic</w:t>
      </w:r>
      <w:r w:rsidRPr="00D24D5B">
        <w:rPr>
          <w:rStyle w:val="Emphasis"/>
        </w:rPr>
        <w:t xml:space="preserve"> patent</w:t>
      </w:r>
      <w:r w:rsidRPr="00E13E48">
        <w:rPr>
          <w:rStyle w:val="Emphasis"/>
          <w:highlight w:val="cyan"/>
        </w:rPr>
        <w:t>s</w:t>
      </w:r>
      <w:r w:rsidRPr="0017463F">
        <w:rPr>
          <w:sz w:val="16"/>
        </w:rPr>
        <w:t>.</w:t>
      </w:r>
    </w:p>
    <w:p w14:paraId="79E5195C" w14:textId="77777777" w:rsidR="00FF0A08" w:rsidRPr="0017463F" w:rsidRDefault="00FF0A08" w:rsidP="00FF0A08">
      <w:pPr>
        <w:rPr>
          <w:sz w:val="16"/>
        </w:rPr>
      </w:pPr>
      <w:r w:rsidRPr="0017463F">
        <w:rPr>
          <w:rStyle w:val="StyleUnderline"/>
        </w:rPr>
        <w:t xml:space="preserve">A </w:t>
      </w:r>
      <w:r w:rsidRPr="00E13E48">
        <w:rPr>
          <w:rStyle w:val="StyleUnderline"/>
          <w:highlight w:val="cyan"/>
        </w:rPr>
        <w:t xml:space="preserve">panel of experts </w:t>
      </w:r>
      <w:r w:rsidRPr="00E13E48">
        <w:rPr>
          <w:rStyle w:val="Emphasis"/>
          <w:highlight w:val="cyan"/>
        </w:rPr>
        <w:t>skilled in</w:t>
      </w:r>
      <w:r w:rsidRPr="0017463F">
        <w:rPr>
          <w:sz w:val="16"/>
        </w:rPr>
        <w:t xml:space="preserve"> the </w:t>
      </w:r>
      <w:r w:rsidRPr="0017463F">
        <w:rPr>
          <w:rStyle w:val="Emphasis"/>
        </w:rPr>
        <w:t xml:space="preserve">medical </w:t>
      </w:r>
      <w:r w:rsidRPr="00E13E48">
        <w:rPr>
          <w:rStyle w:val="Emphasis"/>
          <w:highlight w:val="cyan"/>
        </w:rPr>
        <w:t>diagnostics</w:t>
      </w:r>
      <w:r w:rsidRPr="0017463F">
        <w:rPr>
          <w:sz w:val="16"/>
        </w:rPr>
        <w:t xml:space="preserve"> field </w:t>
      </w:r>
      <w:r w:rsidRPr="00E13E48">
        <w:rPr>
          <w:rStyle w:val="StyleUnderline"/>
          <w:highlight w:val="cyan"/>
        </w:rPr>
        <w:t>should be created to aid</w:t>
      </w:r>
      <w:r w:rsidRPr="0017463F">
        <w:rPr>
          <w:rStyle w:val="StyleUnderline"/>
        </w:rPr>
        <w:t xml:space="preserve"> and advise the </w:t>
      </w:r>
      <w:r w:rsidRPr="00E13E48">
        <w:rPr>
          <w:rStyle w:val="Emphasis"/>
          <w:highlight w:val="cyan"/>
        </w:rPr>
        <w:t>Patent Office and judges</w:t>
      </w:r>
      <w:r w:rsidRPr="0017463F">
        <w:rPr>
          <w:sz w:val="16"/>
        </w:rPr>
        <w:t xml:space="preserve"> </w:t>
      </w:r>
      <w:r w:rsidRPr="0017463F">
        <w:rPr>
          <w:rStyle w:val="StyleUnderline"/>
        </w:rPr>
        <w:t>alike on the eligibility of such inventions</w:t>
      </w:r>
      <w:r w:rsidRPr="0017463F">
        <w:rPr>
          <w:sz w:val="16"/>
        </w:rPr>
        <w:t>.</w:t>
      </w:r>
    </w:p>
    <w:p w14:paraId="650ADFAC" w14:textId="77777777" w:rsidR="009B5B27" w:rsidRDefault="009B5B27" w:rsidP="009B5B27">
      <w:pPr>
        <w:pStyle w:val="Heading1"/>
      </w:pPr>
      <w:r>
        <w:t>CP---Prizes</w:t>
      </w:r>
    </w:p>
    <w:p w14:paraId="6D33B00F" w14:textId="77777777" w:rsidR="009B5B27" w:rsidRPr="00685486" w:rsidRDefault="009B5B27" w:rsidP="009B5B27">
      <w:pPr>
        <w:pStyle w:val="Heading2"/>
        <w:rPr>
          <w:szCs w:val="28"/>
        </w:rPr>
      </w:pPr>
      <w:r>
        <w:rPr>
          <w:szCs w:val="28"/>
        </w:rPr>
        <w:t>Solvency</w:t>
      </w:r>
    </w:p>
    <w:p w14:paraId="72F622D6" w14:textId="77777777" w:rsidR="009B5B27" w:rsidRDefault="009B5B27" w:rsidP="009B5B27">
      <w:pPr>
        <w:pStyle w:val="Heading3"/>
      </w:pPr>
      <w:r>
        <w:t>Solvency---General</w:t>
      </w:r>
      <w:r w:rsidR="007A2612">
        <w:t>---2NC</w:t>
      </w:r>
    </w:p>
    <w:p w14:paraId="67A36174" w14:textId="77777777" w:rsidR="009B5B27" w:rsidRDefault="009B5B27" w:rsidP="009B5B27">
      <w:pPr>
        <w:pStyle w:val="Heading4"/>
        <w:rPr>
          <w:rStyle w:val="Style13ptBold"/>
        </w:rPr>
      </w:pPr>
      <w:r w:rsidRPr="001948B3">
        <w:rPr>
          <w:rStyle w:val="Style13ptBold"/>
          <w:b/>
          <w:bCs w:val="0"/>
        </w:rPr>
        <w:t>Prizes incentivize innovation</w:t>
      </w:r>
      <w:r>
        <w:rPr>
          <w:rStyle w:val="Style13ptBold"/>
        </w:rPr>
        <w:t xml:space="preserve"> – laundry list.</w:t>
      </w:r>
    </w:p>
    <w:p w14:paraId="01DE86C5" w14:textId="77777777" w:rsidR="009B5B27" w:rsidRPr="001948B3" w:rsidRDefault="009B5B27" w:rsidP="009B5B27">
      <w:r w:rsidRPr="001948B3">
        <w:rPr>
          <w:rStyle w:val="Style13ptBold"/>
        </w:rPr>
        <w:t>Wilson &amp; Palriwala ’11</w:t>
      </w:r>
      <w:r>
        <w:t xml:space="preserve"> [Paul Wilson; </w:t>
      </w:r>
      <w:r w:rsidRPr="001948B3">
        <w:t>Director of Policy Analysis at the International AIDS Vaccine Initiative</w:t>
      </w:r>
      <w:r>
        <w:t>,</w:t>
      </w:r>
      <w:r w:rsidRPr="001948B3">
        <w:t xml:space="preserve"> Associate Director of the Earth Institute at Columbia, Ph.D. in zoology from UC Berkeley, M.Sc. in Economics from London School of Economics, </w:t>
      </w:r>
      <w:r>
        <w:t>B.A.</w:t>
      </w:r>
      <w:r w:rsidRPr="001948B3">
        <w:t xml:space="preserve"> in Physics from Princeton;</w:t>
      </w:r>
      <w:r>
        <w:rPr>
          <w:rFonts w:ascii="Helvetica Neue" w:hAnsi="Helvetica Neue"/>
          <w:color w:val="565656"/>
          <w:sz w:val="27"/>
          <w:szCs w:val="27"/>
          <w:shd w:val="clear" w:color="auto" w:fill="FFFFFF"/>
        </w:rPr>
        <w:t xml:space="preserve"> </w:t>
      </w:r>
      <w:r>
        <w:t xml:space="preserve">Amrita Palriwala; Program Officer at </w:t>
      </w:r>
      <w:r w:rsidRPr="001948B3">
        <w:t>Results for Development Institute, previously analyst in the Macroeconomic Analysis Division @ the OECD, M.Sc in health economics from London School of Economics and London School of Hygiene and Tropical Medicine, B.A. in economics from Brandeis;</w:t>
      </w:r>
      <w:r>
        <w:rPr>
          <w:rFonts w:ascii="Open Sans" w:hAnsi="Open Sans" w:cs="Open Sans"/>
          <w:color w:val="333333"/>
          <w:sz w:val="27"/>
          <w:szCs w:val="27"/>
          <w:shd w:val="clear" w:color="auto" w:fill="FFFFFF"/>
        </w:rPr>
        <w:t xml:space="preserve"> </w:t>
      </w:r>
      <w:r>
        <w:t xml:space="preserve">“Prizes for Global Health Technologies”; Center for Global Health R&amp;D Policy Assessment; 2011; </w:t>
      </w:r>
      <w:hyperlink r:id="rId23" w:history="1">
        <w:r w:rsidRPr="005D4A24">
          <w:rPr>
            <w:rStyle w:val="Hyperlink"/>
          </w:rPr>
          <w:t>https://r4d.org/wp-content/uploads/Prizes-for-Global-Health-Technologies.pdf</w:t>
        </w:r>
      </w:hyperlink>
      <w:r>
        <w:t>; accessed 7-25-2024 // achan]</w:t>
      </w:r>
    </w:p>
    <w:p w14:paraId="50E4EF0F" w14:textId="77777777" w:rsidR="009B5B27" w:rsidRPr="00976A68" w:rsidRDefault="009B5B27" w:rsidP="009B5B27">
      <w:pPr>
        <w:rPr>
          <w:sz w:val="16"/>
        </w:rPr>
      </w:pPr>
      <w:r w:rsidRPr="00976A68">
        <w:rPr>
          <w:sz w:val="16"/>
        </w:rPr>
        <w:t xml:space="preserve">2.2. Advantages of prizes </w:t>
      </w:r>
      <w:r w:rsidRPr="007F796D">
        <w:rPr>
          <w:u w:val="single"/>
        </w:rPr>
        <w:t>Prizes are</w:t>
      </w:r>
      <w:r w:rsidRPr="00976A68">
        <w:rPr>
          <w:sz w:val="16"/>
        </w:rPr>
        <w:t xml:space="preserve"> an example of </w:t>
      </w:r>
      <w:r w:rsidRPr="007F796D">
        <w:rPr>
          <w:u w:val="single"/>
        </w:rPr>
        <w:t>a “pull” mechanism</w:t>
      </w:r>
      <w:r w:rsidRPr="00976A68">
        <w:rPr>
          <w:sz w:val="16"/>
        </w:rPr>
        <w:t xml:space="preserve"> for motivating R&amp;D. </w:t>
      </w:r>
      <w:r w:rsidRPr="007F796D">
        <w:rPr>
          <w:u w:val="single"/>
        </w:rPr>
        <w:t>Incentives</w:t>
      </w:r>
      <w:r w:rsidRPr="00976A68">
        <w:rPr>
          <w:sz w:val="16"/>
        </w:rPr>
        <w:t xml:space="preserve"> of this kind </w:t>
      </w:r>
      <w:r w:rsidRPr="007F796D">
        <w:rPr>
          <w:u w:val="single"/>
        </w:rPr>
        <w:t>make investment</w:t>
      </w:r>
      <w:r w:rsidRPr="00976A68">
        <w:rPr>
          <w:sz w:val="16"/>
        </w:rPr>
        <w:t xml:space="preserve"> in development of a particular product </w:t>
      </w:r>
      <w:r w:rsidRPr="007F796D">
        <w:rPr>
          <w:u w:val="single"/>
        </w:rPr>
        <w:t>more attractive by increasing</w:t>
      </w:r>
      <w:r w:rsidRPr="00976A68">
        <w:rPr>
          <w:sz w:val="16"/>
        </w:rPr>
        <w:t xml:space="preserve"> the </w:t>
      </w:r>
      <w:r w:rsidRPr="007F796D">
        <w:rPr>
          <w:u w:val="single"/>
        </w:rPr>
        <w:t>reward for success, in contrast to “push” mechanisms that</w:t>
      </w:r>
      <w:r w:rsidRPr="00976A68">
        <w:rPr>
          <w:sz w:val="16"/>
        </w:rPr>
        <w:t xml:space="preserve"> work instead by </w:t>
      </w:r>
      <w:r w:rsidRPr="007F796D">
        <w:rPr>
          <w:u w:val="single"/>
        </w:rPr>
        <w:t>reduc</w:t>
      </w:r>
      <w:r w:rsidRPr="00976A68">
        <w:rPr>
          <w:sz w:val="16"/>
        </w:rPr>
        <w:t xml:space="preserve">ing the </w:t>
      </w:r>
      <w:r w:rsidRPr="007F796D">
        <w:rPr>
          <w:u w:val="single"/>
        </w:rPr>
        <w:t>risk</w:t>
      </w:r>
      <w:r w:rsidRPr="00976A68">
        <w:rPr>
          <w:sz w:val="16"/>
        </w:rPr>
        <w:t xml:space="preserve"> or cost </w:t>
      </w:r>
      <w:r w:rsidRPr="007F796D">
        <w:rPr>
          <w:u w:val="single"/>
        </w:rPr>
        <w:t>of R&amp;D</w:t>
      </w:r>
      <w:r w:rsidRPr="00976A68">
        <w:rPr>
          <w:sz w:val="16"/>
        </w:rPr>
        <w:t xml:space="preserve">—for example, through grants or tax breaks (see figure 2.1). Other examples of pull incentives are advance purchase or market commitments and the US Food and Drug Administration’s Priority Review Voucher, which is essentially a prize with the voucher as the reward instead of a cash payment.25 </w:t>
      </w:r>
      <w:r w:rsidRPr="007F796D">
        <w:rPr>
          <w:u w:val="single"/>
        </w:rPr>
        <w:t>Prizes share two major</w:t>
      </w:r>
      <w:r w:rsidRPr="00976A68">
        <w:rPr>
          <w:sz w:val="16"/>
        </w:rPr>
        <w:t xml:space="preserve"> theoretical </w:t>
      </w:r>
      <w:r w:rsidRPr="007F796D">
        <w:rPr>
          <w:u w:val="single"/>
        </w:rPr>
        <w:t>advantages</w:t>
      </w:r>
      <w:r w:rsidRPr="00976A68">
        <w:rPr>
          <w:sz w:val="16"/>
        </w:rPr>
        <w:t xml:space="preserve"> with other pull incentives. </w:t>
      </w:r>
      <w:r w:rsidRPr="007F796D">
        <w:rPr>
          <w:u w:val="single"/>
        </w:rPr>
        <w:t>First</w:t>
      </w:r>
      <w:r w:rsidRPr="00976A68">
        <w:rPr>
          <w:sz w:val="16"/>
        </w:rPr>
        <w:t xml:space="preserve">, unlike grant funders, who pay whether or not the funded research leads to something useful, </w:t>
      </w:r>
      <w:r w:rsidRPr="007F796D">
        <w:rPr>
          <w:u w:val="single"/>
        </w:rPr>
        <w:t>prize sponsors pay only for success</w:t>
      </w:r>
      <w:r w:rsidRPr="00976A68">
        <w:rPr>
          <w:sz w:val="16"/>
        </w:rPr>
        <w:t xml:space="preserve">. (In practice things may not be so clear-cut: sponsors must pay if the product specifications or milestones spelled out in the contest guidelines are met, which may not always mean that the original objectives were achieved.) Another way of expressing this is that </w:t>
      </w:r>
      <w:r w:rsidRPr="007F796D">
        <w:rPr>
          <w:u w:val="single"/>
        </w:rPr>
        <w:t>product developers rather than funders bear the risk</w:t>
      </w:r>
      <w:r w:rsidRPr="00976A68">
        <w:rPr>
          <w:sz w:val="16"/>
        </w:rPr>
        <w:t xml:space="preserve"> of failure. For funders </w:t>
      </w:r>
      <w:r w:rsidRPr="007F796D">
        <w:rPr>
          <w:u w:val="single"/>
        </w:rPr>
        <w:t>this can be an important selling point</w:t>
      </w:r>
      <w:r w:rsidRPr="00976A68">
        <w:rPr>
          <w:sz w:val="16"/>
        </w:rPr>
        <w:t xml:space="preserve">. 26 This advantage of pull incentives is more nuanced than it first appears. Because sponsors must make a prize big enough to compensate product developers for the risk of failure, </w:t>
      </w:r>
      <w:r w:rsidRPr="007F796D">
        <w:rPr>
          <w:u w:val="single"/>
        </w:rPr>
        <w:t>a prize will cost more</w:t>
      </w:r>
      <w:r w:rsidRPr="00976A68">
        <w:rPr>
          <w:sz w:val="16"/>
        </w:rPr>
        <w:t xml:space="preserve"> than a grant </w:t>
      </w:r>
      <w:r w:rsidRPr="007F796D">
        <w:rPr>
          <w:u w:val="single"/>
        </w:rPr>
        <w:t>covering one research approach</w:t>
      </w:r>
      <w:r w:rsidRPr="00976A68">
        <w:rPr>
          <w:sz w:val="16"/>
        </w:rPr>
        <w:t xml:space="preserve"> or candidate product. </w:t>
      </w:r>
      <w:r w:rsidRPr="007F796D">
        <w:rPr>
          <w:u w:val="single"/>
        </w:rPr>
        <w:t>But since many</w:t>
      </w:r>
      <w:r w:rsidRPr="00976A68">
        <w:rPr>
          <w:sz w:val="16"/>
        </w:rPr>
        <w:t xml:space="preserve"> such </w:t>
      </w:r>
      <w:r w:rsidRPr="007F796D">
        <w:rPr>
          <w:u w:val="single"/>
        </w:rPr>
        <w:t>efforts</w:t>
      </w:r>
      <w:r w:rsidRPr="00976A68">
        <w:rPr>
          <w:sz w:val="16"/>
        </w:rPr>
        <w:t xml:space="preserve"> will </w:t>
      </w:r>
      <w:r w:rsidRPr="007F796D">
        <w:rPr>
          <w:u w:val="single"/>
        </w:rPr>
        <w:t>fail</w:t>
      </w:r>
      <w:r w:rsidRPr="00976A68">
        <w:rPr>
          <w:sz w:val="16"/>
        </w:rPr>
        <w:t xml:space="preserve">, the </w:t>
      </w:r>
      <w:r w:rsidRPr="007F796D">
        <w:rPr>
          <w:u w:val="single"/>
        </w:rPr>
        <w:t>total cost to sponsors</w:t>
      </w:r>
      <w:r w:rsidRPr="00976A68">
        <w:rPr>
          <w:sz w:val="16"/>
        </w:rPr>
        <w:t xml:space="preserve"> of funding enough “shots on goal” to ensure success </w:t>
      </w:r>
      <w:r w:rsidRPr="007F796D">
        <w:rPr>
          <w:u w:val="single"/>
        </w:rPr>
        <w:t>may be similar</w:t>
      </w:r>
      <w:r w:rsidRPr="00976A68">
        <w:rPr>
          <w:sz w:val="16"/>
        </w:rPr>
        <w:t xml:space="preserve"> to the cost of a prize (if developers’ assessment of risk— and the sponsor’s guess at this assessment—are accurate). This basic equivalence is often misunderstood by advocates of one approach or the other. In the real world, of course, the cost-effectiveness of push and pull mechanisms may well differ for a number of reasons (see chapter 4 and appendix B). </w:t>
      </w:r>
      <w:r w:rsidRPr="007F796D">
        <w:rPr>
          <w:u w:val="single"/>
        </w:rPr>
        <w:t>A related advantage</w:t>
      </w:r>
      <w:r w:rsidRPr="00976A68">
        <w:rPr>
          <w:sz w:val="16"/>
        </w:rPr>
        <w:t xml:space="preserve"> of pull mechanisms </w:t>
      </w:r>
      <w:r w:rsidRPr="007F796D">
        <w:rPr>
          <w:u w:val="single"/>
        </w:rPr>
        <w:t>is</w:t>
      </w:r>
      <w:r w:rsidRPr="00976A68">
        <w:rPr>
          <w:sz w:val="16"/>
        </w:rPr>
        <w:t xml:space="preserve"> an alignment of incentives between sponsors and product developers. </w:t>
      </w:r>
      <w:r w:rsidRPr="007F796D">
        <w:rPr>
          <w:u w:val="single"/>
        </w:rPr>
        <w:t>Since developers will be paid only if they meet the prize specifications</w:t>
      </w:r>
      <w:r w:rsidRPr="00976A68">
        <w:rPr>
          <w:sz w:val="16"/>
        </w:rPr>
        <w:t xml:space="preserve">, </w:t>
      </w:r>
      <w:r w:rsidRPr="007F796D">
        <w:rPr>
          <w:u w:val="single"/>
        </w:rPr>
        <w:t>they are strongly motivated to do so and sponsors do not have to “police effort.”</w:t>
      </w:r>
      <w:r w:rsidRPr="00976A68">
        <w:rPr>
          <w:sz w:val="16"/>
        </w:rPr>
        <w:t xml:space="preserve"> Grant recipients, on the other hand, may be motivated more by the need to perpetuate grant funding than to reach the final objective, and funders must constantly check that their money is being well spent. </w:t>
      </w:r>
      <w:r w:rsidRPr="007F796D">
        <w:rPr>
          <w:u w:val="single"/>
        </w:rPr>
        <w:t>Second, prize sponsors only have to specify the desired end</w:t>
      </w:r>
      <w:r w:rsidRPr="00976A68">
        <w:rPr>
          <w:sz w:val="16"/>
        </w:rPr>
        <w:t>—the product or R&amp;D milestone—</w:t>
      </w:r>
      <w:r w:rsidRPr="007F796D">
        <w:rPr>
          <w:u w:val="single"/>
        </w:rPr>
        <w:t>not the path to this end</w:t>
      </w:r>
      <w:r w:rsidRPr="00976A68">
        <w:rPr>
          <w:sz w:val="16"/>
        </w:rPr>
        <w:t xml:space="preserve">. In other words, they do not have to “pick winners,” either among competing research approaches or product candidates or among researchers and product developers. Grant funders, of course, must choose whom to fund by evaluating potential grantees and proposed approaches. </w:t>
      </w:r>
      <w:r w:rsidRPr="007F796D">
        <w:rPr>
          <w:u w:val="single"/>
        </w:rPr>
        <w:t>This advantage</w:t>
      </w:r>
      <w:r w:rsidRPr="00976A68">
        <w:rPr>
          <w:sz w:val="16"/>
        </w:rPr>
        <w:t xml:space="preserve"> of pull mechanisms </w:t>
      </w:r>
      <w:r w:rsidRPr="007F796D">
        <w:rPr>
          <w:u w:val="single"/>
        </w:rPr>
        <w:t>is particularly pronounced when the way forward is not clear</w:t>
      </w:r>
      <w:r w:rsidRPr="00976A68">
        <w:rPr>
          <w:sz w:val="16"/>
        </w:rPr>
        <w:t xml:space="preserve"> to the sponsor </w:t>
      </w:r>
      <w:r w:rsidRPr="007F796D">
        <w:rPr>
          <w:u w:val="single"/>
        </w:rPr>
        <w:t>or where the best solution</w:t>
      </w:r>
      <w:r w:rsidRPr="00976A68">
        <w:rPr>
          <w:sz w:val="16"/>
        </w:rPr>
        <w:t xml:space="preserve"> to a problem </w:t>
      </w:r>
      <w:r w:rsidRPr="007F796D">
        <w:rPr>
          <w:u w:val="single"/>
        </w:rPr>
        <w:t>could come from</w:t>
      </w:r>
      <w:r w:rsidRPr="00976A68">
        <w:rPr>
          <w:sz w:val="16"/>
        </w:rPr>
        <w:t xml:space="preserve"> unknown or </w:t>
      </w:r>
      <w:r w:rsidRPr="007F796D">
        <w:rPr>
          <w:u w:val="single"/>
        </w:rPr>
        <w:t>unexpected sources</w:t>
      </w:r>
      <w:r w:rsidRPr="00976A68">
        <w:rPr>
          <w:sz w:val="16"/>
        </w:rPr>
        <w:t xml:space="preserve">. (Economists call this an information asymmetry, in that innovators generally know more than R&amp;D funders about their own capacities.) </w:t>
      </w:r>
      <w:r w:rsidRPr="007F796D">
        <w:rPr>
          <w:u w:val="single"/>
        </w:rPr>
        <w:t>Prizes</w:t>
      </w:r>
      <w:r w:rsidRPr="00976A68">
        <w:rPr>
          <w:sz w:val="16"/>
        </w:rPr>
        <w:t xml:space="preserve"> in this way </w:t>
      </w:r>
      <w:r w:rsidRPr="007F796D">
        <w:rPr>
          <w:u w:val="single"/>
        </w:rPr>
        <w:t>constitute a more open model for innovation than push funding</w:t>
      </w:r>
      <w:r w:rsidRPr="00976A68">
        <w:rPr>
          <w:sz w:val="16"/>
        </w:rPr>
        <w:t>, in that in theory any researcher can participate and hope to win the reward. The “</w:t>
      </w:r>
      <w:r w:rsidRPr="00976A68">
        <w:rPr>
          <w:u w:val="single"/>
        </w:rPr>
        <w:t>crowd-sourcing</w:t>
      </w:r>
      <w:r w:rsidRPr="00976A68">
        <w:rPr>
          <w:sz w:val="16"/>
        </w:rPr>
        <w:t xml:space="preserve">” models of web-based prize mechanisms like InnoCentive take full advantage of this openness, </w:t>
      </w:r>
      <w:r w:rsidRPr="00976A68">
        <w:rPr>
          <w:u w:val="single"/>
        </w:rPr>
        <w:t>draw</w:t>
      </w:r>
      <w:r w:rsidRPr="00976A68">
        <w:rPr>
          <w:sz w:val="16"/>
        </w:rPr>
        <w:t xml:space="preserve">ing </w:t>
      </w:r>
      <w:r w:rsidRPr="00976A68">
        <w:rPr>
          <w:u w:val="single"/>
        </w:rPr>
        <w:t>on</w:t>
      </w:r>
      <w:r w:rsidRPr="00976A68">
        <w:rPr>
          <w:sz w:val="16"/>
        </w:rPr>
        <w:t xml:space="preserve"> the </w:t>
      </w:r>
      <w:r w:rsidRPr="00976A68">
        <w:rPr>
          <w:u w:val="single"/>
        </w:rPr>
        <w:t>expertise and creativity of thousands of potential “solvers” worldwide</w:t>
      </w:r>
      <w:r w:rsidRPr="00976A68">
        <w:rPr>
          <w:sz w:val="16"/>
        </w:rPr>
        <w:t xml:space="preserve">.27 These advantages of prizes apply as well to advance purchase or market commitments, in which the reward for product development takes the form of subsidized or guaranteed product sales. </w:t>
      </w:r>
      <w:r w:rsidRPr="00976A68">
        <w:rPr>
          <w:u w:val="single"/>
        </w:rPr>
        <w:t>Prizes have an additional advantage</w:t>
      </w:r>
      <w:r w:rsidRPr="00976A68">
        <w:rPr>
          <w:sz w:val="16"/>
        </w:rPr>
        <w:t xml:space="preserve"> relative to these mechanisms, however: </w:t>
      </w:r>
      <w:r w:rsidRPr="00976A68">
        <w:rPr>
          <w:u w:val="single"/>
        </w:rPr>
        <w:t>they</w:t>
      </w:r>
      <w:r w:rsidRPr="00976A68">
        <w:rPr>
          <w:sz w:val="16"/>
        </w:rPr>
        <w:t xml:space="preserve"> separate or “</w:t>
      </w:r>
      <w:r w:rsidRPr="00976A68">
        <w:rPr>
          <w:u w:val="single"/>
        </w:rPr>
        <w:t>de-link”</w:t>
      </w:r>
      <w:r w:rsidRPr="00976A68">
        <w:rPr>
          <w:sz w:val="16"/>
        </w:rPr>
        <w:t xml:space="preserve"> reward for </w:t>
      </w:r>
      <w:r w:rsidRPr="00976A68">
        <w:rPr>
          <w:u w:val="single"/>
        </w:rPr>
        <w:t>innovation from product prices</w:t>
      </w:r>
      <w:r w:rsidRPr="00976A68">
        <w:rPr>
          <w:sz w:val="16"/>
        </w:rPr>
        <w:t xml:space="preserve">. In other words, they separate markets for R&amp;D from markets for products.28 </w:t>
      </w:r>
      <w:r w:rsidRPr="00976A68">
        <w:rPr>
          <w:u w:val="single"/>
        </w:rPr>
        <w:t>Since R&amp;D is expensive and risky</w:t>
      </w:r>
      <w:r w:rsidRPr="00976A68">
        <w:rPr>
          <w:sz w:val="16"/>
        </w:rPr>
        <w:t xml:space="preserve">, product </w:t>
      </w:r>
      <w:r w:rsidRPr="00976A68">
        <w:rPr>
          <w:u w:val="single"/>
        </w:rPr>
        <w:t>developers rely</w:t>
      </w:r>
      <w:r w:rsidRPr="00976A68">
        <w:rPr>
          <w:sz w:val="16"/>
        </w:rPr>
        <w:t xml:space="preserve">ing </w:t>
      </w:r>
      <w:r w:rsidRPr="00976A68">
        <w:rPr>
          <w:u w:val="single"/>
        </w:rPr>
        <w:t>on</w:t>
      </w:r>
      <w:r w:rsidRPr="00976A68">
        <w:rPr>
          <w:sz w:val="16"/>
        </w:rPr>
        <w:t xml:space="preserve"> product </w:t>
      </w:r>
      <w:r w:rsidRPr="00976A68">
        <w:rPr>
          <w:u w:val="single"/>
        </w:rPr>
        <w:t>sales to repay</w:t>
      </w:r>
      <w:r w:rsidRPr="00976A68">
        <w:rPr>
          <w:sz w:val="16"/>
        </w:rPr>
        <w:t xml:space="preserve"> R&amp;D </w:t>
      </w:r>
      <w:r w:rsidRPr="00976A68">
        <w:rPr>
          <w:u w:val="single"/>
        </w:rPr>
        <w:t>costs</w:t>
      </w:r>
      <w:r w:rsidRPr="00976A68">
        <w:rPr>
          <w:sz w:val="16"/>
        </w:rPr>
        <w:t xml:space="preserve"> must charge more than the cost of producing the product, sometimes much more; </w:t>
      </w:r>
      <w:r w:rsidRPr="00976A68">
        <w:rPr>
          <w:u w:val="single"/>
        </w:rPr>
        <w:t>this distorts markets and</w:t>
      </w:r>
      <w:r w:rsidRPr="00976A68">
        <w:rPr>
          <w:sz w:val="16"/>
        </w:rPr>
        <w:t xml:space="preserve"> can </w:t>
      </w:r>
      <w:r w:rsidRPr="00976A68">
        <w:rPr>
          <w:u w:val="single"/>
        </w:rPr>
        <w:t>be a</w:t>
      </w:r>
      <w:r w:rsidRPr="00976A68">
        <w:rPr>
          <w:sz w:val="16"/>
        </w:rPr>
        <w:t xml:space="preserve">n important </w:t>
      </w:r>
      <w:r w:rsidRPr="00976A68">
        <w:rPr>
          <w:u w:val="single"/>
        </w:rPr>
        <w:t>barrier to access</w:t>
      </w:r>
      <w:r w:rsidRPr="00976A68">
        <w:rPr>
          <w:sz w:val="16"/>
        </w:rPr>
        <w:t xml:space="preserve">.29 Love and others have proposed that </w:t>
      </w:r>
      <w:r w:rsidRPr="00976A68">
        <w:rPr>
          <w:u w:val="single"/>
        </w:rPr>
        <w:t>access to</w:t>
      </w:r>
      <w:r w:rsidRPr="00976A68">
        <w:rPr>
          <w:sz w:val="16"/>
        </w:rPr>
        <w:t xml:space="preserve"> new </w:t>
      </w:r>
      <w:r w:rsidRPr="00976A68">
        <w:rPr>
          <w:u w:val="single"/>
        </w:rPr>
        <w:t>products could be maximized</w:t>
      </w:r>
      <w:r w:rsidRPr="00976A68">
        <w:rPr>
          <w:sz w:val="16"/>
        </w:rPr>
        <w:t xml:space="preserve"> by paying for R&amp;D through prizes and then </w:t>
      </w:r>
      <w:r w:rsidRPr="00976A68">
        <w:rPr>
          <w:u w:val="single"/>
        </w:rPr>
        <w:t>allowing prices to fall close to cost through competitive supply</w:t>
      </w:r>
      <w:r w:rsidRPr="00976A68">
        <w:rPr>
          <w:sz w:val="16"/>
        </w:rPr>
        <w:t xml:space="preserve">. This and other approaches to ensuring access are discussed further in section 2.5 of this chapter and in the TB diagnostics case study. Another potentially very important advantage of </w:t>
      </w:r>
      <w:r w:rsidRPr="00976A68">
        <w:rPr>
          <w:u w:val="single"/>
        </w:rPr>
        <w:t>prizes</w:t>
      </w:r>
      <w:r w:rsidRPr="00976A68">
        <w:rPr>
          <w:sz w:val="16"/>
        </w:rPr>
        <w:t xml:space="preserve"> is the ability to </w:t>
      </w:r>
      <w:r w:rsidRPr="00976A68">
        <w:rPr>
          <w:u w:val="single"/>
        </w:rPr>
        <w:t>attract attention to neglected problems</w:t>
      </w:r>
      <w:r w:rsidRPr="00976A68">
        <w:rPr>
          <w:sz w:val="16"/>
        </w:rPr>
        <w:t xml:space="preserve"> or needs, from a broad public as well as from those who might offer solutions. </w:t>
      </w:r>
      <w:r w:rsidRPr="00976A68">
        <w:rPr>
          <w:u w:val="single"/>
        </w:rPr>
        <w:t>This</w:t>
      </w:r>
      <w:r w:rsidRPr="00976A68">
        <w:rPr>
          <w:sz w:val="16"/>
        </w:rPr>
        <w:t xml:space="preserve"> attention can </w:t>
      </w:r>
      <w:r w:rsidRPr="00976A68">
        <w:rPr>
          <w:u w:val="single"/>
        </w:rPr>
        <w:t>lead to new ideas and new effort beyond</w:t>
      </w:r>
      <w:r w:rsidRPr="00976A68">
        <w:rPr>
          <w:sz w:val="16"/>
        </w:rPr>
        <w:t xml:space="preserve"> those associated directly with pursuit of </w:t>
      </w:r>
      <w:r w:rsidRPr="00976A68">
        <w:rPr>
          <w:u w:val="single"/>
        </w:rPr>
        <w:t>the reward</w:t>
      </w:r>
      <w:r w:rsidRPr="00976A68">
        <w:rPr>
          <w:sz w:val="16"/>
        </w:rPr>
        <w:t xml:space="preserve">, and perhaps new funding from other sources as well. For prize contestants, </w:t>
      </w:r>
      <w:r w:rsidRPr="00976A68">
        <w:rPr>
          <w:u w:val="single"/>
        </w:rPr>
        <w:t>it</w:t>
      </w:r>
      <w:r w:rsidRPr="00976A68">
        <w:rPr>
          <w:sz w:val="16"/>
        </w:rPr>
        <w:t xml:space="preserve"> can </w:t>
      </w:r>
      <w:r w:rsidRPr="00976A68">
        <w:rPr>
          <w:u w:val="single"/>
        </w:rPr>
        <w:t>translate into recognition, interest</w:t>
      </w:r>
      <w:r w:rsidRPr="00976A68">
        <w:rPr>
          <w:sz w:val="16"/>
        </w:rPr>
        <w:t xml:space="preserve"> in their technologies, </w:t>
      </w:r>
      <w:r w:rsidRPr="00976A68">
        <w:rPr>
          <w:u w:val="single"/>
        </w:rPr>
        <w:t>and good public relations</w:t>
      </w:r>
      <w:r w:rsidRPr="00976A68">
        <w:rPr>
          <w:sz w:val="16"/>
        </w:rPr>
        <w:t xml:space="preserve">, all </w:t>
      </w:r>
      <w:r w:rsidRPr="00976A68">
        <w:rPr>
          <w:u w:val="single"/>
        </w:rPr>
        <w:t>which make participation more attractive and</w:t>
      </w:r>
      <w:r w:rsidRPr="00976A68">
        <w:rPr>
          <w:sz w:val="16"/>
        </w:rPr>
        <w:t xml:space="preserve"> may </w:t>
      </w:r>
      <w:r w:rsidRPr="00976A68">
        <w:rPr>
          <w:u w:val="single"/>
        </w:rPr>
        <w:t>cause them to invest more</w:t>
      </w:r>
      <w:r w:rsidRPr="00976A68">
        <w:rPr>
          <w:sz w:val="16"/>
        </w:rPr>
        <w:t xml:space="preserve"> than could be justified by the prize award itself. Although this benefit of prizes is difficult to quantify, it is often cited by prize enthusiasts and figures prominently in the X PRIZE model, among others. It is worth noting, however, that this “publicity bonus” would presumably be diluted by widespread use of prizes: dozens or hundreds of simultaneous prize contests could not hope to garner as much attention as the Ansari X PRIZE, especially as the novelty of prizes wore off. A more subtle form of the publicity advantage is the ability of prizes to reshape problems or redefine success in a useful way. </w:t>
      </w:r>
      <w:r w:rsidRPr="00976A68">
        <w:rPr>
          <w:u w:val="single"/>
        </w:rPr>
        <w:t>Even if a prize does not attract</w:t>
      </w:r>
      <w:r w:rsidRPr="00976A68">
        <w:rPr>
          <w:sz w:val="16"/>
        </w:rPr>
        <w:t xml:space="preserve"> new </w:t>
      </w:r>
      <w:r w:rsidRPr="00976A68">
        <w:rPr>
          <w:u w:val="single"/>
        </w:rPr>
        <w:t>researchers</w:t>
      </w:r>
      <w:r w:rsidRPr="00976A68">
        <w:rPr>
          <w:sz w:val="16"/>
        </w:rPr>
        <w:t xml:space="preserve"> to a field, </w:t>
      </w:r>
      <w:r w:rsidRPr="00976A68">
        <w:rPr>
          <w:u w:val="single"/>
        </w:rPr>
        <w:t>it</w:t>
      </w:r>
      <w:r w:rsidRPr="00976A68">
        <w:rPr>
          <w:sz w:val="16"/>
        </w:rPr>
        <w:t xml:space="preserve"> can redirect their efforts or </w:t>
      </w:r>
      <w:r w:rsidRPr="00976A68">
        <w:rPr>
          <w:u w:val="single"/>
        </w:rPr>
        <w:t>cause them to think about a problem in a new way</w:t>
      </w:r>
      <w:r w:rsidRPr="00976A68">
        <w:rPr>
          <w:sz w:val="16"/>
        </w:rPr>
        <w:t xml:space="preserve">; if the prize specifications are well chosen, </w:t>
      </w:r>
      <w:r w:rsidRPr="00976A68">
        <w:rPr>
          <w:u w:val="single"/>
        </w:rPr>
        <w:t>this could put the field on the path to success</w:t>
      </w:r>
      <w:r w:rsidRPr="00976A68">
        <w:rPr>
          <w:sz w:val="16"/>
        </w:rPr>
        <w:t xml:space="preserve">. For example, the Prize4Life Foundation, which uses prizes to further the search for a cure for amyotrophic lateral sclerosis (ALS or Lou Gerhig’s Disease), hopes to change the way ALS research is done by promoting more rigorous use of animal models and by </w:t>
      </w:r>
      <w:r w:rsidRPr="00976A68">
        <w:rPr>
          <w:u w:val="single"/>
        </w:rPr>
        <w:t>focusing</w:t>
      </w:r>
      <w:r w:rsidRPr="00976A68">
        <w:rPr>
          <w:sz w:val="16"/>
        </w:rPr>
        <w:t xml:space="preserve"> attention </w:t>
      </w:r>
      <w:r w:rsidRPr="00976A68">
        <w:rPr>
          <w:u w:val="single"/>
        </w:rPr>
        <w:t>on</w:t>
      </w:r>
      <w:r w:rsidRPr="00976A68">
        <w:rPr>
          <w:sz w:val="16"/>
        </w:rPr>
        <w:t xml:space="preserve"> the need for better markers of </w:t>
      </w:r>
      <w:r w:rsidRPr="00976A68">
        <w:rPr>
          <w:u w:val="single"/>
        </w:rPr>
        <w:t>disease progression</w:t>
      </w:r>
      <w:r w:rsidRPr="00976A68">
        <w:rPr>
          <w:sz w:val="16"/>
        </w:rPr>
        <w:t xml:space="preserve">. 30 </w:t>
      </w:r>
    </w:p>
    <w:p w14:paraId="79B3F4D4" w14:textId="77777777" w:rsidR="009B5B27" w:rsidRDefault="009B5B27" w:rsidP="009B5B27">
      <w:pPr>
        <w:pStyle w:val="Heading3"/>
      </w:pPr>
      <w:r>
        <w:t>Solvency---General---AT: Prize Set Low</w:t>
      </w:r>
      <w:r w:rsidR="007A2612">
        <w:t>---2NC</w:t>
      </w:r>
    </w:p>
    <w:p w14:paraId="07C46CD1" w14:textId="77777777" w:rsidR="009B5B27" w:rsidRDefault="009B5B27" w:rsidP="009B5B27">
      <w:pPr>
        <w:pStyle w:val="Heading4"/>
        <w:rPr>
          <w:rStyle w:val="Style13ptBold"/>
        </w:rPr>
      </w:pPr>
      <w:r>
        <w:rPr>
          <w:rStyle w:val="Style13ptBold"/>
          <w:b/>
          <w:bCs w:val="0"/>
        </w:rPr>
        <w:t>Prize setting is an insignificant consideration</w:t>
      </w:r>
      <w:r>
        <w:rPr>
          <w:rStyle w:val="Style13ptBold"/>
        </w:rPr>
        <w:t xml:space="preserve"> – at worst, this proves squo solves.</w:t>
      </w:r>
    </w:p>
    <w:p w14:paraId="158F54E3" w14:textId="77777777" w:rsidR="009B5B27" w:rsidRPr="008F5AE3" w:rsidRDefault="009B5B27" w:rsidP="009B5B27">
      <w:r w:rsidRPr="001948B3">
        <w:rPr>
          <w:rStyle w:val="Style13ptBold"/>
        </w:rPr>
        <w:t>Wilson &amp; Palriwala ’11</w:t>
      </w:r>
      <w:r>
        <w:t xml:space="preserve"> [Paul Wilson; </w:t>
      </w:r>
      <w:r w:rsidRPr="001948B3">
        <w:t>Director of Policy Analysis at the International AIDS Vaccine Initiative</w:t>
      </w:r>
      <w:r>
        <w:t>,</w:t>
      </w:r>
      <w:r w:rsidRPr="001948B3">
        <w:t xml:space="preserve"> Associate Director of the Earth Institute at Columbia, Ph.D. in zoology from UC Berkeley, M.Sc. in Economics from London School of Economics, </w:t>
      </w:r>
      <w:r>
        <w:t>B.A.</w:t>
      </w:r>
      <w:r w:rsidRPr="001948B3">
        <w:t xml:space="preserve"> in Physics from Princeton;</w:t>
      </w:r>
      <w:r>
        <w:rPr>
          <w:rFonts w:ascii="Helvetica Neue" w:hAnsi="Helvetica Neue"/>
          <w:color w:val="565656"/>
          <w:sz w:val="27"/>
          <w:szCs w:val="27"/>
          <w:shd w:val="clear" w:color="auto" w:fill="FFFFFF"/>
        </w:rPr>
        <w:t xml:space="preserve"> </w:t>
      </w:r>
      <w:r>
        <w:t xml:space="preserve">Amrita Palriwala; Program Officer at </w:t>
      </w:r>
      <w:r w:rsidRPr="001948B3">
        <w:t>Results for Development Institute, previously analyst in the Macroeconomic Analysis Division @ the OECD, M.Sc in health economics from London School of Economics and London School of Hygiene and Tropical Medicine, B.A. in economics from Brandeis;</w:t>
      </w:r>
      <w:r>
        <w:rPr>
          <w:rFonts w:ascii="Open Sans" w:hAnsi="Open Sans" w:cs="Open Sans"/>
          <w:color w:val="333333"/>
          <w:sz w:val="27"/>
          <w:szCs w:val="27"/>
          <w:shd w:val="clear" w:color="auto" w:fill="FFFFFF"/>
        </w:rPr>
        <w:t xml:space="preserve"> </w:t>
      </w:r>
      <w:r>
        <w:t xml:space="preserve">“Prizes for Global Health Technologies”; Center for Global Health R&amp;D Policy Assessment; 2011; </w:t>
      </w:r>
      <w:hyperlink r:id="rId24" w:history="1">
        <w:r w:rsidRPr="005D4A24">
          <w:rPr>
            <w:rStyle w:val="Hyperlink"/>
          </w:rPr>
          <w:t>https://r4d.org/wp-content/uploads/Prizes-for-Global-Health-Technologies.pdf</w:t>
        </w:r>
      </w:hyperlink>
      <w:r>
        <w:t>; accessed 7-25-2024 // achan]</w:t>
      </w:r>
    </w:p>
    <w:p w14:paraId="36B83C77" w14:textId="77777777" w:rsidR="009B5B27" w:rsidRDefault="009B5B27" w:rsidP="009B5B27">
      <w:pPr>
        <w:rPr>
          <w:sz w:val="16"/>
        </w:rPr>
      </w:pPr>
      <w:r w:rsidRPr="008F5AE3">
        <w:rPr>
          <w:sz w:val="16"/>
        </w:rPr>
        <w:t xml:space="preserve">In most circumstances, </w:t>
      </w:r>
      <w:r w:rsidRPr="008F5AE3">
        <w:rPr>
          <w:u w:val="single"/>
        </w:rPr>
        <w:t>the prize itself will not be the only return on investment that firms</w:t>
      </w:r>
      <w:r w:rsidRPr="008F5AE3">
        <w:rPr>
          <w:sz w:val="16"/>
        </w:rPr>
        <w:t xml:space="preserve"> will </w:t>
      </w:r>
      <w:r w:rsidRPr="008F5AE3">
        <w:rPr>
          <w:u w:val="single"/>
        </w:rPr>
        <w:t>consider</w:t>
      </w:r>
      <w:r w:rsidRPr="008F5AE3">
        <w:rPr>
          <w:sz w:val="16"/>
        </w:rPr>
        <w:t xml:space="preserve">. At least four </w:t>
      </w:r>
      <w:r w:rsidRPr="008F5AE3">
        <w:rPr>
          <w:u w:val="single"/>
        </w:rPr>
        <w:t>other types of benefit can be important</w:t>
      </w:r>
      <w:r w:rsidRPr="008F5AE3">
        <w:rPr>
          <w:sz w:val="16"/>
        </w:rPr>
        <w:t xml:space="preserve">. • </w:t>
      </w:r>
      <w:r w:rsidRPr="008F5AE3">
        <w:rPr>
          <w:u w:val="single"/>
        </w:rPr>
        <w:t>Markets for the product</w:t>
      </w:r>
      <w:r w:rsidRPr="008F5AE3">
        <w:rPr>
          <w:sz w:val="16"/>
        </w:rPr>
        <w:t xml:space="preserve">. Although in general markets for the kinds of products considered here are assumed to be too small by themselves to drive the necessary commercial investment— this is in many cases why a prize or other subsidy to R&amp;D is considered necessary—they may be significant nonetheless. Some </w:t>
      </w:r>
      <w:r w:rsidRPr="008F5AE3">
        <w:rPr>
          <w:u w:val="single"/>
        </w:rPr>
        <w:t>products may have donor-subsidized markets</w:t>
      </w:r>
      <w:r w:rsidRPr="008F5AE3">
        <w:rPr>
          <w:sz w:val="16"/>
        </w:rPr>
        <w:t xml:space="preserve"> in the poorest countries or private-sector markets in middleincome countries; some may have small markets in high-income countries. In these cases, </w:t>
      </w:r>
      <w:r w:rsidRPr="008F5AE3">
        <w:rPr>
          <w:u w:val="single"/>
        </w:rPr>
        <w:t>a prize only has to be big enough to fill the gap between the market</w:t>
      </w:r>
      <w:r w:rsidRPr="008F5AE3">
        <w:rPr>
          <w:sz w:val="16"/>
        </w:rPr>
        <w:t xml:space="preserve"> that firms expect </w:t>
      </w:r>
      <w:r w:rsidRPr="008F5AE3">
        <w:rPr>
          <w:u w:val="single"/>
        </w:rPr>
        <w:t>and the total reward</w:t>
      </w:r>
      <w:r w:rsidRPr="008F5AE3">
        <w:rPr>
          <w:sz w:val="16"/>
        </w:rPr>
        <w:t xml:space="preserve"> that would be sufficient to make developing the product attractive. Note that a firm may be able to capture a share of these markets even if its product does not win the prize. An important consideration is whether the product specifications set for the prize would be appropriate for other markets.43 • </w:t>
      </w:r>
      <w:r w:rsidRPr="008F5AE3">
        <w:rPr>
          <w:u w:val="single"/>
        </w:rPr>
        <w:t>Market positioning</w:t>
      </w:r>
      <w:r w:rsidRPr="008F5AE3">
        <w:rPr>
          <w:sz w:val="16"/>
        </w:rPr>
        <w:t xml:space="preserve"> or strategic considerations. In some cases, </w:t>
      </w:r>
      <w:r w:rsidRPr="008F5AE3">
        <w:rPr>
          <w:u w:val="single"/>
        </w:rPr>
        <w:t>even</w:t>
      </w:r>
      <w:r w:rsidRPr="008F5AE3">
        <w:rPr>
          <w:sz w:val="16"/>
        </w:rPr>
        <w:t xml:space="preserve"> in the </w:t>
      </w:r>
      <w:r w:rsidRPr="008F5AE3">
        <w:rPr>
          <w:u w:val="single"/>
        </w:rPr>
        <w:t>absen</w:t>
      </w:r>
      <w:r w:rsidRPr="008F5AE3">
        <w:rPr>
          <w:sz w:val="16"/>
        </w:rPr>
        <w:t xml:space="preserve">ce of </w:t>
      </w:r>
      <w:r w:rsidRPr="008F5AE3">
        <w:rPr>
          <w:u w:val="single"/>
        </w:rPr>
        <w:t xml:space="preserve">a prize, a firm </w:t>
      </w:r>
      <w:r w:rsidRPr="008F5AE3">
        <w:rPr>
          <w:sz w:val="16"/>
        </w:rPr>
        <w:t xml:space="preserve">may choose to </w:t>
      </w:r>
      <w:r w:rsidRPr="008F5AE3">
        <w:rPr>
          <w:u w:val="single"/>
        </w:rPr>
        <w:t>invest in a product with</w:t>
      </w:r>
      <w:r w:rsidRPr="008F5AE3">
        <w:rPr>
          <w:sz w:val="16"/>
        </w:rPr>
        <w:t xml:space="preserve"> relatively </w:t>
      </w:r>
      <w:r w:rsidRPr="008F5AE3">
        <w:rPr>
          <w:u w:val="single"/>
        </w:rPr>
        <w:t xml:space="preserve">small market potential </w:t>
      </w:r>
      <w:r w:rsidRPr="008F5AE3">
        <w:rPr>
          <w:sz w:val="16"/>
        </w:rPr>
        <w:t xml:space="preserve">in order </w:t>
      </w:r>
      <w:r w:rsidRPr="008F5AE3">
        <w:rPr>
          <w:u w:val="single"/>
        </w:rPr>
        <w:t>to fill</w:t>
      </w:r>
      <w:r w:rsidRPr="008F5AE3">
        <w:rPr>
          <w:sz w:val="16"/>
        </w:rPr>
        <w:t xml:space="preserve"> out </w:t>
      </w:r>
      <w:r w:rsidRPr="008F5AE3">
        <w:rPr>
          <w:u w:val="single"/>
        </w:rPr>
        <w:t>a product line or to stake out a position in a key market</w:t>
      </w:r>
      <w:r w:rsidRPr="008F5AE3">
        <w:rPr>
          <w:sz w:val="16"/>
        </w:rPr>
        <w:t xml:space="preserve">. </w:t>
      </w:r>
      <w:r w:rsidRPr="008F5AE3">
        <w:rPr>
          <w:u w:val="single"/>
        </w:rPr>
        <w:t>This</w:t>
      </w:r>
      <w:r w:rsidRPr="008F5AE3">
        <w:rPr>
          <w:sz w:val="16"/>
        </w:rPr>
        <w:t xml:space="preserve"> kind of strategic position </w:t>
      </w:r>
      <w:r w:rsidRPr="008F5AE3">
        <w:rPr>
          <w:u w:val="single"/>
        </w:rPr>
        <w:t>is particularly important to large firms</w:t>
      </w:r>
      <w:r w:rsidRPr="008F5AE3">
        <w:rPr>
          <w:sz w:val="16"/>
        </w:rPr>
        <w:t xml:space="preserve"> with many products. These firms are also particularly interested in </w:t>
      </w:r>
      <w:r w:rsidRPr="008F5AE3">
        <w:rPr>
          <w:u w:val="single"/>
        </w:rPr>
        <w:t>establishing themselves in</w:t>
      </w:r>
      <w:r w:rsidRPr="008F5AE3">
        <w:rPr>
          <w:sz w:val="16"/>
        </w:rPr>
        <w:t xml:space="preserve"> the so-called “</w:t>
      </w:r>
      <w:r w:rsidRPr="008F5AE3">
        <w:rPr>
          <w:u w:val="single"/>
        </w:rPr>
        <w:t>emerging markets</w:t>
      </w:r>
      <w:r w:rsidRPr="008F5AE3">
        <w:rPr>
          <w:sz w:val="16"/>
        </w:rPr>
        <w:t xml:space="preserve">” such as India, China, and Brazil. • </w:t>
      </w:r>
      <w:r w:rsidRPr="008F5AE3">
        <w:rPr>
          <w:u w:val="single"/>
        </w:rPr>
        <w:t>Validation of new tech</w:t>
      </w:r>
      <w:r w:rsidRPr="008F5AE3">
        <w:rPr>
          <w:sz w:val="16"/>
        </w:rPr>
        <w:t xml:space="preserve">nologies. </w:t>
      </w:r>
      <w:r w:rsidRPr="008F5AE3">
        <w:rPr>
          <w:u w:val="single"/>
        </w:rPr>
        <w:t>In many cases</w:t>
      </w:r>
      <w:r w:rsidRPr="008F5AE3">
        <w:rPr>
          <w:sz w:val="16"/>
        </w:rPr>
        <w:t xml:space="preserve"> the </w:t>
      </w:r>
      <w:r w:rsidRPr="008F5AE3">
        <w:rPr>
          <w:u w:val="single"/>
        </w:rPr>
        <w:t>tech</w:t>
      </w:r>
      <w:r w:rsidRPr="008F5AE3">
        <w:rPr>
          <w:sz w:val="16"/>
        </w:rPr>
        <w:t xml:space="preserve">nology used </w:t>
      </w:r>
      <w:r w:rsidRPr="008F5AE3">
        <w:rPr>
          <w:u w:val="single"/>
        </w:rPr>
        <w:t>in a prize competition</w:t>
      </w:r>
      <w:r w:rsidRPr="008F5AE3">
        <w:rPr>
          <w:sz w:val="16"/>
        </w:rPr>
        <w:t xml:space="preserve"> may </w:t>
      </w:r>
      <w:r w:rsidRPr="008F5AE3">
        <w:rPr>
          <w:u w:val="single"/>
        </w:rPr>
        <w:t>have</w:t>
      </w:r>
      <w:r w:rsidRPr="008F5AE3">
        <w:rPr>
          <w:sz w:val="16"/>
        </w:rPr>
        <w:t xml:space="preserve"> other more </w:t>
      </w:r>
      <w:r w:rsidRPr="008F5AE3">
        <w:rPr>
          <w:u w:val="single"/>
        </w:rPr>
        <w:t>lucrative applications</w:t>
      </w:r>
      <w:r w:rsidRPr="008F5AE3">
        <w:rPr>
          <w:sz w:val="16"/>
        </w:rPr>
        <w:t xml:space="preserve">. For example, a technology developed for a new TB test could be used to test for other diseases that are more important in the United States and Europe. </w:t>
      </w:r>
      <w:r w:rsidRPr="008F5AE3">
        <w:rPr>
          <w:u w:val="single"/>
        </w:rPr>
        <w:t>A prize competition</w:t>
      </w:r>
      <w:r w:rsidRPr="008F5AE3">
        <w:rPr>
          <w:sz w:val="16"/>
        </w:rPr>
        <w:t xml:space="preserve"> may </w:t>
      </w:r>
      <w:r w:rsidRPr="008F5AE3">
        <w:rPr>
          <w:u w:val="single"/>
        </w:rPr>
        <w:t>offer a firm, especially a start-up, an opportunity to validate</w:t>
      </w:r>
      <w:r w:rsidRPr="008F5AE3">
        <w:rPr>
          <w:sz w:val="16"/>
        </w:rPr>
        <w:t xml:space="preserve"> a </w:t>
      </w:r>
      <w:r w:rsidRPr="008F5AE3">
        <w:rPr>
          <w:u w:val="single"/>
        </w:rPr>
        <w:t>new tech</w:t>
      </w:r>
      <w:r w:rsidRPr="008F5AE3">
        <w:rPr>
          <w:sz w:val="16"/>
        </w:rPr>
        <w:t xml:space="preserve">nology that </w:t>
      </w:r>
      <w:r w:rsidRPr="008F5AE3">
        <w:rPr>
          <w:u w:val="single"/>
        </w:rPr>
        <w:t>it hopes to use in</w:t>
      </w:r>
      <w:r w:rsidRPr="008F5AE3">
        <w:rPr>
          <w:sz w:val="16"/>
        </w:rPr>
        <w:t xml:space="preserve"> larger commercial </w:t>
      </w:r>
      <w:r w:rsidRPr="008F5AE3">
        <w:rPr>
          <w:u w:val="single"/>
        </w:rPr>
        <w:t>markets</w:t>
      </w:r>
      <w:r w:rsidRPr="008F5AE3">
        <w:rPr>
          <w:sz w:val="16"/>
        </w:rPr>
        <w:t xml:space="preserve">. • </w:t>
      </w:r>
      <w:r w:rsidRPr="008F5AE3">
        <w:rPr>
          <w:u w:val="single"/>
        </w:rPr>
        <w:t>Public</w:t>
      </w:r>
      <w:r w:rsidRPr="008F5AE3">
        <w:rPr>
          <w:sz w:val="16"/>
        </w:rPr>
        <w:t xml:space="preserve"> relations and </w:t>
      </w:r>
      <w:r w:rsidRPr="008F5AE3">
        <w:rPr>
          <w:u w:val="single"/>
        </w:rPr>
        <w:t>recognition</w:t>
      </w:r>
      <w:r w:rsidRPr="008F5AE3">
        <w:rPr>
          <w:sz w:val="16"/>
        </w:rPr>
        <w:t xml:space="preserve">. </w:t>
      </w:r>
      <w:r w:rsidRPr="008F5AE3">
        <w:rPr>
          <w:u w:val="single"/>
        </w:rPr>
        <w:t>A prize</w:t>
      </w:r>
      <w:r w:rsidRPr="008F5AE3">
        <w:rPr>
          <w:sz w:val="16"/>
        </w:rPr>
        <w:t xml:space="preserve"> may </w:t>
      </w:r>
      <w:r w:rsidRPr="008F5AE3">
        <w:rPr>
          <w:u w:val="single"/>
        </w:rPr>
        <w:t>bring positive attention from investors,</w:t>
      </w:r>
      <w:r w:rsidRPr="008F5AE3">
        <w:rPr>
          <w:sz w:val="16"/>
        </w:rPr>
        <w:t xml:space="preserve"> potential </w:t>
      </w:r>
      <w:r w:rsidRPr="008F5AE3">
        <w:rPr>
          <w:u w:val="single"/>
        </w:rPr>
        <w:t>customers, and</w:t>
      </w:r>
      <w:r w:rsidRPr="008F5AE3">
        <w:rPr>
          <w:sz w:val="16"/>
        </w:rPr>
        <w:t xml:space="preserve"> the general </w:t>
      </w:r>
      <w:r w:rsidRPr="008F5AE3">
        <w:rPr>
          <w:u w:val="single"/>
        </w:rPr>
        <w:t>public</w:t>
      </w:r>
      <w:r w:rsidRPr="008F5AE3">
        <w:rPr>
          <w:sz w:val="16"/>
        </w:rPr>
        <w:t xml:space="preserve">. </w:t>
      </w:r>
      <w:r w:rsidRPr="008F5AE3">
        <w:rPr>
          <w:u w:val="single"/>
        </w:rPr>
        <w:t>For big firms</w:t>
      </w:r>
      <w:r w:rsidRPr="008F5AE3">
        <w:rPr>
          <w:sz w:val="16"/>
        </w:rPr>
        <w:t xml:space="preserve">, the </w:t>
      </w:r>
      <w:r w:rsidRPr="008F5AE3">
        <w:rPr>
          <w:u w:val="single"/>
        </w:rPr>
        <w:t>positive PR</w:t>
      </w:r>
      <w:r w:rsidRPr="008F5AE3">
        <w:rPr>
          <w:sz w:val="16"/>
        </w:rPr>
        <w:t xml:space="preserve"> that may come </w:t>
      </w:r>
      <w:r w:rsidRPr="008F5AE3">
        <w:rPr>
          <w:u w:val="single"/>
        </w:rPr>
        <w:t>from</w:t>
      </w:r>
      <w:r w:rsidRPr="008F5AE3">
        <w:rPr>
          <w:sz w:val="16"/>
        </w:rPr>
        <w:t xml:space="preserve"> involvement in </w:t>
      </w:r>
      <w:r w:rsidRPr="008F5AE3">
        <w:rPr>
          <w:u w:val="single"/>
        </w:rPr>
        <w:t>a neglected-disease initiative could be quite valuable</w:t>
      </w:r>
      <w:r w:rsidRPr="008F5AE3">
        <w:rPr>
          <w:sz w:val="16"/>
        </w:rPr>
        <w:t xml:space="preserve">, while </w:t>
      </w:r>
      <w:r w:rsidRPr="008F5AE3">
        <w:rPr>
          <w:u w:val="single"/>
        </w:rPr>
        <w:t>for new firms, recognition</w:t>
      </w:r>
      <w:r w:rsidRPr="008F5AE3">
        <w:rPr>
          <w:sz w:val="16"/>
        </w:rPr>
        <w:t xml:space="preserve"> may </w:t>
      </w:r>
      <w:r w:rsidRPr="008F5AE3">
        <w:rPr>
          <w:u w:val="single"/>
        </w:rPr>
        <w:t>attract money and talent</w:t>
      </w:r>
      <w:r w:rsidRPr="008F5AE3">
        <w:rPr>
          <w:sz w:val="16"/>
        </w:rPr>
        <w:t xml:space="preserve">. While it’s possible to estimate the size of potential markets for products and take this into account in setting the size of a prize, it’s generally difficult to place a value on the other three considerations. They may, however, be quite important in some contexts. Where </w:t>
      </w:r>
      <w:r w:rsidRPr="008F5AE3">
        <w:rPr>
          <w:u w:val="single"/>
        </w:rPr>
        <w:t>publicity is the most important attraction to firms</w:t>
      </w:r>
      <w:r w:rsidRPr="008F5AE3">
        <w:rPr>
          <w:sz w:val="16"/>
        </w:rPr>
        <w:t xml:space="preserve">, attracting media attention may be the critical consideration in setting the size of the prize. This analysis assumes that potential participants in a prize contest assess costs and risks realistically. Contestants may overestimate their chances of success and as a result invest more in pursuit of a prize than a rational calculation would suggest. If this is true, </w:t>
      </w:r>
      <w:r w:rsidRPr="008F5AE3">
        <w:rPr>
          <w:u w:val="single"/>
        </w:rPr>
        <w:t>prizes can be small</w:t>
      </w:r>
      <w:r w:rsidRPr="008F5AE3">
        <w:rPr>
          <w:sz w:val="16"/>
        </w:rPr>
        <w:t xml:space="preserve">er </w:t>
      </w:r>
      <w:r w:rsidRPr="008F5AE3">
        <w:rPr>
          <w:u w:val="single"/>
        </w:rPr>
        <w:t xml:space="preserve">and still attract the same </w:t>
      </w:r>
      <w:r w:rsidRPr="008F5AE3">
        <w:rPr>
          <w:sz w:val="16"/>
        </w:rPr>
        <w:t>amount of</w:t>
      </w:r>
      <w:r w:rsidRPr="008F5AE3">
        <w:rPr>
          <w:u w:val="single"/>
        </w:rPr>
        <w:t xml:space="preserve"> R&amp;D effort</w:t>
      </w:r>
      <w:r w:rsidRPr="008F5AE3">
        <w:rPr>
          <w:sz w:val="16"/>
        </w:rPr>
        <w:t xml:space="preserve">. This phenomenon may explain in part the observation that the teams competing for the Ansari X PRIZE for private space flight spent 10 times more than the total prize purse,44 although another important factor was probably that </w:t>
      </w:r>
      <w:r w:rsidRPr="008F5AE3">
        <w:rPr>
          <w:u w:val="single"/>
        </w:rPr>
        <w:t>contestants factor</w:t>
      </w:r>
      <w:r w:rsidRPr="008F5AE3">
        <w:rPr>
          <w:sz w:val="16"/>
        </w:rPr>
        <w:t xml:space="preserve">ed </w:t>
      </w:r>
      <w:r w:rsidRPr="008F5AE3">
        <w:rPr>
          <w:u w:val="single"/>
        </w:rPr>
        <w:t>in important benefits to participation beyond the prize itself, including media attention and validation of</w:t>
      </w:r>
      <w:r w:rsidRPr="008F5AE3">
        <w:rPr>
          <w:sz w:val="16"/>
        </w:rPr>
        <w:t xml:space="preserve"> their </w:t>
      </w:r>
      <w:r w:rsidRPr="008F5AE3">
        <w:rPr>
          <w:u w:val="single"/>
        </w:rPr>
        <w:t>tech</w:t>
      </w:r>
      <w:r w:rsidRPr="008F5AE3">
        <w:rPr>
          <w:sz w:val="16"/>
        </w:rPr>
        <w:t>nologies. The two considerations together allow prize sponsors to “leverage” their investment in the prize.</w:t>
      </w:r>
    </w:p>
    <w:p w14:paraId="54F47D51" w14:textId="77777777" w:rsidR="00FF0A08" w:rsidRDefault="00FF0A08" w:rsidP="00FF0A08">
      <w:pPr>
        <w:pStyle w:val="Heading3"/>
      </w:pPr>
      <w:r>
        <w:t>Solvency---Diagnostics---Empirics---2NC</w:t>
      </w:r>
    </w:p>
    <w:p w14:paraId="42786F55" w14:textId="77777777" w:rsidR="00FF0A08" w:rsidRDefault="00FF0A08" w:rsidP="00FF0A08">
      <w:pPr>
        <w:pStyle w:val="Heading4"/>
        <w:rPr>
          <w:rStyle w:val="Style13ptBold"/>
        </w:rPr>
      </w:pPr>
      <w:r>
        <w:rPr>
          <w:rStyle w:val="Style13ptBold"/>
          <w:b/>
          <w:bCs w:val="0"/>
        </w:rPr>
        <w:t xml:space="preserve">Empirics </w:t>
      </w:r>
      <w:r w:rsidRPr="00461F8B">
        <w:rPr>
          <w:rStyle w:val="Style13ptBold"/>
        </w:rPr>
        <w:t>– AMC &amp; X PRIZE –</w:t>
      </w:r>
      <w:r>
        <w:rPr>
          <w:rStyle w:val="Style13ptBold"/>
          <w:b/>
          <w:bCs w:val="0"/>
        </w:rPr>
        <w:t xml:space="preserve"> prove prizes solve medical tech</w:t>
      </w:r>
      <w:r>
        <w:rPr>
          <w:rStyle w:val="Style13ptBold"/>
        </w:rPr>
        <w:t>.</w:t>
      </w:r>
    </w:p>
    <w:p w14:paraId="2153E0BB" w14:textId="77777777" w:rsidR="00FF0A08" w:rsidRPr="00461F8B" w:rsidRDefault="00FF0A08" w:rsidP="00FF0A08">
      <w:r w:rsidRPr="001948B3">
        <w:rPr>
          <w:rStyle w:val="Style13ptBold"/>
        </w:rPr>
        <w:t>Wilson &amp; Palriwala ’11</w:t>
      </w:r>
      <w:r>
        <w:t xml:space="preserve"> [Paul Wilson; </w:t>
      </w:r>
      <w:r w:rsidRPr="001948B3">
        <w:t>Director of Policy Analysis at the International AIDS Vaccine Initiative</w:t>
      </w:r>
      <w:r>
        <w:t>,</w:t>
      </w:r>
      <w:r w:rsidRPr="001948B3">
        <w:t xml:space="preserve"> Associate Director of the Earth Institute at Columbia, Ph.D. in zoology from UC Berkeley, M.Sc. in Economics from London School of Economics, </w:t>
      </w:r>
      <w:r>
        <w:t>B.A.</w:t>
      </w:r>
      <w:r w:rsidRPr="001948B3">
        <w:t xml:space="preserve"> in Physics from Princeton;</w:t>
      </w:r>
      <w:r>
        <w:rPr>
          <w:rFonts w:ascii="Helvetica Neue" w:hAnsi="Helvetica Neue"/>
          <w:color w:val="565656"/>
          <w:sz w:val="27"/>
          <w:szCs w:val="27"/>
          <w:shd w:val="clear" w:color="auto" w:fill="FFFFFF"/>
        </w:rPr>
        <w:t xml:space="preserve"> </w:t>
      </w:r>
      <w:r>
        <w:t xml:space="preserve">Amrita Palriwala; Program Officer at </w:t>
      </w:r>
      <w:r w:rsidRPr="001948B3">
        <w:t>Results for Development Institute, previously analyst in the Macroeconomic Analysis Division @ the OECD, M.Sc in health economics from London School of Economics and London School of Hygiene and Tropical Medicine, B.A. in economics from Brandeis;</w:t>
      </w:r>
      <w:r>
        <w:rPr>
          <w:rFonts w:ascii="Open Sans" w:hAnsi="Open Sans" w:cs="Open Sans"/>
          <w:color w:val="333333"/>
          <w:sz w:val="27"/>
          <w:szCs w:val="27"/>
          <w:shd w:val="clear" w:color="auto" w:fill="FFFFFF"/>
        </w:rPr>
        <w:t xml:space="preserve"> </w:t>
      </w:r>
      <w:r>
        <w:t xml:space="preserve">“Prizes for Global Health Technologies”; Center for Global Health R&amp;D Policy Assessment; 2011; </w:t>
      </w:r>
      <w:hyperlink r:id="rId25" w:history="1">
        <w:r w:rsidRPr="005D4A24">
          <w:rPr>
            <w:rStyle w:val="Hyperlink"/>
          </w:rPr>
          <w:t>https://r4d.org/wp-content/uploads/Prizes-for-Global-Health-Technologies.pdf</w:t>
        </w:r>
      </w:hyperlink>
      <w:r>
        <w:t>; accessed 7-25-2024 // achan]</w:t>
      </w:r>
    </w:p>
    <w:p w14:paraId="29E11909" w14:textId="77777777" w:rsidR="000B201A" w:rsidRPr="000B201A" w:rsidRDefault="00FF0A08" w:rsidP="000B201A">
      <w:pPr>
        <w:rPr>
          <w:sz w:val="16"/>
        </w:rPr>
      </w:pPr>
      <w:r w:rsidRPr="000B201A">
        <w:rPr>
          <w:sz w:val="16"/>
        </w:rPr>
        <w:t xml:space="preserve">While careful consideration needs to be given to technical aspects of prize design, governance and legal structure are also important. In particular, product developers must believe that the process and the commitment from the sponsor are credible. The issue of credibility is as important to other pull mechanisms as it is to prizes, and one of the important contributions of the </w:t>
      </w:r>
      <w:r w:rsidRPr="00461F8B">
        <w:rPr>
          <w:u w:val="single"/>
        </w:rPr>
        <w:t>vaccine AMC</w:t>
      </w:r>
      <w:r w:rsidRPr="000B201A">
        <w:rPr>
          <w:sz w:val="16"/>
        </w:rPr>
        <w:t xml:space="preserve"> has been to </w:t>
      </w:r>
      <w:r w:rsidRPr="00461F8B">
        <w:rPr>
          <w:u w:val="single"/>
        </w:rPr>
        <w:t>demonstrate</w:t>
      </w:r>
      <w:r w:rsidRPr="000B201A">
        <w:rPr>
          <w:sz w:val="16"/>
        </w:rPr>
        <w:t xml:space="preserve"> that solid </w:t>
      </w:r>
      <w:r w:rsidRPr="00461F8B">
        <w:rPr>
          <w:u w:val="single"/>
        </w:rPr>
        <w:t>contracts between developers and sponsors are possible</w:t>
      </w:r>
      <w:r w:rsidRPr="000B201A">
        <w:rPr>
          <w:sz w:val="16"/>
        </w:rPr>
        <w:t xml:space="preserve">.45 The X PRIZE Foundation also signs contracts with participants in its competitions. While their structures differ, </w:t>
      </w:r>
      <w:r w:rsidRPr="00461F8B">
        <w:rPr>
          <w:u w:val="single"/>
        </w:rPr>
        <w:t>both AMC and X PRIZE</w:t>
      </w:r>
      <w:r w:rsidRPr="000B201A">
        <w:rPr>
          <w:sz w:val="16"/>
        </w:rPr>
        <w:t xml:space="preserve"> Foundation contracts </w:t>
      </w:r>
      <w:r w:rsidRPr="00461F8B">
        <w:rPr>
          <w:u w:val="single"/>
        </w:rPr>
        <w:t>specify technical requirements for the prize</w:t>
      </w:r>
      <w:r w:rsidRPr="000B201A">
        <w:rPr>
          <w:sz w:val="16"/>
        </w:rPr>
        <w:t xml:space="preserve"> (or, in the case of the AMC, access to the subsidized market), </w:t>
      </w:r>
      <w:r w:rsidRPr="00461F8B">
        <w:rPr>
          <w:u w:val="single"/>
        </w:rPr>
        <w:t>define a process to adjudicate</w:t>
      </w:r>
      <w:r w:rsidRPr="000B201A">
        <w:rPr>
          <w:sz w:val="16"/>
        </w:rPr>
        <w:t xml:space="preserve"> whether the requirements have been met, </w:t>
      </w:r>
      <w:r w:rsidRPr="00461F8B">
        <w:rPr>
          <w:u w:val="single"/>
        </w:rPr>
        <w:t>and establish</w:t>
      </w:r>
      <w:r w:rsidRPr="000B201A">
        <w:rPr>
          <w:sz w:val="16"/>
        </w:rPr>
        <w:t xml:space="preserve"> the </w:t>
      </w:r>
      <w:r w:rsidRPr="00461F8B">
        <w:rPr>
          <w:u w:val="single"/>
        </w:rPr>
        <w:t>rules for legal recourse</w:t>
      </w:r>
      <w:r w:rsidRPr="000B201A">
        <w:rPr>
          <w:sz w:val="16"/>
        </w:rPr>
        <w:t xml:space="preserve">. Legal </w:t>
      </w:r>
      <w:r w:rsidRPr="00461F8B">
        <w:rPr>
          <w:u w:val="single"/>
        </w:rPr>
        <w:t>agreements</w:t>
      </w:r>
      <w:r w:rsidRPr="000B201A">
        <w:rPr>
          <w:sz w:val="16"/>
        </w:rPr>
        <w:t xml:space="preserve"> for prizes must also </w:t>
      </w:r>
      <w:r w:rsidRPr="00461F8B">
        <w:rPr>
          <w:u w:val="single"/>
        </w:rPr>
        <w:t>include</w:t>
      </w:r>
      <w:r w:rsidRPr="000B201A">
        <w:rPr>
          <w:sz w:val="16"/>
        </w:rPr>
        <w:t xml:space="preserve"> any </w:t>
      </w:r>
      <w:r w:rsidRPr="00461F8B">
        <w:rPr>
          <w:u w:val="single"/>
        </w:rPr>
        <w:t>obligations incurred by the winning</w:t>
      </w:r>
      <w:r w:rsidRPr="000B201A">
        <w:rPr>
          <w:sz w:val="16"/>
        </w:rPr>
        <w:t xml:space="preserve"> product </w:t>
      </w:r>
      <w:r w:rsidRPr="00461F8B">
        <w:rPr>
          <w:u w:val="single"/>
        </w:rPr>
        <w:t>developer</w:t>
      </w:r>
      <w:r w:rsidRPr="000B201A">
        <w:rPr>
          <w:sz w:val="16"/>
        </w:rPr>
        <w:t xml:space="preserve">, </w:t>
      </w:r>
      <w:r w:rsidRPr="00461F8B">
        <w:rPr>
          <w:u w:val="single"/>
        </w:rPr>
        <w:t>including IP, technology transfer, or supply requirements</w:t>
      </w:r>
      <w:r w:rsidRPr="000B201A">
        <w:rPr>
          <w:sz w:val="16"/>
        </w:rPr>
        <w:t>. The challenge is to make contracts sufficiently explicit that donors cannot renege on their commitment when the desired product is developed, but still flexible enough to accommodate unforeseen contingencies. Binding contracts are of course not enough to assure product developers that the prize will be paid: firms must also believe that the entity making the commitment will still exist and have access to the necessary funds when the prize is won.</w:t>
      </w:r>
    </w:p>
    <w:p w14:paraId="3B8A4377" w14:textId="77777777" w:rsidR="009B5B27" w:rsidRDefault="009B5B27" w:rsidP="00FF0A08">
      <w:pPr>
        <w:pStyle w:val="Heading3"/>
      </w:pPr>
      <w:r>
        <w:t>Solvency---Diagnostics---Experts</w:t>
      </w:r>
      <w:r w:rsidR="007A2612">
        <w:t>---2NC</w:t>
      </w:r>
    </w:p>
    <w:p w14:paraId="424AF3DD" w14:textId="77777777" w:rsidR="009B5B27" w:rsidRPr="00C55ADF" w:rsidRDefault="009B5B27" w:rsidP="009B5B27">
      <w:pPr>
        <w:pStyle w:val="Heading4"/>
        <w:rPr>
          <w:b w:val="0"/>
          <w:bCs/>
        </w:rPr>
      </w:pPr>
      <w:r>
        <w:t xml:space="preserve">Experts, NGOs, and foreign consultation overcome any deficits and solve global health. </w:t>
      </w:r>
    </w:p>
    <w:p w14:paraId="507A31A3" w14:textId="77777777" w:rsidR="009B5B27" w:rsidRDefault="009B5B27" w:rsidP="009B5B27">
      <w:r w:rsidRPr="001948B3">
        <w:rPr>
          <w:rStyle w:val="Style13ptBold"/>
        </w:rPr>
        <w:t>Wilson &amp; Palriwala ’11</w:t>
      </w:r>
      <w:r>
        <w:t xml:space="preserve"> [Paul Wilson; </w:t>
      </w:r>
      <w:r w:rsidRPr="001948B3">
        <w:t>Director of Policy Analysis at the International AIDS Vaccine Initiative</w:t>
      </w:r>
      <w:r>
        <w:t>,</w:t>
      </w:r>
      <w:r w:rsidRPr="001948B3">
        <w:t xml:space="preserve"> Associate Director of the Earth Institute at Columbia, Ph.D. in zoology from UC Berkeley, M.Sc. in Economics from London School of Economics, </w:t>
      </w:r>
      <w:r>
        <w:t>B.A.</w:t>
      </w:r>
      <w:r w:rsidRPr="001948B3">
        <w:t xml:space="preserve"> in Physics from Princeton;</w:t>
      </w:r>
      <w:r>
        <w:rPr>
          <w:rFonts w:ascii="Helvetica Neue" w:hAnsi="Helvetica Neue"/>
          <w:color w:val="565656"/>
          <w:sz w:val="27"/>
          <w:szCs w:val="27"/>
          <w:shd w:val="clear" w:color="auto" w:fill="FFFFFF"/>
        </w:rPr>
        <w:t xml:space="preserve"> </w:t>
      </w:r>
      <w:r>
        <w:t xml:space="preserve">Amrita Palriwala; Program Officer at </w:t>
      </w:r>
      <w:r w:rsidRPr="001948B3">
        <w:t>Results for Development Institute, previously analyst in the Macroeconomic Analysis Division @ the OECD, M.Sc in health economics from London School of Economics and London School of Hygiene and Tropical Medicine, B.A. in economics from Brandeis;</w:t>
      </w:r>
      <w:r>
        <w:rPr>
          <w:rFonts w:ascii="Open Sans" w:hAnsi="Open Sans" w:cs="Open Sans"/>
          <w:color w:val="333333"/>
          <w:sz w:val="27"/>
          <w:szCs w:val="27"/>
          <w:shd w:val="clear" w:color="auto" w:fill="FFFFFF"/>
        </w:rPr>
        <w:t xml:space="preserve"> </w:t>
      </w:r>
      <w:r>
        <w:t xml:space="preserve">“Prizes for Global Health Technologies”; Center for Global Health R&amp;D Policy Assessment; 2011; </w:t>
      </w:r>
      <w:hyperlink r:id="rId26" w:history="1">
        <w:r w:rsidRPr="005D4A24">
          <w:rPr>
            <w:rStyle w:val="Hyperlink"/>
          </w:rPr>
          <w:t>https://r4d.org/wp-content/uploads/Prizes-for-Global-Health-Technologies.pdf</w:t>
        </w:r>
      </w:hyperlink>
      <w:r>
        <w:t>; accessed 7-25-2024 // achan]</w:t>
      </w:r>
    </w:p>
    <w:p w14:paraId="7ACF1792" w14:textId="77777777" w:rsidR="009B5B27" w:rsidRPr="00C55ADF" w:rsidRDefault="009B5B27" w:rsidP="009B5B27">
      <w:pPr>
        <w:rPr>
          <w:sz w:val="16"/>
          <w:u w:val="single"/>
        </w:rPr>
      </w:pPr>
      <w:r w:rsidRPr="00C55ADF">
        <w:rPr>
          <w:sz w:val="16"/>
        </w:rPr>
        <w:t xml:space="preserve">Technical and prize management expertise </w:t>
      </w:r>
      <w:r w:rsidRPr="00C55ADF">
        <w:rPr>
          <w:u w:val="single"/>
        </w:rPr>
        <w:t>Prize sponsors</w:t>
      </w:r>
      <w:r w:rsidRPr="00C55ADF">
        <w:rPr>
          <w:sz w:val="16"/>
        </w:rPr>
        <w:t xml:space="preserve">, such as donor governments, foundations, or individual philanthropists, may not have the necessary expertise in the specific product area or experience with designing and managing prize contests. Sponsors may therefore choose to </w:t>
      </w:r>
      <w:r w:rsidRPr="00C55ADF">
        <w:rPr>
          <w:u w:val="single"/>
        </w:rPr>
        <w:t>delegate</w:t>
      </w:r>
      <w:r w:rsidRPr="00C55ADF">
        <w:rPr>
          <w:sz w:val="16"/>
        </w:rPr>
        <w:t xml:space="preserve"> aspects of </w:t>
      </w:r>
      <w:r w:rsidRPr="00C55ADF">
        <w:rPr>
          <w:u w:val="single"/>
        </w:rPr>
        <w:t>prize management to partners with</w:t>
      </w:r>
      <w:r w:rsidRPr="00C55ADF">
        <w:rPr>
          <w:sz w:val="16"/>
        </w:rPr>
        <w:t xml:space="preserve"> one or the other kind of </w:t>
      </w:r>
      <w:r w:rsidRPr="00C55ADF">
        <w:rPr>
          <w:u w:val="single"/>
        </w:rPr>
        <w:t>expertise</w:t>
      </w:r>
      <w:r w:rsidRPr="00C55ADF">
        <w:rPr>
          <w:sz w:val="16"/>
        </w:rPr>
        <w:t xml:space="preserve">. For example, </w:t>
      </w:r>
      <w:r w:rsidRPr="00C55ADF">
        <w:rPr>
          <w:u w:val="single"/>
        </w:rPr>
        <w:t xml:space="preserve">a technical organization such as </w:t>
      </w:r>
      <w:r w:rsidRPr="00C55ADF">
        <w:rPr>
          <w:b/>
          <w:bCs/>
          <w:u w:val="single"/>
        </w:rPr>
        <w:t>WHO</w:t>
      </w:r>
      <w:r w:rsidRPr="00C55ADF">
        <w:rPr>
          <w:sz w:val="16"/>
        </w:rPr>
        <w:t xml:space="preserve">, </w:t>
      </w:r>
      <w:r w:rsidRPr="00C55ADF">
        <w:rPr>
          <w:u w:val="single"/>
        </w:rPr>
        <w:t>the</w:t>
      </w:r>
      <w:r w:rsidRPr="00C55ADF">
        <w:rPr>
          <w:sz w:val="16"/>
        </w:rPr>
        <w:t xml:space="preserve"> US </w:t>
      </w:r>
      <w:r w:rsidRPr="00C55ADF">
        <w:rPr>
          <w:b/>
          <w:bCs/>
          <w:u w:val="single"/>
        </w:rPr>
        <w:t>C</w:t>
      </w:r>
      <w:r w:rsidRPr="00C55ADF">
        <w:rPr>
          <w:sz w:val="16"/>
        </w:rPr>
        <w:t xml:space="preserve">enters for </w:t>
      </w:r>
      <w:r w:rsidRPr="00C55ADF">
        <w:rPr>
          <w:b/>
          <w:bCs/>
          <w:u w:val="single"/>
        </w:rPr>
        <w:t>D</w:t>
      </w:r>
      <w:r w:rsidRPr="00C55ADF">
        <w:rPr>
          <w:sz w:val="16"/>
        </w:rPr>
        <w:t xml:space="preserve">isease </w:t>
      </w:r>
      <w:r w:rsidRPr="00C55ADF">
        <w:rPr>
          <w:b/>
          <w:bCs/>
          <w:u w:val="single"/>
        </w:rPr>
        <w:t>C</w:t>
      </w:r>
      <w:r w:rsidRPr="00C55ADF">
        <w:rPr>
          <w:sz w:val="16"/>
        </w:rPr>
        <w:t xml:space="preserve">ontrol, </w:t>
      </w:r>
      <w:r w:rsidRPr="00C55ADF">
        <w:rPr>
          <w:u w:val="single"/>
        </w:rPr>
        <w:t>or a respected</w:t>
      </w:r>
      <w:r w:rsidRPr="00C55ADF">
        <w:rPr>
          <w:sz w:val="16"/>
        </w:rPr>
        <w:t xml:space="preserve"> nongovernmental organization (</w:t>
      </w:r>
      <w:r w:rsidRPr="00C55ADF">
        <w:rPr>
          <w:u w:val="single"/>
        </w:rPr>
        <w:t>NGO</w:t>
      </w:r>
      <w:r w:rsidRPr="00C55ADF">
        <w:rPr>
          <w:sz w:val="16"/>
        </w:rPr>
        <w:t xml:space="preserve">) can be asked to </w:t>
      </w:r>
      <w:r w:rsidRPr="00C55ADF">
        <w:rPr>
          <w:u w:val="single"/>
        </w:rPr>
        <w:t>set technical specifications</w:t>
      </w:r>
      <w:r w:rsidRPr="00C55ADF">
        <w:rPr>
          <w:sz w:val="16"/>
        </w:rPr>
        <w:t xml:space="preserve">. </w:t>
      </w:r>
      <w:r w:rsidRPr="00C55ADF">
        <w:rPr>
          <w:u w:val="single"/>
        </w:rPr>
        <w:t>Prize development and management org</w:t>
      </w:r>
      <w:r w:rsidRPr="00C55ADF">
        <w:rPr>
          <w:sz w:val="16"/>
        </w:rPr>
        <w:t>anization</w:t>
      </w:r>
      <w:r w:rsidRPr="00C55ADF">
        <w:rPr>
          <w:u w:val="single"/>
        </w:rPr>
        <w:t>s</w:t>
      </w:r>
      <w:r w:rsidRPr="00C55ADF">
        <w:rPr>
          <w:sz w:val="16"/>
        </w:rPr>
        <w:t xml:space="preserve"> </w:t>
      </w:r>
      <w:r w:rsidRPr="00C55ADF">
        <w:rPr>
          <w:u w:val="single"/>
        </w:rPr>
        <w:t xml:space="preserve">such as the </w:t>
      </w:r>
      <w:r w:rsidRPr="00C55ADF">
        <w:rPr>
          <w:b/>
          <w:bCs/>
          <w:u w:val="single"/>
        </w:rPr>
        <w:t>X PRIZE Foundation</w:t>
      </w:r>
      <w:r w:rsidRPr="00C55ADF">
        <w:rPr>
          <w:u w:val="single"/>
        </w:rPr>
        <w:t xml:space="preserve"> or </w:t>
      </w:r>
      <w:r w:rsidRPr="00C55ADF">
        <w:rPr>
          <w:b/>
          <w:bCs/>
          <w:u w:val="single"/>
        </w:rPr>
        <w:t>InnoCentive</w:t>
      </w:r>
      <w:r w:rsidRPr="00C55ADF">
        <w:rPr>
          <w:sz w:val="16"/>
        </w:rPr>
        <w:t xml:space="preserve">, on the other hand, lack global health knowledge but are well versed in </w:t>
      </w:r>
      <w:r w:rsidRPr="00C55ADF">
        <w:rPr>
          <w:u w:val="single"/>
        </w:rPr>
        <w:t>design</w:t>
      </w:r>
      <w:r w:rsidRPr="00C55ADF">
        <w:rPr>
          <w:sz w:val="16"/>
        </w:rPr>
        <w:t xml:space="preserve">ing </w:t>
      </w:r>
      <w:r w:rsidRPr="00C55ADF">
        <w:rPr>
          <w:u w:val="single"/>
        </w:rPr>
        <w:t>prizes and</w:t>
      </w:r>
      <w:r w:rsidRPr="00C55ADF">
        <w:rPr>
          <w:sz w:val="16"/>
        </w:rPr>
        <w:t xml:space="preserve"> in the </w:t>
      </w:r>
      <w:r w:rsidRPr="00C55ADF">
        <w:rPr>
          <w:u w:val="single"/>
        </w:rPr>
        <w:t>operational aspects of contests</w:t>
      </w:r>
      <w:r w:rsidRPr="00C55ADF">
        <w:rPr>
          <w:sz w:val="16"/>
        </w:rPr>
        <w:t xml:space="preserve">, </w:t>
      </w:r>
      <w:r w:rsidRPr="00C55ADF">
        <w:rPr>
          <w:u w:val="single"/>
        </w:rPr>
        <w:t>including promoting</w:t>
      </w:r>
      <w:r w:rsidRPr="00C55ADF">
        <w:rPr>
          <w:sz w:val="16"/>
        </w:rPr>
        <w:t xml:space="preserve"> prizes, </w:t>
      </w:r>
      <w:r w:rsidRPr="00C55ADF">
        <w:rPr>
          <w:u w:val="single"/>
        </w:rPr>
        <w:t>managing</w:t>
      </w:r>
      <w:r w:rsidRPr="00C55ADF">
        <w:rPr>
          <w:sz w:val="16"/>
        </w:rPr>
        <w:t xml:space="preserve"> the contestants, </w:t>
      </w:r>
      <w:r w:rsidRPr="00C55ADF">
        <w:rPr>
          <w:u w:val="single"/>
        </w:rPr>
        <w:t>and implementing</w:t>
      </w:r>
      <w:r w:rsidRPr="00C55ADF">
        <w:rPr>
          <w:sz w:val="16"/>
        </w:rPr>
        <w:t xml:space="preserve"> the </w:t>
      </w:r>
      <w:r w:rsidRPr="00C55ADF">
        <w:rPr>
          <w:u w:val="single"/>
        </w:rPr>
        <w:t>legal contracts</w:t>
      </w:r>
      <w:r w:rsidRPr="00C55ADF">
        <w:rPr>
          <w:sz w:val="16"/>
        </w:rPr>
        <w:t xml:space="preserve">.46 Prize </w:t>
      </w:r>
      <w:r w:rsidRPr="00C55ADF">
        <w:rPr>
          <w:u w:val="single"/>
        </w:rPr>
        <w:t>management</w:t>
      </w:r>
      <w:r w:rsidRPr="00C55ADF">
        <w:rPr>
          <w:sz w:val="16"/>
        </w:rPr>
        <w:t xml:space="preserve"> organizations of this kind would in general have to </w:t>
      </w:r>
      <w:r w:rsidRPr="00C55ADF">
        <w:rPr>
          <w:u w:val="single"/>
        </w:rPr>
        <w:t>rely on expert</w:t>
      </w:r>
      <w:r w:rsidRPr="00C55ADF">
        <w:rPr>
          <w:sz w:val="16"/>
        </w:rPr>
        <w:t xml:space="preserve"> advisory </w:t>
      </w:r>
      <w:r w:rsidRPr="00C55ADF">
        <w:rPr>
          <w:u w:val="single"/>
        </w:rPr>
        <w:t>panels or contracted research organizations</w:t>
      </w:r>
      <w:r w:rsidRPr="00C55ADF">
        <w:rPr>
          <w:sz w:val="16"/>
        </w:rPr>
        <w:t xml:space="preserve"> to handle the technical aspects of prize design and administration—the credibility of these arrangements will be an important consideration for potential participants and other stakeholders. Priority setting and legitimacy The design and implementation of global-health technology prizes have implications for resource allocation among competing priorities. For example, in the case of TB diagnostics, countries with high HIV prevalence are likely to need a different test than countries where TB drug resistance is a major problem. Thus, </w:t>
      </w:r>
      <w:r w:rsidRPr="00C55ADF">
        <w:rPr>
          <w:u w:val="single"/>
        </w:rPr>
        <w:t>developing countries</w:t>
      </w:r>
      <w:r w:rsidRPr="00C55ADF">
        <w:rPr>
          <w:sz w:val="16"/>
        </w:rPr>
        <w:t xml:space="preserve"> and patient populations </w:t>
      </w:r>
      <w:r w:rsidRPr="00C55ADF">
        <w:rPr>
          <w:u w:val="single"/>
        </w:rPr>
        <w:t>should be consulted on design</w:t>
      </w:r>
      <w:r w:rsidRPr="00C55ADF">
        <w:rPr>
          <w:sz w:val="16"/>
        </w:rPr>
        <w:t xml:space="preserve"> choices—and of course on the initial choice of health technologies to support with a prize. The extent to which these processes are perceived as legitimate by the countries </w:t>
      </w:r>
      <w:r w:rsidRPr="00C55ADF">
        <w:rPr>
          <w:u w:val="single"/>
        </w:rPr>
        <w:t>for</w:t>
      </w:r>
      <w:r w:rsidRPr="00C55ADF">
        <w:rPr>
          <w:sz w:val="16"/>
        </w:rPr>
        <w:t xml:space="preserve"> which the new technology is intended may affect whether it is quickly adopted and widely used. In the case of </w:t>
      </w:r>
      <w:r w:rsidRPr="00C55ADF">
        <w:rPr>
          <w:u w:val="single"/>
        </w:rPr>
        <w:t>the vaccine AMC</w:t>
      </w:r>
      <w:r w:rsidRPr="00C55ADF">
        <w:rPr>
          <w:sz w:val="16"/>
        </w:rPr>
        <w:t xml:space="preserve">, </w:t>
      </w:r>
      <w:r w:rsidRPr="00C55ADF">
        <w:rPr>
          <w:u w:val="single"/>
        </w:rPr>
        <w:t>the choice</w:t>
      </w:r>
      <w:r w:rsidRPr="00C55ADF">
        <w:rPr>
          <w:sz w:val="16"/>
        </w:rPr>
        <w:t xml:space="preserve"> of pneumococcal vaccines </w:t>
      </w:r>
      <w:r w:rsidRPr="00C55ADF">
        <w:rPr>
          <w:u w:val="single"/>
        </w:rPr>
        <w:t>was made by a</w:t>
      </w:r>
      <w:r w:rsidRPr="00C55ADF">
        <w:rPr>
          <w:sz w:val="16"/>
        </w:rPr>
        <w:t xml:space="preserve"> broadly </w:t>
      </w:r>
      <w:r w:rsidRPr="00C55ADF">
        <w:rPr>
          <w:b/>
          <w:bCs/>
          <w:u w:val="single"/>
        </w:rPr>
        <w:t>representative expert committee</w:t>
      </w:r>
      <w:r w:rsidRPr="00C55ADF">
        <w:rPr>
          <w:sz w:val="16"/>
        </w:rPr>
        <w:t xml:space="preserve">. </w:t>
      </w:r>
      <w:r w:rsidRPr="00C55ADF">
        <w:rPr>
          <w:u w:val="single"/>
        </w:rPr>
        <w:t>The involvement of WHO</w:t>
      </w:r>
      <w:r w:rsidRPr="00C55ADF">
        <w:rPr>
          <w:sz w:val="16"/>
        </w:rPr>
        <w:t xml:space="preserve"> in some capacity can </w:t>
      </w:r>
      <w:r w:rsidRPr="00C55ADF">
        <w:rPr>
          <w:u w:val="single"/>
        </w:rPr>
        <w:t>lend international legitimacy to a prize and facilitate consultation between developing countries and prize sponsors</w:t>
      </w:r>
      <w:r w:rsidRPr="00C55ADF">
        <w:rPr>
          <w:sz w:val="16"/>
        </w:rPr>
        <w:t xml:space="preserve">. </w:t>
      </w:r>
      <w:r w:rsidRPr="00C55ADF">
        <w:rPr>
          <w:u w:val="single"/>
        </w:rPr>
        <w:t>Prize governance</w:t>
      </w:r>
      <w:r w:rsidRPr="00C55ADF">
        <w:rPr>
          <w:sz w:val="16"/>
        </w:rPr>
        <w:t xml:space="preserve"> in this sense </w:t>
      </w:r>
      <w:r w:rsidRPr="00C55ADF">
        <w:rPr>
          <w:u w:val="single"/>
        </w:rPr>
        <w:t>is</w:t>
      </w:r>
      <w:r w:rsidRPr="00C55ADF">
        <w:rPr>
          <w:sz w:val="16"/>
        </w:rPr>
        <w:t xml:space="preserve"> an aspect of the large issue of </w:t>
      </w:r>
      <w:r w:rsidRPr="00C55ADF">
        <w:rPr>
          <w:b/>
          <w:bCs/>
          <w:u w:val="single"/>
        </w:rPr>
        <w:t>global health governance</w:t>
      </w:r>
      <w:r w:rsidRPr="00C55ADF">
        <w:rPr>
          <w:sz w:val="16"/>
        </w:rPr>
        <w:t>.</w:t>
      </w:r>
    </w:p>
    <w:p w14:paraId="75C848AD" w14:textId="77777777" w:rsidR="009B5B27" w:rsidRDefault="009B5B27" w:rsidP="009B5B27">
      <w:pPr>
        <w:rPr>
          <w:sz w:val="16"/>
        </w:rPr>
      </w:pPr>
    </w:p>
    <w:p w14:paraId="1F9912CE" w14:textId="77777777" w:rsidR="009B5B27" w:rsidRDefault="009B5B27" w:rsidP="009B5B27">
      <w:pPr>
        <w:pStyle w:val="Heading3"/>
      </w:pPr>
      <w:r>
        <w:t>Solvency---Diagnostics---Milestone Prizes</w:t>
      </w:r>
      <w:r w:rsidR="007A2612">
        <w:t>---2NC</w:t>
      </w:r>
    </w:p>
    <w:p w14:paraId="4E732959" w14:textId="77777777" w:rsidR="009B5B27" w:rsidRDefault="009B5B27" w:rsidP="009B5B27">
      <w:pPr>
        <w:pStyle w:val="Heading4"/>
        <w:rPr>
          <w:rStyle w:val="Style13ptBold"/>
        </w:rPr>
      </w:pPr>
      <w:r>
        <w:rPr>
          <w:rStyle w:val="Style13ptBold"/>
          <w:b/>
          <w:bCs w:val="0"/>
        </w:rPr>
        <w:t>Milestone prizes overcome most barriers</w:t>
      </w:r>
      <w:r>
        <w:rPr>
          <w:rStyle w:val="Style13ptBold"/>
        </w:rPr>
        <w:t>.</w:t>
      </w:r>
    </w:p>
    <w:p w14:paraId="3306243C" w14:textId="77777777" w:rsidR="009B5B27" w:rsidRDefault="009B5B27" w:rsidP="009B5B27">
      <w:r w:rsidRPr="001948B3">
        <w:rPr>
          <w:rStyle w:val="Style13ptBold"/>
        </w:rPr>
        <w:t>Wilson &amp; Palriwala ’11</w:t>
      </w:r>
      <w:r>
        <w:t xml:space="preserve"> [Paul Wilson; </w:t>
      </w:r>
      <w:r w:rsidRPr="001948B3">
        <w:t>Director of Policy Analysis at the International AIDS Vaccine Initiative</w:t>
      </w:r>
      <w:r>
        <w:t>,</w:t>
      </w:r>
      <w:r w:rsidRPr="001948B3">
        <w:t xml:space="preserve"> Associate Director of the Earth Institute at Columbia, Ph.D. in zoology from UC Berkeley, M.Sc. in Economics from London School of Economics, </w:t>
      </w:r>
      <w:r>
        <w:t>B.A.</w:t>
      </w:r>
      <w:r w:rsidRPr="001948B3">
        <w:t xml:space="preserve"> in Physics from Princeton;</w:t>
      </w:r>
      <w:r>
        <w:rPr>
          <w:rFonts w:ascii="Helvetica Neue" w:hAnsi="Helvetica Neue"/>
          <w:color w:val="565656"/>
          <w:sz w:val="27"/>
          <w:szCs w:val="27"/>
          <w:shd w:val="clear" w:color="auto" w:fill="FFFFFF"/>
        </w:rPr>
        <w:t xml:space="preserve"> </w:t>
      </w:r>
      <w:r>
        <w:t xml:space="preserve">Amrita Palriwala; Program Officer at </w:t>
      </w:r>
      <w:r w:rsidRPr="001948B3">
        <w:t>Results for Development Institute, previously analyst in the Macroeconomic Analysis Division @ the OECD, M.Sc in health economics from London School of Economics and London School of Hygiene and Tropical Medicine, B.A. in economics from Brandeis;</w:t>
      </w:r>
      <w:r>
        <w:rPr>
          <w:rFonts w:ascii="Open Sans" w:hAnsi="Open Sans" w:cs="Open Sans"/>
          <w:color w:val="333333"/>
          <w:sz w:val="27"/>
          <w:szCs w:val="27"/>
          <w:shd w:val="clear" w:color="auto" w:fill="FFFFFF"/>
        </w:rPr>
        <w:t xml:space="preserve"> </w:t>
      </w:r>
      <w:r>
        <w:t xml:space="preserve">“Prizes for Global Health Technologies”; Center for Global Health R&amp;D Policy Assessment; 2011; </w:t>
      </w:r>
      <w:hyperlink r:id="rId27" w:history="1">
        <w:r w:rsidRPr="005D4A24">
          <w:rPr>
            <w:rStyle w:val="Hyperlink"/>
          </w:rPr>
          <w:t>https://r4d.org/wp-content/uploads/Prizes-for-Global-Health-Technologies.pdf</w:t>
        </w:r>
      </w:hyperlink>
      <w:r>
        <w:t>; accessed 7-25-2024 // achan]</w:t>
      </w:r>
    </w:p>
    <w:p w14:paraId="0DA8D0AA" w14:textId="77777777" w:rsidR="009B5B27" w:rsidRDefault="009B5B27" w:rsidP="009B5B27">
      <w:pPr>
        <w:rPr>
          <w:sz w:val="16"/>
        </w:rPr>
      </w:pPr>
      <w:r w:rsidRPr="006E029D">
        <w:rPr>
          <w:sz w:val="16"/>
        </w:rPr>
        <w:t xml:space="preserve">Milestone versus final-product prizes Another important distinction is between prizes for final products (“end” prizes)—in the case of health technologies, products that have demonstrated their value in clinical trials and are ready for large-scale manufacture—and prizes for the achievement of significant R&amp;D milestones along the way to a product. </w:t>
      </w:r>
      <w:r w:rsidRPr="006E029D">
        <w:rPr>
          <w:b/>
          <w:bCs/>
          <w:u w:val="single"/>
        </w:rPr>
        <w:t>For health products</w:t>
      </w:r>
      <w:r w:rsidRPr="006E029D">
        <w:rPr>
          <w:sz w:val="16"/>
        </w:rPr>
        <w:t xml:space="preserve">, possible </w:t>
      </w:r>
      <w:r w:rsidRPr="006E029D">
        <w:rPr>
          <w:u w:val="single"/>
        </w:rPr>
        <w:t>milestones</w:t>
      </w:r>
      <w:r w:rsidRPr="006E029D">
        <w:rPr>
          <w:sz w:val="16"/>
        </w:rPr>
        <w:t xml:space="preserve"> might be </w:t>
      </w:r>
      <w:r w:rsidRPr="006E029D">
        <w:rPr>
          <w:u w:val="single"/>
        </w:rPr>
        <w:t>proof</w:t>
      </w:r>
      <w:r w:rsidRPr="006E029D">
        <w:rPr>
          <w:sz w:val="16"/>
        </w:rPr>
        <w:t xml:space="preserve"> of </w:t>
      </w:r>
      <w:r w:rsidRPr="006E029D">
        <w:rPr>
          <w:u w:val="single"/>
        </w:rPr>
        <w:t xml:space="preserve">principle in an animal model </w:t>
      </w:r>
      <w:r w:rsidRPr="006E029D">
        <w:rPr>
          <w:sz w:val="16"/>
        </w:rPr>
        <w:t>or</w:t>
      </w:r>
      <w:r w:rsidRPr="006E029D">
        <w:rPr>
          <w:u w:val="single"/>
        </w:rPr>
        <w:t xml:space="preserve"> (in</w:t>
      </w:r>
      <w:r w:rsidRPr="006E029D">
        <w:rPr>
          <w:sz w:val="16"/>
        </w:rPr>
        <w:t xml:space="preserve"> the case of </w:t>
      </w:r>
      <w:r w:rsidRPr="006E029D">
        <w:rPr>
          <w:b/>
          <w:bCs/>
          <w:u w:val="single"/>
        </w:rPr>
        <w:t>diagnostics</w:t>
      </w:r>
      <w:r w:rsidRPr="006E029D">
        <w:rPr>
          <w:u w:val="single"/>
        </w:rPr>
        <w:t xml:space="preserve">) </w:t>
      </w:r>
      <w:r w:rsidRPr="006E029D">
        <w:rPr>
          <w:sz w:val="16"/>
        </w:rPr>
        <w:t>in</w:t>
      </w:r>
      <w:r w:rsidRPr="006E029D">
        <w:rPr>
          <w:u w:val="single"/>
        </w:rPr>
        <w:t xml:space="preserve"> rigorous lab</w:t>
      </w:r>
      <w:r w:rsidRPr="006E029D">
        <w:rPr>
          <w:sz w:val="16"/>
        </w:rPr>
        <w:t xml:space="preserve">oratory </w:t>
      </w:r>
      <w:r w:rsidRPr="006E029D">
        <w:rPr>
          <w:u w:val="single"/>
        </w:rPr>
        <w:t>evaluation, or</w:t>
      </w:r>
      <w:r w:rsidRPr="006E029D">
        <w:rPr>
          <w:sz w:val="16"/>
        </w:rPr>
        <w:t xml:space="preserve"> preliminary </w:t>
      </w:r>
      <w:r w:rsidRPr="006E029D">
        <w:rPr>
          <w:u w:val="single"/>
        </w:rPr>
        <w:t>demonstration of efficacy in a small</w:t>
      </w:r>
      <w:r w:rsidRPr="006E029D">
        <w:rPr>
          <w:sz w:val="16"/>
        </w:rPr>
        <w:t xml:space="preserve"> clinical </w:t>
      </w:r>
      <w:r w:rsidRPr="006E029D">
        <w:rPr>
          <w:u w:val="single"/>
        </w:rPr>
        <w:t>trial</w:t>
      </w:r>
      <w:r w:rsidRPr="006E029D">
        <w:rPr>
          <w:sz w:val="16"/>
        </w:rPr>
        <w:t xml:space="preserve">. </w:t>
      </w:r>
      <w:r w:rsidRPr="006E029D">
        <w:rPr>
          <w:u w:val="single"/>
        </w:rPr>
        <w:t>A prize contest could include awards at several stages, including</w:t>
      </w:r>
      <w:r w:rsidRPr="006E029D">
        <w:rPr>
          <w:sz w:val="16"/>
        </w:rPr>
        <w:t xml:space="preserve"> ones for </w:t>
      </w:r>
      <w:r w:rsidRPr="006E029D">
        <w:rPr>
          <w:u w:val="single"/>
        </w:rPr>
        <w:t>final products</w:t>
      </w:r>
      <w:r w:rsidRPr="006E029D">
        <w:rPr>
          <w:sz w:val="16"/>
        </w:rPr>
        <w:t xml:space="preserve">. One of the main advantages of milestone prizes, either alone or in conjunction with end prizes, is that </w:t>
      </w:r>
      <w:r w:rsidRPr="006E029D">
        <w:rPr>
          <w:u w:val="single"/>
        </w:rPr>
        <w:t>they are less costly and risky for contestants, since less investment in R&amp;D is required and</w:t>
      </w:r>
      <w:r w:rsidRPr="006E029D">
        <w:rPr>
          <w:sz w:val="16"/>
        </w:rPr>
        <w:t xml:space="preserve"> the </w:t>
      </w:r>
      <w:r w:rsidRPr="006E029D">
        <w:rPr>
          <w:u w:val="single"/>
        </w:rPr>
        <w:t>risks</w:t>
      </w:r>
      <w:r w:rsidRPr="006E029D">
        <w:rPr>
          <w:sz w:val="16"/>
        </w:rPr>
        <w:t xml:space="preserve"> of later-stage development </w:t>
      </w:r>
      <w:r w:rsidRPr="006E029D">
        <w:rPr>
          <w:u w:val="single"/>
        </w:rPr>
        <w:t>are avoided</w:t>
      </w:r>
      <w:r w:rsidRPr="006E029D">
        <w:rPr>
          <w:sz w:val="16"/>
        </w:rPr>
        <w:t xml:space="preserve">. </w:t>
      </w:r>
      <w:r w:rsidRPr="006E029D">
        <w:rPr>
          <w:u w:val="single"/>
        </w:rPr>
        <w:t>Milestones can</w:t>
      </w:r>
      <w:r w:rsidRPr="006E029D">
        <w:rPr>
          <w:sz w:val="16"/>
        </w:rPr>
        <w:t xml:space="preserve"> also </w:t>
      </w:r>
      <w:r w:rsidRPr="006E029D">
        <w:rPr>
          <w:u w:val="single"/>
        </w:rPr>
        <w:t>be reached sooner</w:t>
      </w:r>
      <w:r w:rsidRPr="006E029D">
        <w:rPr>
          <w:sz w:val="16"/>
        </w:rPr>
        <w:t xml:space="preserve">, which is important if the cost of capital is high. These advantages could be </w:t>
      </w:r>
      <w:r w:rsidRPr="006E029D">
        <w:rPr>
          <w:u w:val="single"/>
        </w:rPr>
        <w:t xml:space="preserve">particularly </w:t>
      </w:r>
      <w:r w:rsidRPr="006E029D">
        <w:rPr>
          <w:b/>
          <w:bCs/>
          <w:u w:val="single"/>
        </w:rPr>
        <w:t>attractive to small firms</w:t>
      </w:r>
      <w:r w:rsidRPr="006E029D">
        <w:rPr>
          <w:sz w:val="16"/>
        </w:rPr>
        <w:t xml:space="preserve">, </w:t>
      </w:r>
      <w:r w:rsidRPr="006E029D">
        <w:rPr>
          <w:u w:val="single"/>
        </w:rPr>
        <w:t>which</w:t>
      </w:r>
      <w:r w:rsidRPr="006E029D">
        <w:rPr>
          <w:sz w:val="16"/>
        </w:rPr>
        <w:t xml:space="preserve"> often need to show results quickly and </w:t>
      </w:r>
      <w:r w:rsidRPr="006E029D">
        <w:rPr>
          <w:u w:val="single"/>
        </w:rPr>
        <w:t>may not have the capacity</w:t>
      </w:r>
      <w:r w:rsidRPr="006E029D">
        <w:rPr>
          <w:sz w:val="16"/>
        </w:rPr>
        <w:t xml:space="preserve"> or resources </w:t>
      </w:r>
      <w:r w:rsidRPr="006E029D">
        <w:rPr>
          <w:u w:val="single"/>
        </w:rPr>
        <w:t xml:space="preserve">to carry products all the way through </w:t>
      </w:r>
      <w:r w:rsidRPr="006E029D">
        <w:rPr>
          <w:sz w:val="16"/>
        </w:rPr>
        <w:t xml:space="preserve">clinical </w:t>
      </w:r>
      <w:r w:rsidRPr="006E029D">
        <w:rPr>
          <w:u w:val="single"/>
        </w:rPr>
        <w:t>trials and manufacture</w:t>
      </w:r>
      <w:r w:rsidRPr="006E029D">
        <w:rPr>
          <w:sz w:val="16"/>
        </w:rPr>
        <w:t xml:space="preserve">. Finally, milestone payments are familiar to small firms, as they are often included in product-development deals with other firms. Milestone prizes may be less attractive to big firms, whose expertise is typically in later stages of product development. But the choice of milestone versus end prizes also depends on the objective of the incentive. If </w:t>
      </w:r>
      <w:r w:rsidRPr="006E029D">
        <w:rPr>
          <w:u w:val="single"/>
        </w:rPr>
        <w:t>the main goal is to overcome a</w:t>
      </w:r>
      <w:r w:rsidRPr="006E029D">
        <w:rPr>
          <w:sz w:val="16"/>
        </w:rPr>
        <w:t xml:space="preserve"> technological </w:t>
      </w:r>
      <w:r w:rsidRPr="006E029D">
        <w:rPr>
          <w:u w:val="single"/>
        </w:rPr>
        <w:t>barrier or</w:t>
      </w:r>
      <w:r w:rsidRPr="006E029D">
        <w:rPr>
          <w:sz w:val="16"/>
        </w:rPr>
        <w:t xml:space="preserve"> to </w:t>
      </w:r>
      <w:r w:rsidRPr="006E029D">
        <w:rPr>
          <w:u w:val="single"/>
        </w:rPr>
        <w:t>attract</w:t>
      </w:r>
      <w:r w:rsidRPr="006E029D">
        <w:rPr>
          <w:sz w:val="16"/>
        </w:rPr>
        <w:t xml:space="preserve"> new ide</w:t>
      </w:r>
      <w:r w:rsidRPr="006E029D">
        <w:rPr>
          <w:u w:val="single"/>
        </w:rPr>
        <w:t xml:space="preserve">as, a prize for a </w:t>
      </w:r>
      <w:r w:rsidRPr="006E029D">
        <w:rPr>
          <w:b/>
          <w:bCs/>
          <w:u w:val="single"/>
        </w:rPr>
        <w:t>substantial step</w:t>
      </w:r>
      <w:r w:rsidRPr="006E029D">
        <w:rPr>
          <w:sz w:val="16"/>
        </w:rPr>
        <w:t xml:space="preserve"> toward the desired product </w:t>
      </w:r>
      <w:r w:rsidRPr="006E029D">
        <w:rPr>
          <w:u w:val="single"/>
        </w:rPr>
        <w:t xml:space="preserve">may be the </w:t>
      </w:r>
      <w:r w:rsidRPr="006E029D">
        <w:rPr>
          <w:b/>
          <w:bCs/>
          <w:u w:val="single"/>
        </w:rPr>
        <w:t>best</w:t>
      </w:r>
      <w:r w:rsidRPr="006E029D">
        <w:rPr>
          <w:u w:val="single"/>
        </w:rPr>
        <w:t xml:space="preserve"> choice</w:t>
      </w:r>
      <w:r w:rsidRPr="006E029D">
        <w:rPr>
          <w:sz w:val="16"/>
        </w:rPr>
        <w:t>, since it is in early stages of R&amp;D that a breakthrough is needed. This is particularly true if the market for the product would be sufficient to pull a promising candidate through later stages of development without additional incentives. If the main purpose of a prize is to augment or substitute for too-small markets, however, or to put in place new mechanisms for product manufacture and access, an end prize is appropriate.</w:t>
      </w:r>
    </w:p>
    <w:p w14:paraId="2059CC72" w14:textId="77777777" w:rsidR="007A2612" w:rsidRDefault="007A2612" w:rsidP="007A2612">
      <w:pPr>
        <w:pStyle w:val="Heading2"/>
      </w:pPr>
      <w:r>
        <w:t>Net Benefit</w:t>
      </w:r>
    </w:p>
    <w:p w14:paraId="3004FE38" w14:textId="77777777" w:rsidR="007A2612" w:rsidRDefault="007A2612" w:rsidP="007A2612">
      <w:pPr>
        <w:pStyle w:val="Heading3"/>
      </w:pPr>
      <w:r>
        <w:t>NB---Drug Prices DA---2NC</w:t>
      </w:r>
    </w:p>
    <w:p w14:paraId="4A9964CA" w14:textId="77777777" w:rsidR="007A2612" w:rsidRDefault="007A2612" w:rsidP="007A2612">
      <w:pPr>
        <w:pStyle w:val="Heading4"/>
        <w:rPr>
          <w:rStyle w:val="Style13ptBold"/>
        </w:rPr>
      </w:pPr>
      <w:r>
        <w:rPr>
          <w:rStyle w:val="Style13ptBold"/>
          <w:b/>
          <w:bCs w:val="0"/>
        </w:rPr>
        <w:t>Price ceilings avoid the drug prices DA</w:t>
      </w:r>
      <w:r>
        <w:rPr>
          <w:rStyle w:val="Style13ptBold"/>
        </w:rPr>
        <w:t>.</w:t>
      </w:r>
    </w:p>
    <w:p w14:paraId="79BC66EE" w14:textId="77777777" w:rsidR="007A2612" w:rsidRDefault="007A2612" w:rsidP="007A2612">
      <w:r w:rsidRPr="001948B3">
        <w:rPr>
          <w:rStyle w:val="Style13ptBold"/>
        </w:rPr>
        <w:t>Wilson &amp; Palriwala ’11</w:t>
      </w:r>
      <w:r>
        <w:t xml:space="preserve"> [Paul Wilson; </w:t>
      </w:r>
      <w:r w:rsidRPr="001948B3">
        <w:t>Director of Policy Analysis at the International AIDS Vaccine Initiative</w:t>
      </w:r>
      <w:r>
        <w:t>,</w:t>
      </w:r>
      <w:r w:rsidRPr="001948B3">
        <w:t xml:space="preserve"> Associate Director of the Earth Institute at Columbia, Ph.D. in zoology from UC Berkeley, M.Sc. in Economics from London School of Economics, </w:t>
      </w:r>
      <w:r>
        <w:t>B.A.</w:t>
      </w:r>
      <w:r w:rsidRPr="001948B3">
        <w:t xml:space="preserve"> in Physics from Princeton;</w:t>
      </w:r>
      <w:r>
        <w:rPr>
          <w:rFonts w:ascii="Helvetica Neue" w:hAnsi="Helvetica Neue"/>
          <w:color w:val="565656"/>
          <w:sz w:val="27"/>
          <w:szCs w:val="27"/>
          <w:shd w:val="clear" w:color="auto" w:fill="FFFFFF"/>
        </w:rPr>
        <w:t xml:space="preserve"> </w:t>
      </w:r>
      <w:r>
        <w:t xml:space="preserve">Amrita Palriwala; Program Officer at </w:t>
      </w:r>
      <w:r w:rsidRPr="001948B3">
        <w:t>Results for Development Institute, previously analyst in the Macroeconomic Analysis Division @ the OECD, M.Sc in health economics from London School of Economics and London School of Hygiene and Tropical Medicine, B.A. in economics from Brandeis;</w:t>
      </w:r>
      <w:r>
        <w:rPr>
          <w:rFonts w:ascii="Open Sans" w:hAnsi="Open Sans" w:cs="Open Sans"/>
          <w:color w:val="333333"/>
          <w:sz w:val="27"/>
          <w:szCs w:val="27"/>
          <w:shd w:val="clear" w:color="auto" w:fill="FFFFFF"/>
        </w:rPr>
        <w:t xml:space="preserve"> </w:t>
      </w:r>
      <w:r>
        <w:t xml:space="preserve">“Prizes for Global Health Technologies”; Center for Global Health R&amp;D Policy Assessment; 2011; </w:t>
      </w:r>
      <w:hyperlink r:id="rId28" w:history="1">
        <w:r w:rsidRPr="005D4A24">
          <w:rPr>
            <w:rStyle w:val="Hyperlink"/>
          </w:rPr>
          <w:t>https://r4d.org/wp-content/uploads/Prizes-for-Global-Health-Technologies.pdf</w:t>
        </w:r>
      </w:hyperlink>
      <w:r>
        <w:t>; accessed 7-25-2024 // achan]</w:t>
      </w:r>
    </w:p>
    <w:p w14:paraId="4BC5B897" w14:textId="77777777" w:rsidR="007A2612" w:rsidRDefault="007A2612" w:rsidP="007A2612">
      <w:pPr>
        <w:rPr>
          <w:sz w:val="16"/>
        </w:rPr>
      </w:pPr>
      <w:r w:rsidRPr="0070106C">
        <w:rPr>
          <w:sz w:val="16"/>
        </w:rPr>
        <w:t xml:space="preserve">2.5. Access issues and treatment of intellectual property The ultimate goal of a prize for a neglected-disease technology is to reduce disease through the widespread use of a new product. </w:t>
      </w:r>
      <w:r w:rsidRPr="0070106C">
        <w:rPr>
          <w:u w:val="single"/>
        </w:rPr>
        <w:t>A</w:t>
      </w:r>
      <w:r w:rsidRPr="0070106C">
        <w:rPr>
          <w:sz w:val="16"/>
        </w:rPr>
        <w:t xml:space="preserve">n important </w:t>
      </w:r>
      <w:r w:rsidRPr="0070106C">
        <w:rPr>
          <w:u w:val="single"/>
        </w:rPr>
        <w:t>risk is that a product will</w:t>
      </w:r>
      <w:r w:rsidRPr="0070106C">
        <w:rPr>
          <w:sz w:val="16"/>
        </w:rPr>
        <w:t xml:space="preserve"> meet the specified criteria and </w:t>
      </w:r>
      <w:r w:rsidRPr="0070106C">
        <w:rPr>
          <w:u w:val="single"/>
        </w:rPr>
        <w:t>win the prize but never be used</w:t>
      </w:r>
      <w:r w:rsidRPr="0070106C">
        <w:rPr>
          <w:sz w:val="16"/>
        </w:rPr>
        <w:t xml:space="preserve">, because no one agrees to supply it, </w:t>
      </w:r>
      <w:r w:rsidRPr="0070106C">
        <w:rPr>
          <w:u w:val="single"/>
        </w:rPr>
        <w:t>because it is unaffordable</w:t>
      </w:r>
      <w:r w:rsidRPr="0070106C">
        <w:rPr>
          <w:sz w:val="16"/>
        </w:rPr>
        <w:t xml:space="preserve">, or because it is unacceptable in some way to the people it was intended for. A prize cannot guarantee access, but consideration of access in </w:t>
      </w:r>
      <w:r w:rsidRPr="0070106C">
        <w:rPr>
          <w:u w:val="single"/>
        </w:rPr>
        <w:t xml:space="preserve">prize design can mitigate </w:t>
      </w:r>
      <w:r w:rsidRPr="0070106C">
        <w:rPr>
          <w:sz w:val="16"/>
        </w:rPr>
        <w:t xml:space="preserve">some of </w:t>
      </w:r>
      <w:r w:rsidRPr="0070106C">
        <w:rPr>
          <w:u w:val="single"/>
        </w:rPr>
        <w:t>the risks</w:t>
      </w:r>
      <w:r w:rsidRPr="0070106C">
        <w:rPr>
          <w:sz w:val="16"/>
        </w:rPr>
        <w:t xml:space="preserve">. In most cases prizes will have be to supplemented by other initiatives focused on getting new health technologies to those who need them. The risk that a product is unacceptable to patients can be forestalled by </w:t>
      </w:r>
      <w:r w:rsidRPr="0070106C">
        <w:rPr>
          <w:u w:val="single"/>
        </w:rPr>
        <w:t>careful consultation with prospective users</w:t>
      </w:r>
      <w:r w:rsidRPr="0070106C">
        <w:rPr>
          <w:sz w:val="16"/>
        </w:rPr>
        <w:t xml:space="preserve">, but </w:t>
      </w:r>
      <w:r w:rsidRPr="0070106C">
        <w:rPr>
          <w:u w:val="single"/>
        </w:rPr>
        <w:t>planning for supply at an affordable price</w:t>
      </w:r>
      <w:r w:rsidRPr="0070106C">
        <w:rPr>
          <w:sz w:val="16"/>
        </w:rPr>
        <w:t xml:space="preserve"> requires </w:t>
      </w:r>
      <w:r w:rsidRPr="0070106C">
        <w:rPr>
          <w:u w:val="single"/>
        </w:rPr>
        <w:t>add</w:t>
      </w:r>
      <w:r w:rsidRPr="0070106C">
        <w:rPr>
          <w:sz w:val="16"/>
        </w:rPr>
        <w:t xml:space="preserve">itional </w:t>
      </w:r>
      <w:r w:rsidRPr="0070106C">
        <w:rPr>
          <w:u w:val="single"/>
        </w:rPr>
        <w:t>elements in the prize design</w:t>
      </w:r>
      <w:r w:rsidRPr="0070106C">
        <w:rPr>
          <w:sz w:val="16"/>
        </w:rPr>
        <w:t xml:space="preserve">. Three main approaches have been proposed for promoting access to products developed through prizes. It’s important to note that the same issues arise when neglected diseases are supported by other means, and some of the same approaches are available for ensuring access. Cost or </w:t>
      </w:r>
      <w:r w:rsidRPr="0070106C">
        <w:rPr>
          <w:u w:val="single"/>
        </w:rPr>
        <w:t>price ceilings</w:t>
      </w:r>
      <w:r w:rsidRPr="0070106C">
        <w:rPr>
          <w:sz w:val="16"/>
        </w:rPr>
        <w:t xml:space="preserve"> One approach is to </w:t>
      </w:r>
      <w:r w:rsidRPr="0070106C">
        <w:rPr>
          <w:u w:val="single"/>
        </w:rPr>
        <w:t>require that the winning contestant</w:t>
      </w:r>
      <w:r w:rsidRPr="0070106C">
        <w:rPr>
          <w:sz w:val="16"/>
        </w:rPr>
        <w:t xml:space="preserve"> </w:t>
      </w:r>
      <w:r w:rsidRPr="0070106C">
        <w:rPr>
          <w:u w:val="single"/>
        </w:rPr>
        <w:t>demonstrate</w:t>
      </w:r>
      <w:r w:rsidRPr="0070106C">
        <w:rPr>
          <w:sz w:val="16"/>
        </w:rPr>
        <w:t xml:space="preserve"> in some way </w:t>
      </w:r>
      <w:r w:rsidRPr="0070106C">
        <w:rPr>
          <w:u w:val="single"/>
        </w:rPr>
        <w:t>that its product can be manufactured at a pre-specified cost</w:t>
      </w:r>
      <w:r w:rsidRPr="0070106C">
        <w:rPr>
          <w:sz w:val="16"/>
        </w:rPr>
        <w:t xml:space="preserve">. </w:t>
      </w:r>
      <w:r w:rsidRPr="0070106C">
        <w:rPr>
          <w:u w:val="single"/>
        </w:rPr>
        <w:t>Manufacturing cost</w:t>
      </w:r>
      <w:r w:rsidRPr="0070106C">
        <w:rPr>
          <w:sz w:val="16"/>
        </w:rPr>
        <w:t xml:space="preserve"> then </w:t>
      </w:r>
      <w:r w:rsidRPr="0070106C">
        <w:rPr>
          <w:u w:val="single"/>
        </w:rPr>
        <w:t>becomes</w:t>
      </w:r>
      <w:r w:rsidRPr="0070106C">
        <w:rPr>
          <w:sz w:val="16"/>
        </w:rPr>
        <w:t xml:space="preserve">, in essence, </w:t>
      </w:r>
      <w:r w:rsidRPr="0070106C">
        <w:rPr>
          <w:u w:val="single"/>
        </w:rPr>
        <w:t>a</w:t>
      </w:r>
      <w:r w:rsidRPr="0070106C">
        <w:rPr>
          <w:sz w:val="16"/>
        </w:rPr>
        <w:t xml:space="preserve">nother technical </w:t>
      </w:r>
      <w:r w:rsidRPr="0070106C">
        <w:rPr>
          <w:u w:val="single"/>
        </w:rPr>
        <w:t>requirement</w:t>
      </w:r>
      <w:r w:rsidRPr="0070106C">
        <w:rPr>
          <w:sz w:val="16"/>
        </w:rPr>
        <w:t xml:space="preserve">. </w:t>
      </w:r>
      <w:r w:rsidRPr="0070106C">
        <w:rPr>
          <w:u w:val="single"/>
        </w:rPr>
        <w:t>The cost ceiling would</w:t>
      </w:r>
      <w:r w:rsidRPr="0070106C">
        <w:rPr>
          <w:sz w:val="16"/>
        </w:rPr>
        <w:t xml:space="preserve"> be set a level that would </w:t>
      </w:r>
      <w:r w:rsidRPr="0070106C">
        <w:rPr>
          <w:u w:val="single"/>
        </w:rPr>
        <w:t xml:space="preserve">make the product affordable to patients, to governments in affected countries, </w:t>
      </w:r>
      <w:r w:rsidRPr="0070106C">
        <w:rPr>
          <w:sz w:val="16"/>
        </w:rPr>
        <w:t>or perhaps to donors willing to subsidize purchase of the product. As with other specifications, this ceiling must be realistic or product developers will not participate.</w:t>
      </w:r>
    </w:p>
    <w:p w14:paraId="7B4743B5" w14:textId="77777777" w:rsidR="007A2612" w:rsidRDefault="007A2612" w:rsidP="007A2612">
      <w:pPr>
        <w:pStyle w:val="Heading4"/>
        <w:rPr>
          <w:rStyle w:val="Style13ptBold"/>
        </w:rPr>
      </w:pPr>
      <w:r>
        <w:rPr>
          <w:rStyle w:val="Style13ptBold"/>
          <w:b/>
          <w:bCs w:val="0"/>
        </w:rPr>
        <w:t>Licensing requirements solve accessibility</w:t>
      </w:r>
      <w:r>
        <w:rPr>
          <w:rStyle w:val="Style13ptBold"/>
        </w:rPr>
        <w:t>.</w:t>
      </w:r>
    </w:p>
    <w:p w14:paraId="77FD6233" w14:textId="77777777" w:rsidR="007A2612" w:rsidRDefault="007A2612" w:rsidP="007A2612">
      <w:r w:rsidRPr="001948B3">
        <w:rPr>
          <w:rStyle w:val="Style13ptBold"/>
        </w:rPr>
        <w:t>Wilson &amp; Palriwala ’11</w:t>
      </w:r>
      <w:r>
        <w:t xml:space="preserve"> [Paul Wilson; </w:t>
      </w:r>
      <w:r w:rsidRPr="001948B3">
        <w:t>Director of Policy Analysis at the International AIDS Vaccine Initiative</w:t>
      </w:r>
      <w:r>
        <w:t>,</w:t>
      </w:r>
      <w:r w:rsidRPr="001948B3">
        <w:t xml:space="preserve"> Associate Director of the Earth Institute at Columbia, Ph.D. in zoology from UC Berkeley, M.Sc. in Economics from London School of Economics, </w:t>
      </w:r>
      <w:r>
        <w:t>B.A.</w:t>
      </w:r>
      <w:r w:rsidRPr="001948B3">
        <w:t xml:space="preserve"> in Physics from Princeton;</w:t>
      </w:r>
      <w:r>
        <w:rPr>
          <w:rFonts w:ascii="Helvetica Neue" w:hAnsi="Helvetica Neue"/>
          <w:color w:val="565656"/>
          <w:sz w:val="27"/>
          <w:szCs w:val="27"/>
          <w:shd w:val="clear" w:color="auto" w:fill="FFFFFF"/>
        </w:rPr>
        <w:t xml:space="preserve"> </w:t>
      </w:r>
      <w:r>
        <w:t xml:space="preserve">Amrita Palriwala; Program Officer at </w:t>
      </w:r>
      <w:r w:rsidRPr="001948B3">
        <w:t>Results for Development Institute, previously analyst in the Macroeconomic Analysis Division @ the OECD, M.Sc in health economics from London School of Economics and London School of Hygiene and Tropical Medicine, B.A. in economics from Brandeis;</w:t>
      </w:r>
      <w:r>
        <w:rPr>
          <w:rFonts w:ascii="Open Sans" w:hAnsi="Open Sans" w:cs="Open Sans"/>
          <w:color w:val="333333"/>
          <w:sz w:val="27"/>
          <w:szCs w:val="27"/>
          <w:shd w:val="clear" w:color="auto" w:fill="FFFFFF"/>
        </w:rPr>
        <w:t xml:space="preserve"> </w:t>
      </w:r>
      <w:r>
        <w:t xml:space="preserve">“Prizes for Global Health Technologies”; Center for Global Health R&amp;D Policy Assessment; 2011; </w:t>
      </w:r>
      <w:hyperlink r:id="rId29" w:history="1">
        <w:r w:rsidRPr="005D4A24">
          <w:rPr>
            <w:rStyle w:val="Hyperlink"/>
          </w:rPr>
          <w:t>https://r4d.org/wp-content/uploads/Prizes-for-Global-Health-Technologies.pdf</w:t>
        </w:r>
      </w:hyperlink>
      <w:r>
        <w:t>; accessed 7-25-2024 // achan]</w:t>
      </w:r>
    </w:p>
    <w:p w14:paraId="4EAD2AA6" w14:textId="77777777" w:rsidR="007A2612" w:rsidRDefault="007A2612" w:rsidP="007A2612">
      <w:pPr>
        <w:rPr>
          <w:sz w:val="16"/>
        </w:rPr>
      </w:pPr>
      <w:r w:rsidRPr="0070106C">
        <w:rPr>
          <w:sz w:val="16"/>
        </w:rPr>
        <w:t xml:space="preserve">A very different approach to access is to </w:t>
      </w:r>
      <w:r w:rsidRPr="0070106C">
        <w:rPr>
          <w:u w:val="single"/>
        </w:rPr>
        <w:t>require that the winning product developer turn over relevant IP</w:t>
      </w:r>
      <w:r w:rsidRPr="0070106C">
        <w:rPr>
          <w:sz w:val="16"/>
        </w:rPr>
        <w:t xml:space="preserve"> </w:t>
      </w:r>
      <w:r w:rsidRPr="0070106C">
        <w:rPr>
          <w:u w:val="single"/>
        </w:rPr>
        <w:t>to the</w:t>
      </w:r>
      <w:r w:rsidRPr="0070106C">
        <w:rPr>
          <w:sz w:val="16"/>
        </w:rPr>
        <w:t xml:space="preserve"> organization running the </w:t>
      </w:r>
      <w:r w:rsidRPr="0070106C">
        <w:rPr>
          <w:u w:val="single"/>
        </w:rPr>
        <w:t>prize contest or grant nonexclusive licenses</w:t>
      </w:r>
      <w:r w:rsidRPr="0070106C">
        <w:rPr>
          <w:sz w:val="16"/>
        </w:rPr>
        <w:t xml:space="preserve">, either </w:t>
      </w:r>
      <w:r w:rsidRPr="0070106C">
        <w:rPr>
          <w:u w:val="single"/>
        </w:rPr>
        <w:t>to a licensing pool or</w:t>
      </w:r>
      <w:r w:rsidRPr="0070106C">
        <w:rPr>
          <w:sz w:val="16"/>
        </w:rPr>
        <w:t xml:space="preserve"> directly to interested </w:t>
      </w:r>
      <w:r w:rsidRPr="0070106C">
        <w:rPr>
          <w:u w:val="single"/>
        </w:rPr>
        <w:t>third parties</w:t>
      </w:r>
      <w:r w:rsidRPr="0070106C">
        <w:rPr>
          <w:sz w:val="16"/>
        </w:rPr>
        <w:t xml:space="preserve">. In theory </w:t>
      </w:r>
      <w:r w:rsidRPr="0070106C">
        <w:rPr>
          <w:u w:val="single"/>
        </w:rPr>
        <w:t>this would allow competitive supply of the new product</w:t>
      </w:r>
      <w:r w:rsidRPr="0070106C">
        <w:rPr>
          <w:sz w:val="16"/>
        </w:rPr>
        <w:t xml:space="preserve">. Since </w:t>
      </w:r>
      <w:r w:rsidRPr="0070106C">
        <w:rPr>
          <w:u w:val="single"/>
        </w:rPr>
        <w:t>experience with generic drugs, especially HIV</w:t>
      </w:r>
      <w:r w:rsidRPr="0070106C">
        <w:rPr>
          <w:sz w:val="16"/>
        </w:rPr>
        <w:t xml:space="preserve"> drugs, has </w:t>
      </w:r>
      <w:r w:rsidRPr="0070106C">
        <w:rPr>
          <w:u w:val="single"/>
        </w:rPr>
        <w:t>show</w:t>
      </w:r>
      <w:r w:rsidRPr="0070106C">
        <w:rPr>
          <w:sz w:val="16"/>
        </w:rPr>
        <w:t xml:space="preserve">n that the </w:t>
      </w:r>
      <w:r w:rsidRPr="0070106C">
        <w:rPr>
          <w:u w:val="single"/>
        </w:rPr>
        <w:t>competition resulting from generic manufacture drives down prices</w:t>
      </w:r>
      <w:r w:rsidRPr="0070106C">
        <w:rPr>
          <w:sz w:val="16"/>
        </w:rPr>
        <w:t xml:space="preserve">, </w:t>
      </w:r>
      <w:r w:rsidRPr="0070106C">
        <w:rPr>
          <w:u w:val="single"/>
        </w:rPr>
        <w:t>this</w:t>
      </w:r>
      <w:r w:rsidRPr="0070106C">
        <w:rPr>
          <w:sz w:val="16"/>
        </w:rPr>
        <w:t xml:space="preserve"> could be a way to </w:t>
      </w:r>
      <w:r w:rsidRPr="0070106C">
        <w:rPr>
          <w:u w:val="single"/>
        </w:rPr>
        <w:t>achieve sustainable supply at low prices</w:t>
      </w:r>
      <w:r w:rsidRPr="0070106C">
        <w:rPr>
          <w:sz w:val="16"/>
        </w:rPr>
        <w:t xml:space="preserve"> without having to delve into and verify manufacturer’s claims about costs. In addition, </w:t>
      </w:r>
      <w:r w:rsidRPr="0070106C">
        <w:rPr>
          <w:u w:val="single"/>
        </w:rPr>
        <w:t>generic manufacturers</w:t>
      </w:r>
      <w:r w:rsidRPr="0070106C">
        <w:rPr>
          <w:sz w:val="16"/>
        </w:rPr>
        <w:t xml:space="preserve">, often based in India or China, </w:t>
      </w:r>
      <w:r w:rsidRPr="0070106C">
        <w:rPr>
          <w:u w:val="single"/>
        </w:rPr>
        <w:t>may have substantially lower costs than</w:t>
      </w:r>
      <w:r w:rsidRPr="0070106C">
        <w:rPr>
          <w:sz w:val="16"/>
        </w:rPr>
        <w:t xml:space="preserve"> originator </w:t>
      </w:r>
      <w:r w:rsidRPr="0070106C">
        <w:rPr>
          <w:u w:val="single"/>
        </w:rPr>
        <w:t>firms</w:t>
      </w:r>
      <w:r w:rsidRPr="0070106C">
        <w:rPr>
          <w:sz w:val="16"/>
        </w:rPr>
        <w:t xml:space="preserve"> based </w:t>
      </w:r>
      <w:r w:rsidRPr="0070106C">
        <w:rPr>
          <w:u w:val="single"/>
        </w:rPr>
        <w:t>in the U</w:t>
      </w:r>
      <w:r w:rsidRPr="0070106C">
        <w:rPr>
          <w:sz w:val="16"/>
        </w:rPr>
        <w:t xml:space="preserve">nited </w:t>
      </w:r>
      <w:r w:rsidRPr="0070106C">
        <w:rPr>
          <w:u w:val="single"/>
        </w:rPr>
        <w:t>S</w:t>
      </w:r>
      <w:r w:rsidRPr="0070106C">
        <w:rPr>
          <w:sz w:val="16"/>
        </w:rPr>
        <w:t xml:space="preserve">tates or Europe. </w:t>
      </w:r>
      <w:r w:rsidRPr="0070106C">
        <w:rPr>
          <w:u w:val="single"/>
        </w:rPr>
        <w:t>This</w:t>
      </w:r>
      <w:r w:rsidRPr="0070106C">
        <w:rPr>
          <w:sz w:val="16"/>
        </w:rPr>
        <w:t xml:space="preserve"> strategy should </w:t>
      </w:r>
      <w:r w:rsidRPr="0070106C">
        <w:rPr>
          <w:u w:val="single"/>
        </w:rPr>
        <w:t>work well for drugs with high volume markets (for AIDS, TB, and malaria</w:t>
      </w:r>
      <w:r w:rsidRPr="0070106C">
        <w:rPr>
          <w:sz w:val="16"/>
        </w:rPr>
        <w:t>, for example).</w:t>
      </w:r>
    </w:p>
    <w:p w14:paraId="644A0056" w14:textId="77777777" w:rsidR="007A2612" w:rsidRDefault="007A2612" w:rsidP="007A2612">
      <w:pPr>
        <w:pStyle w:val="Heading4"/>
        <w:rPr>
          <w:rStyle w:val="Style13ptBold"/>
        </w:rPr>
      </w:pPr>
      <w:r>
        <w:rPr>
          <w:rStyle w:val="Style13ptBold"/>
          <w:b/>
          <w:bCs w:val="0"/>
        </w:rPr>
        <w:t>Market penetration requirements solve</w:t>
      </w:r>
      <w:r>
        <w:rPr>
          <w:rStyle w:val="Style13ptBold"/>
        </w:rPr>
        <w:t>.</w:t>
      </w:r>
    </w:p>
    <w:p w14:paraId="05FBE1E0" w14:textId="77777777" w:rsidR="007A2612" w:rsidRDefault="007A2612" w:rsidP="007A2612">
      <w:r w:rsidRPr="001948B3">
        <w:rPr>
          <w:rStyle w:val="Style13ptBold"/>
        </w:rPr>
        <w:t>Wilson &amp; Palriwala ’11</w:t>
      </w:r>
      <w:r>
        <w:t xml:space="preserve"> [Paul Wilson; </w:t>
      </w:r>
      <w:r w:rsidRPr="001948B3">
        <w:t>Director of Policy Analysis at the International AIDS Vaccine Initiative</w:t>
      </w:r>
      <w:r>
        <w:t>,</w:t>
      </w:r>
      <w:r w:rsidRPr="001948B3">
        <w:t xml:space="preserve"> Associate Director of the Earth Institute at Columbia, Ph.D. in zoology from UC Berkeley, M.Sc. in Economics from London School of Economics, </w:t>
      </w:r>
      <w:r>
        <w:t>B.A.</w:t>
      </w:r>
      <w:r w:rsidRPr="001948B3">
        <w:t xml:space="preserve"> in Physics from Princeton;</w:t>
      </w:r>
      <w:r>
        <w:rPr>
          <w:rFonts w:ascii="Helvetica Neue" w:hAnsi="Helvetica Neue"/>
          <w:color w:val="565656"/>
          <w:sz w:val="27"/>
          <w:szCs w:val="27"/>
          <w:shd w:val="clear" w:color="auto" w:fill="FFFFFF"/>
        </w:rPr>
        <w:t xml:space="preserve"> </w:t>
      </w:r>
      <w:r>
        <w:t xml:space="preserve">Amrita Palriwala; Program Officer at </w:t>
      </w:r>
      <w:r w:rsidRPr="001948B3">
        <w:t>Results for Development Institute, previously analyst in the Macroeconomic Analysis Division @ the OECD, M.Sc in health economics from London School of Economics and London School of Hygiene and Tropical Medicine, B.A. in economics from Brandeis;</w:t>
      </w:r>
      <w:r>
        <w:rPr>
          <w:rFonts w:ascii="Open Sans" w:hAnsi="Open Sans" w:cs="Open Sans"/>
          <w:color w:val="333333"/>
          <w:sz w:val="27"/>
          <w:szCs w:val="27"/>
          <w:shd w:val="clear" w:color="auto" w:fill="FFFFFF"/>
        </w:rPr>
        <w:t xml:space="preserve"> </w:t>
      </w:r>
      <w:r>
        <w:t xml:space="preserve">“Prizes for Global Health Technologies”; Center for Global Health R&amp;D Policy Assessment; 2011; </w:t>
      </w:r>
      <w:hyperlink r:id="rId30" w:history="1">
        <w:r w:rsidRPr="005D4A24">
          <w:rPr>
            <w:rStyle w:val="Hyperlink"/>
          </w:rPr>
          <w:t>https://r4d.org/wp-content/uploads/Prizes-for-Global-Health-Technologies.pdf</w:t>
        </w:r>
      </w:hyperlink>
      <w:r>
        <w:t>; accessed 7-25-2024 // achan]</w:t>
      </w:r>
    </w:p>
    <w:p w14:paraId="2B1500CE" w14:textId="77777777" w:rsidR="007A2612" w:rsidRPr="007A2612" w:rsidRDefault="007A2612" w:rsidP="007A2612">
      <w:pPr>
        <w:rPr>
          <w:u w:val="single"/>
        </w:rPr>
      </w:pPr>
      <w:r w:rsidRPr="00461F8B">
        <w:rPr>
          <w:u w:val="single"/>
        </w:rPr>
        <w:t>Market penetration requirement</w:t>
      </w:r>
      <w:r w:rsidRPr="00461F8B">
        <w:rPr>
          <w:sz w:val="16"/>
        </w:rPr>
        <w:t xml:space="preserve"> A third approach to promoting access is to </w:t>
      </w:r>
      <w:r w:rsidRPr="00461F8B">
        <w:rPr>
          <w:u w:val="single"/>
        </w:rPr>
        <w:t>make</w:t>
      </w:r>
      <w:r w:rsidRPr="00461F8B">
        <w:rPr>
          <w:sz w:val="16"/>
        </w:rPr>
        <w:t xml:space="preserve"> part or all of the </w:t>
      </w:r>
      <w:r w:rsidRPr="00461F8B">
        <w:rPr>
          <w:u w:val="single"/>
        </w:rPr>
        <w:t>prize</w:t>
      </w:r>
      <w:r w:rsidRPr="00461F8B">
        <w:rPr>
          <w:sz w:val="16"/>
        </w:rPr>
        <w:t xml:space="preserve"> award </w:t>
      </w:r>
      <w:r w:rsidRPr="00461F8B">
        <w:rPr>
          <w:u w:val="single"/>
        </w:rPr>
        <w:t>contingent on a certain level of uptake</w:t>
      </w:r>
      <w:r w:rsidRPr="00461F8B">
        <w:rPr>
          <w:sz w:val="16"/>
        </w:rPr>
        <w:t xml:space="preserve">. </w:t>
      </w:r>
      <w:r w:rsidRPr="00461F8B">
        <w:rPr>
          <w:u w:val="single"/>
        </w:rPr>
        <w:t>Such</w:t>
      </w:r>
      <w:r w:rsidRPr="00461F8B">
        <w:rPr>
          <w:sz w:val="16"/>
        </w:rPr>
        <w:t xml:space="preserve"> a condition </w:t>
      </w:r>
      <w:r w:rsidRPr="00461F8B">
        <w:rPr>
          <w:u w:val="single"/>
        </w:rPr>
        <w:t>would</w:t>
      </w:r>
      <w:r w:rsidRPr="00461F8B">
        <w:rPr>
          <w:sz w:val="16"/>
        </w:rPr>
        <w:t xml:space="preserve"> not only </w:t>
      </w:r>
      <w:r w:rsidRPr="00461F8B">
        <w:rPr>
          <w:u w:val="single"/>
        </w:rPr>
        <w:t>ensure supply</w:t>
      </w:r>
      <w:r w:rsidRPr="00461F8B">
        <w:rPr>
          <w:sz w:val="16"/>
        </w:rPr>
        <w:t xml:space="preserve">, at least until the requirement is fulfilled, but would </w:t>
      </w:r>
      <w:r w:rsidRPr="00461F8B">
        <w:rPr>
          <w:u w:val="single"/>
        </w:rPr>
        <w:t xml:space="preserve">make it in the manufacturer’s interest to develop an affordable </w:t>
      </w:r>
      <w:r w:rsidRPr="00461F8B">
        <w:rPr>
          <w:sz w:val="16"/>
        </w:rPr>
        <w:t xml:space="preserve">and attractive </w:t>
      </w:r>
      <w:r w:rsidRPr="00461F8B">
        <w:rPr>
          <w:u w:val="single"/>
        </w:rPr>
        <w:t>product</w:t>
      </w:r>
      <w:r w:rsidRPr="00461F8B">
        <w:rPr>
          <w:sz w:val="16"/>
        </w:rPr>
        <w:t xml:space="preserve"> and </w:t>
      </w:r>
      <w:r w:rsidRPr="00461F8B">
        <w:rPr>
          <w:u w:val="single"/>
        </w:rPr>
        <w:t>to help with</w:t>
      </w:r>
      <w:r w:rsidRPr="00461F8B">
        <w:rPr>
          <w:sz w:val="16"/>
        </w:rPr>
        <w:t xml:space="preserve"> introduction and </w:t>
      </w:r>
      <w:r w:rsidRPr="00461F8B">
        <w:rPr>
          <w:u w:val="single"/>
        </w:rPr>
        <w:t>distribution</w:t>
      </w:r>
      <w:r w:rsidRPr="00461F8B">
        <w:rPr>
          <w:sz w:val="16"/>
        </w:rPr>
        <w:t xml:space="preserve">. Such a requirement would deter innovators who lack the expertise in the relevant markets, however. A prize with a market penetration test is closely related to an AMC, and AMC advocates argue that </w:t>
      </w:r>
      <w:r w:rsidRPr="00461F8B">
        <w:rPr>
          <w:u w:val="single"/>
        </w:rPr>
        <w:t>by making the reward</w:t>
      </w:r>
      <w:r w:rsidRPr="00461F8B">
        <w:rPr>
          <w:sz w:val="16"/>
        </w:rPr>
        <w:t xml:space="preserve"> to product developers </w:t>
      </w:r>
      <w:r w:rsidRPr="00461F8B">
        <w:rPr>
          <w:u w:val="single"/>
        </w:rPr>
        <w:t>conditional on sales</w:t>
      </w:r>
      <w:r w:rsidRPr="00461F8B">
        <w:rPr>
          <w:sz w:val="16"/>
        </w:rPr>
        <w:t xml:space="preserve"> in the relevant markets, </w:t>
      </w:r>
      <w:r w:rsidRPr="00461F8B">
        <w:rPr>
          <w:u w:val="single"/>
        </w:rPr>
        <w:t>AMCs solve</w:t>
      </w:r>
      <w:r w:rsidRPr="00461F8B">
        <w:rPr>
          <w:sz w:val="16"/>
        </w:rPr>
        <w:t xml:space="preserve"> the </w:t>
      </w:r>
      <w:r w:rsidRPr="00461F8B">
        <w:rPr>
          <w:u w:val="single"/>
        </w:rPr>
        <w:t>access</w:t>
      </w:r>
      <w:r w:rsidRPr="00461F8B">
        <w:rPr>
          <w:sz w:val="16"/>
        </w:rPr>
        <w:t xml:space="preserve"> problem </w:t>
      </w:r>
      <w:r w:rsidRPr="00461F8B">
        <w:rPr>
          <w:u w:val="single"/>
        </w:rPr>
        <w:t>while rewarding innovation and paying for R&amp;D</w:t>
      </w:r>
      <w:r>
        <w:rPr>
          <w:u w:val="single"/>
        </w:rPr>
        <w:t>.</w:t>
      </w:r>
    </w:p>
    <w:p w14:paraId="5FCC9BAD" w14:textId="77777777" w:rsidR="00FF0A08" w:rsidRPr="001B3F5F" w:rsidRDefault="00FF0A08" w:rsidP="00FF0A08">
      <w:pPr>
        <w:pStyle w:val="Heading1"/>
      </w:pPr>
      <w:r w:rsidRPr="001B3F5F">
        <w:t>CP---Reg-Ex</w:t>
      </w:r>
    </w:p>
    <w:p w14:paraId="477D2892" w14:textId="77777777" w:rsidR="00FF0A08" w:rsidRPr="001B3F5F" w:rsidRDefault="00FF0A08" w:rsidP="00FF0A08">
      <w:pPr>
        <w:pStyle w:val="Heading2"/>
        <w:rPr>
          <w:szCs w:val="28"/>
        </w:rPr>
      </w:pPr>
      <w:r>
        <w:rPr>
          <w:szCs w:val="28"/>
        </w:rPr>
        <w:t>1NC</w:t>
      </w:r>
    </w:p>
    <w:p w14:paraId="278A3205" w14:textId="77777777" w:rsidR="00FF0A08" w:rsidRPr="001B3F5F" w:rsidRDefault="00FF0A08" w:rsidP="00FF0A08">
      <w:pPr>
        <w:pStyle w:val="Heading3"/>
      </w:pPr>
      <w:r>
        <w:t>Reg-Ex CP---1NC</w:t>
      </w:r>
    </w:p>
    <w:p w14:paraId="7BADC081" w14:textId="77777777" w:rsidR="00FF0A08" w:rsidRPr="001B3F5F" w:rsidRDefault="00FF0A08" w:rsidP="00FF0A08">
      <w:r w:rsidRPr="001B3F5F">
        <w:t>CP---Regulatory Exclusivity</w:t>
      </w:r>
    </w:p>
    <w:p w14:paraId="53BF1B22" w14:textId="77777777" w:rsidR="00FF0A08" w:rsidRPr="001B3F5F" w:rsidRDefault="00FF0A08" w:rsidP="00FF0A08">
      <w:pPr>
        <w:pStyle w:val="Heading4"/>
      </w:pPr>
      <w:r w:rsidRPr="001B3F5F">
        <w:t xml:space="preserve">The United States federal government should </w:t>
      </w:r>
    </w:p>
    <w:p w14:paraId="6580D45F" w14:textId="77777777" w:rsidR="00FF0A08" w:rsidRPr="001B3F5F" w:rsidRDefault="00FF0A08" w:rsidP="00FF0A08">
      <w:pPr>
        <w:pStyle w:val="Heading4"/>
      </w:pPr>
      <w:r w:rsidRPr="001B3F5F">
        <w:t xml:space="preserve">- create a regulatory exclusivity program for diagnostic technologies, </w:t>
      </w:r>
    </w:p>
    <w:p w14:paraId="1A60255E" w14:textId="77777777" w:rsidR="00FF0A08" w:rsidRPr="001B3F5F" w:rsidRDefault="00FF0A08" w:rsidP="00FF0A08">
      <w:pPr>
        <w:pStyle w:val="Heading4"/>
      </w:pPr>
      <w:r w:rsidRPr="001B3F5F">
        <w:t xml:space="preserve">- fund ex-ante government transfers towards the development of diagnostic technologies. </w:t>
      </w:r>
    </w:p>
    <w:p w14:paraId="75864D5A" w14:textId="77777777" w:rsidR="00FF0A08" w:rsidRPr="001B3F5F" w:rsidRDefault="00FF0A08" w:rsidP="00FF0A08">
      <w:pPr>
        <w:pStyle w:val="Heading4"/>
      </w:pPr>
      <w:r w:rsidRPr="001B3F5F">
        <w:t xml:space="preserve">It </w:t>
      </w:r>
      <w:r w:rsidRPr="009B5B27">
        <w:rPr>
          <w:u w:val="single"/>
        </w:rPr>
        <w:t>solves</w:t>
      </w:r>
      <w:r w:rsidRPr="001B3F5F">
        <w:t xml:space="preserve"> the case without patents.  </w:t>
      </w:r>
    </w:p>
    <w:p w14:paraId="3C527D77" w14:textId="77777777" w:rsidR="00FF0A08" w:rsidRPr="001B3F5F" w:rsidRDefault="00FF0A08" w:rsidP="00FF0A08">
      <w:r w:rsidRPr="001B3F5F">
        <w:t xml:space="preserve">Lisa Larrimore </w:t>
      </w:r>
      <w:r w:rsidRPr="009B5B27">
        <w:rPr>
          <w:rStyle w:val="Style13ptBold"/>
        </w:rPr>
        <w:t>Ouellette 15</w:t>
      </w:r>
      <w:r w:rsidRPr="001B3F5F">
        <w:t xml:space="preserve">, Assistant Professor, Stanford Law School, “Patentable Subject Matter and Nonpatent Innovation Incentives,” </w:t>
      </w:r>
      <w:r w:rsidRPr="001B3F5F">
        <w:rPr>
          <w:i/>
          <w:iCs/>
        </w:rPr>
        <w:t>UC Irvine Law Review</w:t>
      </w:r>
      <w:r w:rsidRPr="001B3F5F">
        <w:t>, 5(5), 2015, pp. 1115-1146, JL</w:t>
      </w:r>
    </w:p>
    <w:p w14:paraId="43A41D2A" w14:textId="77777777" w:rsidR="00FF0A08" w:rsidRPr="001B3F5F" w:rsidRDefault="00FF0A08" w:rsidP="00FF0A08">
      <w:pPr>
        <w:rPr>
          <w:sz w:val="16"/>
        </w:rPr>
      </w:pPr>
      <w:r w:rsidRPr="001B3F5F">
        <w:rPr>
          <w:sz w:val="16"/>
        </w:rPr>
        <w:t>1. Patent-like Incentives</w:t>
      </w:r>
    </w:p>
    <w:p w14:paraId="09FFB36C" w14:textId="77777777" w:rsidR="00FF0A08" w:rsidRPr="001B3F5F" w:rsidRDefault="00FF0A08" w:rsidP="00FF0A08">
      <w:pPr>
        <w:rPr>
          <w:sz w:val="16"/>
        </w:rPr>
      </w:pPr>
      <w:r w:rsidRPr="00A24790">
        <w:rPr>
          <w:rStyle w:val="StyleUnderline"/>
          <w:highlight w:val="green"/>
        </w:rPr>
        <w:t>Patents are not the only</w:t>
      </w:r>
      <w:r w:rsidRPr="00A24790">
        <w:rPr>
          <w:sz w:val="16"/>
          <w:highlight w:val="green"/>
        </w:rPr>
        <w:t xml:space="preserve"> </w:t>
      </w:r>
      <w:r w:rsidRPr="00A24790">
        <w:rPr>
          <w:rStyle w:val="Emphasis"/>
          <w:highlight w:val="green"/>
        </w:rPr>
        <w:t>ex post</w:t>
      </w:r>
      <w:r w:rsidRPr="001B3F5F">
        <w:rPr>
          <w:sz w:val="16"/>
        </w:rPr>
        <w:t xml:space="preserve">, </w:t>
      </w:r>
      <w:r w:rsidRPr="00A24790">
        <w:rPr>
          <w:rStyle w:val="Emphasis"/>
          <w:highlight w:val="green"/>
        </w:rPr>
        <w:t>market-set</w:t>
      </w:r>
      <w:r w:rsidRPr="001B3F5F">
        <w:rPr>
          <w:sz w:val="16"/>
        </w:rPr>
        <w:t xml:space="preserve">, </w:t>
      </w:r>
      <w:r w:rsidRPr="00A24790">
        <w:rPr>
          <w:rStyle w:val="Emphasis"/>
          <w:highlight w:val="green"/>
        </w:rPr>
        <w:t>user-pays reward</w:t>
      </w:r>
      <w:r w:rsidRPr="00A24790">
        <w:rPr>
          <w:sz w:val="16"/>
          <w:highlight w:val="green"/>
        </w:rPr>
        <w:t xml:space="preserve"> </w:t>
      </w:r>
      <w:r w:rsidRPr="00A24790">
        <w:rPr>
          <w:rStyle w:val="StyleUnderline"/>
          <w:highlight w:val="green"/>
        </w:rPr>
        <w:t xml:space="preserve">for new </w:t>
      </w:r>
      <w:r w:rsidRPr="00A24790">
        <w:rPr>
          <w:rStyle w:val="Emphasis"/>
          <w:highlight w:val="green"/>
        </w:rPr>
        <w:t>biomedical innovations</w:t>
      </w:r>
      <w:r w:rsidRPr="001B3F5F">
        <w:rPr>
          <w:sz w:val="16"/>
        </w:rPr>
        <w:t>. As Nicholson Price has explained, pharmaceutical firms rely most heavily on trade secrecy protection for manufacturing innovations. 65 Additionally, trademarks enable firms to charge supracompetitive prices even after their patents have expired.66 (Of course, an absence of patent protection likely would make it more difficult for a brand to establish itself in the market, but first-mover advantage or a period of regulatory exclusivity, as discussed below, may accomplish the same goal.)</w:t>
      </w:r>
    </w:p>
    <w:p w14:paraId="3192DD93" w14:textId="77777777" w:rsidR="00FF0A08" w:rsidRPr="001B3F5F" w:rsidRDefault="00FF0A08" w:rsidP="00FF0A08">
      <w:pPr>
        <w:rPr>
          <w:sz w:val="16"/>
        </w:rPr>
      </w:pPr>
      <w:r w:rsidRPr="00A24790">
        <w:rPr>
          <w:rStyle w:val="StyleUnderline"/>
          <w:highlight w:val="green"/>
        </w:rPr>
        <w:t>Congress</w:t>
      </w:r>
      <w:r w:rsidRPr="001B3F5F">
        <w:rPr>
          <w:rStyle w:val="StyleUnderline"/>
        </w:rPr>
        <w:t xml:space="preserve"> has also </w:t>
      </w:r>
      <w:r w:rsidRPr="00A24790">
        <w:rPr>
          <w:rStyle w:val="StyleUnderline"/>
          <w:highlight w:val="green"/>
        </w:rPr>
        <w:t xml:space="preserve">created a </w:t>
      </w:r>
      <w:r w:rsidRPr="00A24790">
        <w:rPr>
          <w:rStyle w:val="Emphasis"/>
          <w:highlight w:val="green"/>
        </w:rPr>
        <w:t>separate system</w:t>
      </w:r>
      <w:r w:rsidRPr="00A24790">
        <w:rPr>
          <w:sz w:val="16"/>
          <w:highlight w:val="green"/>
        </w:rPr>
        <w:t xml:space="preserve"> </w:t>
      </w:r>
      <w:r w:rsidRPr="00A24790">
        <w:rPr>
          <w:rStyle w:val="StyleUnderline"/>
          <w:highlight w:val="green"/>
        </w:rPr>
        <w:t xml:space="preserve">of </w:t>
      </w:r>
      <w:r w:rsidRPr="00A24790">
        <w:rPr>
          <w:rStyle w:val="Emphasis"/>
          <w:highlight w:val="green"/>
        </w:rPr>
        <w:t>regulatory exclusivity</w:t>
      </w:r>
      <w:r w:rsidRPr="00A24790">
        <w:rPr>
          <w:sz w:val="16"/>
          <w:highlight w:val="green"/>
        </w:rPr>
        <w:t xml:space="preserve"> </w:t>
      </w:r>
      <w:r w:rsidRPr="00A24790">
        <w:rPr>
          <w:rStyle w:val="StyleUnderline"/>
          <w:highlight w:val="green"/>
        </w:rPr>
        <w:t>for</w:t>
      </w:r>
      <w:r w:rsidRPr="001B3F5F">
        <w:rPr>
          <w:sz w:val="16"/>
        </w:rPr>
        <w:t xml:space="preserve"> many </w:t>
      </w:r>
      <w:r w:rsidRPr="001B3F5F">
        <w:rPr>
          <w:rStyle w:val="StyleUnderline"/>
        </w:rPr>
        <w:t xml:space="preserve">products requiring </w:t>
      </w:r>
      <w:r w:rsidRPr="00A24790">
        <w:rPr>
          <w:rStyle w:val="Emphasis"/>
          <w:highlight w:val="green"/>
        </w:rPr>
        <w:t>FDA approval</w:t>
      </w:r>
      <w:r w:rsidRPr="001B3F5F">
        <w:rPr>
          <w:sz w:val="16"/>
        </w:rPr>
        <w:t xml:space="preserve"> </w:t>
      </w:r>
      <w:r w:rsidRPr="001B3F5F">
        <w:rPr>
          <w:rStyle w:val="StyleUnderline"/>
        </w:rPr>
        <w:t>before marketing.</w:t>
      </w:r>
      <w:r w:rsidRPr="001B3F5F">
        <w:rPr>
          <w:sz w:val="16"/>
        </w:rPr>
        <w:t xml:space="preserve"> The </w:t>
      </w:r>
      <w:r w:rsidRPr="001B3F5F">
        <w:rPr>
          <w:rStyle w:val="Emphasis"/>
        </w:rPr>
        <w:t>Hatch-Waxman Act</w:t>
      </w:r>
      <w:r w:rsidRPr="001B3F5F">
        <w:rPr>
          <w:sz w:val="16"/>
        </w:rPr>
        <w:t xml:space="preserve"> </w:t>
      </w:r>
      <w:r w:rsidRPr="001B3F5F">
        <w:rPr>
          <w:rStyle w:val="StyleUnderline"/>
        </w:rPr>
        <w:t xml:space="preserve">provides </w:t>
      </w:r>
      <w:r w:rsidRPr="001B3F5F">
        <w:rPr>
          <w:rStyle w:val="Emphasis"/>
        </w:rPr>
        <w:t>five years of exclusivity</w:t>
      </w:r>
      <w:r w:rsidRPr="001B3F5F">
        <w:rPr>
          <w:sz w:val="16"/>
        </w:rPr>
        <w:t xml:space="preserve"> </w:t>
      </w:r>
      <w:r w:rsidRPr="001B3F5F">
        <w:rPr>
          <w:rStyle w:val="StyleUnderline"/>
        </w:rPr>
        <w:t xml:space="preserve">for </w:t>
      </w:r>
      <w:r w:rsidRPr="001B3F5F">
        <w:rPr>
          <w:rStyle w:val="Emphasis"/>
        </w:rPr>
        <w:t>any drug</w:t>
      </w:r>
      <w:r w:rsidRPr="001B3F5F">
        <w:rPr>
          <w:rStyle w:val="StyleUnderline"/>
        </w:rPr>
        <w:t xml:space="preserve"> with</w:t>
      </w:r>
      <w:r w:rsidRPr="001B3F5F">
        <w:rPr>
          <w:sz w:val="16"/>
        </w:rPr>
        <w:t xml:space="preserve"> </w:t>
      </w:r>
      <w:r w:rsidRPr="001B3F5F">
        <w:rPr>
          <w:rStyle w:val="StyleUnderline"/>
        </w:rPr>
        <w:t xml:space="preserve">a new </w:t>
      </w:r>
      <w:r w:rsidRPr="001B3F5F">
        <w:rPr>
          <w:rStyle w:val="Emphasis"/>
        </w:rPr>
        <w:t>active ingredient</w:t>
      </w:r>
      <w:r w:rsidRPr="001B3F5F">
        <w:rPr>
          <w:sz w:val="16"/>
        </w:rPr>
        <w:t xml:space="preserve"> 67 </w:t>
      </w:r>
      <w:r w:rsidRPr="001B3F5F">
        <w:rPr>
          <w:rStyle w:val="StyleUnderline"/>
        </w:rPr>
        <w:t xml:space="preserve">and three years for other drugs that require new </w:t>
      </w:r>
      <w:r w:rsidRPr="001B3F5F">
        <w:rPr>
          <w:rStyle w:val="Emphasis"/>
        </w:rPr>
        <w:t>clinical trials</w:t>
      </w:r>
      <w:r w:rsidRPr="001B3F5F">
        <w:rPr>
          <w:sz w:val="16"/>
        </w:rPr>
        <w:t xml:space="preserve">,68 the Biologics Price Competition and Innovation Act provides twelve years of exclusivity for new biologics,69 and the Orphan Drug Act provides seven years of exclusivity for new drugs that treat rare diseases.70 An additional six months of exclusivity is available for drugs or biologics that undergo certain pediatric studies.71 </w:t>
      </w:r>
      <w:r w:rsidRPr="00A24790">
        <w:rPr>
          <w:rStyle w:val="StyleUnderline"/>
          <w:highlight w:val="green"/>
        </w:rPr>
        <w:t>These</w:t>
      </w:r>
      <w:r w:rsidRPr="001B3F5F">
        <w:rPr>
          <w:rStyle w:val="StyleUnderline"/>
        </w:rPr>
        <w:t xml:space="preserve"> </w:t>
      </w:r>
      <w:r w:rsidRPr="001B3F5F">
        <w:rPr>
          <w:rStyle w:val="Emphasis"/>
        </w:rPr>
        <w:t xml:space="preserve">exclusivity </w:t>
      </w:r>
      <w:r w:rsidRPr="00A24790">
        <w:rPr>
          <w:rStyle w:val="Emphasis"/>
          <w:highlight w:val="green"/>
        </w:rPr>
        <w:t>periods</w:t>
      </w:r>
      <w:r w:rsidRPr="00A24790">
        <w:rPr>
          <w:rStyle w:val="StyleUnderline"/>
          <w:highlight w:val="green"/>
        </w:rPr>
        <w:t xml:space="preserve"> are</w:t>
      </w:r>
      <w:r w:rsidRPr="001B3F5F">
        <w:rPr>
          <w:rStyle w:val="StyleUnderline"/>
        </w:rPr>
        <w:t xml:space="preserve"> </w:t>
      </w:r>
      <w:r w:rsidRPr="001B3F5F">
        <w:rPr>
          <w:rStyle w:val="Emphasis"/>
        </w:rPr>
        <w:t xml:space="preserve">typically </w:t>
      </w:r>
      <w:r w:rsidRPr="00A24790">
        <w:rPr>
          <w:rStyle w:val="Emphasis"/>
          <w:highlight w:val="green"/>
        </w:rPr>
        <w:t>shorter</w:t>
      </w:r>
      <w:r w:rsidRPr="001B3F5F">
        <w:rPr>
          <w:rStyle w:val="StyleUnderline"/>
        </w:rPr>
        <w:t xml:space="preserve"> than those provided by patents</w:t>
      </w:r>
      <w:r w:rsidRPr="001B3F5F">
        <w:rPr>
          <w:sz w:val="16"/>
        </w:rPr>
        <w:t xml:space="preserve">: </w:t>
      </w:r>
      <w:r w:rsidRPr="001B3F5F">
        <w:rPr>
          <w:rStyle w:val="StyleUnderline"/>
        </w:rPr>
        <w:t xml:space="preserve">the </w:t>
      </w:r>
      <w:r w:rsidRPr="001B3F5F">
        <w:rPr>
          <w:rStyle w:val="Emphasis"/>
        </w:rPr>
        <w:t>effective market life</w:t>
      </w:r>
      <w:r w:rsidRPr="001B3F5F">
        <w:rPr>
          <w:sz w:val="16"/>
        </w:rPr>
        <w:t xml:space="preserve"> </w:t>
      </w:r>
      <w:r w:rsidRPr="001B3F5F">
        <w:rPr>
          <w:rStyle w:val="StyleUnderline"/>
        </w:rPr>
        <w:t>of brand-name drugs</w:t>
      </w:r>
      <w:r w:rsidRPr="001B3F5F">
        <w:rPr>
          <w:sz w:val="16"/>
        </w:rPr>
        <w:t xml:space="preserve"> (i.e., the period before generic entry) is twelve years.72 As Ben Roin has explained, “</w:t>
      </w:r>
      <w:r w:rsidRPr="00A24790">
        <w:rPr>
          <w:rStyle w:val="StyleUnderline"/>
          <w:highlight w:val="green"/>
        </w:rPr>
        <w:t xml:space="preserve">there is </w:t>
      </w:r>
      <w:r w:rsidRPr="00A24790">
        <w:rPr>
          <w:rStyle w:val="Emphasis"/>
          <w:highlight w:val="green"/>
        </w:rPr>
        <w:t>compelling ev</w:t>
      </w:r>
      <w:r w:rsidRPr="001B3F5F">
        <w:rPr>
          <w:rStyle w:val="StyleUnderline"/>
        </w:rPr>
        <w:t xml:space="preserve">idence that the </w:t>
      </w:r>
      <w:r w:rsidRPr="00A24790">
        <w:rPr>
          <w:rStyle w:val="Emphasis"/>
          <w:highlight w:val="green"/>
        </w:rPr>
        <w:t>current periods</w:t>
      </w:r>
      <w:r w:rsidRPr="001B3F5F">
        <w:rPr>
          <w:sz w:val="16"/>
        </w:rPr>
        <w:t xml:space="preserve"> </w:t>
      </w:r>
      <w:r w:rsidRPr="001B3F5F">
        <w:rPr>
          <w:rStyle w:val="StyleUnderline"/>
        </w:rPr>
        <w:t xml:space="preserve">of FDA-administered exclusivity </w:t>
      </w:r>
      <w:r w:rsidRPr="00A24790">
        <w:rPr>
          <w:rStyle w:val="StyleUnderline"/>
          <w:highlight w:val="green"/>
        </w:rPr>
        <w:t>are inadequate</w:t>
      </w:r>
      <w:r w:rsidRPr="001B3F5F">
        <w:rPr>
          <w:rStyle w:val="StyleUnderline"/>
        </w:rPr>
        <w:t xml:space="preserve"> because pharmaceutical </w:t>
      </w:r>
      <w:r w:rsidRPr="001B3F5F">
        <w:rPr>
          <w:rStyle w:val="Emphasis"/>
        </w:rPr>
        <w:t>companies continue</w:t>
      </w:r>
      <w:r w:rsidRPr="001B3F5F">
        <w:rPr>
          <w:sz w:val="16"/>
        </w:rPr>
        <w:t xml:space="preserve"> </w:t>
      </w:r>
      <w:r w:rsidRPr="001B3F5F">
        <w:rPr>
          <w:rStyle w:val="StyleUnderline"/>
        </w:rPr>
        <w:t xml:space="preserve">to </w:t>
      </w:r>
      <w:r w:rsidRPr="001B3F5F">
        <w:rPr>
          <w:rStyle w:val="Emphasis"/>
        </w:rPr>
        <w:t>screen drugs with weak patent protection</w:t>
      </w:r>
      <w:r w:rsidRPr="001B3F5F">
        <w:rPr>
          <w:sz w:val="16"/>
        </w:rPr>
        <w:t xml:space="preserve"> </w:t>
      </w:r>
      <w:r w:rsidRPr="001B3F5F">
        <w:rPr>
          <w:rStyle w:val="StyleUnderline"/>
        </w:rPr>
        <w:t xml:space="preserve">out of their </w:t>
      </w:r>
      <w:r w:rsidRPr="001B3F5F">
        <w:rPr>
          <w:rStyle w:val="Emphasis"/>
        </w:rPr>
        <w:t>pipeline</w:t>
      </w:r>
      <w:r w:rsidRPr="001B3F5F">
        <w:rPr>
          <w:rStyle w:val="StyleUnderline"/>
        </w:rPr>
        <w:t>s</w:t>
      </w:r>
      <w:r w:rsidRPr="001B3F5F">
        <w:rPr>
          <w:sz w:val="16"/>
        </w:rPr>
        <w:t xml:space="preserve">.”73 But </w:t>
      </w:r>
      <w:r w:rsidRPr="00A24790">
        <w:rPr>
          <w:rStyle w:val="StyleUnderline"/>
          <w:highlight w:val="green"/>
        </w:rPr>
        <w:t xml:space="preserve">there are </w:t>
      </w:r>
      <w:r w:rsidRPr="00A24790">
        <w:rPr>
          <w:rStyle w:val="Emphasis"/>
          <w:highlight w:val="green"/>
        </w:rPr>
        <w:t>numerous proposals</w:t>
      </w:r>
      <w:r w:rsidRPr="00A24790">
        <w:rPr>
          <w:rStyle w:val="StyleUnderline"/>
          <w:highlight w:val="green"/>
        </w:rPr>
        <w:t xml:space="preserve"> for relying more</w:t>
      </w:r>
      <w:r w:rsidRPr="001B3F5F">
        <w:rPr>
          <w:rStyle w:val="StyleUnderline"/>
        </w:rPr>
        <w:t xml:space="preserve"> heavily </w:t>
      </w:r>
      <w:r w:rsidRPr="00A24790">
        <w:rPr>
          <w:rStyle w:val="StyleUnderline"/>
          <w:highlight w:val="green"/>
        </w:rPr>
        <w:t xml:space="preserve">on </w:t>
      </w:r>
      <w:r w:rsidRPr="00A24790">
        <w:rPr>
          <w:rStyle w:val="Emphasis"/>
          <w:highlight w:val="green"/>
        </w:rPr>
        <w:t>regulatory exclusivity</w:t>
      </w:r>
      <w:r w:rsidRPr="001B3F5F">
        <w:rPr>
          <w:sz w:val="16"/>
        </w:rPr>
        <w:t xml:space="preserve"> </w:t>
      </w:r>
      <w:r w:rsidRPr="001B3F5F">
        <w:rPr>
          <w:rStyle w:val="StyleUnderline"/>
        </w:rPr>
        <w:t xml:space="preserve">for </w:t>
      </w:r>
      <w:r w:rsidRPr="001B3F5F">
        <w:rPr>
          <w:rStyle w:val="Emphasis"/>
        </w:rPr>
        <w:t>pharmaceutical innovations</w:t>
      </w:r>
      <w:r w:rsidRPr="001B3F5F">
        <w:rPr>
          <w:sz w:val="16"/>
        </w:rPr>
        <w:t>.74</w:t>
      </w:r>
    </w:p>
    <w:p w14:paraId="6A4B11BD" w14:textId="77777777" w:rsidR="00FF0A08" w:rsidRPr="001B3F5F" w:rsidRDefault="00FF0A08" w:rsidP="00FF0A08">
      <w:pPr>
        <w:rPr>
          <w:b/>
          <w:bCs/>
        </w:rPr>
      </w:pPr>
      <w:r w:rsidRPr="001B3F5F">
        <w:rPr>
          <w:b/>
          <w:bCs/>
        </w:rPr>
        <w:t>&lt;paragraph breaks end&gt;</w:t>
      </w:r>
    </w:p>
    <w:p w14:paraId="5CF4687C" w14:textId="77777777" w:rsidR="00FF0A08" w:rsidRPr="001B3F5F" w:rsidRDefault="00FF0A08" w:rsidP="00FF0A08">
      <w:pPr>
        <w:rPr>
          <w:sz w:val="10"/>
          <w:szCs w:val="10"/>
        </w:rPr>
      </w:pPr>
      <w:r w:rsidRPr="001B3F5F">
        <w:rPr>
          <w:sz w:val="10"/>
          <w:szCs w:val="10"/>
        </w:rPr>
        <w:t>Determining the current value of these patent-like incentives is hard: separating the value of patents from the value of the underlying technology is difficult, and separating the value of patent-like incentives from patents themselves is even more challenging. One study estimated worldwide patent rents earned in 1999 by U.S. public firms in the chemical and pharmaceutical industries to be $15.2 billion in 1992 dollars ($25.8 billion today).75 Another study looked at Internal Revenue Service (IRS) tax returns and found that pharmaceutical firms reported $20 billion in IP-related royalties in 2002 ($27 billion today), which also includes foreign income.76 2. Direct Spending Perhaps the largest source of state support for biomedical research is direct public investment through grants and national labs, including in research infrastructure. As Robert Cook-Deegan notes, “[b]iotechnology companies were founded to exploit a technological base that grew from substantial and sustained public investment” over the twentieth century, particularly from the National Institutes of Health (NIH), which “grew into the world’s largest funder of biomedical research.” 77 Today, the NIH has a budget of approximately $30 billion, of which over eighty percent is used to fund almost 50,000 competitive grants to more than 300,000 researchers, and about ten percent is used to support nearly 6000 scientists in the NIH’s own laboratories.78 U.S. state governments also provide direct R&amp;D support, albeit at more modest levels: total state spending on health-related R&amp;D was about $314 million in fiscal year 2011.79 Additional direct support for basic research comes from public-spirited nonprofit institutions, including universities and private foundations (such as the Gates Foundation and the Howard Hughes Medical Institute).80 In fiscal year 2011, U.S. universities spent $3.2 billion of institutional funds on R&amp;D in the medical sciences and another $1.9 billion in the biological sciences,81 and the largest U.S. foundations distributed about $1.6 billion in health- related research grants.82 3. Tax Incentives R&amp;D tax incentives are another significant source of support for biomedical research. The largest general R&amp;D incentives in the current federal Tax Code are section 174, which allows companies to deduct research expenses immediately rather than over a period of future years, and section 41, which provides a tax credit for companies that increase their R&amp;D spending.83 Together, these provisions are estimated to cost U.S. taxpayers $11 billion in 2014 for all technologies,84 with the portion going to pharmaceutical R&amp;D likely around $2 billion.85 In addition to these technology-neutral incentives, pharmaceutical firms can also claim the federal tax credit for fifty percent of the cost of clinical trials for rare diseases,86 through which they receive about $800 million a year,87 and the qualifying therapeutic discovery project credit,88 through which they receive about $200 million per year. 89 And firms can also take advantage of R&amp;D tax incentives at the state level;90 for example, pharmaceutical firms received $57 million in 2001 ($77 million today) through California’s R&amp;D tax credit.91 4. Prizes Eighteenth- and nineteenth-century governments often used technology inducement prizes such as the British Longitude Prize.92 After a 1999 National Academies report urged the U.S. government to make greater use of such prizes,93 Congress and the President have encouraged agencies to use their budgets for this purpose. 94 The NIH has been slow to use this authority, 95 although it has offered small prizes for novel biomedical designs from undergraduates,96 and it recently announced a staged $100,000 prize for better methods of single-cell analysis.97 Other agencies use prizes more often; for example, the Defense Advanced Research Project Agency (DARPA) recently announced a $150,000 prize for infectious disease forecasting.98 Prizes from foundations and private firms for new biomedical innovations are somewhat more common; for example, the Caring for Carcinoid Foundation is offering $300,000 for new cell lines derived from certain tumors,99 and the biopharmaceutical company AstraZeneca is offering $100,000 for an improved method of delivering short DNA molecules to designated cells.100 There are also many privately offered recognition prizes like the Nobel Prize in Medicine.101 The success of these private efforts may help the NIH determine whether and how to incorporate prizes into its offerings.</w:t>
      </w:r>
    </w:p>
    <w:p w14:paraId="27593B4F" w14:textId="77777777" w:rsidR="00FF0A08" w:rsidRPr="001B3F5F" w:rsidRDefault="00FF0A08" w:rsidP="00FF0A08">
      <w:pPr>
        <w:rPr>
          <w:b/>
          <w:bCs/>
        </w:rPr>
      </w:pPr>
      <w:r w:rsidRPr="001B3F5F">
        <w:rPr>
          <w:b/>
          <w:bCs/>
        </w:rPr>
        <w:t>&lt;paragraph breaks begin&gt;</w:t>
      </w:r>
    </w:p>
    <w:p w14:paraId="25450C82" w14:textId="77777777" w:rsidR="00FF0A08" w:rsidRPr="001B3F5F" w:rsidRDefault="00FF0A08" w:rsidP="00FF0A08">
      <w:pPr>
        <w:rPr>
          <w:sz w:val="16"/>
        </w:rPr>
      </w:pPr>
      <w:r w:rsidRPr="001B3F5F">
        <w:rPr>
          <w:sz w:val="16"/>
        </w:rPr>
        <w:t xml:space="preserve">In sum, </w:t>
      </w:r>
      <w:r w:rsidRPr="00A24790">
        <w:rPr>
          <w:rStyle w:val="StyleUnderline"/>
          <w:highlight w:val="green"/>
        </w:rPr>
        <w:t>there are</w:t>
      </w:r>
      <w:r w:rsidRPr="001B3F5F">
        <w:rPr>
          <w:rStyle w:val="StyleUnderline"/>
        </w:rPr>
        <w:t xml:space="preserve"> already </w:t>
      </w:r>
      <w:r w:rsidRPr="00A24790">
        <w:rPr>
          <w:rStyle w:val="Emphasis"/>
          <w:highlight w:val="green"/>
        </w:rPr>
        <w:t>many nonpatent incentives</w:t>
      </w:r>
      <w:r w:rsidRPr="001B3F5F">
        <w:rPr>
          <w:sz w:val="16"/>
        </w:rPr>
        <w:t xml:space="preserve"> </w:t>
      </w:r>
      <w:r w:rsidRPr="001B3F5F">
        <w:rPr>
          <w:rStyle w:val="StyleUnderline"/>
        </w:rPr>
        <w:t xml:space="preserve">for biomedical research at the </w:t>
      </w:r>
      <w:r w:rsidRPr="001B3F5F">
        <w:rPr>
          <w:rStyle w:val="Emphasis"/>
        </w:rPr>
        <w:t>molecular level</w:t>
      </w:r>
      <w:r w:rsidRPr="001B3F5F">
        <w:rPr>
          <w:sz w:val="16"/>
        </w:rPr>
        <w:t xml:space="preserve">, and </w:t>
      </w:r>
      <w:r w:rsidRPr="001B3F5F">
        <w:rPr>
          <w:rStyle w:val="StyleUnderline"/>
        </w:rPr>
        <w:t xml:space="preserve">there are a </w:t>
      </w:r>
      <w:r w:rsidRPr="001B3F5F">
        <w:rPr>
          <w:rStyle w:val="Emphasis"/>
        </w:rPr>
        <w:t>number</w:t>
      </w:r>
      <w:r w:rsidRPr="001B3F5F">
        <w:rPr>
          <w:rStyle w:val="StyleUnderline"/>
        </w:rPr>
        <w:t xml:space="preserve"> of </w:t>
      </w:r>
      <w:r w:rsidRPr="001B3F5F">
        <w:rPr>
          <w:rStyle w:val="Emphasis"/>
        </w:rPr>
        <w:t>opportunities</w:t>
      </w:r>
      <w:r w:rsidRPr="001B3F5F">
        <w:rPr>
          <w:rStyle w:val="StyleUnderline"/>
        </w:rPr>
        <w:t xml:space="preserve"> for the </w:t>
      </w:r>
      <w:r w:rsidRPr="001B3F5F">
        <w:rPr>
          <w:rStyle w:val="Emphasis"/>
        </w:rPr>
        <w:t>government</w:t>
      </w:r>
      <w:r w:rsidRPr="001B3F5F">
        <w:rPr>
          <w:rStyle w:val="StyleUnderline"/>
        </w:rPr>
        <w:t xml:space="preserve"> to increase the </w:t>
      </w:r>
      <w:r w:rsidRPr="001B3F5F">
        <w:rPr>
          <w:rStyle w:val="Emphasis"/>
        </w:rPr>
        <w:t>transfers to innovators</w:t>
      </w:r>
      <w:r w:rsidRPr="001B3F5F">
        <w:rPr>
          <w:sz w:val="16"/>
        </w:rPr>
        <w:t xml:space="preserve"> </w:t>
      </w:r>
      <w:r w:rsidRPr="001B3F5F">
        <w:rPr>
          <w:rStyle w:val="StyleUnderline"/>
        </w:rPr>
        <w:t xml:space="preserve">through </w:t>
      </w:r>
      <w:r w:rsidRPr="001B3F5F">
        <w:rPr>
          <w:rStyle w:val="Emphasis"/>
        </w:rPr>
        <w:t>these incentives</w:t>
      </w:r>
      <w:r w:rsidRPr="001B3F5F">
        <w:rPr>
          <w:sz w:val="16"/>
        </w:rPr>
        <w:t>. But if a policymaker wants to increase incentives for biomedical work, which incentives are most effective? As discussed below, the answer will depend somewhat on whether one is considering basic or applied biomedical work (though the innovation process does not always involve a clear distinction or a linear progression between the two102 ).</w:t>
      </w:r>
    </w:p>
    <w:p w14:paraId="64FDA3A7" w14:textId="77777777" w:rsidR="00FF0A08" w:rsidRPr="001B3F5F" w:rsidRDefault="00FF0A08" w:rsidP="00FF0A08">
      <w:pPr>
        <w:rPr>
          <w:sz w:val="16"/>
        </w:rPr>
      </w:pPr>
      <w:r w:rsidRPr="001B3F5F">
        <w:rPr>
          <w:rStyle w:val="Emphasis"/>
        </w:rPr>
        <w:t>Basic biomedical</w:t>
      </w:r>
      <w:r w:rsidRPr="001B3F5F">
        <w:rPr>
          <w:rStyle w:val="StyleUnderline"/>
        </w:rPr>
        <w:t xml:space="preserve"> </w:t>
      </w:r>
      <w:r w:rsidRPr="00A24790">
        <w:rPr>
          <w:rStyle w:val="StyleUnderline"/>
          <w:highlight w:val="green"/>
        </w:rPr>
        <w:t>research is often</w:t>
      </w:r>
      <w:r w:rsidRPr="001B3F5F">
        <w:rPr>
          <w:rStyle w:val="StyleUnderline"/>
        </w:rPr>
        <w:t xml:space="preserve"> </w:t>
      </w:r>
      <w:r w:rsidRPr="001B3F5F">
        <w:rPr>
          <w:rStyle w:val="Emphasis"/>
        </w:rPr>
        <w:t>capital intensive</w:t>
      </w:r>
      <w:r w:rsidRPr="001B3F5F">
        <w:rPr>
          <w:sz w:val="16"/>
        </w:rPr>
        <w:t xml:space="preserve"> </w:t>
      </w:r>
      <w:r w:rsidRPr="001B3F5F">
        <w:rPr>
          <w:rStyle w:val="StyleUnderline"/>
        </w:rPr>
        <w:t xml:space="preserve">and </w:t>
      </w:r>
      <w:r w:rsidRPr="00A24790">
        <w:rPr>
          <w:rStyle w:val="Emphasis"/>
          <w:highlight w:val="green"/>
        </w:rPr>
        <w:t>prone to failure</w:t>
      </w:r>
      <w:r w:rsidRPr="001B3F5F">
        <w:rPr>
          <w:sz w:val="16"/>
        </w:rPr>
        <w:t xml:space="preserve">, </w:t>
      </w:r>
      <w:r w:rsidRPr="00A24790">
        <w:rPr>
          <w:rStyle w:val="StyleUnderline"/>
          <w:highlight w:val="green"/>
        </w:rPr>
        <w:t>which</w:t>
      </w:r>
      <w:r w:rsidRPr="001B3F5F">
        <w:rPr>
          <w:rStyle w:val="StyleUnderline"/>
        </w:rPr>
        <w:t xml:space="preserve"> may </w:t>
      </w:r>
      <w:r w:rsidRPr="00A24790">
        <w:rPr>
          <w:rStyle w:val="StyleUnderline"/>
          <w:highlight w:val="green"/>
        </w:rPr>
        <w:t xml:space="preserve">decrease the effectiveness of </w:t>
      </w:r>
      <w:r w:rsidRPr="00A24790">
        <w:rPr>
          <w:rStyle w:val="Emphasis"/>
          <w:highlight w:val="green"/>
        </w:rPr>
        <w:t>ex post rewards</w:t>
      </w:r>
      <w:r w:rsidRPr="00A24790">
        <w:rPr>
          <w:sz w:val="16"/>
          <w:highlight w:val="green"/>
        </w:rPr>
        <w:t xml:space="preserve"> </w:t>
      </w:r>
      <w:r w:rsidRPr="00A24790">
        <w:rPr>
          <w:rStyle w:val="StyleUnderline"/>
          <w:highlight w:val="green"/>
        </w:rPr>
        <w:t>such</w:t>
      </w:r>
      <w:r w:rsidRPr="001B3F5F">
        <w:rPr>
          <w:rStyle w:val="StyleUnderline"/>
        </w:rPr>
        <w:t xml:space="preserve"> </w:t>
      </w:r>
      <w:r w:rsidRPr="00A24790">
        <w:rPr>
          <w:rStyle w:val="StyleUnderline"/>
          <w:highlight w:val="green"/>
        </w:rPr>
        <w:t>as</w:t>
      </w:r>
      <w:r w:rsidRPr="001B3F5F">
        <w:rPr>
          <w:sz w:val="16"/>
        </w:rPr>
        <w:t xml:space="preserve"> prizes and </w:t>
      </w:r>
      <w:r w:rsidRPr="00A24790">
        <w:rPr>
          <w:rStyle w:val="Emphasis"/>
          <w:highlight w:val="green"/>
        </w:rPr>
        <w:t>patents</w:t>
      </w:r>
      <w:r w:rsidRPr="001B3F5F">
        <w:rPr>
          <w:sz w:val="16"/>
        </w:rPr>
        <w:t xml:space="preserve">.103 </w:t>
      </w:r>
      <w:r w:rsidRPr="001B3F5F">
        <w:rPr>
          <w:rStyle w:val="StyleUnderline"/>
        </w:rPr>
        <w:t xml:space="preserve">And when </w:t>
      </w:r>
      <w:r w:rsidRPr="001B3F5F">
        <w:rPr>
          <w:rStyle w:val="Emphasis"/>
        </w:rPr>
        <w:t>basic research</w:t>
      </w:r>
      <w:r w:rsidRPr="001B3F5F">
        <w:rPr>
          <w:sz w:val="16"/>
        </w:rPr>
        <w:t xml:space="preserve"> </w:t>
      </w:r>
      <w:r w:rsidRPr="001B3F5F">
        <w:rPr>
          <w:rStyle w:val="StyleUnderline"/>
        </w:rPr>
        <w:t xml:space="preserve">does lead to </w:t>
      </w:r>
      <w:r w:rsidRPr="001B3F5F">
        <w:rPr>
          <w:rStyle w:val="Emphasis"/>
        </w:rPr>
        <w:t>significant results</w:t>
      </w:r>
      <w:r w:rsidRPr="001B3F5F">
        <w:rPr>
          <w:sz w:val="16"/>
        </w:rPr>
        <w:t xml:space="preserve">, </w:t>
      </w:r>
      <w:r w:rsidRPr="001B3F5F">
        <w:rPr>
          <w:rStyle w:val="StyleUnderline"/>
        </w:rPr>
        <w:t xml:space="preserve">these are often </w:t>
      </w:r>
      <w:r w:rsidRPr="001B3F5F">
        <w:rPr>
          <w:rStyle w:val="Emphasis"/>
        </w:rPr>
        <w:t>unexpected and serendipitous</w:t>
      </w:r>
      <w:r w:rsidRPr="001B3F5F">
        <w:rPr>
          <w:sz w:val="16"/>
        </w:rPr>
        <w:t xml:space="preserve">, making it difficult to target such work toward a particular market need. For example, </w:t>
      </w:r>
      <w:r w:rsidRPr="001B3F5F">
        <w:rPr>
          <w:rStyle w:val="Emphasis"/>
        </w:rPr>
        <w:t>many NIH grants</w:t>
      </w:r>
      <w:r w:rsidRPr="001B3F5F">
        <w:rPr>
          <w:sz w:val="16"/>
        </w:rPr>
        <w:t xml:space="preserve"> </w:t>
      </w:r>
      <w:r w:rsidRPr="001B3F5F">
        <w:rPr>
          <w:rStyle w:val="StyleUnderline"/>
        </w:rPr>
        <w:t>lead to publications or drugs in different areas than intended</w:t>
      </w:r>
      <w:r w:rsidRPr="001B3F5F">
        <w:rPr>
          <w:sz w:val="16"/>
        </w:rPr>
        <w:t xml:space="preserve">,104 and one study found that </w:t>
      </w:r>
      <w:r w:rsidRPr="001B3F5F">
        <w:rPr>
          <w:rStyle w:val="Emphasis"/>
        </w:rPr>
        <w:t>long-term grants</w:t>
      </w:r>
      <w:r w:rsidRPr="001B3F5F">
        <w:rPr>
          <w:sz w:val="16"/>
        </w:rPr>
        <w:t xml:space="preserve"> </w:t>
      </w:r>
      <w:r w:rsidRPr="001B3F5F">
        <w:rPr>
          <w:rStyle w:val="StyleUnderline"/>
        </w:rPr>
        <w:t xml:space="preserve">that tolerated </w:t>
      </w:r>
      <w:r w:rsidRPr="001B3F5F">
        <w:rPr>
          <w:rStyle w:val="Emphasis"/>
        </w:rPr>
        <w:t>early failure</w:t>
      </w:r>
      <w:r w:rsidRPr="001B3F5F">
        <w:rPr>
          <w:sz w:val="16"/>
        </w:rPr>
        <w:t xml:space="preserve"> and </w:t>
      </w:r>
      <w:r w:rsidRPr="001B3F5F">
        <w:rPr>
          <w:rStyle w:val="StyleUnderline"/>
        </w:rPr>
        <w:t>provided great freedom to experiment led to many more high-</w:t>
      </w:r>
      <w:r w:rsidRPr="001B3F5F">
        <w:rPr>
          <w:rStyle w:val="Emphasis"/>
        </w:rPr>
        <w:t>impact publications</w:t>
      </w:r>
      <w:r w:rsidRPr="001B3F5F">
        <w:rPr>
          <w:sz w:val="16"/>
        </w:rPr>
        <w:t xml:space="preserve"> </w:t>
      </w:r>
      <w:r w:rsidRPr="001B3F5F">
        <w:rPr>
          <w:rStyle w:val="StyleUnderline"/>
        </w:rPr>
        <w:t xml:space="preserve">than grants with </w:t>
      </w:r>
      <w:r w:rsidRPr="001B3F5F">
        <w:rPr>
          <w:rStyle w:val="Emphasis"/>
        </w:rPr>
        <w:t>predefined deliverables</w:t>
      </w:r>
      <w:r w:rsidRPr="001B3F5F">
        <w:rPr>
          <w:sz w:val="16"/>
        </w:rPr>
        <w:t>.105</w:t>
      </w:r>
    </w:p>
    <w:p w14:paraId="717C21FF" w14:textId="77777777" w:rsidR="00FF0A08" w:rsidRPr="001B3F5F" w:rsidRDefault="00FF0A08" w:rsidP="00FF0A08">
      <w:pPr>
        <w:rPr>
          <w:sz w:val="16"/>
        </w:rPr>
      </w:pPr>
      <w:r w:rsidRPr="001B3F5F">
        <w:rPr>
          <w:sz w:val="16"/>
        </w:rPr>
        <w:t xml:space="preserve">Based on the framework above, </w:t>
      </w:r>
      <w:r w:rsidRPr="001B3F5F">
        <w:rPr>
          <w:rStyle w:val="StyleUnderline"/>
        </w:rPr>
        <w:t xml:space="preserve">one might thus expect </w:t>
      </w:r>
      <w:r w:rsidRPr="00A24790">
        <w:rPr>
          <w:rStyle w:val="Emphasis"/>
          <w:highlight w:val="green"/>
        </w:rPr>
        <w:t>ex ante</w:t>
      </w:r>
      <w:r w:rsidRPr="001B3F5F">
        <w:rPr>
          <w:sz w:val="16"/>
        </w:rPr>
        <w:t xml:space="preserve">, </w:t>
      </w:r>
      <w:r w:rsidRPr="00A24790">
        <w:rPr>
          <w:rStyle w:val="Emphasis"/>
          <w:highlight w:val="green"/>
        </w:rPr>
        <w:t>government-set transfers</w:t>
      </w:r>
      <w:r w:rsidRPr="00A24790">
        <w:rPr>
          <w:sz w:val="16"/>
          <w:highlight w:val="green"/>
        </w:rPr>
        <w:t xml:space="preserve"> </w:t>
      </w:r>
      <w:r w:rsidRPr="00A24790">
        <w:rPr>
          <w:rStyle w:val="StyleUnderline"/>
          <w:highlight w:val="green"/>
        </w:rPr>
        <w:t xml:space="preserve">to be the </w:t>
      </w:r>
      <w:r w:rsidRPr="00A24790">
        <w:rPr>
          <w:rStyle w:val="Emphasis"/>
          <w:highlight w:val="green"/>
        </w:rPr>
        <w:t>most effective</w:t>
      </w:r>
      <w:r w:rsidRPr="001B3F5F">
        <w:rPr>
          <w:rStyle w:val="Emphasis"/>
        </w:rPr>
        <w:t xml:space="preserve"> tool</w:t>
      </w:r>
      <w:r w:rsidRPr="001B3F5F">
        <w:rPr>
          <w:sz w:val="16"/>
        </w:rPr>
        <w:t xml:space="preserve"> </w:t>
      </w:r>
      <w:r w:rsidRPr="001B3F5F">
        <w:rPr>
          <w:rStyle w:val="StyleUnderline"/>
        </w:rPr>
        <w:t xml:space="preserve">for </w:t>
      </w:r>
      <w:r w:rsidRPr="00A24790">
        <w:rPr>
          <w:rStyle w:val="StyleUnderline"/>
          <w:highlight w:val="green"/>
        </w:rPr>
        <w:t xml:space="preserve">producing basic </w:t>
      </w:r>
      <w:r w:rsidRPr="00A24790">
        <w:rPr>
          <w:rStyle w:val="Emphasis"/>
          <w:highlight w:val="green"/>
        </w:rPr>
        <w:t>biomedical research</w:t>
      </w:r>
      <w:r w:rsidRPr="001B3F5F">
        <w:rPr>
          <w:sz w:val="16"/>
        </w:rPr>
        <w:t xml:space="preserve">. And perhaps unsurprisingly, as noted above, </w:t>
      </w:r>
      <w:r w:rsidRPr="001B3F5F">
        <w:rPr>
          <w:rStyle w:val="StyleUnderline"/>
        </w:rPr>
        <w:t xml:space="preserve">this is what we </w:t>
      </w:r>
      <w:r w:rsidRPr="001B3F5F">
        <w:rPr>
          <w:rStyle w:val="Emphasis"/>
        </w:rPr>
        <w:t>already observe</w:t>
      </w:r>
      <w:r w:rsidRPr="001B3F5F">
        <w:rPr>
          <w:rStyle w:val="StyleUnderline"/>
        </w:rPr>
        <w:t xml:space="preserve"> in</w:t>
      </w:r>
      <w:r w:rsidRPr="001B3F5F">
        <w:rPr>
          <w:sz w:val="16"/>
        </w:rPr>
        <w:t xml:space="preserve"> </w:t>
      </w:r>
      <w:r w:rsidRPr="001B3F5F">
        <w:rPr>
          <w:rStyle w:val="Emphasis"/>
        </w:rPr>
        <w:t>practice</w:t>
      </w:r>
      <w:r w:rsidRPr="001B3F5F">
        <w:rPr>
          <w:sz w:val="16"/>
        </w:rPr>
        <w:t>.</w:t>
      </w:r>
    </w:p>
    <w:p w14:paraId="423115CB" w14:textId="77777777" w:rsidR="00FF0A08" w:rsidRPr="001B3F5F" w:rsidRDefault="00FF0A08" w:rsidP="00FF0A08">
      <w:pPr>
        <w:rPr>
          <w:sz w:val="16"/>
        </w:rPr>
      </w:pPr>
      <w:r w:rsidRPr="001B3F5F">
        <w:rPr>
          <w:sz w:val="16"/>
        </w:rPr>
        <w:t xml:space="preserve">As a prominent example, </w:t>
      </w:r>
      <w:r w:rsidRPr="001B3F5F">
        <w:rPr>
          <w:rStyle w:val="StyleUnderline"/>
        </w:rPr>
        <w:t xml:space="preserve">a breakthrough that led to the </w:t>
      </w:r>
      <w:r w:rsidRPr="001B3F5F">
        <w:rPr>
          <w:rStyle w:val="Emphasis"/>
        </w:rPr>
        <w:t>biotech revolution</w:t>
      </w:r>
      <w:r w:rsidRPr="001B3F5F">
        <w:rPr>
          <w:sz w:val="16"/>
        </w:rPr>
        <w:t xml:space="preserve"> </w:t>
      </w:r>
      <w:r w:rsidRPr="001B3F5F">
        <w:rPr>
          <w:rStyle w:val="StyleUnderline"/>
        </w:rPr>
        <w:t xml:space="preserve">was the 1973 development of recombinant </w:t>
      </w:r>
      <w:r w:rsidRPr="001B3F5F">
        <w:rPr>
          <w:rStyle w:val="Emphasis"/>
        </w:rPr>
        <w:t>DNA tech</w:t>
      </w:r>
      <w:r w:rsidRPr="001B3F5F">
        <w:rPr>
          <w:rStyle w:val="StyleUnderline"/>
        </w:rPr>
        <w:t>nology</w:t>
      </w:r>
      <w:r w:rsidRPr="001B3F5F">
        <w:rPr>
          <w:sz w:val="16"/>
        </w:rPr>
        <w:t xml:space="preserve"> </w:t>
      </w:r>
      <w:r w:rsidRPr="001B3F5F">
        <w:rPr>
          <w:rStyle w:val="StyleUnderline"/>
        </w:rPr>
        <w:t>by Stanley Cohen at Stanford and Herbert Boyer at University of California</w:t>
      </w:r>
      <w:r w:rsidRPr="001B3F5F">
        <w:rPr>
          <w:sz w:val="16"/>
        </w:rPr>
        <w:t xml:space="preserve">, </w:t>
      </w:r>
      <w:r w:rsidRPr="001B3F5F">
        <w:rPr>
          <w:rStyle w:val="Emphasis"/>
        </w:rPr>
        <w:t>San Francisco</w:t>
      </w:r>
      <w:r w:rsidRPr="001B3F5F">
        <w:rPr>
          <w:sz w:val="16"/>
        </w:rPr>
        <w:t xml:space="preserve">, </w:t>
      </w:r>
      <w:r w:rsidRPr="001B3F5F">
        <w:rPr>
          <w:rStyle w:val="StyleUnderline"/>
        </w:rPr>
        <w:t>supported by</w:t>
      </w:r>
      <w:r w:rsidRPr="001B3F5F">
        <w:rPr>
          <w:sz w:val="16"/>
        </w:rPr>
        <w:t xml:space="preserve"> both the </w:t>
      </w:r>
      <w:r w:rsidRPr="001B3F5F">
        <w:rPr>
          <w:rStyle w:val="Emphasis"/>
        </w:rPr>
        <w:t>NIH</w:t>
      </w:r>
      <w:r w:rsidRPr="001B3F5F">
        <w:rPr>
          <w:sz w:val="16"/>
        </w:rPr>
        <w:t xml:space="preserve"> </w:t>
      </w:r>
      <w:r w:rsidRPr="001B3F5F">
        <w:rPr>
          <w:rStyle w:val="StyleUnderline"/>
        </w:rPr>
        <w:t>and</w:t>
      </w:r>
      <w:r w:rsidRPr="001B3F5F">
        <w:rPr>
          <w:sz w:val="16"/>
        </w:rPr>
        <w:t xml:space="preserve"> the National Science Foundation (</w:t>
      </w:r>
      <w:r w:rsidRPr="001B3F5F">
        <w:rPr>
          <w:rStyle w:val="Emphasis"/>
        </w:rPr>
        <w:t>NSF</w:t>
      </w:r>
      <w:r w:rsidRPr="001B3F5F">
        <w:rPr>
          <w:sz w:val="16"/>
        </w:rPr>
        <w:t xml:space="preserve">).106 Stanford later patented their inventions, 107 although both Cohen and Boyer were surprised by the idea, and Cohen initially renounced his share of the royalties.108 These patents did have the benefit of bringing in $255 million in licensing fees for Stanford,109 although the </w:t>
      </w:r>
      <w:r w:rsidRPr="00A24790">
        <w:rPr>
          <w:rStyle w:val="Emphasis"/>
          <w:highlight w:val="green"/>
        </w:rPr>
        <w:t>patent system is</w:t>
      </w:r>
      <w:r w:rsidRPr="001B3F5F">
        <w:rPr>
          <w:rStyle w:val="StyleUnderline"/>
        </w:rPr>
        <w:t xml:space="preserve"> far </w:t>
      </w:r>
      <w:r w:rsidRPr="00A24790">
        <w:rPr>
          <w:rStyle w:val="Emphasis"/>
          <w:highlight w:val="green"/>
        </w:rPr>
        <w:t>less efficient</w:t>
      </w:r>
      <w:r w:rsidRPr="00A24790">
        <w:rPr>
          <w:sz w:val="16"/>
          <w:highlight w:val="green"/>
        </w:rPr>
        <w:t xml:space="preserve"> </w:t>
      </w:r>
      <w:r w:rsidRPr="00A24790">
        <w:rPr>
          <w:rStyle w:val="StyleUnderline"/>
          <w:highlight w:val="green"/>
        </w:rPr>
        <w:t xml:space="preserve">than direct </w:t>
      </w:r>
      <w:r w:rsidRPr="00A24790">
        <w:rPr>
          <w:rStyle w:val="Emphasis"/>
          <w:highlight w:val="green"/>
        </w:rPr>
        <w:t>taxing and spending</w:t>
      </w:r>
      <w:r w:rsidRPr="001B3F5F">
        <w:rPr>
          <w:sz w:val="16"/>
        </w:rPr>
        <w:t xml:space="preserve"> </w:t>
      </w:r>
      <w:r w:rsidRPr="001B3F5F">
        <w:rPr>
          <w:rStyle w:val="StyleUnderline"/>
        </w:rPr>
        <w:t xml:space="preserve">at generating </w:t>
      </w:r>
      <w:r w:rsidRPr="001B3F5F">
        <w:rPr>
          <w:rStyle w:val="Emphasis"/>
        </w:rPr>
        <w:t>revenue for universities</w:t>
      </w:r>
      <w:r w:rsidRPr="001B3F5F">
        <w:rPr>
          <w:sz w:val="16"/>
        </w:rPr>
        <w:t>.110</w:t>
      </w:r>
    </w:p>
    <w:p w14:paraId="701DE4C9" w14:textId="77777777" w:rsidR="00FF0A08" w:rsidRPr="001B3F5F" w:rsidRDefault="00FF0A08" w:rsidP="00FF0A08">
      <w:pPr>
        <w:rPr>
          <w:sz w:val="16"/>
        </w:rPr>
      </w:pPr>
      <w:r w:rsidRPr="001B3F5F">
        <w:rPr>
          <w:sz w:val="16"/>
        </w:rPr>
        <w:t>The other innovation policy tools discussed above are more effective for research projects when the commercial application is less remote and speculative. Because many biomedical inventions can be cheaply imitated,111 firms will have little incentive to commercialize inventions unless they have some way to recoup the cost of this commercialization.</w:t>
      </w:r>
    </w:p>
    <w:p w14:paraId="45DEDD45" w14:textId="77777777" w:rsidR="00FF0A08" w:rsidRPr="001B3F5F" w:rsidRDefault="00FF0A08" w:rsidP="00FF0A08">
      <w:pPr>
        <w:rPr>
          <w:sz w:val="16"/>
        </w:rPr>
      </w:pPr>
      <w:r w:rsidRPr="001B3F5F">
        <w:rPr>
          <w:rStyle w:val="StyleUnderline"/>
        </w:rPr>
        <w:t xml:space="preserve">For therapeutics </w:t>
      </w:r>
      <w:r w:rsidRPr="001B3F5F">
        <w:rPr>
          <w:rStyle w:val="Emphasis"/>
        </w:rPr>
        <w:t>requiring clinical trials</w:t>
      </w:r>
      <w:r w:rsidRPr="001B3F5F">
        <w:rPr>
          <w:sz w:val="16"/>
        </w:rPr>
        <w:t xml:space="preserve"> to obtain FDA approval, the commercialization cost is quite high. 112 If Myriad’s curtailment of patentable subject matter in fact restricts firms’ ability to obtain meaningful patent protection for new “natural” therapeutics,113 it will likely deter firms from pursuing these products.114 </w:t>
      </w:r>
      <w:r w:rsidRPr="001B3F5F">
        <w:rPr>
          <w:rStyle w:val="StyleUnderline"/>
        </w:rPr>
        <w:t>Congress may</w:t>
      </w:r>
      <w:r w:rsidRPr="001B3F5F">
        <w:rPr>
          <w:sz w:val="16"/>
        </w:rPr>
        <w:t xml:space="preserve"> thus </w:t>
      </w:r>
      <w:r w:rsidRPr="001B3F5F">
        <w:rPr>
          <w:rStyle w:val="StyleUnderline"/>
        </w:rPr>
        <w:t xml:space="preserve">need to address </w:t>
      </w:r>
      <w:r w:rsidRPr="001B3F5F">
        <w:rPr>
          <w:rStyle w:val="Emphasis"/>
        </w:rPr>
        <w:t>insufficient incentives</w:t>
      </w:r>
      <w:r w:rsidRPr="001B3F5F">
        <w:rPr>
          <w:sz w:val="16"/>
        </w:rPr>
        <w:t xml:space="preserve"> </w:t>
      </w:r>
      <w:r w:rsidRPr="001B3F5F">
        <w:rPr>
          <w:rStyle w:val="StyleUnderline"/>
        </w:rPr>
        <w:t>for the development of new therapeutics</w:t>
      </w:r>
      <w:r w:rsidRPr="001B3F5F">
        <w:rPr>
          <w:sz w:val="16"/>
        </w:rPr>
        <w:t xml:space="preserve">. </w:t>
      </w:r>
      <w:r w:rsidRPr="001B3F5F">
        <w:rPr>
          <w:rStyle w:val="StyleUnderline"/>
        </w:rPr>
        <w:t xml:space="preserve">Congress has already increased rewards for a </w:t>
      </w:r>
      <w:r w:rsidRPr="001B3F5F">
        <w:rPr>
          <w:rStyle w:val="Emphasis"/>
        </w:rPr>
        <w:t>subset of pharmaceuticals</w:t>
      </w:r>
      <w:r w:rsidRPr="001B3F5F">
        <w:rPr>
          <w:sz w:val="16"/>
        </w:rPr>
        <w:t xml:space="preserve"> </w:t>
      </w:r>
      <w:r w:rsidRPr="001B3F5F">
        <w:rPr>
          <w:rStyle w:val="StyleUnderline"/>
        </w:rPr>
        <w:t xml:space="preserve">through the </w:t>
      </w:r>
      <w:r w:rsidRPr="001B3F5F">
        <w:rPr>
          <w:rStyle w:val="Emphasis"/>
        </w:rPr>
        <w:t>O</w:t>
      </w:r>
      <w:r w:rsidRPr="001B3F5F">
        <w:rPr>
          <w:rStyle w:val="StyleUnderline"/>
        </w:rPr>
        <w:t xml:space="preserve">rphan </w:t>
      </w:r>
      <w:r w:rsidRPr="001B3F5F">
        <w:rPr>
          <w:rStyle w:val="Emphasis"/>
        </w:rPr>
        <w:t>D</w:t>
      </w:r>
      <w:r w:rsidRPr="001B3F5F">
        <w:rPr>
          <w:rStyle w:val="StyleUnderline"/>
        </w:rPr>
        <w:t xml:space="preserve">rug </w:t>
      </w:r>
      <w:r w:rsidRPr="001B3F5F">
        <w:rPr>
          <w:rStyle w:val="Emphasis"/>
        </w:rPr>
        <w:t>A</w:t>
      </w:r>
      <w:r w:rsidRPr="001B3F5F">
        <w:rPr>
          <w:rStyle w:val="StyleUnderline"/>
        </w:rPr>
        <w:t>ct</w:t>
      </w:r>
      <w:r w:rsidRPr="001B3F5F">
        <w:rPr>
          <w:sz w:val="16"/>
        </w:rPr>
        <w:t xml:space="preserve">, 115 and its combination of grants, regulatory exclusivity, and tax credits appears to be quite effective.116 (Ironically, those supporting expansive patentable subject matter rules have cited the Orphan Drug Act as evidence of the success of patents.117 ) </w:t>
      </w:r>
      <w:r w:rsidRPr="00A24790">
        <w:rPr>
          <w:rStyle w:val="StyleUnderline"/>
          <w:highlight w:val="green"/>
        </w:rPr>
        <w:t xml:space="preserve">An </w:t>
      </w:r>
      <w:r w:rsidRPr="00A24790">
        <w:rPr>
          <w:rStyle w:val="Emphasis"/>
          <w:highlight w:val="green"/>
        </w:rPr>
        <w:t>alternative reward system</w:t>
      </w:r>
      <w:r w:rsidRPr="001B3F5F">
        <w:rPr>
          <w:sz w:val="16"/>
        </w:rPr>
        <w:t xml:space="preserve"> might also be </w:t>
      </w:r>
      <w:r w:rsidRPr="00A24790">
        <w:rPr>
          <w:rStyle w:val="StyleUnderline"/>
          <w:highlight w:val="green"/>
        </w:rPr>
        <w:t>more effective</w:t>
      </w:r>
      <w:r w:rsidRPr="001B3F5F">
        <w:rPr>
          <w:rStyle w:val="StyleUnderline"/>
        </w:rPr>
        <w:t xml:space="preserve"> </w:t>
      </w:r>
      <w:r w:rsidRPr="001B3F5F">
        <w:rPr>
          <w:rStyle w:val="Emphasis"/>
        </w:rPr>
        <w:t>than patents</w:t>
      </w:r>
      <w:r w:rsidRPr="001B3F5F">
        <w:rPr>
          <w:sz w:val="16"/>
        </w:rPr>
        <w:t xml:space="preserve">: </w:t>
      </w:r>
      <w:r w:rsidRPr="001B3F5F">
        <w:rPr>
          <w:rStyle w:val="StyleUnderline"/>
        </w:rPr>
        <w:t xml:space="preserve">many commentators argue that the </w:t>
      </w:r>
      <w:r w:rsidRPr="00A24790">
        <w:rPr>
          <w:rStyle w:val="Emphasis"/>
          <w:highlight w:val="green"/>
        </w:rPr>
        <w:t>current patent-based system</w:t>
      </w:r>
      <w:r w:rsidRPr="00A24790">
        <w:rPr>
          <w:sz w:val="16"/>
          <w:highlight w:val="green"/>
        </w:rPr>
        <w:t xml:space="preserve"> </w:t>
      </w:r>
      <w:r w:rsidRPr="00A24790">
        <w:rPr>
          <w:rStyle w:val="StyleUnderline"/>
          <w:highlight w:val="green"/>
        </w:rPr>
        <w:t>provides insufficient incentives for</w:t>
      </w:r>
      <w:r w:rsidRPr="001B3F5F">
        <w:rPr>
          <w:rStyle w:val="StyleUnderline"/>
        </w:rPr>
        <w:t xml:space="preserve"> </w:t>
      </w:r>
      <w:r w:rsidRPr="001B3F5F">
        <w:rPr>
          <w:rStyle w:val="Emphasis"/>
        </w:rPr>
        <w:t>investment in the most promising</w:t>
      </w:r>
      <w:r w:rsidRPr="001B3F5F">
        <w:rPr>
          <w:sz w:val="16"/>
        </w:rPr>
        <w:t xml:space="preserve">, </w:t>
      </w:r>
      <w:r w:rsidRPr="00A24790">
        <w:rPr>
          <w:rStyle w:val="Emphasis"/>
          <w:highlight w:val="green"/>
        </w:rPr>
        <w:t>cost-effective treatments</w:t>
      </w:r>
      <w:r w:rsidRPr="001B3F5F">
        <w:rPr>
          <w:sz w:val="16"/>
        </w:rPr>
        <w:t xml:space="preserve">, </w:t>
      </w:r>
      <w:r w:rsidRPr="001B3F5F">
        <w:rPr>
          <w:rStyle w:val="StyleUnderline"/>
        </w:rPr>
        <w:t xml:space="preserve">such as new uses of </w:t>
      </w:r>
      <w:r w:rsidRPr="001B3F5F">
        <w:rPr>
          <w:rStyle w:val="Emphasis"/>
        </w:rPr>
        <w:t>existing medicines</w:t>
      </w:r>
      <w:r w:rsidRPr="001B3F5F">
        <w:rPr>
          <w:sz w:val="16"/>
        </w:rPr>
        <w:t xml:space="preserve"> </w:t>
      </w:r>
      <w:r w:rsidRPr="001B3F5F">
        <w:rPr>
          <w:rStyle w:val="StyleUnderline"/>
        </w:rPr>
        <w:t xml:space="preserve">or methods to </w:t>
      </w:r>
      <w:r w:rsidRPr="001B3F5F">
        <w:rPr>
          <w:rStyle w:val="Emphasis"/>
        </w:rPr>
        <w:t>reduce infections</w:t>
      </w:r>
      <w:r w:rsidRPr="001B3F5F">
        <w:rPr>
          <w:sz w:val="16"/>
        </w:rPr>
        <w:t xml:space="preserve"> through hand washing that are not easily excludable.118 </w:t>
      </w:r>
      <w:r w:rsidRPr="001B3F5F">
        <w:rPr>
          <w:rStyle w:val="StyleUnderline"/>
        </w:rPr>
        <w:t xml:space="preserve">There are many proposals for </w:t>
      </w:r>
      <w:r w:rsidRPr="00A24790">
        <w:rPr>
          <w:rStyle w:val="Emphasis"/>
          <w:highlight w:val="green"/>
        </w:rPr>
        <w:t>nonpatent rewards</w:t>
      </w:r>
      <w:r w:rsidRPr="00A24790">
        <w:rPr>
          <w:sz w:val="16"/>
          <w:highlight w:val="green"/>
        </w:rPr>
        <w:t xml:space="preserve"> </w:t>
      </w:r>
      <w:r w:rsidRPr="00A24790">
        <w:rPr>
          <w:rStyle w:val="StyleUnderline"/>
          <w:highlight w:val="green"/>
        </w:rPr>
        <w:t xml:space="preserve">for </w:t>
      </w:r>
      <w:r w:rsidRPr="00A24790">
        <w:rPr>
          <w:rStyle w:val="Emphasis"/>
          <w:highlight w:val="green"/>
        </w:rPr>
        <w:t>biotech</w:t>
      </w:r>
      <w:r w:rsidRPr="00A24790">
        <w:rPr>
          <w:rStyle w:val="StyleUnderline"/>
          <w:highlight w:val="green"/>
        </w:rPr>
        <w:t xml:space="preserve"> and </w:t>
      </w:r>
      <w:r w:rsidRPr="00A24790">
        <w:rPr>
          <w:rStyle w:val="Emphasis"/>
          <w:highlight w:val="green"/>
        </w:rPr>
        <w:t>pharmaceutical companies</w:t>
      </w:r>
      <w:r w:rsidRPr="001B3F5F">
        <w:rPr>
          <w:rStyle w:val="StyleUnderline"/>
        </w:rPr>
        <w:t xml:space="preserve"> based on the health impact of the new drugs </w:t>
      </w:r>
      <w:r w:rsidRPr="001B3F5F">
        <w:rPr>
          <w:rStyle w:val="Emphasis"/>
        </w:rPr>
        <w:t>they develop</w:t>
      </w:r>
      <w:r w:rsidRPr="001B3F5F">
        <w:rPr>
          <w:sz w:val="16"/>
        </w:rPr>
        <w:t xml:space="preserve">,119 </w:t>
      </w:r>
      <w:r w:rsidRPr="001B3F5F">
        <w:rPr>
          <w:rStyle w:val="StyleUnderline"/>
        </w:rPr>
        <w:t xml:space="preserve">and these </w:t>
      </w:r>
      <w:r w:rsidRPr="001B3F5F">
        <w:rPr>
          <w:rStyle w:val="Emphasis"/>
        </w:rPr>
        <w:t>proposals</w:t>
      </w:r>
      <w:r w:rsidRPr="001B3F5F">
        <w:rPr>
          <w:rStyle w:val="StyleUnderline"/>
        </w:rPr>
        <w:t xml:space="preserve"> might gain more traction if the need for </w:t>
      </w:r>
      <w:r w:rsidRPr="001B3F5F">
        <w:rPr>
          <w:rStyle w:val="Emphasis"/>
        </w:rPr>
        <w:t>congressional intervention</w:t>
      </w:r>
      <w:r w:rsidRPr="001B3F5F">
        <w:rPr>
          <w:sz w:val="16"/>
        </w:rPr>
        <w:t xml:space="preserve"> </w:t>
      </w:r>
      <w:r w:rsidRPr="001B3F5F">
        <w:rPr>
          <w:rStyle w:val="StyleUnderline"/>
        </w:rPr>
        <w:t>becomes apparent</w:t>
      </w:r>
      <w:r w:rsidRPr="001B3F5F">
        <w:rPr>
          <w:sz w:val="16"/>
        </w:rPr>
        <w:t>.</w:t>
      </w:r>
    </w:p>
    <w:p w14:paraId="11DB696D" w14:textId="77777777" w:rsidR="00FF0A08" w:rsidRPr="001B3F5F" w:rsidRDefault="00FF0A08" w:rsidP="00FF0A08">
      <w:pPr>
        <w:rPr>
          <w:sz w:val="16"/>
        </w:rPr>
      </w:pPr>
      <w:r w:rsidRPr="001B3F5F">
        <w:rPr>
          <w:sz w:val="16"/>
        </w:rPr>
        <w:t xml:space="preserve">For genetic diagnostics with fewer regulatory hurdles such as those at issue in Myriad, the commercialization cost has been significantly lower. Patents thus have been less important for this step, especially in light of the tax incentives that are already available. Indeed, a review of genetic tests for ten conditions—including the breast cancer genes at issue in Myriad—found that “[i]n none of the case studies was the test developed by the exclusive rights holder the first to market.”120 This result suggests that </w:t>
      </w:r>
      <w:r w:rsidRPr="001B3F5F">
        <w:rPr>
          <w:rStyle w:val="StyleUnderline"/>
        </w:rPr>
        <w:t xml:space="preserve">exclusivity may not be </w:t>
      </w:r>
      <w:r w:rsidRPr="001B3F5F">
        <w:rPr>
          <w:rStyle w:val="Emphasis"/>
        </w:rPr>
        <w:t>necessary</w:t>
      </w:r>
      <w:r w:rsidRPr="001B3F5F">
        <w:rPr>
          <w:rStyle w:val="StyleUnderline"/>
        </w:rPr>
        <w:t xml:space="preserve"> for commercialization</w:t>
      </w:r>
      <w:r w:rsidRPr="001B3F5F">
        <w:rPr>
          <w:sz w:val="16"/>
        </w:rPr>
        <w:t xml:space="preserve"> of genetic tests, though it of course may spur discovery of the genetic correlation in the first place.</w:t>
      </w:r>
    </w:p>
    <w:p w14:paraId="29682768" w14:textId="77777777" w:rsidR="00FF0A08" w:rsidRPr="001B3F5F" w:rsidRDefault="00FF0A08" w:rsidP="00FF0A08">
      <w:pPr>
        <w:rPr>
          <w:sz w:val="16"/>
        </w:rPr>
      </w:pPr>
      <w:r w:rsidRPr="001B3F5F">
        <w:rPr>
          <w:sz w:val="16"/>
        </w:rPr>
        <w:t xml:space="preserve">However, the FDA is taking steps to regulate diagnostic tests more heavily. 121 And other work suggests that the line between therapeutics and </w:t>
      </w:r>
      <w:r w:rsidRPr="00A24790">
        <w:rPr>
          <w:rStyle w:val="Emphasis"/>
          <w:highlight w:val="green"/>
        </w:rPr>
        <w:t>diagnostics</w:t>
      </w:r>
      <w:r w:rsidRPr="001B3F5F">
        <w:rPr>
          <w:sz w:val="16"/>
        </w:rPr>
        <w:t xml:space="preserve"> is blurring, and that both </w:t>
      </w:r>
      <w:r w:rsidRPr="00A24790">
        <w:rPr>
          <w:rStyle w:val="StyleUnderline"/>
          <w:highlight w:val="green"/>
        </w:rPr>
        <w:t>require</w:t>
      </w:r>
      <w:r w:rsidRPr="001B3F5F">
        <w:rPr>
          <w:rStyle w:val="StyleUnderline"/>
        </w:rPr>
        <w:t xml:space="preserve"> a significant </w:t>
      </w:r>
      <w:r w:rsidRPr="00A24790">
        <w:rPr>
          <w:rStyle w:val="Emphasis"/>
          <w:highlight w:val="green"/>
        </w:rPr>
        <w:t>government incentive</w:t>
      </w:r>
      <w:r w:rsidRPr="001B3F5F">
        <w:rPr>
          <w:sz w:val="16"/>
        </w:rPr>
        <w:t xml:space="preserve">.122 But if it becomes evident post-Myriad that the expanded “nature” exception to patentability is leading to undercommercialization of genetic diagnostics, then </w:t>
      </w:r>
      <w:r w:rsidRPr="001B3F5F">
        <w:rPr>
          <w:rStyle w:val="StyleUnderline"/>
        </w:rPr>
        <w:t xml:space="preserve">additional </w:t>
      </w:r>
      <w:r w:rsidRPr="001B3F5F">
        <w:rPr>
          <w:rStyle w:val="Emphasis"/>
        </w:rPr>
        <w:t>nonpatent incentives</w:t>
      </w:r>
      <w:r w:rsidRPr="001B3F5F">
        <w:rPr>
          <w:sz w:val="16"/>
        </w:rPr>
        <w:t xml:space="preserve"> </w:t>
      </w:r>
      <w:r w:rsidRPr="001B3F5F">
        <w:rPr>
          <w:rStyle w:val="StyleUnderline"/>
        </w:rPr>
        <w:t>could be added to this problem</w:t>
      </w:r>
      <w:r w:rsidRPr="001B3F5F">
        <w:rPr>
          <w:sz w:val="16"/>
        </w:rPr>
        <w:t xml:space="preserve"> as well.</w:t>
      </w:r>
    </w:p>
    <w:p w14:paraId="1BBC8C16" w14:textId="77777777" w:rsidR="00FF0A08" w:rsidRDefault="00FF0A08" w:rsidP="00FF0A08">
      <w:pPr>
        <w:pStyle w:val="Heading2"/>
      </w:pPr>
      <w:r>
        <w:t>Perm</w:t>
      </w:r>
    </w:p>
    <w:p w14:paraId="2B56F086" w14:textId="77777777" w:rsidR="00FF0A08" w:rsidRPr="001B3F5F" w:rsidRDefault="00FF0A08" w:rsidP="00FF0A08">
      <w:pPr>
        <w:pStyle w:val="Heading3"/>
      </w:pPr>
      <w:r w:rsidRPr="001B3F5F">
        <w:t>AT: Perm</w:t>
      </w:r>
      <w:r>
        <w:t xml:space="preserve"> Do </w:t>
      </w:r>
      <w:r w:rsidRPr="001B3F5F">
        <w:t>CP</w:t>
      </w:r>
      <w:r>
        <w:t>---2NC</w:t>
      </w:r>
    </w:p>
    <w:p w14:paraId="415617ED" w14:textId="77777777" w:rsidR="00FF0A08" w:rsidRPr="001B3F5F" w:rsidRDefault="00FF0A08" w:rsidP="00FF0A08">
      <w:pPr>
        <w:pStyle w:val="Heading4"/>
      </w:pPr>
      <w:r w:rsidRPr="001B3F5F">
        <w:t xml:space="preserve">Perm do counterplan severs – </w:t>
      </w:r>
    </w:p>
    <w:p w14:paraId="1EE0B15F" w14:textId="77777777" w:rsidR="00FF0A08" w:rsidRPr="009B5B27" w:rsidRDefault="00FF0A08" w:rsidP="00FF0A08">
      <w:pPr>
        <w:pStyle w:val="Heading4"/>
      </w:pPr>
      <w:r w:rsidRPr="001B3F5F">
        <w:t xml:space="preserve">[a] </w:t>
      </w:r>
      <w:r w:rsidRPr="001B3F5F">
        <w:rPr>
          <w:u w:val="single"/>
        </w:rPr>
        <w:t>Textually</w:t>
      </w:r>
      <w:r w:rsidRPr="009B5B27">
        <w:t xml:space="preserve"> – we preclude </w:t>
      </w:r>
      <w:r w:rsidRPr="001B3F5F">
        <w:rPr>
          <w:u w:val="single"/>
        </w:rPr>
        <w:t>patent</w:t>
      </w:r>
      <w:r w:rsidRPr="009B5B27">
        <w:t xml:space="preserve"> carveouts </w:t>
      </w:r>
      <w:r w:rsidRPr="001B3F5F">
        <w:rPr>
          <w:bCs/>
        </w:rPr>
        <w:t>[as per the 1AC mandate]</w:t>
      </w:r>
      <w:r w:rsidRPr="009B5B27">
        <w:t xml:space="preserve"> in favor of a separate system discerned by the FDA </w:t>
      </w:r>
      <w:r w:rsidRPr="001B3F5F">
        <w:rPr>
          <w:bCs/>
        </w:rPr>
        <w:t>– that’s Ouellette</w:t>
      </w:r>
      <w:r w:rsidRPr="009B5B27">
        <w:t xml:space="preserve"> </w:t>
      </w:r>
    </w:p>
    <w:p w14:paraId="2D014DEC" w14:textId="77777777" w:rsidR="00FF0A08" w:rsidRPr="001B3F5F" w:rsidRDefault="00FF0A08" w:rsidP="00FF0A08">
      <w:pPr>
        <w:spacing w:after="0"/>
        <w:rPr>
          <w:rStyle w:val="StyleUnderline"/>
          <w:u w:val="none"/>
        </w:rPr>
      </w:pPr>
      <w:r w:rsidRPr="001B3F5F">
        <w:rPr>
          <w:rStyle w:val="Style13ptBold"/>
          <w:b w:val="0"/>
          <w:sz w:val="22"/>
        </w:rPr>
        <w:t>&lt;&lt;inserted for reference&gt;&gt;</w:t>
      </w:r>
    </w:p>
    <w:p w14:paraId="26172A5B" w14:textId="77777777" w:rsidR="00FF0A08" w:rsidRPr="001B3F5F" w:rsidRDefault="00FF0A08" w:rsidP="00FF0A08">
      <w:pPr>
        <w:rPr>
          <w:sz w:val="16"/>
        </w:rPr>
      </w:pPr>
      <w:r w:rsidRPr="00426E9B">
        <w:rPr>
          <w:rStyle w:val="StyleUnderline"/>
          <w:highlight w:val="lightGray"/>
        </w:rPr>
        <w:t>Patents are not the only</w:t>
      </w:r>
      <w:r w:rsidRPr="00426E9B">
        <w:rPr>
          <w:sz w:val="16"/>
          <w:highlight w:val="lightGray"/>
        </w:rPr>
        <w:t xml:space="preserve"> </w:t>
      </w:r>
      <w:r w:rsidRPr="00426E9B">
        <w:rPr>
          <w:rStyle w:val="Emphasis"/>
          <w:highlight w:val="lightGray"/>
        </w:rPr>
        <w:t>ex post</w:t>
      </w:r>
      <w:r w:rsidRPr="00426E9B">
        <w:rPr>
          <w:sz w:val="16"/>
          <w:highlight w:val="lightGray"/>
        </w:rPr>
        <w:t xml:space="preserve">, </w:t>
      </w:r>
      <w:r w:rsidRPr="00426E9B">
        <w:rPr>
          <w:rStyle w:val="Emphasis"/>
          <w:highlight w:val="lightGray"/>
        </w:rPr>
        <w:t>market-set</w:t>
      </w:r>
      <w:r w:rsidRPr="00426E9B">
        <w:rPr>
          <w:sz w:val="16"/>
          <w:highlight w:val="lightGray"/>
        </w:rPr>
        <w:t xml:space="preserve">, </w:t>
      </w:r>
      <w:r w:rsidRPr="00426E9B">
        <w:rPr>
          <w:rStyle w:val="Emphasis"/>
          <w:highlight w:val="lightGray"/>
        </w:rPr>
        <w:t>user-pays reward</w:t>
      </w:r>
      <w:r w:rsidRPr="00426E9B">
        <w:rPr>
          <w:sz w:val="16"/>
          <w:highlight w:val="lightGray"/>
        </w:rPr>
        <w:t xml:space="preserve"> </w:t>
      </w:r>
      <w:r w:rsidRPr="00426E9B">
        <w:rPr>
          <w:rStyle w:val="StyleUnderline"/>
          <w:highlight w:val="lightGray"/>
        </w:rPr>
        <w:t xml:space="preserve">for new </w:t>
      </w:r>
      <w:r w:rsidRPr="00426E9B">
        <w:rPr>
          <w:rStyle w:val="Emphasis"/>
          <w:highlight w:val="lightGray"/>
        </w:rPr>
        <w:t>biomedical innovations</w:t>
      </w:r>
      <w:r w:rsidRPr="001B3F5F">
        <w:rPr>
          <w:sz w:val="16"/>
        </w:rPr>
        <w:t>. As Nicholson Price has explained, pharmaceutical firms rely most heavily on trade secrecy protection for manufacturing innovations. 65 Additionally, trademarks enable firms to charge supracompetitive prices even after their patents have expired.66 (Of course, an absence of patent protection likely would make it more difficult for a brand to establish itself in the market, but first-mover advantage or a period of regulatory exclusivity, as discussed below, may accomplish the same goal.)</w:t>
      </w:r>
    </w:p>
    <w:p w14:paraId="61C0B3CE" w14:textId="77777777" w:rsidR="00FF0A08" w:rsidRPr="001B3F5F" w:rsidRDefault="00FF0A08" w:rsidP="00FF0A08">
      <w:pPr>
        <w:rPr>
          <w:sz w:val="16"/>
        </w:rPr>
      </w:pPr>
      <w:r w:rsidRPr="00426E9B">
        <w:rPr>
          <w:rStyle w:val="StyleUnderline"/>
          <w:highlight w:val="lightGray"/>
        </w:rPr>
        <w:t>Congress</w:t>
      </w:r>
      <w:r w:rsidRPr="001B3F5F">
        <w:rPr>
          <w:rStyle w:val="StyleUnderline"/>
        </w:rPr>
        <w:t xml:space="preserve"> has also </w:t>
      </w:r>
      <w:r w:rsidRPr="00426E9B">
        <w:rPr>
          <w:rStyle w:val="StyleUnderline"/>
          <w:highlight w:val="lightGray"/>
        </w:rPr>
        <w:t xml:space="preserve">created a </w:t>
      </w:r>
      <w:r w:rsidRPr="00426E9B">
        <w:rPr>
          <w:rStyle w:val="Emphasis"/>
          <w:highlight w:val="lightGray"/>
        </w:rPr>
        <w:t>separate system</w:t>
      </w:r>
      <w:r w:rsidRPr="00426E9B">
        <w:rPr>
          <w:sz w:val="16"/>
          <w:highlight w:val="lightGray"/>
        </w:rPr>
        <w:t xml:space="preserve"> </w:t>
      </w:r>
      <w:r w:rsidRPr="00426E9B">
        <w:rPr>
          <w:rStyle w:val="StyleUnderline"/>
          <w:highlight w:val="lightGray"/>
        </w:rPr>
        <w:t xml:space="preserve">of </w:t>
      </w:r>
      <w:r w:rsidRPr="00426E9B">
        <w:rPr>
          <w:rStyle w:val="Emphasis"/>
          <w:highlight w:val="lightGray"/>
        </w:rPr>
        <w:t>regulatory exclusivity</w:t>
      </w:r>
      <w:r w:rsidRPr="00426E9B">
        <w:rPr>
          <w:sz w:val="16"/>
          <w:highlight w:val="lightGray"/>
        </w:rPr>
        <w:t xml:space="preserve"> </w:t>
      </w:r>
      <w:r w:rsidRPr="00426E9B">
        <w:rPr>
          <w:rStyle w:val="StyleUnderline"/>
          <w:highlight w:val="lightGray"/>
        </w:rPr>
        <w:t>for</w:t>
      </w:r>
      <w:r w:rsidRPr="001B3F5F">
        <w:rPr>
          <w:sz w:val="16"/>
        </w:rPr>
        <w:t xml:space="preserve"> many </w:t>
      </w:r>
      <w:r w:rsidRPr="001B3F5F">
        <w:rPr>
          <w:rStyle w:val="StyleUnderline"/>
        </w:rPr>
        <w:t xml:space="preserve">products requiring </w:t>
      </w:r>
      <w:r w:rsidRPr="00426E9B">
        <w:rPr>
          <w:rStyle w:val="Emphasis"/>
          <w:highlight w:val="lightGray"/>
        </w:rPr>
        <w:t>FDA approval</w:t>
      </w:r>
      <w:r w:rsidRPr="001B3F5F">
        <w:rPr>
          <w:sz w:val="16"/>
        </w:rPr>
        <w:t xml:space="preserve"> </w:t>
      </w:r>
      <w:r w:rsidRPr="001B3F5F">
        <w:rPr>
          <w:rStyle w:val="StyleUnderline"/>
        </w:rPr>
        <w:t>before marketing.</w:t>
      </w:r>
      <w:r w:rsidRPr="001B3F5F">
        <w:rPr>
          <w:sz w:val="16"/>
        </w:rPr>
        <w:t xml:space="preserve"> The </w:t>
      </w:r>
      <w:r w:rsidRPr="001B3F5F">
        <w:rPr>
          <w:rStyle w:val="Emphasis"/>
        </w:rPr>
        <w:t>Hatch-Waxman Act</w:t>
      </w:r>
      <w:r w:rsidRPr="001B3F5F">
        <w:rPr>
          <w:sz w:val="16"/>
        </w:rPr>
        <w:t xml:space="preserve"> </w:t>
      </w:r>
      <w:r w:rsidRPr="001B3F5F">
        <w:rPr>
          <w:rStyle w:val="StyleUnderline"/>
        </w:rPr>
        <w:t xml:space="preserve">provides </w:t>
      </w:r>
      <w:r w:rsidRPr="001B3F5F">
        <w:rPr>
          <w:rStyle w:val="Emphasis"/>
        </w:rPr>
        <w:t>five years of exclusivity</w:t>
      </w:r>
      <w:r w:rsidRPr="001B3F5F">
        <w:rPr>
          <w:sz w:val="16"/>
        </w:rPr>
        <w:t xml:space="preserve"> </w:t>
      </w:r>
      <w:r w:rsidRPr="001B3F5F">
        <w:rPr>
          <w:rStyle w:val="StyleUnderline"/>
        </w:rPr>
        <w:t xml:space="preserve">for </w:t>
      </w:r>
      <w:r w:rsidRPr="001B3F5F">
        <w:rPr>
          <w:rStyle w:val="Emphasis"/>
        </w:rPr>
        <w:t>any drug</w:t>
      </w:r>
      <w:r w:rsidRPr="001B3F5F">
        <w:rPr>
          <w:rStyle w:val="StyleUnderline"/>
        </w:rPr>
        <w:t xml:space="preserve"> with</w:t>
      </w:r>
      <w:r w:rsidRPr="001B3F5F">
        <w:rPr>
          <w:sz w:val="16"/>
        </w:rPr>
        <w:t xml:space="preserve"> </w:t>
      </w:r>
      <w:r w:rsidRPr="001B3F5F">
        <w:rPr>
          <w:rStyle w:val="StyleUnderline"/>
        </w:rPr>
        <w:t xml:space="preserve">a new </w:t>
      </w:r>
      <w:r w:rsidRPr="001B3F5F">
        <w:rPr>
          <w:rStyle w:val="Emphasis"/>
        </w:rPr>
        <w:t>active ingredient</w:t>
      </w:r>
      <w:r w:rsidRPr="001B3F5F">
        <w:rPr>
          <w:sz w:val="16"/>
        </w:rPr>
        <w:t xml:space="preserve"> 67 </w:t>
      </w:r>
      <w:r w:rsidRPr="001B3F5F">
        <w:rPr>
          <w:rStyle w:val="StyleUnderline"/>
        </w:rPr>
        <w:t xml:space="preserve">and three years for other drugs that require new </w:t>
      </w:r>
      <w:r w:rsidRPr="001B3F5F">
        <w:rPr>
          <w:rStyle w:val="Emphasis"/>
        </w:rPr>
        <w:t>clinical trials</w:t>
      </w:r>
      <w:r w:rsidRPr="001B3F5F">
        <w:rPr>
          <w:sz w:val="16"/>
        </w:rPr>
        <w:t xml:space="preserve">,68 the Biologics Price Competition and Innovation Act provides twelve years of exclusivity for new biologics,69 and the Orphan Drug Act provides seven years of exclusivity for new drugs that treat rare diseases.70 An additional six months of exclusivity is available for drugs or biologics that undergo certain pediatric studies.71 </w:t>
      </w:r>
      <w:r w:rsidRPr="00426E9B">
        <w:rPr>
          <w:rStyle w:val="StyleUnderline"/>
          <w:highlight w:val="lightGray"/>
        </w:rPr>
        <w:t>These</w:t>
      </w:r>
      <w:r w:rsidRPr="001B3F5F">
        <w:rPr>
          <w:rStyle w:val="StyleUnderline"/>
        </w:rPr>
        <w:t xml:space="preserve"> </w:t>
      </w:r>
      <w:r w:rsidRPr="001B3F5F">
        <w:rPr>
          <w:rStyle w:val="Emphasis"/>
        </w:rPr>
        <w:t xml:space="preserve">exclusivity </w:t>
      </w:r>
      <w:r w:rsidRPr="00426E9B">
        <w:rPr>
          <w:rStyle w:val="Emphasis"/>
          <w:highlight w:val="lightGray"/>
        </w:rPr>
        <w:t>periods</w:t>
      </w:r>
      <w:r w:rsidRPr="00426E9B">
        <w:rPr>
          <w:rStyle w:val="StyleUnderline"/>
          <w:highlight w:val="lightGray"/>
        </w:rPr>
        <w:t xml:space="preserve"> are</w:t>
      </w:r>
      <w:r w:rsidRPr="001B3F5F">
        <w:rPr>
          <w:rStyle w:val="StyleUnderline"/>
        </w:rPr>
        <w:t xml:space="preserve"> </w:t>
      </w:r>
      <w:r w:rsidRPr="001B3F5F">
        <w:rPr>
          <w:rStyle w:val="Emphasis"/>
        </w:rPr>
        <w:t xml:space="preserve">typically </w:t>
      </w:r>
      <w:r w:rsidRPr="00426E9B">
        <w:rPr>
          <w:rStyle w:val="Emphasis"/>
          <w:highlight w:val="lightGray"/>
        </w:rPr>
        <w:t>shorter</w:t>
      </w:r>
      <w:r w:rsidRPr="001B3F5F">
        <w:rPr>
          <w:rStyle w:val="StyleUnderline"/>
        </w:rPr>
        <w:t xml:space="preserve"> than those provided by patents</w:t>
      </w:r>
      <w:r w:rsidRPr="001B3F5F">
        <w:rPr>
          <w:sz w:val="16"/>
        </w:rPr>
        <w:t xml:space="preserve">: </w:t>
      </w:r>
      <w:r w:rsidRPr="001B3F5F">
        <w:rPr>
          <w:rStyle w:val="StyleUnderline"/>
        </w:rPr>
        <w:t xml:space="preserve">the </w:t>
      </w:r>
      <w:r w:rsidRPr="001B3F5F">
        <w:rPr>
          <w:rStyle w:val="Emphasis"/>
        </w:rPr>
        <w:t>effective market life</w:t>
      </w:r>
      <w:r w:rsidRPr="001B3F5F">
        <w:rPr>
          <w:sz w:val="16"/>
        </w:rPr>
        <w:t xml:space="preserve"> </w:t>
      </w:r>
      <w:r w:rsidRPr="001B3F5F">
        <w:rPr>
          <w:rStyle w:val="StyleUnderline"/>
        </w:rPr>
        <w:t>of brand-name drugs</w:t>
      </w:r>
      <w:r w:rsidRPr="001B3F5F">
        <w:rPr>
          <w:sz w:val="16"/>
        </w:rPr>
        <w:t xml:space="preserve"> (i.e., the period before generic entry) is twelve years.72 As Ben Roin has explained, “</w:t>
      </w:r>
      <w:r w:rsidRPr="00426E9B">
        <w:rPr>
          <w:rStyle w:val="StyleUnderline"/>
          <w:highlight w:val="lightGray"/>
        </w:rPr>
        <w:t xml:space="preserve">there is </w:t>
      </w:r>
      <w:r w:rsidRPr="00426E9B">
        <w:rPr>
          <w:rStyle w:val="Emphasis"/>
          <w:highlight w:val="lightGray"/>
        </w:rPr>
        <w:t>compelling ev</w:t>
      </w:r>
      <w:r w:rsidRPr="001B3F5F">
        <w:rPr>
          <w:rStyle w:val="StyleUnderline"/>
        </w:rPr>
        <w:t xml:space="preserve">idence that the </w:t>
      </w:r>
      <w:r w:rsidRPr="00426E9B">
        <w:rPr>
          <w:rStyle w:val="Emphasis"/>
          <w:highlight w:val="lightGray"/>
        </w:rPr>
        <w:t>current periods</w:t>
      </w:r>
      <w:r w:rsidRPr="001B3F5F">
        <w:rPr>
          <w:sz w:val="16"/>
        </w:rPr>
        <w:t xml:space="preserve"> </w:t>
      </w:r>
      <w:r w:rsidRPr="001B3F5F">
        <w:rPr>
          <w:rStyle w:val="StyleUnderline"/>
        </w:rPr>
        <w:t xml:space="preserve">of FDA-administered exclusivity </w:t>
      </w:r>
      <w:r w:rsidRPr="00426E9B">
        <w:rPr>
          <w:rStyle w:val="StyleUnderline"/>
          <w:highlight w:val="lightGray"/>
        </w:rPr>
        <w:t>are inadequate</w:t>
      </w:r>
      <w:r w:rsidRPr="001B3F5F">
        <w:rPr>
          <w:rStyle w:val="StyleUnderline"/>
        </w:rPr>
        <w:t xml:space="preserve"> because pharmaceutical </w:t>
      </w:r>
      <w:r w:rsidRPr="001B3F5F">
        <w:rPr>
          <w:rStyle w:val="Emphasis"/>
        </w:rPr>
        <w:t>companies continue</w:t>
      </w:r>
      <w:r w:rsidRPr="001B3F5F">
        <w:rPr>
          <w:sz w:val="16"/>
        </w:rPr>
        <w:t xml:space="preserve"> </w:t>
      </w:r>
      <w:r w:rsidRPr="001B3F5F">
        <w:rPr>
          <w:rStyle w:val="StyleUnderline"/>
        </w:rPr>
        <w:t xml:space="preserve">to </w:t>
      </w:r>
      <w:r w:rsidRPr="001B3F5F">
        <w:rPr>
          <w:rStyle w:val="Emphasis"/>
        </w:rPr>
        <w:t>screen drugs with weak patent protection</w:t>
      </w:r>
      <w:r w:rsidRPr="001B3F5F">
        <w:rPr>
          <w:sz w:val="16"/>
        </w:rPr>
        <w:t xml:space="preserve"> </w:t>
      </w:r>
      <w:r w:rsidRPr="001B3F5F">
        <w:rPr>
          <w:rStyle w:val="StyleUnderline"/>
        </w:rPr>
        <w:t xml:space="preserve">out of their </w:t>
      </w:r>
      <w:r w:rsidRPr="001B3F5F">
        <w:rPr>
          <w:rStyle w:val="Emphasis"/>
        </w:rPr>
        <w:t>pipeline</w:t>
      </w:r>
      <w:r w:rsidRPr="001B3F5F">
        <w:rPr>
          <w:rStyle w:val="StyleUnderline"/>
        </w:rPr>
        <w:t>s</w:t>
      </w:r>
      <w:r w:rsidRPr="001B3F5F">
        <w:rPr>
          <w:sz w:val="16"/>
        </w:rPr>
        <w:t xml:space="preserve">.”73 But </w:t>
      </w:r>
      <w:r w:rsidRPr="00426E9B">
        <w:rPr>
          <w:rStyle w:val="StyleUnderline"/>
          <w:highlight w:val="lightGray"/>
        </w:rPr>
        <w:t xml:space="preserve">there are </w:t>
      </w:r>
      <w:r w:rsidRPr="00426E9B">
        <w:rPr>
          <w:rStyle w:val="Emphasis"/>
          <w:highlight w:val="lightGray"/>
        </w:rPr>
        <w:t>numerous proposals</w:t>
      </w:r>
      <w:r w:rsidRPr="00426E9B">
        <w:rPr>
          <w:rStyle w:val="StyleUnderline"/>
          <w:highlight w:val="lightGray"/>
        </w:rPr>
        <w:t xml:space="preserve"> for relying more</w:t>
      </w:r>
      <w:r w:rsidRPr="001B3F5F">
        <w:rPr>
          <w:rStyle w:val="StyleUnderline"/>
        </w:rPr>
        <w:t xml:space="preserve"> heavily </w:t>
      </w:r>
      <w:r w:rsidRPr="00426E9B">
        <w:rPr>
          <w:rStyle w:val="StyleUnderline"/>
          <w:highlight w:val="lightGray"/>
        </w:rPr>
        <w:t xml:space="preserve">on </w:t>
      </w:r>
      <w:r w:rsidRPr="00426E9B">
        <w:rPr>
          <w:rStyle w:val="Emphasis"/>
          <w:highlight w:val="lightGray"/>
        </w:rPr>
        <w:t>regulatory exclusivity</w:t>
      </w:r>
      <w:r w:rsidRPr="001B3F5F">
        <w:rPr>
          <w:sz w:val="16"/>
        </w:rPr>
        <w:t xml:space="preserve"> </w:t>
      </w:r>
      <w:r w:rsidRPr="001B3F5F">
        <w:rPr>
          <w:rStyle w:val="StyleUnderline"/>
        </w:rPr>
        <w:t xml:space="preserve">for </w:t>
      </w:r>
      <w:r w:rsidRPr="001B3F5F">
        <w:rPr>
          <w:rStyle w:val="Emphasis"/>
        </w:rPr>
        <w:t>pharmaceutical innovations</w:t>
      </w:r>
      <w:r w:rsidRPr="001B3F5F">
        <w:rPr>
          <w:sz w:val="16"/>
        </w:rPr>
        <w:t>.74</w:t>
      </w:r>
    </w:p>
    <w:p w14:paraId="38BEE25E" w14:textId="77777777" w:rsidR="00FF0A08" w:rsidRPr="009B5B27" w:rsidRDefault="00FF0A08" w:rsidP="00FF0A08">
      <w:pPr>
        <w:pStyle w:val="Heading4"/>
        <w:rPr>
          <w:u w:val="single"/>
        </w:rPr>
      </w:pPr>
      <w:r w:rsidRPr="009B5B27">
        <w:t xml:space="preserve">[a] </w:t>
      </w:r>
      <w:r w:rsidRPr="009B5B27">
        <w:rPr>
          <w:u w:val="single"/>
        </w:rPr>
        <w:t>Functionally</w:t>
      </w:r>
      <w:r w:rsidRPr="009B5B27">
        <w:t xml:space="preserve"> – IPR and reg-ex have distinct </w:t>
      </w:r>
      <w:r w:rsidRPr="009B5B27">
        <w:rPr>
          <w:u w:val="single"/>
        </w:rPr>
        <w:t>overseeing bodies</w:t>
      </w:r>
      <w:r w:rsidRPr="009B5B27">
        <w:t xml:space="preserve"> and </w:t>
      </w:r>
      <w:r w:rsidRPr="009B5B27">
        <w:rPr>
          <w:u w:val="single"/>
        </w:rPr>
        <w:t>purposes</w:t>
      </w:r>
      <w:r w:rsidRPr="009B5B27">
        <w:t xml:space="preserve"> within FDA </w:t>
      </w:r>
      <w:r w:rsidRPr="009B5B27">
        <w:rPr>
          <w:u w:val="single"/>
        </w:rPr>
        <w:t>jurisdiction</w:t>
      </w:r>
    </w:p>
    <w:p w14:paraId="0DFF05A5" w14:textId="77777777" w:rsidR="00FF0A08" w:rsidRPr="001B3F5F" w:rsidRDefault="00FF0A08" w:rsidP="00FF0A08">
      <w:r w:rsidRPr="009B5B27">
        <w:rPr>
          <w:rStyle w:val="Style13ptBold"/>
        </w:rPr>
        <w:t>Nam 16</w:t>
      </w:r>
      <w:r w:rsidRPr="001B3F5F">
        <w:t xml:space="preserve"> [Daniel; registered pharmacist, practicing lawyer, and associate principal of Pharmacy Policy at Avalere Health. “Patent &amp; Regulatory Exclusivities: The Two Keys Driving Generic and Follow-on Market Availability” 06-16-2016, Acc. 07-22-2024, US Pharmacist, https://www.uspharmacist.com/article/patent-and-regulatory-exclusivities-the-two-keys-driving-generic-and-followon-market-availability mpark] </w:t>
      </w:r>
    </w:p>
    <w:p w14:paraId="0B884816" w14:textId="77777777" w:rsidR="00FF0A08" w:rsidRPr="001B3F5F" w:rsidRDefault="00FF0A08" w:rsidP="00FF0A08">
      <w:pPr>
        <w:spacing w:after="0"/>
        <w:rPr>
          <w:sz w:val="16"/>
        </w:rPr>
      </w:pPr>
      <w:r w:rsidRPr="001B3F5F">
        <w:rPr>
          <w:sz w:val="16"/>
        </w:rPr>
        <w:t xml:space="preserve">ABSTRACT: In order to </w:t>
      </w:r>
      <w:r w:rsidRPr="001B3F5F">
        <w:rPr>
          <w:u w:val="single"/>
        </w:rPr>
        <w:t xml:space="preserve">help </w:t>
      </w:r>
      <w:r w:rsidRPr="001B3F5F">
        <w:rPr>
          <w:b/>
          <w:bCs/>
          <w:u w:val="single"/>
        </w:rPr>
        <w:t>balance innovation in the pharma</w:t>
      </w:r>
      <w:r w:rsidRPr="001B3F5F">
        <w:rPr>
          <w:sz w:val="16"/>
        </w:rPr>
        <w:t xml:space="preserve">ceutical </w:t>
      </w:r>
      <w:r w:rsidRPr="001B3F5F">
        <w:rPr>
          <w:u w:val="single"/>
        </w:rPr>
        <w:t xml:space="preserve">industry </w:t>
      </w:r>
      <w:r w:rsidRPr="001B3F5F">
        <w:rPr>
          <w:b/>
          <w:bCs/>
          <w:u w:val="single"/>
        </w:rPr>
        <w:t>with</w:t>
      </w:r>
      <w:r w:rsidRPr="001B3F5F">
        <w:rPr>
          <w:u w:val="single"/>
        </w:rPr>
        <w:t xml:space="preserve"> affordable and </w:t>
      </w:r>
      <w:r w:rsidRPr="001B3F5F">
        <w:rPr>
          <w:b/>
          <w:bCs/>
          <w:u w:val="single"/>
        </w:rPr>
        <w:t>equitable access</w:t>
      </w:r>
      <w:r w:rsidRPr="001B3F5F">
        <w:rPr>
          <w:u w:val="single"/>
        </w:rPr>
        <w:t xml:space="preserve"> to medications, the </w:t>
      </w:r>
      <w:r w:rsidRPr="00A24790">
        <w:rPr>
          <w:b/>
          <w:bCs/>
          <w:highlight w:val="green"/>
          <w:u w:val="single"/>
        </w:rPr>
        <w:t>FDA</w:t>
      </w:r>
      <w:r w:rsidRPr="001B3F5F">
        <w:rPr>
          <w:u w:val="single"/>
        </w:rPr>
        <w:t xml:space="preserve"> has typically </w:t>
      </w:r>
      <w:r w:rsidRPr="00A24790">
        <w:rPr>
          <w:b/>
          <w:bCs/>
          <w:highlight w:val="green"/>
          <w:u w:val="single"/>
        </w:rPr>
        <w:t>relied on two</w:t>
      </w:r>
      <w:r w:rsidRPr="001B3F5F">
        <w:rPr>
          <w:b/>
          <w:bCs/>
          <w:u w:val="single"/>
        </w:rPr>
        <w:t xml:space="preserve"> key </w:t>
      </w:r>
      <w:r w:rsidRPr="00A24790">
        <w:rPr>
          <w:b/>
          <w:bCs/>
          <w:highlight w:val="green"/>
          <w:u w:val="single"/>
        </w:rPr>
        <w:t>systems</w:t>
      </w:r>
      <w:r w:rsidRPr="001B3F5F">
        <w:rPr>
          <w:u w:val="single"/>
        </w:rPr>
        <w:t xml:space="preserve">: </w:t>
      </w:r>
      <w:r w:rsidRPr="00A24790">
        <w:rPr>
          <w:b/>
          <w:bCs/>
          <w:highlight w:val="green"/>
          <w:u w:val="single"/>
        </w:rPr>
        <w:t>i</w:t>
      </w:r>
      <w:r w:rsidRPr="001B3F5F">
        <w:rPr>
          <w:sz w:val="16"/>
        </w:rPr>
        <w:t xml:space="preserve">ntellectual </w:t>
      </w:r>
      <w:r w:rsidRPr="00A24790">
        <w:rPr>
          <w:b/>
          <w:bCs/>
          <w:highlight w:val="green"/>
          <w:u w:val="single"/>
        </w:rPr>
        <w:t>p</w:t>
      </w:r>
      <w:r w:rsidRPr="001B3F5F">
        <w:rPr>
          <w:sz w:val="16"/>
        </w:rPr>
        <w:t xml:space="preserve">roperty </w:t>
      </w:r>
      <w:r w:rsidRPr="001B3F5F">
        <w:rPr>
          <w:u w:val="single"/>
        </w:rPr>
        <w:t>(</w:t>
      </w:r>
      <w:r w:rsidRPr="001B3F5F">
        <w:rPr>
          <w:b/>
          <w:bCs/>
          <w:u w:val="single"/>
        </w:rPr>
        <w:t>patent</w:t>
      </w:r>
      <w:r w:rsidRPr="001B3F5F">
        <w:rPr>
          <w:u w:val="single"/>
        </w:rPr>
        <w:t xml:space="preserve">) </w:t>
      </w:r>
      <w:r w:rsidRPr="001B3F5F">
        <w:rPr>
          <w:b/>
          <w:bCs/>
          <w:u w:val="single"/>
        </w:rPr>
        <w:t>exclusivity</w:t>
      </w:r>
      <w:r w:rsidRPr="001B3F5F">
        <w:rPr>
          <w:u w:val="single"/>
        </w:rPr>
        <w:t xml:space="preserve"> </w:t>
      </w:r>
      <w:r w:rsidRPr="00A24790">
        <w:rPr>
          <w:b/>
          <w:bCs/>
          <w:highlight w:val="green"/>
          <w:u w:val="single"/>
        </w:rPr>
        <w:t>and</w:t>
      </w:r>
      <w:r w:rsidRPr="00A24790">
        <w:rPr>
          <w:highlight w:val="green"/>
          <w:u w:val="single"/>
        </w:rPr>
        <w:t xml:space="preserve"> </w:t>
      </w:r>
      <w:r w:rsidRPr="00A24790">
        <w:rPr>
          <w:b/>
          <w:bCs/>
          <w:highlight w:val="green"/>
          <w:u w:val="single"/>
        </w:rPr>
        <w:t>regulatory</w:t>
      </w:r>
      <w:r w:rsidRPr="001B3F5F">
        <w:rPr>
          <w:u w:val="single"/>
        </w:rPr>
        <w:t xml:space="preserve"> (market) </w:t>
      </w:r>
      <w:r w:rsidRPr="00A24790">
        <w:rPr>
          <w:b/>
          <w:bCs/>
          <w:highlight w:val="green"/>
          <w:u w:val="single"/>
        </w:rPr>
        <w:t>exclusivity</w:t>
      </w:r>
      <w:r w:rsidRPr="001B3F5F">
        <w:rPr>
          <w:sz w:val="16"/>
        </w:rPr>
        <w:t xml:space="preserve">. Although the two systems may seem interchangeable, </w:t>
      </w:r>
      <w:r w:rsidRPr="001B3F5F">
        <w:rPr>
          <w:u w:val="single"/>
        </w:rPr>
        <w:t xml:space="preserve">they are </w:t>
      </w:r>
      <w:r w:rsidRPr="00A24790">
        <w:rPr>
          <w:b/>
          <w:bCs/>
          <w:highlight w:val="green"/>
          <w:u w:val="single"/>
        </w:rPr>
        <w:t>distinct entities</w:t>
      </w:r>
      <w:r w:rsidRPr="00A24790">
        <w:rPr>
          <w:highlight w:val="green"/>
          <w:u w:val="single"/>
        </w:rPr>
        <w:t xml:space="preserve"> rooted in </w:t>
      </w:r>
      <w:r w:rsidRPr="00A24790">
        <w:rPr>
          <w:b/>
          <w:bCs/>
          <w:highlight w:val="green"/>
          <w:u w:val="single"/>
        </w:rPr>
        <w:t>different policies and legislation</w:t>
      </w:r>
      <w:r w:rsidRPr="001B3F5F">
        <w:rPr>
          <w:sz w:val="16"/>
        </w:rPr>
        <w:t>. As the development of biologic products increases, however, the interplay between these two exclusivities may be at risk. A recent federal appeals court decision has upended the previously well-choreographed exchange between brand and generic manufacturers. Although two federal legislative bills attempt to rectify some of these holes, they fail to address the gap in the patent-dispute process for biologics created by the controversial Amgen v. Sandoz case.</w:t>
      </w:r>
    </w:p>
    <w:p w14:paraId="06422FDD" w14:textId="77777777" w:rsidR="00FF0A08" w:rsidRPr="001B3F5F" w:rsidRDefault="00FF0A08" w:rsidP="00FF0A08">
      <w:pPr>
        <w:spacing w:after="0"/>
        <w:rPr>
          <w:sz w:val="16"/>
        </w:rPr>
      </w:pPr>
      <w:r w:rsidRPr="001B3F5F">
        <w:rPr>
          <w:sz w:val="16"/>
        </w:rPr>
        <w:t xml:space="preserve">The FDA has long been tasked with balancing innovation in the pharmaceutical industry with affordable and equitable access to medications. To ensure that this balance is maintained, the </w:t>
      </w:r>
      <w:r w:rsidRPr="001B3F5F">
        <w:rPr>
          <w:b/>
          <w:bCs/>
          <w:u w:val="single"/>
        </w:rPr>
        <w:t>FDA</w:t>
      </w:r>
      <w:r w:rsidRPr="001B3F5F">
        <w:rPr>
          <w:u w:val="single"/>
        </w:rPr>
        <w:t xml:space="preserve"> typically </w:t>
      </w:r>
      <w:r w:rsidRPr="001B3F5F">
        <w:rPr>
          <w:b/>
          <w:bCs/>
          <w:u w:val="single"/>
        </w:rPr>
        <w:t>controls</w:t>
      </w:r>
      <w:r w:rsidRPr="001B3F5F">
        <w:rPr>
          <w:u w:val="single"/>
        </w:rPr>
        <w:t xml:space="preserve"> the marketing of brand and</w:t>
      </w:r>
      <w:r w:rsidRPr="001B3F5F">
        <w:rPr>
          <w:b/>
          <w:bCs/>
          <w:u w:val="single"/>
        </w:rPr>
        <w:t xml:space="preserve"> </w:t>
      </w:r>
      <w:r w:rsidRPr="001B3F5F">
        <w:rPr>
          <w:u w:val="single"/>
        </w:rPr>
        <w:t>generic</w:t>
      </w:r>
      <w:r w:rsidRPr="001B3F5F">
        <w:rPr>
          <w:b/>
          <w:bCs/>
          <w:u w:val="single"/>
        </w:rPr>
        <w:t xml:space="preserve"> products</w:t>
      </w:r>
      <w:r w:rsidRPr="001B3F5F">
        <w:rPr>
          <w:u w:val="single"/>
        </w:rPr>
        <w:t xml:space="preserve"> </w:t>
      </w:r>
      <w:r w:rsidRPr="001B3F5F">
        <w:rPr>
          <w:b/>
          <w:bCs/>
          <w:u w:val="single"/>
        </w:rPr>
        <w:t>through</w:t>
      </w:r>
      <w:r w:rsidRPr="001B3F5F">
        <w:rPr>
          <w:sz w:val="16"/>
        </w:rPr>
        <w:t xml:space="preserve"> two systems</w:t>
      </w:r>
      <w:r w:rsidRPr="001B3F5F">
        <w:rPr>
          <w:u w:val="single"/>
        </w:rPr>
        <w:t xml:space="preserve">: </w:t>
      </w:r>
      <w:r w:rsidRPr="00A24790">
        <w:rPr>
          <w:b/>
          <w:bCs/>
          <w:highlight w:val="green"/>
          <w:u w:val="single"/>
        </w:rPr>
        <w:t>i</w:t>
      </w:r>
      <w:r w:rsidRPr="001B3F5F">
        <w:rPr>
          <w:sz w:val="16"/>
        </w:rPr>
        <w:t xml:space="preserve">ntellectual </w:t>
      </w:r>
      <w:r w:rsidRPr="00A24790">
        <w:rPr>
          <w:b/>
          <w:bCs/>
          <w:highlight w:val="green"/>
          <w:u w:val="single"/>
        </w:rPr>
        <w:t>p</w:t>
      </w:r>
      <w:r w:rsidRPr="001B3F5F">
        <w:rPr>
          <w:sz w:val="16"/>
        </w:rPr>
        <w:t xml:space="preserve">roperty </w:t>
      </w:r>
      <w:r w:rsidRPr="00A24790">
        <w:rPr>
          <w:b/>
          <w:bCs/>
          <w:highlight w:val="green"/>
          <w:u w:val="single"/>
        </w:rPr>
        <w:t>exclusivity</w:t>
      </w:r>
      <w:r w:rsidRPr="001B3F5F">
        <w:rPr>
          <w:u w:val="single"/>
        </w:rPr>
        <w:t xml:space="preserve"> and </w:t>
      </w:r>
      <w:r w:rsidRPr="001B3F5F">
        <w:rPr>
          <w:b/>
          <w:bCs/>
          <w:u w:val="single"/>
        </w:rPr>
        <w:t>regulatory exclusivity</w:t>
      </w:r>
      <w:r w:rsidRPr="001B3F5F">
        <w:rPr>
          <w:sz w:val="16"/>
        </w:rPr>
        <w:t xml:space="preserve">. Intellectual property </w:t>
      </w:r>
      <w:r w:rsidRPr="001B3F5F">
        <w:rPr>
          <w:u w:val="single"/>
        </w:rPr>
        <w:t xml:space="preserve">exclusivity </w:t>
      </w:r>
      <w:r w:rsidRPr="00A24790">
        <w:rPr>
          <w:b/>
          <w:bCs/>
          <w:highlight w:val="green"/>
          <w:u w:val="single"/>
        </w:rPr>
        <w:t>takes the form of a patent</w:t>
      </w:r>
      <w:r w:rsidRPr="001B3F5F">
        <w:rPr>
          <w:u w:val="single"/>
        </w:rPr>
        <w:t xml:space="preserve"> by the U.S. Patent and Trademark Office, </w:t>
      </w:r>
      <w:r w:rsidRPr="00A24790">
        <w:rPr>
          <w:highlight w:val="green"/>
          <w:u w:val="single"/>
        </w:rPr>
        <w:t xml:space="preserve">whereas </w:t>
      </w:r>
      <w:r w:rsidRPr="00A24790">
        <w:rPr>
          <w:b/>
          <w:bCs/>
          <w:highlight w:val="green"/>
          <w:u w:val="single"/>
        </w:rPr>
        <w:t>regulatory exclusivity</w:t>
      </w:r>
      <w:r w:rsidRPr="001B3F5F">
        <w:rPr>
          <w:sz w:val="16"/>
        </w:rPr>
        <w:t xml:space="preserve"> (also known as market exclusivity, data exclusivity, or protection) </w:t>
      </w:r>
      <w:r w:rsidRPr="00A24790">
        <w:rPr>
          <w:highlight w:val="green"/>
          <w:u w:val="single"/>
        </w:rPr>
        <w:t>is at</w:t>
      </w:r>
      <w:r w:rsidRPr="001B3F5F">
        <w:rPr>
          <w:u w:val="single"/>
        </w:rPr>
        <w:t xml:space="preserve"> the </w:t>
      </w:r>
      <w:r w:rsidRPr="00A24790">
        <w:rPr>
          <w:b/>
          <w:bCs/>
          <w:highlight w:val="green"/>
          <w:u w:val="single"/>
        </w:rPr>
        <w:t>sole discretion of</w:t>
      </w:r>
      <w:r w:rsidRPr="001B3F5F">
        <w:rPr>
          <w:b/>
          <w:bCs/>
          <w:u w:val="single"/>
        </w:rPr>
        <w:t xml:space="preserve"> the </w:t>
      </w:r>
      <w:r w:rsidRPr="00A24790">
        <w:rPr>
          <w:b/>
          <w:bCs/>
          <w:highlight w:val="green"/>
          <w:u w:val="single"/>
        </w:rPr>
        <w:t>FDA</w:t>
      </w:r>
      <w:r w:rsidRPr="001B3F5F">
        <w:rPr>
          <w:sz w:val="16"/>
        </w:rPr>
        <w:t>. To bring a generic product to market, a manufacturer must either challenge or wait out both of these exclusivities. Today, most disputes around patent and regulatory exclusivities proceed with a high level of transparency around relevant patents, largely because of the Orange Book.</w:t>
      </w:r>
    </w:p>
    <w:p w14:paraId="3432E9C8" w14:textId="77777777" w:rsidR="00FF0A08" w:rsidRPr="001B3F5F" w:rsidRDefault="00FF0A08" w:rsidP="00FF0A08">
      <w:pPr>
        <w:spacing w:after="0"/>
        <w:rPr>
          <w:sz w:val="16"/>
        </w:rPr>
      </w:pPr>
    </w:p>
    <w:p w14:paraId="203F75D9" w14:textId="77777777" w:rsidR="00FF0A08" w:rsidRPr="001B3F5F" w:rsidRDefault="00FF0A08" w:rsidP="00FF0A08">
      <w:pPr>
        <w:pStyle w:val="Heading2"/>
        <w:rPr>
          <w:szCs w:val="28"/>
        </w:rPr>
      </w:pPr>
      <w:r w:rsidRPr="001B3F5F">
        <w:rPr>
          <w:szCs w:val="28"/>
        </w:rPr>
        <w:t>Solvency</w:t>
      </w:r>
    </w:p>
    <w:p w14:paraId="3D98D7A7" w14:textId="77777777" w:rsidR="00DA6581" w:rsidRDefault="00DA6581" w:rsidP="00FF0A08">
      <w:pPr>
        <w:pStyle w:val="Heading3"/>
      </w:pPr>
      <w:r>
        <w:t>Solvency---General---2NC</w:t>
      </w:r>
    </w:p>
    <w:p w14:paraId="2B9608FF" w14:textId="77777777" w:rsidR="00DA6581" w:rsidRDefault="00DA6581" w:rsidP="00DA6581">
      <w:pPr>
        <w:pStyle w:val="Heading4"/>
      </w:pPr>
      <w:r>
        <w:t>Regulatory exclusivity protections are key --- patent protections don’t last long enough.</w:t>
      </w:r>
    </w:p>
    <w:p w14:paraId="35E3E49F" w14:textId="77777777" w:rsidR="00DA6581" w:rsidRPr="00C16456" w:rsidRDefault="00DA6581" w:rsidP="00DA6581">
      <w:pPr>
        <w:rPr>
          <w:rStyle w:val="Style13ptBold"/>
          <w:b w:val="0"/>
          <w:bCs w:val="0"/>
          <w:sz w:val="22"/>
        </w:rPr>
      </w:pPr>
      <w:r w:rsidRPr="00B534C9">
        <w:rPr>
          <w:rStyle w:val="Style13ptBold"/>
        </w:rPr>
        <w:t>Patel ’19</w:t>
      </w:r>
      <w:r w:rsidRPr="00C16456">
        <w:t xml:space="preserve"> [Sanjay Kumar Patel is a Patent and Trademark Attorney for Excelon IP in Ahmedabad; “Regulatory Exclusivity in the United States and European Union and its Impact on Generic Entry</w:t>
      </w:r>
      <w:r>
        <w:t xml:space="preserve">”; </w:t>
      </w:r>
      <w:r>
        <w:rPr>
          <w:i/>
          <w:iCs/>
        </w:rPr>
        <w:t>Nirma University Journal of Pharmaceutical Sciences</w:t>
      </w:r>
      <w:r>
        <w:t>; 2019, 6(2) 3-10; ISSN 2348 –4012; accessed 7-22-2024]//cephas</w:t>
      </w:r>
    </w:p>
    <w:p w14:paraId="02C67444" w14:textId="77777777" w:rsidR="00DA6581" w:rsidRPr="003B0AD2" w:rsidRDefault="00DA6581" w:rsidP="00DA6581">
      <w:pPr>
        <w:rPr>
          <w:sz w:val="16"/>
        </w:rPr>
      </w:pPr>
      <w:r w:rsidRPr="003B0AD2">
        <w:rPr>
          <w:rStyle w:val="StyleUnderline"/>
        </w:rPr>
        <w:t xml:space="preserve">Abstract </w:t>
      </w:r>
      <w:r w:rsidRPr="00C16456">
        <w:rPr>
          <w:rStyle w:val="StyleUnderline"/>
          <w:highlight w:val="cyan"/>
        </w:rPr>
        <w:t>Regulatory exclusivity</w:t>
      </w:r>
      <w:r w:rsidRPr="003B0AD2">
        <w:rPr>
          <w:rStyle w:val="StyleUnderline"/>
        </w:rPr>
        <w:t xml:space="preserve"> is one</w:t>
      </w:r>
      <w:r w:rsidRPr="003B0AD2">
        <w:rPr>
          <w:sz w:val="16"/>
        </w:rPr>
        <w:t xml:space="preserve"> of </w:t>
      </w:r>
      <w:r w:rsidRPr="003B0AD2">
        <w:rPr>
          <w:rStyle w:val="StyleUnderline"/>
        </w:rPr>
        <w:t>strategy</w:t>
      </w:r>
      <w:r w:rsidRPr="003B0AD2">
        <w:rPr>
          <w:sz w:val="16"/>
        </w:rPr>
        <w:t xml:space="preserve"> </w:t>
      </w:r>
      <w:r w:rsidRPr="00C16456">
        <w:rPr>
          <w:rStyle w:val="Emphasis"/>
          <w:highlight w:val="cyan"/>
        </w:rPr>
        <w:t>apart from</w:t>
      </w:r>
      <w:r w:rsidRPr="003B0AD2">
        <w:rPr>
          <w:sz w:val="16"/>
        </w:rPr>
        <w:t xml:space="preserve"> an </w:t>
      </w:r>
      <w:r w:rsidRPr="00C16456">
        <w:rPr>
          <w:rStyle w:val="Emphasis"/>
          <w:highlight w:val="cyan"/>
        </w:rPr>
        <w:t>i</w:t>
      </w:r>
      <w:r w:rsidRPr="003B0AD2">
        <w:rPr>
          <w:rStyle w:val="Emphasis"/>
        </w:rPr>
        <w:t xml:space="preserve">ntellectual </w:t>
      </w:r>
      <w:r w:rsidRPr="00C16456">
        <w:rPr>
          <w:rStyle w:val="Emphasis"/>
          <w:highlight w:val="cyan"/>
        </w:rPr>
        <w:t>p</w:t>
      </w:r>
      <w:r w:rsidRPr="003B0AD2">
        <w:rPr>
          <w:rStyle w:val="Emphasis"/>
        </w:rPr>
        <w:t xml:space="preserve">roperty </w:t>
      </w:r>
      <w:r w:rsidRPr="00C16456">
        <w:rPr>
          <w:rStyle w:val="Emphasis"/>
          <w:highlight w:val="cyan"/>
        </w:rPr>
        <w:t>r</w:t>
      </w:r>
      <w:r w:rsidRPr="003B0AD2">
        <w:rPr>
          <w:rStyle w:val="Emphasis"/>
        </w:rPr>
        <w:t>ights</w:t>
      </w:r>
      <w:r w:rsidRPr="003B0AD2">
        <w:rPr>
          <w:sz w:val="16"/>
        </w:rPr>
        <w:t xml:space="preserve"> </w:t>
      </w:r>
      <w:r w:rsidRPr="00C16456">
        <w:rPr>
          <w:rStyle w:val="StyleUnderline"/>
          <w:highlight w:val="cyan"/>
        </w:rPr>
        <w:t>to get profit and return on investment</w:t>
      </w:r>
      <w:r w:rsidRPr="003B0AD2">
        <w:rPr>
          <w:sz w:val="16"/>
        </w:rPr>
        <w:t xml:space="preserve"> done by the pharmaceutical industry </w:t>
      </w:r>
      <w:r w:rsidRPr="003B0AD2">
        <w:rPr>
          <w:rStyle w:val="StyleUnderline"/>
        </w:rPr>
        <w:t>on</w:t>
      </w:r>
      <w:r w:rsidRPr="003B0AD2">
        <w:rPr>
          <w:sz w:val="16"/>
        </w:rPr>
        <w:t xml:space="preserve"> </w:t>
      </w:r>
      <w:r w:rsidRPr="003B0AD2">
        <w:rPr>
          <w:rStyle w:val="StyleUnderline"/>
        </w:rPr>
        <w:t>development of drugs</w:t>
      </w:r>
      <w:r w:rsidRPr="003B0AD2">
        <w:rPr>
          <w:sz w:val="16"/>
        </w:rPr>
        <w:t xml:space="preserve">. The reason of introducing regulatory exclusivity for drug products was that </w:t>
      </w:r>
      <w:r w:rsidRPr="003B0AD2">
        <w:rPr>
          <w:rStyle w:val="Emphasis"/>
        </w:rPr>
        <w:t>a lot of time</w:t>
      </w:r>
      <w:r w:rsidRPr="003B0AD2">
        <w:rPr>
          <w:sz w:val="16"/>
        </w:rPr>
        <w:t xml:space="preserve"> would </w:t>
      </w:r>
      <w:r w:rsidRPr="003B0AD2">
        <w:rPr>
          <w:rStyle w:val="Emphasis"/>
        </w:rPr>
        <w:t>lost during approval of</w:t>
      </w:r>
      <w:r w:rsidRPr="003B0AD2">
        <w:rPr>
          <w:sz w:val="16"/>
        </w:rPr>
        <w:t xml:space="preserve"> drug </w:t>
      </w:r>
      <w:r w:rsidRPr="003B0AD2">
        <w:rPr>
          <w:rStyle w:val="Emphasis"/>
        </w:rPr>
        <w:t>product</w:t>
      </w:r>
      <w:r w:rsidRPr="003B0AD2">
        <w:rPr>
          <w:sz w:val="16"/>
        </w:rPr>
        <w:t xml:space="preserve"> </w:t>
      </w:r>
      <w:r w:rsidRPr="003B0AD2">
        <w:rPr>
          <w:rStyle w:val="StyleUnderline"/>
        </w:rPr>
        <w:t>and because of that</w:t>
      </w:r>
      <w:r w:rsidRPr="003B0AD2">
        <w:rPr>
          <w:sz w:val="16"/>
        </w:rPr>
        <w:t xml:space="preserve"> at the time of approval of drug </w:t>
      </w:r>
      <w:r w:rsidRPr="003B0AD2">
        <w:rPr>
          <w:rStyle w:val="Emphasis"/>
        </w:rPr>
        <w:t>very little patent protection available</w:t>
      </w:r>
      <w:r w:rsidRPr="003B0AD2">
        <w:rPr>
          <w:sz w:val="16"/>
        </w:rPr>
        <w:t xml:space="preserve"> to that drug. Pharmaceutical companies usually file </w:t>
      </w:r>
      <w:r w:rsidRPr="00C16456">
        <w:rPr>
          <w:rStyle w:val="StyleUnderline"/>
          <w:highlight w:val="cyan"/>
        </w:rPr>
        <w:t>patent application</w:t>
      </w:r>
      <w:r w:rsidRPr="003B0AD2">
        <w:rPr>
          <w:sz w:val="16"/>
        </w:rPr>
        <w:t xml:space="preserve"> at respective countries at the time of an invention related to drug and it will </w:t>
      </w:r>
      <w:r w:rsidRPr="00C16456">
        <w:rPr>
          <w:rStyle w:val="Emphasis"/>
          <w:highlight w:val="cyan"/>
        </w:rPr>
        <w:t>take</w:t>
      </w:r>
      <w:r w:rsidRPr="003B0AD2">
        <w:rPr>
          <w:sz w:val="16"/>
        </w:rPr>
        <w:t xml:space="preserve"> time </w:t>
      </w:r>
      <w:r w:rsidRPr="00C16456">
        <w:rPr>
          <w:rStyle w:val="Emphasis"/>
          <w:highlight w:val="cyan"/>
        </w:rPr>
        <w:t>more than 10 years to</w:t>
      </w:r>
      <w:r w:rsidRPr="003B0AD2">
        <w:rPr>
          <w:rStyle w:val="Emphasis"/>
        </w:rPr>
        <w:t xml:space="preserve"> </w:t>
      </w:r>
      <w:r w:rsidRPr="00C16456">
        <w:rPr>
          <w:rStyle w:val="Emphasis"/>
          <w:highlight w:val="cyan"/>
        </w:rPr>
        <w:t>get approval from the</w:t>
      </w:r>
      <w:r w:rsidRPr="003B0AD2">
        <w:rPr>
          <w:sz w:val="16"/>
        </w:rPr>
        <w:t xml:space="preserve"> authorities (</w:t>
      </w:r>
      <w:r w:rsidRPr="00C16456">
        <w:rPr>
          <w:rStyle w:val="Emphasis"/>
          <w:highlight w:val="cyan"/>
        </w:rPr>
        <w:t>FDA</w:t>
      </w:r>
      <w:r w:rsidRPr="003B0AD2">
        <w:rPr>
          <w:sz w:val="16"/>
        </w:rPr>
        <w:t xml:space="preserve">- Food and Drug Authority or EMEA-European Medicines Agency) and </w:t>
      </w:r>
      <w:r w:rsidRPr="00C16456">
        <w:rPr>
          <w:rStyle w:val="StyleUnderline"/>
          <w:highlight w:val="cyan"/>
        </w:rPr>
        <w:t>that leaves the patent holder with</w:t>
      </w:r>
      <w:r w:rsidRPr="00C16456">
        <w:rPr>
          <w:sz w:val="16"/>
          <w:highlight w:val="cyan"/>
        </w:rPr>
        <w:t xml:space="preserve"> </w:t>
      </w:r>
      <w:r w:rsidRPr="00C16456">
        <w:rPr>
          <w:rStyle w:val="Emphasis"/>
          <w:highlight w:val="cyan"/>
        </w:rPr>
        <w:t>a much lesser duration</w:t>
      </w:r>
      <w:r w:rsidRPr="003B0AD2">
        <w:rPr>
          <w:sz w:val="16"/>
        </w:rPr>
        <w:t xml:space="preserve">, </w:t>
      </w:r>
      <w:r w:rsidRPr="00C16456">
        <w:rPr>
          <w:rStyle w:val="Emphasis"/>
          <w:highlight w:val="cyan"/>
        </w:rPr>
        <w:t>and sometimes none</w:t>
      </w:r>
      <w:r w:rsidRPr="00C16456">
        <w:rPr>
          <w:sz w:val="16"/>
          <w:highlight w:val="cyan"/>
        </w:rPr>
        <w:t xml:space="preserve">, </w:t>
      </w:r>
      <w:r w:rsidRPr="00C16456">
        <w:rPr>
          <w:rStyle w:val="Emphasis"/>
          <w:highlight w:val="cyan"/>
        </w:rPr>
        <w:t>to</w:t>
      </w:r>
      <w:r w:rsidRPr="003B0AD2">
        <w:rPr>
          <w:rStyle w:val="Emphasis"/>
        </w:rPr>
        <w:t xml:space="preserve"> actually</w:t>
      </w:r>
      <w:r w:rsidRPr="003B0AD2">
        <w:rPr>
          <w:sz w:val="16"/>
        </w:rPr>
        <w:t xml:space="preserve"> avail a </w:t>
      </w:r>
      <w:r w:rsidRPr="00C16456">
        <w:rPr>
          <w:rStyle w:val="Emphasis"/>
          <w:highlight w:val="cyan"/>
        </w:rPr>
        <w:t>return on</w:t>
      </w:r>
      <w:r w:rsidRPr="003B0AD2">
        <w:rPr>
          <w:sz w:val="16"/>
        </w:rPr>
        <w:t xml:space="preserve"> the huge </w:t>
      </w:r>
      <w:r w:rsidRPr="00C16456">
        <w:rPr>
          <w:rStyle w:val="Emphasis"/>
          <w:highlight w:val="cyan"/>
        </w:rPr>
        <w:t>investment</w:t>
      </w:r>
      <w:r w:rsidRPr="003B0AD2">
        <w:rPr>
          <w:sz w:val="16"/>
        </w:rPr>
        <w:t xml:space="preserve"> in R&amp;D. </w:t>
      </w:r>
    </w:p>
    <w:p w14:paraId="126719A4" w14:textId="77777777" w:rsidR="00DA6581" w:rsidRPr="003B0AD2" w:rsidRDefault="00DA6581" w:rsidP="00DA6581">
      <w:pPr>
        <w:rPr>
          <w:sz w:val="16"/>
        </w:rPr>
      </w:pPr>
      <w:r w:rsidRPr="003B0AD2">
        <w:rPr>
          <w:sz w:val="16"/>
        </w:rPr>
        <w:t>Key words: Regulatory exclusivity, Generic, Patent, Data Exclusivity, Market Exclusivity, New Chemical Entity Exclusivity, Clinical Investigation Exclusivity, Orphan Drug Exclusivity, Pediatric Exclusivity</w:t>
      </w:r>
    </w:p>
    <w:p w14:paraId="184F6041" w14:textId="77777777" w:rsidR="00DA6581" w:rsidRPr="00DA6581" w:rsidRDefault="00DA6581" w:rsidP="00DA6581">
      <w:pPr>
        <w:rPr>
          <w:sz w:val="16"/>
        </w:rPr>
      </w:pPr>
      <w:r w:rsidRPr="003B0AD2">
        <w:rPr>
          <w:sz w:val="16"/>
        </w:rPr>
        <w:t xml:space="preserve">1. Introduction </w:t>
      </w:r>
      <w:r w:rsidRPr="00C16456">
        <w:rPr>
          <w:rStyle w:val="StyleUnderline"/>
          <w:highlight w:val="cyan"/>
        </w:rPr>
        <w:t>Development</w:t>
      </w:r>
      <w:r w:rsidRPr="003B0AD2">
        <w:rPr>
          <w:rStyle w:val="StyleUnderline"/>
        </w:rPr>
        <w:t xml:space="preserve"> of pharmaceutical medicine</w:t>
      </w:r>
      <w:r w:rsidRPr="003B0AD2">
        <w:rPr>
          <w:sz w:val="16"/>
        </w:rPr>
        <w:t xml:space="preserve"> </w:t>
      </w:r>
      <w:r w:rsidRPr="00C16456">
        <w:rPr>
          <w:rStyle w:val="Emphasis"/>
          <w:highlight w:val="cyan"/>
        </w:rPr>
        <w:t>is</w:t>
      </w:r>
      <w:r w:rsidRPr="003B0AD2">
        <w:rPr>
          <w:sz w:val="16"/>
        </w:rPr>
        <w:t xml:space="preserve"> an </w:t>
      </w:r>
      <w:r w:rsidRPr="00C16456">
        <w:rPr>
          <w:rStyle w:val="Emphasis"/>
          <w:highlight w:val="cyan"/>
        </w:rPr>
        <w:t>expensive</w:t>
      </w:r>
      <w:r w:rsidRPr="003B0AD2">
        <w:rPr>
          <w:sz w:val="16"/>
        </w:rPr>
        <w:t xml:space="preserve"> process </w:t>
      </w:r>
      <w:r w:rsidRPr="003B0AD2">
        <w:rPr>
          <w:rStyle w:val="StyleUnderline"/>
        </w:rPr>
        <w:t>and approval from drug authority takes a lot of time</w:t>
      </w:r>
      <w:r w:rsidRPr="003B0AD2">
        <w:rPr>
          <w:sz w:val="16"/>
        </w:rPr>
        <w:t xml:space="preserve"> because of this time consuming process very often </w:t>
      </w:r>
      <w:r w:rsidRPr="00C16456">
        <w:rPr>
          <w:rStyle w:val="StyleUnderline"/>
          <w:highlight w:val="cyan"/>
        </w:rPr>
        <w:t>patent</w:t>
      </w:r>
      <w:r w:rsidRPr="003B0AD2">
        <w:rPr>
          <w:sz w:val="16"/>
        </w:rPr>
        <w:t xml:space="preserve">s </w:t>
      </w:r>
      <w:r w:rsidRPr="00C16456">
        <w:rPr>
          <w:rStyle w:val="StyleUnderline"/>
          <w:highlight w:val="cyan"/>
        </w:rPr>
        <w:t>protection</w:t>
      </w:r>
      <w:r w:rsidRPr="003B0AD2">
        <w:rPr>
          <w:sz w:val="16"/>
        </w:rPr>
        <w:t xml:space="preserve"> related to pharmaceutical medicine </w:t>
      </w:r>
      <w:r w:rsidRPr="00C16456">
        <w:rPr>
          <w:rStyle w:val="Emphasis"/>
          <w:highlight w:val="cyan"/>
        </w:rPr>
        <w:t>are expired before approval</w:t>
      </w:r>
      <w:r w:rsidRPr="003B0AD2">
        <w:rPr>
          <w:sz w:val="16"/>
        </w:rPr>
        <w:t xml:space="preserve"> or launch of medicines in the market. </w:t>
      </w:r>
      <w:r w:rsidRPr="003B0AD2">
        <w:rPr>
          <w:rStyle w:val="StyleUnderline"/>
        </w:rPr>
        <w:t>As a result</w:t>
      </w:r>
      <w:r w:rsidRPr="003B0AD2">
        <w:rPr>
          <w:sz w:val="16"/>
        </w:rPr>
        <w:t xml:space="preserve">, </w:t>
      </w:r>
      <w:r w:rsidRPr="00C16456">
        <w:rPr>
          <w:rStyle w:val="StyleUnderline"/>
        </w:rPr>
        <w:t>most</w:t>
      </w:r>
      <w:r w:rsidRPr="003B0AD2">
        <w:rPr>
          <w:rStyle w:val="StyleUnderline"/>
        </w:rPr>
        <w:t xml:space="preserve"> </w:t>
      </w:r>
      <w:r w:rsidRPr="00C16456">
        <w:rPr>
          <w:rStyle w:val="StyleUnderline"/>
          <w:highlight w:val="cyan"/>
        </w:rPr>
        <w:t>pharmaceutical industries rely on</w:t>
      </w:r>
      <w:r w:rsidRPr="003B0AD2">
        <w:rPr>
          <w:rStyle w:val="StyleUnderline"/>
        </w:rPr>
        <w:t xml:space="preserve"> </w:t>
      </w:r>
      <w:r w:rsidRPr="003B0AD2">
        <w:rPr>
          <w:sz w:val="16"/>
        </w:rPr>
        <w:t xml:space="preserve">the </w:t>
      </w:r>
      <w:r w:rsidRPr="00C16456">
        <w:rPr>
          <w:rStyle w:val="Emphasis"/>
          <w:highlight w:val="cyan"/>
        </w:rPr>
        <w:t>exclusivity granted</w:t>
      </w:r>
      <w:r w:rsidRPr="003B0AD2">
        <w:rPr>
          <w:rStyle w:val="Emphasis"/>
        </w:rPr>
        <w:t xml:space="preserve"> </w:t>
      </w:r>
      <w:r w:rsidRPr="00C16456">
        <w:rPr>
          <w:rStyle w:val="Emphasis"/>
          <w:highlight w:val="cyan"/>
        </w:rPr>
        <w:t>under the FDA</w:t>
      </w:r>
      <w:r w:rsidRPr="003B0AD2">
        <w:rPr>
          <w:sz w:val="16"/>
        </w:rPr>
        <w:t xml:space="preserve">- Food and Drug Authority or EMEA-European Medicines Agency. </w:t>
      </w:r>
      <w:r w:rsidRPr="003B0AD2">
        <w:rPr>
          <w:rStyle w:val="StyleUnderline"/>
        </w:rPr>
        <w:t>Regulatory exclusivity is</w:t>
      </w:r>
      <w:r w:rsidRPr="003B0AD2">
        <w:rPr>
          <w:sz w:val="16"/>
        </w:rPr>
        <w:t xml:space="preserve"> </w:t>
      </w:r>
      <w:r w:rsidRPr="003B0AD2">
        <w:rPr>
          <w:rStyle w:val="Emphasis"/>
        </w:rPr>
        <w:t>exclusive</w:t>
      </w:r>
      <w:r w:rsidRPr="003B0AD2">
        <w:rPr>
          <w:sz w:val="16"/>
        </w:rPr>
        <w:t xml:space="preserve"> </w:t>
      </w:r>
      <w:r w:rsidRPr="003B0AD2">
        <w:rPr>
          <w:rStyle w:val="Emphasis"/>
        </w:rPr>
        <w:t>marketing rights</w:t>
      </w:r>
      <w:r w:rsidRPr="003B0AD2">
        <w:rPr>
          <w:sz w:val="16"/>
        </w:rPr>
        <w:t xml:space="preserve"> granted by FDA or EMEA </w:t>
      </w:r>
      <w:r w:rsidRPr="003B0AD2">
        <w:rPr>
          <w:rStyle w:val="Emphasis"/>
        </w:rPr>
        <w:t>upon approval of a drug</w:t>
      </w:r>
      <w:r w:rsidRPr="003B0AD2">
        <w:rPr>
          <w:sz w:val="16"/>
        </w:rPr>
        <w:t xml:space="preserve">. It may run simultaneously with a patent protection or not. It prevents submission or final approval of ANDAs or 505(b)(2) applications and therefore it is design in such way to balance between new drug innovation and generic drug competition. Pharmaceutical companies generally file </w:t>
      </w:r>
      <w:r w:rsidRPr="003B0AD2">
        <w:rPr>
          <w:rStyle w:val="StyleUnderline"/>
        </w:rPr>
        <w:t>patent application</w:t>
      </w:r>
      <w:r w:rsidRPr="003B0AD2">
        <w:rPr>
          <w:sz w:val="16"/>
        </w:rPr>
        <w:t xml:space="preserve"> in respective countries at the time of innovation of product. Approval of product will </w:t>
      </w:r>
      <w:r w:rsidRPr="003B0AD2">
        <w:rPr>
          <w:rStyle w:val="Emphasis"/>
        </w:rPr>
        <w:t>take almost 10 years</w:t>
      </w:r>
      <w:r w:rsidRPr="003B0AD2">
        <w:rPr>
          <w:sz w:val="16"/>
        </w:rPr>
        <w:t xml:space="preserve"> or more from respective drug authority. This is because the requirement of conducting clinical trials to prove safety and efficacy of any new drug molecule is very tedious, costly and without any guarantee of favourable results. </w:t>
      </w:r>
      <w:r w:rsidRPr="003B0AD2">
        <w:rPr>
          <w:rStyle w:val="StyleUnderline"/>
        </w:rPr>
        <w:t>At the time of launch</w:t>
      </w:r>
      <w:r w:rsidRPr="003B0AD2">
        <w:rPr>
          <w:sz w:val="16"/>
        </w:rPr>
        <w:t xml:space="preserve"> of product in a market, </w:t>
      </w:r>
      <w:r w:rsidRPr="003B0AD2">
        <w:rPr>
          <w:rStyle w:val="Emphasis"/>
        </w:rPr>
        <w:t>patent protection left on the product is very little</w:t>
      </w:r>
      <w:r w:rsidRPr="003B0AD2">
        <w:rPr>
          <w:sz w:val="16"/>
        </w:rPr>
        <w:t xml:space="preserve">. </w:t>
      </w:r>
      <w:r w:rsidRPr="003B0AD2">
        <w:rPr>
          <w:rStyle w:val="StyleUnderline"/>
        </w:rPr>
        <w:t>To provide pharmaceutical companies</w:t>
      </w:r>
      <w:r w:rsidRPr="003B0AD2">
        <w:rPr>
          <w:sz w:val="16"/>
        </w:rPr>
        <w:t xml:space="preserve"> </w:t>
      </w:r>
      <w:r w:rsidRPr="003B0AD2">
        <w:rPr>
          <w:rStyle w:val="Emphasis"/>
        </w:rPr>
        <w:t>chance to recoup</w:t>
      </w:r>
      <w:r w:rsidRPr="003B0AD2">
        <w:rPr>
          <w:sz w:val="16"/>
        </w:rPr>
        <w:t xml:space="preserve"> their investment on drug research &amp; development and to give incentive to do an innovation, the FDA or EMEA have provided </w:t>
      </w:r>
      <w:r w:rsidRPr="00C16456">
        <w:rPr>
          <w:rStyle w:val="Emphasis"/>
          <w:highlight w:val="cyan"/>
        </w:rPr>
        <w:t>regulatory exclusivities</w:t>
      </w:r>
      <w:r w:rsidRPr="003B0AD2">
        <w:rPr>
          <w:sz w:val="16"/>
        </w:rPr>
        <w:t xml:space="preserve"> to </w:t>
      </w:r>
      <w:r w:rsidRPr="00C16456">
        <w:rPr>
          <w:rStyle w:val="Emphasis"/>
          <w:highlight w:val="cyan"/>
        </w:rPr>
        <w:t>extend the period</w:t>
      </w:r>
      <w:r w:rsidRPr="00C16456">
        <w:rPr>
          <w:sz w:val="16"/>
          <w:highlight w:val="cyan"/>
        </w:rPr>
        <w:t xml:space="preserve"> </w:t>
      </w:r>
      <w:r w:rsidRPr="00C16456">
        <w:rPr>
          <w:rStyle w:val="StyleUnderline"/>
          <w:highlight w:val="cyan"/>
        </w:rPr>
        <w:t>in which companies can market</w:t>
      </w:r>
      <w:r w:rsidRPr="003B0AD2">
        <w:rPr>
          <w:sz w:val="16"/>
        </w:rPr>
        <w:t xml:space="preserve"> their products </w:t>
      </w:r>
      <w:r w:rsidRPr="00C16456">
        <w:rPr>
          <w:rStyle w:val="StyleUnderline"/>
          <w:highlight w:val="cyan"/>
        </w:rPr>
        <w:t>without</w:t>
      </w:r>
      <w:r w:rsidRPr="003B0AD2">
        <w:rPr>
          <w:rStyle w:val="StyleUnderline"/>
        </w:rPr>
        <w:t xml:space="preserve"> any </w:t>
      </w:r>
      <w:r w:rsidRPr="00C16456">
        <w:rPr>
          <w:rStyle w:val="StyleUnderline"/>
          <w:highlight w:val="cyan"/>
        </w:rPr>
        <w:t>competition</w:t>
      </w:r>
      <w:r w:rsidRPr="003B0AD2">
        <w:rPr>
          <w:sz w:val="16"/>
        </w:rPr>
        <w:t xml:space="preserve"> from generics companies. This article is intended to provide an overview of the regulatory exclusivity provisions in the United States and European Union that pharmaceutical companies should consider while making strategy for global launch of their products and to maximize market protection of their products. 2. The United States Overview </w:t>
      </w:r>
      <w:r w:rsidRPr="003B0AD2">
        <w:rPr>
          <w:rStyle w:val="StyleUnderline"/>
        </w:rPr>
        <w:t>The Hatch-Waxman Act</w:t>
      </w:r>
      <w:r w:rsidRPr="003B0AD2">
        <w:rPr>
          <w:sz w:val="16"/>
        </w:rPr>
        <w:t xml:space="preserve"> of 1984 (The Drug Price Competition and Patent Term Restoration Act) </w:t>
      </w:r>
      <w:r w:rsidRPr="003B0AD2">
        <w:rPr>
          <w:rStyle w:val="StyleUnderline"/>
        </w:rPr>
        <w:t>introduced regulatory exclusivity</w:t>
      </w:r>
      <w:r w:rsidRPr="003B0AD2">
        <w:rPr>
          <w:sz w:val="16"/>
        </w:rPr>
        <w:t xml:space="preserve"> in the United States. It provides up to five years market exclusivity to pharmaceutical companies introducing a new chemical entity to the market (NCE exclusivity), up to three years market exclusivity for conducting new clinical investigations (other than bioavailability studies) to support changes to drug products already on the market (Clinical Investigation or CI Exclusivity). Regulatory exclusivity attaches upon approval of a drug product if the statutory requirements are met. There is not any requirement to apply for these HatchWaxman exclusivities. The Orphan Drug Act of 1983 provides up to seven years market exclusivity to drugs that treat diseases or conditions that affect 200,000 or fewer individuals in the United States. In addition to, The Best Pharmaceuticals for Children Act of 2002 provides 6 months market exclusivity which is attached to the other three exclusivities and the term of orange book listed patents itself.</w:t>
      </w:r>
    </w:p>
    <w:p w14:paraId="382C6685" w14:textId="77777777" w:rsidR="00FF0A08" w:rsidRDefault="00FF0A08" w:rsidP="00FF0A08">
      <w:pPr>
        <w:pStyle w:val="Heading3"/>
      </w:pPr>
      <w:r>
        <w:t>Solvency---AT: Certainty Deficit---2NC</w:t>
      </w:r>
    </w:p>
    <w:p w14:paraId="1A65CC0B" w14:textId="77777777" w:rsidR="00FF0A08" w:rsidRDefault="00FF0A08" w:rsidP="00FF0A08">
      <w:pPr>
        <w:pStyle w:val="Heading4"/>
      </w:pPr>
      <w:r>
        <w:t xml:space="preserve">No certainty deficit – </w:t>
      </w:r>
    </w:p>
    <w:p w14:paraId="4E517FA9" w14:textId="77777777" w:rsidR="00FF0A08" w:rsidRDefault="00FF0A08" w:rsidP="00FF0A08">
      <w:pPr>
        <w:pStyle w:val="Heading4"/>
      </w:pPr>
      <w:r>
        <w:t xml:space="preserve">[a] </w:t>
      </w:r>
      <w:r w:rsidRPr="00520EB8">
        <w:rPr>
          <w:u w:val="single"/>
        </w:rPr>
        <w:t>Compliance</w:t>
      </w:r>
      <w:r>
        <w:t xml:space="preserve"> – it’s </w:t>
      </w:r>
      <w:r w:rsidRPr="00520EB8">
        <w:rPr>
          <w:u w:val="single"/>
        </w:rPr>
        <w:t>guaranteed</w:t>
      </w:r>
      <w:r>
        <w:t xml:space="preserve"> and advisors will ensure the regulatory transition is seamless</w:t>
      </w:r>
    </w:p>
    <w:p w14:paraId="279B630B" w14:textId="77777777" w:rsidR="00FF0A08" w:rsidRPr="001E2FC7" w:rsidRDefault="00FF0A08" w:rsidP="00FF0A08">
      <w:r w:rsidRPr="003F5AF7">
        <w:rPr>
          <w:b/>
          <w:bCs/>
          <w:sz w:val="26"/>
          <w:szCs w:val="26"/>
        </w:rPr>
        <w:t>Glover ND</w:t>
      </w:r>
      <w:r>
        <w:t xml:space="preserve"> [Gregory; MD and </w:t>
      </w:r>
      <w:r w:rsidRPr="00DB15E3">
        <w:t>Principal at Pharmaceutical Law Group PC</w:t>
      </w:r>
      <w:r>
        <w:t xml:space="preserve">. M.D. from Duke University school of medicine and JD from Harvard University. Accessed 07-25-2024, “FDA Compliance in Personalized Medicine” Pharmaceutical Law Group, </w:t>
      </w:r>
      <w:r w:rsidRPr="002B4D22">
        <w:t>https://www.pharmalawgrp.com/personalized-medicine/</w:t>
      </w:r>
      <w:r>
        <w:t xml:space="preserve"> mpark] </w:t>
      </w:r>
    </w:p>
    <w:p w14:paraId="0F335F03" w14:textId="77777777" w:rsidR="00FF0A08" w:rsidRPr="000541B2" w:rsidRDefault="00FF0A08" w:rsidP="00FF0A08">
      <w:pPr>
        <w:spacing w:after="0"/>
        <w:rPr>
          <w:u w:val="single"/>
        </w:rPr>
      </w:pPr>
      <w:r w:rsidRPr="00EA58AA">
        <w:rPr>
          <w:b/>
          <w:bCs/>
          <w:highlight w:val="green"/>
          <w:u w:val="single"/>
        </w:rPr>
        <w:t>FDA Compliance</w:t>
      </w:r>
      <w:r w:rsidRPr="000541B2">
        <w:rPr>
          <w:u w:val="single"/>
        </w:rPr>
        <w:t xml:space="preserve"> in Personalized Medicine</w:t>
      </w:r>
    </w:p>
    <w:p w14:paraId="40D0AA8A" w14:textId="77777777" w:rsidR="00FF0A08" w:rsidRPr="00DA05E8" w:rsidRDefault="00FF0A08" w:rsidP="00FF0A08">
      <w:pPr>
        <w:spacing w:after="0"/>
        <w:rPr>
          <w:sz w:val="16"/>
        </w:rPr>
      </w:pPr>
      <w:r w:rsidRPr="00DA05E8">
        <w:rPr>
          <w:sz w:val="16"/>
        </w:rPr>
        <w:t xml:space="preserve">Gregory </w:t>
      </w:r>
      <w:r w:rsidRPr="00D1046B">
        <w:rPr>
          <w:b/>
          <w:bCs/>
          <w:u w:val="single"/>
        </w:rPr>
        <w:t>Glover</w:t>
      </w:r>
      <w:r w:rsidRPr="00DA05E8">
        <w:rPr>
          <w:sz w:val="16"/>
        </w:rPr>
        <w:t xml:space="preserve">, MD, JD, </w:t>
      </w:r>
      <w:r w:rsidRPr="000541B2">
        <w:rPr>
          <w:u w:val="single"/>
        </w:rPr>
        <w:t xml:space="preserve">is a </w:t>
      </w:r>
      <w:r w:rsidRPr="00D1046B">
        <w:rPr>
          <w:b/>
          <w:bCs/>
          <w:u w:val="single"/>
        </w:rPr>
        <w:t xml:space="preserve">leading </w:t>
      </w:r>
      <w:r w:rsidRPr="00EA58AA">
        <w:rPr>
          <w:b/>
          <w:bCs/>
          <w:highlight w:val="green"/>
          <w:u w:val="single"/>
        </w:rPr>
        <w:t>expert in FDA regulation</w:t>
      </w:r>
      <w:r w:rsidRPr="00EA58AA">
        <w:rPr>
          <w:highlight w:val="green"/>
          <w:u w:val="single"/>
        </w:rPr>
        <w:t xml:space="preserve"> and </w:t>
      </w:r>
      <w:r w:rsidRPr="00EA58AA">
        <w:rPr>
          <w:b/>
          <w:bCs/>
          <w:highlight w:val="green"/>
          <w:u w:val="single"/>
        </w:rPr>
        <w:t>IP law governing</w:t>
      </w:r>
      <w:r w:rsidRPr="000541B2">
        <w:rPr>
          <w:u w:val="single"/>
        </w:rPr>
        <w:t xml:space="preserve"> personalized medicine, </w:t>
      </w:r>
      <w:r w:rsidRPr="00EA58AA">
        <w:rPr>
          <w:b/>
          <w:bCs/>
          <w:highlight w:val="green"/>
          <w:u w:val="single"/>
        </w:rPr>
        <w:t>precision therapies</w:t>
      </w:r>
      <w:r w:rsidRPr="000541B2">
        <w:rPr>
          <w:u w:val="single"/>
        </w:rPr>
        <w:t>, and individualized treatment</w:t>
      </w:r>
      <w:r w:rsidRPr="00DA05E8">
        <w:rPr>
          <w:sz w:val="16"/>
        </w:rPr>
        <w:t xml:space="preserve">. He applies his extensive experience to the </w:t>
      </w:r>
      <w:r w:rsidRPr="00D1046B">
        <w:rPr>
          <w:b/>
          <w:bCs/>
          <w:u w:val="single"/>
        </w:rPr>
        <w:t>development of advantageous approaches</w:t>
      </w:r>
      <w:r w:rsidRPr="00D1046B">
        <w:rPr>
          <w:u w:val="single"/>
        </w:rPr>
        <w:t xml:space="preserve"> that </w:t>
      </w:r>
      <w:r w:rsidRPr="00EA58AA">
        <w:rPr>
          <w:b/>
          <w:bCs/>
          <w:highlight w:val="green"/>
          <w:u w:val="single"/>
        </w:rPr>
        <w:t>optimize</w:t>
      </w:r>
      <w:r w:rsidRPr="00D1046B">
        <w:rPr>
          <w:u w:val="single"/>
        </w:rPr>
        <w:t xml:space="preserve"> the benefits of </w:t>
      </w:r>
      <w:r w:rsidRPr="00EA58AA">
        <w:rPr>
          <w:b/>
          <w:bCs/>
          <w:highlight w:val="green"/>
          <w:u w:val="single"/>
        </w:rPr>
        <w:t>i</w:t>
      </w:r>
      <w:r w:rsidRPr="00DA05E8">
        <w:rPr>
          <w:sz w:val="16"/>
        </w:rPr>
        <w:t xml:space="preserve">ntellectual </w:t>
      </w:r>
      <w:r w:rsidRPr="00EA58AA">
        <w:rPr>
          <w:b/>
          <w:bCs/>
          <w:highlight w:val="green"/>
          <w:u w:val="single"/>
        </w:rPr>
        <w:t>p</w:t>
      </w:r>
      <w:r w:rsidRPr="00DA05E8">
        <w:rPr>
          <w:sz w:val="16"/>
        </w:rPr>
        <w:t xml:space="preserve">roperty </w:t>
      </w:r>
      <w:r w:rsidRPr="00EA58AA">
        <w:rPr>
          <w:b/>
          <w:bCs/>
          <w:highlight w:val="green"/>
          <w:u w:val="single"/>
        </w:rPr>
        <w:t>protection</w:t>
      </w:r>
      <w:r w:rsidRPr="00D1046B">
        <w:rPr>
          <w:u w:val="single"/>
        </w:rPr>
        <w:t xml:space="preserve">, </w:t>
      </w:r>
      <w:r w:rsidRPr="00D1046B">
        <w:rPr>
          <w:b/>
          <w:bCs/>
          <w:u w:val="single"/>
        </w:rPr>
        <w:t>regulatory incentives</w:t>
      </w:r>
      <w:r w:rsidRPr="00D1046B">
        <w:rPr>
          <w:u w:val="single"/>
        </w:rPr>
        <w:t xml:space="preserve">, and </w:t>
      </w:r>
      <w:r w:rsidRPr="00D1046B">
        <w:rPr>
          <w:b/>
          <w:bCs/>
          <w:u w:val="single"/>
        </w:rPr>
        <w:t>lifecycle dynamics</w:t>
      </w:r>
      <w:r w:rsidRPr="00D1046B">
        <w:rPr>
          <w:u w:val="single"/>
        </w:rPr>
        <w:t xml:space="preserve"> for personalized medicine researchers, sponsors, manufacturers, and investors nationwide</w:t>
      </w:r>
      <w:r w:rsidRPr="00DA05E8">
        <w:rPr>
          <w:sz w:val="16"/>
        </w:rPr>
        <w:t>.</w:t>
      </w:r>
    </w:p>
    <w:p w14:paraId="202B4FAB" w14:textId="77777777" w:rsidR="00FF0A08" w:rsidRPr="00DA05E8" w:rsidRDefault="00FF0A08" w:rsidP="00FF0A08">
      <w:pPr>
        <w:spacing w:after="0"/>
        <w:rPr>
          <w:sz w:val="16"/>
        </w:rPr>
      </w:pPr>
      <w:r w:rsidRPr="00DA05E8">
        <w:rPr>
          <w:sz w:val="16"/>
        </w:rPr>
        <w:t>As a registered patent attorney and non-practicing physician, Gregory Glover’s understanding of pharmaceutical laws and regulations offers enhanced insight and risk mitigation regarding product development, marketing, and investment in targeted treatment and prevention.</w:t>
      </w:r>
    </w:p>
    <w:p w14:paraId="389C1D4D" w14:textId="77777777" w:rsidR="00FF0A08" w:rsidRPr="00DA05E8" w:rsidRDefault="00FF0A08" w:rsidP="00FF0A08">
      <w:pPr>
        <w:spacing w:after="0"/>
        <w:rPr>
          <w:sz w:val="16"/>
        </w:rPr>
      </w:pPr>
      <w:r w:rsidRPr="00DA05E8">
        <w:rPr>
          <w:sz w:val="16"/>
        </w:rPr>
        <w:t>Personalized Medicine</w:t>
      </w:r>
    </w:p>
    <w:p w14:paraId="581CE611" w14:textId="77777777" w:rsidR="00FF0A08" w:rsidRPr="00DA05E8" w:rsidRDefault="00FF0A08" w:rsidP="00FF0A08">
      <w:pPr>
        <w:spacing w:after="0"/>
        <w:rPr>
          <w:sz w:val="16"/>
        </w:rPr>
      </w:pPr>
      <w:r w:rsidRPr="00EA58AA">
        <w:rPr>
          <w:b/>
          <w:bCs/>
          <w:highlight w:val="green"/>
          <w:u w:val="single"/>
        </w:rPr>
        <w:t>Personalized medicine</w:t>
      </w:r>
      <w:r w:rsidRPr="00B56B21">
        <w:rPr>
          <w:u w:val="single"/>
        </w:rPr>
        <w:t xml:space="preserve"> </w:t>
      </w:r>
      <w:r w:rsidRPr="00B56B21">
        <w:rPr>
          <w:b/>
          <w:bCs/>
          <w:u w:val="single"/>
        </w:rPr>
        <w:t>continues</w:t>
      </w:r>
      <w:r w:rsidRPr="00B56B21">
        <w:rPr>
          <w:u w:val="single"/>
        </w:rPr>
        <w:t xml:space="preserve"> </w:t>
      </w:r>
      <w:r w:rsidRPr="00B56B21">
        <w:rPr>
          <w:b/>
          <w:bCs/>
          <w:u w:val="single"/>
        </w:rPr>
        <w:t xml:space="preserve">to </w:t>
      </w:r>
      <w:r w:rsidRPr="00EA58AA">
        <w:rPr>
          <w:b/>
          <w:bCs/>
          <w:highlight w:val="green"/>
          <w:u w:val="single"/>
        </w:rPr>
        <w:t>lead</w:t>
      </w:r>
      <w:r w:rsidRPr="00EA58AA">
        <w:rPr>
          <w:highlight w:val="green"/>
          <w:u w:val="single"/>
        </w:rPr>
        <w:t xml:space="preserve"> growth in pharma</w:t>
      </w:r>
      <w:r w:rsidRPr="00EA58AA">
        <w:rPr>
          <w:sz w:val="16"/>
        </w:rPr>
        <w:t>ceuticals</w:t>
      </w:r>
      <w:r w:rsidRPr="00B56B21">
        <w:rPr>
          <w:u w:val="single"/>
        </w:rPr>
        <w:t xml:space="preserve">, healthcare, and biotechnology, </w:t>
      </w:r>
      <w:r w:rsidRPr="00AC2FE0">
        <w:rPr>
          <w:highlight w:val="green"/>
          <w:u w:val="single"/>
        </w:rPr>
        <w:t>making up</w:t>
      </w:r>
      <w:r w:rsidRPr="00B56B21">
        <w:rPr>
          <w:u w:val="single"/>
        </w:rPr>
        <w:t xml:space="preserve"> over </w:t>
      </w:r>
      <w:r w:rsidRPr="00AC2FE0">
        <w:rPr>
          <w:highlight w:val="green"/>
          <w:u w:val="single"/>
        </w:rPr>
        <w:t>25% of</w:t>
      </w:r>
      <w:r w:rsidRPr="00B56B21">
        <w:rPr>
          <w:u w:val="single"/>
        </w:rPr>
        <w:t xml:space="preserve"> new </w:t>
      </w:r>
      <w:r w:rsidRPr="00B56B21">
        <w:rPr>
          <w:b/>
          <w:bCs/>
          <w:u w:val="single"/>
        </w:rPr>
        <w:t>FDA</w:t>
      </w:r>
      <w:r w:rsidRPr="00AC2FE0">
        <w:rPr>
          <w:b/>
          <w:bCs/>
          <w:highlight w:val="green"/>
          <w:u w:val="single"/>
        </w:rPr>
        <w:t>-approved drugs</w:t>
      </w:r>
      <w:r w:rsidRPr="00B56B21">
        <w:rPr>
          <w:u w:val="single"/>
        </w:rPr>
        <w:t xml:space="preserve"> </w:t>
      </w:r>
      <w:r w:rsidRPr="00DA05E8">
        <w:rPr>
          <w:sz w:val="16"/>
        </w:rPr>
        <w:t xml:space="preserve">between 2015 and 2021, creating </w:t>
      </w:r>
      <w:r w:rsidRPr="00B56B21">
        <w:rPr>
          <w:b/>
          <w:bCs/>
          <w:u w:val="single"/>
        </w:rPr>
        <w:t>substantial</w:t>
      </w:r>
      <w:r w:rsidRPr="00B56B21">
        <w:rPr>
          <w:u w:val="single"/>
        </w:rPr>
        <w:t xml:space="preserve"> </w:t>
      </w:r>
      <w:r w:rsidRPr="00B56B21">
        <w:rPr>
          <w:b/>
          <w:bCs/>
          <w:u w:val="single"/>
        </w:rPr>
        <w:t>economic incentives</w:t>
      </w:r>
      <w:r w:rsidRPr="00B56B21">
        <w:rPr>
          <w:u w:val="single"/>
        </w:rPr>
        <w:t xml:space="preserve"> for investment in this field</w:t>
      </w:r>
      <w:r w:rsidRPr="00DA05E8">
        <w:rPr>
          <w:sz w:val="16"/>
        </w:rPr>
        <w:t xml:space="preserve">. Patients </w:t>
      </w:r>
      <w:r w:rsidRPr="00B56B21">
        <w:rPr>
          <w:b/>
          <w:bCs/>
          <w:u w:val="single"/>
        </w:rPr>
        <w:t>diagnosed with rare conditions</w:t>
      </w:r>
      <w:r w:rsidRPr="00B56B21">
        <w:rPr>
          <w:u w:val="single"/>
        </w:rPr>
        <w:t xml:space="preserve"> or conditions </w:t>
      </w:r>
      <w:r w:rsidRPr="00B56B21">
        <w:rPr>
          <w:b/>
          <w:bCs/>
          <w:u w:val="single"/>
        </w:rPr>
        <w:t>for which no treatments currently exist</w:t>
      </w:r>
      <w:r w:rsidRPr="00B56B21">
        <w:rPr>
          <w:u w:val="single"/>
        </w:rPr>
        <w:t xml:space="preserve"> </w:t>
      </w:r>
      <w:r w:rsidRPr="00B56B21">
        <w:rPr>
          <w:b/>
          <w:bCs/>
          <w:u w:val="single"/>
        </w:rPr>
        <w:t>rely on targeted</w:t>
      </w:r>
      <w:r w:rsidRPr="00B56B21">
        <w:rPr>
          <w:u w:val="single"/>
        </w:rPr>
        <w:t xml:space="preserve">, </w:t>
      </w:r>
      <w:r w:rsidRPr="00AC2FE0">
        <w:rPr>
          <w:highlight w:val="green"/>
          <w:u w:val="single"/>
        </w:rPr>
        <w:t xml:space="preserve">individualized </w:t>
      </w:r>
      <w:r w:rsidRPr="00AC2FE0">
        <w:rPr>
          <w:b/>
          <w:bCs/>
          <w:highlight w:val="green"/>
          <w:u w:val="single"/>
        </w:rPr>
        <w:t>therapies</w:t>
      </w:r>
      <w:r w:rsidRPr="00B56B21">
        <w:rPr>
          <w:u w:val="single"/>
        </w:rPr>
        <w:t xml:space="preserve"> that use genetic or biomarker information to generate treatment products and protocols</w:t>
      </w:r>
      <w:r w:rsidRPr="00DA05E8">
        <w:rPr>
          <w:sz w:val="16"/>
        </w:rPr>
        <w:t>.</w:t>
      </w:r>
    </w:p>
    <w:p w14:paraId="67B304DF" w14:textId="77777777" w:rsidR="00FF0A08" w:rsidRPr="00DA05E8" w:rsidRDefault="00FF0A08" w:rsidP="00FF0A08">
      <w:pPr>
        <w:spacing w:after="0"/>
        <w:rPr>
          <w:sz w:val="16"/>
        </w:rPr>
      </w:pPr>
      <w:r w:rsidRPr="00DA05E8">
        <w:rPr>
          <w:sz w:val="16"/>
        </w:rPr>
        <w:t xml:space="preserve">Personalized medicine, including </w:t>
      </w:r>
      <w:r w:rsidRPr="00AC2FE0">
        <w:rPr>
          <w:b/>
          <w:bCs/>
          <w:highlight w:val="green"/>
          <w:u w:val="single"/>
        </w:rPr>
        <w:t>precision med</w:t>
      </w:r>
      <w:r w:rsidRPr="00AC2FE0">
        <w:rPr>
          <w:sz w:val="16"/>
        </w:rPr>
        <w:t>icine</w:t>
      </w:r>
      <w:r w:rsidRPr="00B56B21">
        <w:rPr>
          <w:b/>
          <w:bCs/>
          <w:u w:val="single"/>
        </w:rPr>
        <w:t>, customizes treatment products</w:t>
      </w:r>
      <w:r w:rsidRPr="00B56B21">
        <w:rPr>
          <w:u w:val="single"/>
        </w:rPr>
        <w:t xml:space="preserve"> and companion diagnostics to an individual patient’s (or rare group’s) genetic characteristics or biological markers using a predicted disease risk or treatment response</w:t>
      </w:r>
      <w:r w:rsidRPr="00DA05E8">
        <w:rPr>
          <w:sz w:val="16"/>
        </w:rPr>
        <w:t>. Examples include:</w:t>
      </w:r>
    </w:p>
    <w:p w14:paraId="59CED207" w14:textId="77777777" w:rsidR="00FF0A08" w:rsidRPr="00DA05E8" w:rsidRDefault="00FF0A08" w:rsidP="00FF0A08">
      <w:pPr>
        <w:spacing w:after="0"/>
        <w:rPr>
          <w:sz w:val="16"/>
        </w:rPr>
      </w:pPr>
      <w:r w:rsidRPr="00DA05E8">
        <w:rPr>
          <w:sz w:val="16"/>
        </w:rPr>
        <w:t>Therapeutic tissue engineering products</w:t>
      </w:r>
    </w:p>
    <w:p w14:paraId="6E5C2969" w14:textId="77777777" w:rsidR="00FF0A08" w:rsidRPr="00DA05E8" w:rsidRDefault="00FF0A08" w:rsidP="00FF0A08">
      <w:pPr>
        <w:spacing w:after="0"/>
        <w:rPr>
          <w:sz w:val="16"/>
        </w:rPr>
      </w:pPr>
      <w:r w:rsidRPr="00DA05E8">
        <w:rPr>
          <w:sz w:val="16"/>
        </w:rPr>
        <w:t>Human cell and tissue products</w:t>
      </w:r>
    </w:p>
    <w:p w14:paraId="60AD9D4D" w14:textId="77777777" w:rsidR="00FF0A08" w:rsidRPr="00DA05E8" w:rsidRDefault="00FF0A08" w:rsidP="00FF0A08">
      <w:pPr>
        <w:spacing w:after="0"/>
        <w:rPr>
          <w:sz w:val="16"/>
        </w:rPr>
      </w:pPr>
      <w:r w:rsidRPr="00DA05E8">
        <w:rPr>
          <w:sz w:val="16"/>
        </w:rPr>
        <w:t>Combination products</w:t>
      </w:r>
    </w:p>
    <w:p w14:paraId="7F786C0F" w14:textId="77777777" w:rsidR="00FF0A08" w:rsidRPr="00DA05E8" w:rsidRDefault="00FF0A08" w:rsidP="00FF0A08">
      <w:pPr>
        <w:spacing w:after="0"/>
        <w:rPr>
          <w:sz w:val="16"/>
        </w:rPr>
      </w:pPr>
      <w:r w:rsidRPr="00DA05E8">
        <w:rPr>
          <w:sz w:val="16"/>
        </w:rPr>
        <w:t>Antibody-drug conjugates</w:t>
      </w:r>
    </w:p>
    <w:p w14:paraId="49D67A87" w14:textId="77777777" w:rsidR="00FF0A08" w:rsidRPr="00DA05E8" w:rsidRDefault="00FF0A08" w:rsidP="00FF0A08">
      <w:pPr>
        <w:spacing w:after="0"/>
        <w:rPr>
          <w:sz w:val="16"/>
        </w:rPr>
      </w:pPr>
      <w:r w:rsidRPr="00DA05E8">
        <w:rPr>
          <w:sz w:val="16"/>
        </w:rPr>
        <w:t>Antisense oligonucleotides (ASO)</w:t>
      </w:r>
    </w:p>
    <w:p w14:paraId="44276948" w14:textId="77777777" w:rsidR="00FF0A08" w:rsidRPr="00DA05E8" w:rsidRDefault="00FF0A08" w:rsidP="00FF0A08">
      <w:pPr>
        <w:spacing w:after="0"/>
        <w:rPr>
          <w:sz w:val="16"/>
        </w:rPr>
      </w:pPr>
      <w:r w:rsidRPr="00DA05E8">
        <w:rPr>
          <w:sz w:val="16"/>
        </w:rPr>
        <w:t>Human gene therapies, including genetically modified cells</w:t>
      </w:r>
    </w:p>
    <w:p w14:paraId="36FEB9A3" w14:textId="77777777" w:rsidR="00FF0A08" w:rsidRPr="00DA05E8" w:rsidRDefault="00FF0A08" w:rsidP="00FF0A08">
      <w:pPr>
        <w:spacing w:after="0"/>
        <w:rPr>
          <w:sz w:val="16"/>
        </w:rPr>
      </w:pPr>
      <w:r w:rsidRPr="00DA05E8">
        <w:rPr>
          <w:sz w:val="16"/>
        </w:rPr>
        <w:t>Biologic-device, biologic-drug, or biologic-device-drug products</w:t>
      </w:r>
    </w:p>
    <w:p w14:paraId="65246AD2" w14:textId="77777777" w:rsidR="00FF0A08" w:rsidRPr="00DA05E8" w:rsidRDefault="00FF0A08" w:rsidP="00FF0A08">
      <w:pPr>
        <w:spacing w:after="0"/>
        <w:rPr>
          <w:sz w:val="16"/>
        </w:rPr>
      </w:pPr>
      <w:r w:rsidRPr="00DA05E8">
        <w:rPr>
          <w:sz w:val="16"/>
        </w:rPr>
        <w:t>Engineered site-specific nucleases</w:t>
      </w:r>
    </w:p>
    <w:p w14:paraId="4122D481" w14:textId="77777777" w:rsidR="00FF0A08" w:rsidRPr="00DA05E8" w:rsidRDefault="00FF0A08" w:rsidP="00FF0A08">
      <w:pPr>
        <w:spacing w:after="0"/>
        <w:rPr>
          <w:sz w:val="16"/>
        </w:rPr>
      </w:pPr>
      <w:r w:rsidRPr="00DA05E8">
        <w:rPr>
          <w:sz w:val="16"/>
        </w:rPr>
        <w:t>Ex vivo genetically modified human cells</w:t>
      </w:r>
    </w:p>
    <w:p w14:paraId="703F2703" w14:textId="77777777" w:rsidR="00FF0A08" w:rsidRPr="00DA05E8" w:rsidRDefault="00FF0A08" w:rsidP="00FF0A08">
      <w:pPr>
        <w:spacing w:after="0"/>
        <w:rPr>
          <w:sz w:val="16"/>
        </w:rPr>
      </w:pPr>
      <w:r w:rsidRPr="00DA05E8">
        <w:rPr>
          <w:sz w:val="16"/>
        </w:rPr>
        <w:t xml:space="preserve">In-vitro </w:t>
      </w:r>
      <w:r w:rsidRPr="00B56B21">
        <w:rPr>
          <w:b/>
          <w:bCs/>
          <w:u w:val="single"/>
        </w:rPr>
        <w:t>diagnostic assays</w:t>
      </w:r>
    </w:p>
    <w:p w14:paraId="41C8893D" w14:textId="77777777" w:rsidR="00FF0A08" w:rsidRPr="00B56B21" w:rsidRDefault="00FF0A08" w:rsidP="00FF0A08">
      <w:pPr>
        <w:spacing w:after="0"/>
        <w:rPr>
          <w:u w:val="single"/>
        </w:rPr>
      </w:pPr>
      <w:r w:rsidRPr="00AC2FE0">
        <w:rPr>
          <w:b/>
          <w:bCs/>
          <w:highlight w:val="green"/>
          <w:u w:val="single"/>
        </w:rPr>
        <w:t>Regulatory</w:t>
      </w:r>
      <w:r w:rsidRPr="00B56B21">
        <w:rPr>
          <w:u w:val="single"/>
        </w:rPr>
        <w:t xml:space="preserve"> And Patent Market </w:t>
      </w:r>
      <w:r w:rsidRPr="00AC2FE0">
        <w:rPr>
          <w:b/>
          <w:bCs/>
          <w:highlight w:val="green"/>
          <w:u w:val="single"/>
        </w:rPr>
        <w:t>Exclusivity</w:t>
      </w:r>
    </w:p>
    <w:p w14:paraId="4545B969" w14:textId="77777777" w:rsidR="00FF0A08" w:rsidRPr="00DA05E8" w:rsidRDefault="00FF0A08" w:rsidP="00FF0A08">
      <w:pPr>
        <w:spacing w:after="0"/>
        <w:rPr>
          <w:sz w:val="16"/>
        </w:rPr>
      </w:pPr>
      <w:r w:rsidRPr="00AC2FE0">
        <w:rPr>
          <w:b/>
          <w:bCs/>
          <w:highlight w:val="green"/>
          <w:u w:val="single"/>
        </w:rPr>
        <w:t>Pharma</w:t>
      </w:r>
      <w:r w:rsidRPr="00DA05E8">
        <w:rPr>
          <w:sz w:val="16"/>
        </w:rPr>
        <w:t xml:space="preserve">ceutical </w:t>
      </w:r>
      <w:r w:rsidRPr="00AC2FE0">
        <w:rPr>
          <w:b/>
          <w:bCs/>
          <w:highlight w:val="green"/>
          <w:u w:val="single"/>
        </w:rPr>
        <w:t>companies face numerous</w:t>
      </w:r>
      <w:r w:rsidRPr="00AC2FE0">
        <w:rPr>
          <w:highlight w:val="green"/>
          <w:u w:val="single"/>
        </w:rPr>
        <w:t xml:space="preserve"> </w:t>
      </w:r>
      <w:r w:rsidRPr="00AC2FE0">
        <w:rPr>
          <w:b/>
          <w:bCs/>
          <w:highlight w:val="green"/>
          <w:u w:val="single"/>
        </w:rPr>
        <w:t>challenges</w:t>
      </w:r>
      <w:r w:rsidRPr="00B56B21">
        <w:rPr>
          <w:u w:val="single"/>
        </w:rPr>
        <w:t xml:space="preserve"> in </w:t>
      </w:r>
      <w:r w:rsidRPr="00AC2FE0">
        <w:rPr>
          <w:b/>
          <w:bCs/>
          <w:highlight w:val="green"/>
          <w:u w:val="single"/>
        </w:rPr>
        <w:t>meeting</w:t>
      </w:r>
      <w:r w:rsidRPr="00B56B21">
        <w:rPr>
          <w:u w:val="single"/>
        </w:rPr>
        <w:t xml:space="preserve"> safety, ethical, and </w:t>
      </w:r>
      <w:r w:rsidRPr="00AC2FE0">
        <w:rPr>
          <w:b/>
          <w:bCs/>
          <w:highlight w:val="green"/>
          <w:u w:val="single"/>
        </w:rPr>
        <w:t>regulatory requirements</w:t>
      </w:r>
      <w:r w:rsidRPr="00B56B21">
        <w:rPr>
          <w:u w:val="single"/>
        </w:rPr>
        <w:t xml:space="preserve"> in developing individualized therapies</w:t>
      </w:r>
      <w:r w:rsidRPr="00DA05E8">
        <w:rPr>
          <w:sz w:val="16"/>
        </w:rPr>
        <w:t xml:space="preserve">. The central </w:t>
      </w:r>
      <w:r w:rsidRPr="00AC2FE0">
        <w:rPr>
          <w:highlight w:val="green"/>
          <w:u w:val="single"/>
        </w:rPr>
        <w:t>difficulties of</w:t>
      </w:r>
      <w:r w:rsidRPr="00B56B21">
        <w:rPr>
          <w:u w:val="single"/>
        </w:rPr>
        <w:t xml:space="preserve"> </w:t>
      </w:r>
      <w:r w:rsidRPr="00B56B21">
        <w:rPr>
          <w:b/>
          <w:bCs/>
          <w:u w:val="single"/>
        </w:rPr>
        <w:t xml:space="preserve">individualized </w:t>
      </w:r>
      <w:r w:rsidRPr="00AC2FE0">
        <w:rPr>
          <w:b/>
          <w:bCs/>
          <w:highlight w:val="green"/>
          <w:u w:val="single"/>
        </w:rPr>
        <w:t>drug research</w:t>
      </w:r>
      <w:r w:rsidRPr="00B56B21">
        <w:rPr>
          <w:u w:val="single"/>
        </w:rPr>
        <w:t xml:space="preserve">, development, and manufacturing </w:t>
      </w:r>
      <w:r w:rsidRPr="00B56B21">
        <w:rPr>
          <w:b/>
          <w:bCs/>
          <w:u w:val="single"/>
        </w:rPr>
        <w:t>require sponsors</w:t>
      </w:r>
      <w:r w:rsidRPr="00DA05E8">
        <w:rPr>
          <w:sz w:val="16"/>
        </w:rPr>
        <w:t xml:space="preserve"> to </w:t>
      </w:r>
      <w:r w:rsidRPr="00AC2FE0">
        <w:rPr>
          <w:b/>
          <w:bCs/>
          <w:highlight w:val="green"/>
          <w:u w:val="single"/>
        </w:rPr>
        <w:t>devise unique policies</w:t>
      </w:r>
      <w:r w:rsidRPr="00B56B21">
        <w:rPr>
          <w:u w:val="single"/>
        </w:rPr>
        <w:t xml:space="preserve"> and procedures that meet FDA</w:t>
      </w:r>
      <w:r w:rsidRPr="00DA05E8">
        <w:rPr>
          <w:sz w:val="16"/>
        </w:rPr>
        <w:t xml:space="preserve"> and IND application </w:t>
      </w:r>
      <w:r w:rsidRPr="00B56B21">
        <w:rPr>
          <w:u w:val="single"/>
        </w:rPr>
        <w:t>requirements</w:t>
      </w:r>
      <w:r w:rsidRPr="00DA05E8">
        <w:rPr>
          <w:sz w:val="16"/>
        </w:rPr>
        <w:t>.</w:t>
      </w:r>
    </w:p>
    <w:p w14:paraId="1EE6B93A" w14:textId="77777777" w:rsidR="00FF0A08" w:rsidRPr="00DA05E8" w:rsidRDefault="00FF0A08" w:rsidP="00FF0A08">
      <w:pPr>
        <w:spacing w:after="0"/>
        <w:rPr>
          <w:sz w:val="16"/>
        </w:rPr>
      </w:pPr>
      <w:r w:rsidRPr="00DA05E8">
        <w:rPr>
          <w:sz w:val="16"/>
        </w:rPr>
        <w:t xml:space="preserve">Gregory Glover advises and </w:t>
      </w:r>
      <w:r w:rsidRPr="00B56B21">
        <w:rPr>
          <w:b/>
          <w:bCs/>
          <w:u w:val="single"/>
        </w:rPr>
        <w:t>represents</w:t>
      </w:r>
      <w:r w:rsidRPr="00B56B21">
        <w:rPr>
          <w:u w:val="single"/>
        </w:rPr>
        <w:t xml:space="preserve"> </w:t>
      </w:r>
      <w:r w:rsidRPr="00AC2FE0">
        <w:rPr>
          <w:b/>
          <w:bCs/>
          <w:u w:val="single"/>
        </w:rPr>
        <w:t>drug sponsors</w:t>
      </w:r>
      <w:r w:rsidRPr="00AC2FE0">
        <w:rPr>
          <w:u w:val="single"/>
        </w:rPr>
        <w:t xml:space="preserve">, research institutions, investors, and </w:t>
      </w:r>
      <w:r w:rsidRPr="00AC2FE0">
        <w:rPr>
          <w:b/>
          <w:bCs/>
          <w:u w:val="single"/>
        </w:rPr>
        <w:t xml:space="preserve">other stakeholders in </w:t>
      </w:r>
      <w:r w:rsidRPr="00AC2FE0">
        <w:rPr>
          <w:u w:val="single"/>
        </w:rPr>
        <w:t xml:space="preserve">a wide range of high-stakes </w:t>
      </w:r>
      <w:r w:rsidRPr="00AC2FE0">
        <w:rPr>
          <w:b/>
          <w:bCs/>
          <w:u w:val="single"/>
        </w:rPr>
        <w:t>regulatory and market exclusivity</w:t>
      </w:r>
      <w:r w:rsidRPr="00AC2FE0">
        <w:rPr>
          <w:sz w:val="16"/>
        </w:rPr>
        <w:t xml:space="preserve"> matters involving all stages of the product lifecycle, including:</w:t>
      </w:r>
    </w:p>
    <w:p w14:paraId="145CB5DF" w14:textId="77777777" w:rsidR="00FF0A08" w:rsidRPr="00B56B21" w:rsidRDefault="00FF0A08" w:rsidP="00FF0A08">
      <w:pPr>
        <w:spacing w:after="0"/>
        <w:rPr>
          <w:u w:val="single"/>
        </w:rPr>
      </w:pPr>
      <w:r w:rsidRPr="00B56B21">
        <w:rPr>
          <w:b/>
          <w:bCs/>
          <w:u w:val="single"/>
        </w:rPr>
        <w:t>Emerging</w:t>
      </w:r>
      <w:r w:rsidRPr="00B56B21">
        <w:rPr>
          <w:u w:val="single"/>
        </w:rPr>
        <w:t xml:space="preserve"> issues in personalized medicine and </w:t>
      </w:r>
      <w:r w:rsidRPr="00B56B21">
        <w:rPr>
          <w:b/>
          <w:bCs/>
          <w:u w:val="single"/>
        </w:rPr>
        <w:t>companion diagnostics</w:t>
      </w:r>
    </w:p>
    <w:p w14:paraId="43B9F0A5" w14:textId="77777777" w:rsidR="00FF0A08" w:rsidRPr="00B56B21" w:rsidRDefault="00FF0A08" w:rsidP="00FF0A08">
      <w:pPr>
        <w:spacing w:after="0"/>
        <w:rPr>
          <w:u w:val="single"/>
        </w:rPr>
      </w:pPr>
      <w:r w:rsidRPr="00B56B21">
        <w:rPr>
          <w:b/>
          <w:bCs/>
          <w:u w:val="single"/>
        </w:rPr>
        <w:t>Regulatory coordination of</w:t>
      </w:r>
      <w:r w:rsidRPr="00B56B21">
        <w:rPr>
          <w:u w:val="single"/>
        </w:rPr>
        <w:t xml:space="preserve"> therapeutic and companion </w:t>
      </w:r>
      <w:r w:rsidRPr="00B56B21">
        <w:rPr>
          <w:b/>
          <w:bCs/>
          <w:u w:val="single"/>
        </w:rPr>
        <w:t>diagnostic products</w:t>
      </w:r>
    </w:p>
    <w:p w14:paraId="4F51D277" w14:textId="77777777" w:rsidR="00FF0A08" w:rsidRPr="00DA05E8" w:rsidRDefault="00FF0A08" w:rsidP="00FF0A08">
      <w:pPr>
        <w:spacing w:after="0"/>
        <w:rPr>
          <w:sz w:val="16"/>
        </w:rPr>
      </w:pPr>
      <w:r w:rsidRPr="00DA05E8">
        <w:rPr>
          <w:sz w:val="16"/>
        </w:rPr>
        <w:t>Unique issues arising for novel or combination products</w:t>
      </w:r>
    </w:p>
    <w:p w14:paraId="110407FC" w14:textId="77777777" w:rsidR="00FF0A08" w:rsidRPr="005B2E74" w:rsidRDefault="00FF0A08" w:rsidP="00FF0A08">
      <w:pPr>
        <w:spacing w:after="0"/>
        <w:rPr>
          <w:u w:val="single"/>
        </w:rPr>
      </w:pPr>
      <w:r w:rsidRPr="00C93695">
        <w:rPr>
          <w:highlight w:val="green"/>
          <w:u w:val="single"/>
        </w:rPr>
        <w:t xml:space="preserve">Specialized </w:t>
      </w:r>
      <w:r w:rsidRPr="00C93695">
        <w:rPr>
          <w:b/>
          <w:bCs/>
          <w:highlight w:val="green"/>
          <w:u w:val="single"/>
        </w:rPr>
        <w:t>regulatory incentives</w:t>
      </w:r>
      <w:r w:rsidRPr="005B2E74">
        <w:rPr>
          <w:b/>
          <w:bCs/>
          <w:u w:val="single"/>
        </w:rPr>
        <w:t xml:space="preserve"> and market exclusivity</w:t>
      </w:r>
      <w:r w:rsidRPr="005B2E74">
        <w:rPr>
          <w:u w:val="single"/>
        </w:rPr>
        <w:t xml:space="preserve"> provisions </w:t>
      </w:r>
      <w:r w:rsidRPr="00C93695">
        <w:rPr>
          <w:highlight w:val="green"/>
          <w:u w:val="single"/>
        </w:rPr>
        <w:t>for targeted product development</w:t>
      </w:r>
    </w:p>
    <w:p w14:paraId="62B2FF79" w14:textId="77777777" w:rsidR="00FF0A08" w:rsidRPr="00DA05E8" w:rsidRDefault="00FF0A08" w:rsidP="00FF0A08">
      <w:pPr>
        <w:spacing w:after="0"/>
        <w:rPr>
          <w:sz w:val="16"/>
        </w:rPr>
      </w:pPr>
      <w:r w:rsidRPr="00DA05E8">
        <w:rPr>
          <w:b/>
          <w:bCs/>
          <w:u w:val="single"/>
        </w:rPr>
        <w:t>Expedited review</w:t>
      </w:r>
      <w:r w:rsidRPr="005B2E74">
        <w:rPr>
          <w:u w:val="single"/>
        </w:rPr>
        <w:t xml:space="preserve"> and approval provisions</w:t>
      </w:r>
      <w:r w:rsidRPr="00DA05E8">
        <w:rPr>
          <w:sz w:val="16"/>
        </w:rPr>
        <w:t xml:space="preserve"> (fast track designation, breakthrough therapy designation, RMAT designation, accelerated approval, and priority review designation)</w:t>
      </w:r>
    </w:p>
    <w:p w14:paraId="07FFB641" w14:textId="77777777" w:rsidR="00FF0A08" w:rsidRPr="00DA05E8" w:rsidRDefault="00FF0A08" w:rsidP="00FF0A08">
      <w:pPr>
        <w:spacing w:after="0"/>
        <w:rPr>
          <w:sz w:val="16"/>
        </w:rPr>
      </w:pPr>
      <w:r w:rsidRPr="00DA05E8">
        <w:rPr>
          <w:sz w:val="16"/>
        </w:rPr>
        <w:t>Regulatory implications of Orphan Drug status and treatment protocols</w:t>
      </w:r>
    </w:p>
    <w:p w14:paraId="77FF814D" w14:textId="77777777" w:rsidR="00FF0A08" w:rsidRPr="00DA05E8" w:rsidRDefault="00FF0A08" w:rsidP="00FF0A08">
      <w:pPr>
        <w:spacing w:after="0"/>
        <w:rPr>
          <w:sz w:val="16"/>
        </w:rPr>
      </w:pPr>
      <w:r w:rsidRPr="00DA05E8">
        <w:rPr>
          <w:sz w:val="16"/>
        </w:rPr>
        <w:t>Competitive disputes</w:t>
      </w:r>
    </w:p>
    <w:p w14:paraId="20104ED3" w14:textId="77777777" w:rsidR="00FF0A08" w:rsidRDefault="00FF0A08" w:rsidP="00FF0A08">
      <w:pPr>
        <w:rPr>
          <w:u w:val="single"/>
        </w:rPr>
      </w:pPr>
      <w:r w:rsidRPr="00DA05E8">
        <w:rPr>
          <w:b/>
          <w:bCs/>
          <w:u w:val="single"/>
        </w:rPr>
        <w:t xml:space="preserve">Personalized medicine drug sponsors, research institutions, investors, and other stakeholders must be </w:t>
      </w:r>
      <w:r w:rsidRPr="00C93695">
        <w:rPr>
          <w:b/>
          <w:bCs/>
          <w:highlight w:val="green"/>
          <w:u w:val="single"/>
        </w:rPr>
        <w:t>prepare</w:t>
      </w:r>
      <w:r w:rsidRPr="00C93695">
        <w:rPr>
          <w:sz w:val="16"/>
        </w:rPr>
        <w:t xml:space="preserve">d </w:t>
      </w:r>
      <w:r w:rsidRPr="00C93695">
        <w:rPr>
          <w:b/>
          <w:bCs/>
          <w:highlight w:val="green"/>
          <w:u w:val="single"/>
        </w:rPr>
        <w:t>for</w:t>
      </w:r>
      <w:r w:rsidRPr="00DA05E8">
        <w:rPr>
          <w:b/>
          <w:bCs/>
          <w:u w:val="single"/>
        </w:rPr>
        <w:t xml:space="preserve"> unique challenges</w:t>
      </w:r>
      <w:r w:rsidRPr="00DA05E8">
        <w:rPr>
          <w:u w:val="single"/>
        </w:rPr>
        <w:t xml:space="preserve"> and evolving </w:t>
      </w:r>
      <w:r w:rsidRPr="00C93695">
        <w:rPr>
          <w:highlight w:val="green"/>
          <w:u w:val="single"/>
        </w:rPr>
        <w:t>approaches</w:t>
      </w:r>
      <w:r w:rsidRPr="00C93695">
        <w:rPr>
          <w:u w:val="single"/>
        </w:rPr>
        <w:t xml:space="preserve"> to</w:t>
      </w:r>
      <w:r w:rsidRPr="00DA05E8">
        <w:rPr>
          <w:u w:val="single"/>
        </w:rPr>
        <w:t xml:space="preserve"> intellectual property rights, data biases, and patient privacy issues</w:t>
      </w:r>
    </w:p>
    <w:p w14:paraId="2CACC534" w14:textId="77777777" w:rsidR="00FF0A08" w:rsidRDefault="00FF0A08" w:rsidP="00FF0A08">
      <w:pPr>
        <w:pStyle w:val="Heading4"/>
        <w:rPr>
          <w:b w:val="0"/>
          <w:bCs/>
        </w:rPr>
      </w:pPr>
      <w:r>
        <w:t xml:space="preserve">[b] </w:t>
      </w:r>
      <w:r w:rsidRPr="00520EB8">
        <w:rPr>
          <w:u w:val="single"/>
        </w:rPr>
        <w:t>Predictability</w:t>
      </w:r>
      <w:r>
        <w:t xml:space="preserve"> – flexible expiration terms and other customizations make it more credible than patents. </w:t>
      </w:r>
      <w:r w:rsidRPr="000E2DFA">
        <w:rPr>
          <w:b w:val="0"/>
          <w:bCs/>
        </w:rPr>
        <w:t>Plus, Congress already has the blueprints!</w:t>
      </w:r>
    </w:p>
    <w:p w14:paraId="7B16197A" w14:textId="77777777" w:rsidR="00FF0A08" w:rsidRPr="000E2DFA" w:rsidRDefault="00FF0A08" w:rsidP="00FF0A08">
      <w:r w:rsidRPr="000E2DFA">
        <w:rPr>
          <w:b/>
          <w:bCs/>
          <w:sz w:val="26"/>
          <w:szCs w:val="26"/>
        </w:rPr>
        <w:t>Fachler 14</w:t>
      </w:r>
      <w:r>
        <w:t xml:space="preserve"> [Amanda; B.A. in Allied Health Science from Medical College of Georgia at Agusta University. Director of Compliance at Medac where she tracks state codes and documents regarding medical regulations. The Need to Reform in Pharmaceutical Protection: The Inapplicability of the Patent System to the Pharmaceutical Industry and the Recommendation of a Shift Towards Regulatory Exclusivities” Fordham Intellectual Property, Media and Entertainment Law Journal, Volume 24, Number 4, Book 4, Article 5. Acc. 07-25-2024, </w:t>
      </w:r>
      <w:r w:rsidRPr="006D4801">
        <w:t>https://ir.lawnet.fordham.edu/cgi/viewcontent.cgi?article=1580&amp;context=iplj</w:t>
      </w:r>
      <w:r>
        <w:t xml:space="preserve"> mpark]</w:t>
      </w:r>
    </w:p>
    <w:p w14:paraId="19DC695D" w14:textId="77777777" w:rsidR="00FF0A08" w:rsidRPr="000E2DFA" w:rsidRDefault="00FF0A08" w:rsidP="00FF0A08">
      <w:pPr>
        <w:rPr>
          <w:sz w:val="16"/>
        </w:rPr>
      </w:pPr>
      <w:r w:rsidRPr="000E2DFA">
        <w:rPr>
          <w:sz w:val="16"/>
        </w:rPr>
        <w:t xml:space="preserve">An example of this type of </w:t>
      </w:r>
      <w:r w:rsidRPr="006D4801">
        <w:rPr>
          <w:b/>
          <w:bCs/>
          <w:highlight w:val="green"/>
          <w:u w:val="single"/>
        </w:rPr>
        <w:t>reg</w:t>
      </w:r>
      <w:r w:rsidRPr="006D4801">
        <w:rPr>
          <w:sz w:val="16"/>
        </w:rPr>
        <w:t xml:space="preserve">ulatory </w:t>
      </w:r>
      <w:r w:rsidRPr="000E2DFA">
        <w:rPr>
          <w:b/>
          <w:bCs/>
          <w:u w:val="single"/>
        </w:rPr>
        <w:t xml:space="preserve">market </w:t>
      </w:r>
      <w:r w:rsidRPr="006D4801">
        <w:rPr>
          <w:b/>
          <w:bCs/>
          <w:highlight w:val="green"/>
          <w:u w:val="single"/>
        </w:rPr>
        <w:t>ex</w:t>
      </w:r>
      <w:r w:rsidRPr="006D4801">
        <w:rPr>
          <w:sz w:val="16"/>
        </w:rPr>
        <w:t xml:space="preserve">clusivity </w:t>
      </w:r>
      <w:r w:rsidRPr="006D4801">
        <w:rPr>
          <w:highlight w:val="green"/>
          <w:u w:val="single"/>
        </w:rPr>
        <w:t xml:space="preserve">appears </w:t>
      </w:r>
      <w:r w:rsidRPr="006D4801">
        <w:rPr>
          <w:b/>
          <w:bCs/>
          <w:highlight w:val="green"/>
          <w:u w:val="single"/>
        </w:rPr>
        <w:t>in</w:t>
      </w:r>
      <w:r w:rsidRPr="000E2DFA">
        <w:rPr>
          <w:u w:val="single"/>
        </w:rPr>
        <w:t xml:space="preserve"> the </w:t>
      </w:r>
      <w:r w:rsidRPr="000E2DFA">
        <w:rPr>
          <w:b/>
          <w:bCs/>
          <w:u w:val="single"/>
        </w:rPr>
        <w:t>Modernizing Our Drug &amp; Diagnostics Evaluation</w:t>
      </w:r>
      <w:r w:rsidRPr="000E2DFA">
        <w:rPr>
          <w:u w:val="single"/>
        </w:rPr>
        <w:t xml:space="preserve"> and Regulatory Network Cures Act </w:t>
      </w:r>
      <w:r w:rsidRPr="000E2DFA">
        <w:rPr>
          <w:b/>
          <w:bCs/>
          <w:u w:val="single"/>
        </w:rPr>
        <w:t>of 2013</w:t>
      </w:r>
      <w:r w:rsidRPr="000E2DFA">
        <w:rPr>
          <w:sz w:val="16"/>
        </w:rPr>
        <w:t xml:space="preserve"> (“</w:t>
      </w:r>
      <w:r w:rsidRPr="006D4801">
        <w:rPr>
          <w:b/>
          <w:bCs/>
          <w:highlight w:val="green"/>
          <w:u w:val="single"/>
        </w:rPr>
        <w:t>MODDERN</w:t>
      </w:r>
      <w:r w:rsidRPr="006D4801">
        <w:rPr>
          <w:highlight w:val="green"/>
          <w:u w:val="single"/>
        </w:rPr>
        <w:t xml:space="preserve"> </w:t>
      </w:r>
      <w:r w:rsidRPr="006D4801">
        <w:rPr>
          <w:b/>
          <w:bCs/>
          <w:highlight w:val="green"/>
          <w:u w:val="single"/>
        </w:rPr>
        <w:t>Cures Act</w:t>
      </w:r>
      <w:r w:rsidRPr="006D4801">
        <w:rPr>
          <w:u w:val="single"/>
        </w:rPr>
        <w:t xml:space="preserve"> of</w:t>
      </w:r>
      <w:r w:rsidRPr="006D4801">
        <w:t xml:space="preserve"> 2013</w:t>
      </w:r>
      <w:r w:rsidRPr="000E2DFA">
        <w:rPr>
          <w:sz w:val="16"/>
        </w:rPr>
        <w:t xml:space="preserve">”),207 which was </w:t>
      </w:r>
      <w:r w:rsidRPr="000E2DFA">
        <w:rPr>
          <w:b/>
          <w:bCs/>
          <w:u w:val="single"/>
        </w:rPr>
        <w:t>introduced</w:t>
      </w:r>
      <w:r w:rsidRPr="000E2DFA">
        <w:rPr>
          <w:u w:val="single"/>
        </w:rPr>
        <w:t xml:space="preserve"> on </w:t>
      </w:r>
      <w:r w:rsidRPr="000E2DFA">
        <w:rPr>
          <w:b/>
          <w:bCs/>
          <w:u w:val="single"/>
        </w:rPr>
        <w:t>September</w:t>
      </w:r>
      <w:r w:rsidRPr="000E2DFA">
        <w:rPr>
          <w:u w:val="single"/>
        </w:rPr>
        <w:t xml:space="preserve"> 17, </w:t>
      </w:r>
      <w:r w:rsidRPr="000E2DFA">
        <w:rPr>
          <w:b/>
          <w:bCs/>
          <w:u w:val="single"/>
        </w:rPr>
        <w:t>2013</w:t>
      </w:r>
      <w:r w:rsidRPr="000E2DFA">
        <w:rPr>
          <w:sz w:val="16"/>
        </w:rPr>
        <w:t xml:space="preserve">, and </w:t>
      </w:r>
      <w:r w:rsidRPr="000E2DFA">
        <w:rPr>
          <w:b/>
          <w:bCs/>
          <w:u w:val="single"/>
        </w:rPr>
        <w:t>promotes</w:t>
      </w:r>
      <w:r w:rsidRPr="000E2DFA">
        <w:rPr>
          <w:u w:val="single"/>
        </w:rPr>
        <w:t xml:space="preserve"> using </w:t>
      </w:r>
      <w:r w:rsidRPr="000E2DFA">
        <w:rPr>
          <w:b/>
          <w:bCs/>
          <w:u w:val="single"/>
        </w:rPr>
        <w:t>regulatory exclusivities</w:t>
      </w:r>
      <w:r w:rsidRPr="000E2DFA">
        <w:rPr>
          <w:u w:val="single"/>
        </w:rPr>
        <w:t xml:space="preserve"> over patent law</w:t>
      </w:r>
      <w:r w:rsidRPr="000E2DFA">
        <w:rPr>
          <w:sz w:val="16"/>
        </w:rPr>
        <w:t xml:space="preserve">. The bill </w:t>
      </w:r>
      <w:r w:rsidRPr="000E2DFA">
        <w:rPr>
          <w:b/>
          <w:bCs/>
          <w:u w:val="single"/>
        </w:rPr>
        <w:t xml:space="preserve">specifically </w:t>
      </w:r>
      <w:r w:rsidRPr="006D4801">
        <w:rPr>
          <w:b/>
          <w:bCs/>
          <w:highlight w:val="green"/>
          <w:u w:val="single"/>
        </w:rPr>
        <w:t>acknowledged</w:t>
      </w:r>
      <w:r w:rsidRPr="000E2DFA">
        <w:rPr>
          <w:u w:val="single"/>
        </w:rPr>
        <w:t xml:space="preserve"> findings </w:t>
      </w:r>
      <w:r w:rsidRPr="006D4801">
        <w:rPr>
          <w:b/>
          <w:bCs/>
          <w:highlight w:val="green"/>
          <w:u w:val="single"/>
        </w:rPr>
        <w:t>that</w:t>
      </w:r>
      <w:r w:rsidRPr="000E2DFA">
        <w:rPr>
          <w:u w:val="single"/>
        </w:rPr>
        <w:t xml:space="preserve"> the </w:t>
      </w:r>
      <w:r w:rsidRPr="006D4801">
        <w:rPr>
          <w:b/>
          <w:bCs/>
          <w:highlight w:val="green"/>
          <w:u w:val="single"/>
        </w:rPr>
        <w:t>lack of development of</w:t>
      </w:r>
      <w:r w:rsidRPr="000E2DFA">
        <w:rPr>
          <w:b/>
          <w:bCs/>
          <w:u w:val="single"/>
        </w:rPr>
        <w:t xml:space="preserve"> potentially valuable </w:t>
      </w:r>
      <w:r w:rsidRPr="006D4801">
        <w:rPr>
          <w:b/>
          <w:bCs/>
          <w:highlight w:val="green"/>
          <w:u w:val="single"/>
        </w:rPr>
        <w:t>drugs</w:t>
      </w:r>
      <w:r w:rsidRPr="000E2DFA">
        <w:rPr>
          <w:u w:val="single"/>
        </w:rPr>
        <w:t xml:space="preserve"> is </w:t>
      </w:r>
      <w:r w:rsidRPr="006D4801">
        <w:rPr>
          <w:b/>
          <w:bCs/>
          <w:highlight w:val="green"/>
          <w:u w:val="single"/>
        </w:rPr>
        <w:t>due to “insufficiencies”</w:t>
      </w:r>
      <w:r w:rsidRPr="006D4801">
        <w:rPr>
          <w:highlight w:val="green"/>
          <w:u w:val="single"/>
        </w:rPr>
        <w:t xml:space="preserve"> </w:t>
      </w:r>
      <w:r w:rsidRPr="006D4801">
        <w:rPr>
          <w:b/>
          <w:bCs/>
          <w:highlight w:val="green"/>
          <w:u w:val="single"/>
        </w:rPr>
        <w:t>in</w:t>
      </w:r>
      <w:r w:rsidRPr="006D4801">
        <w:rPr>
          <w:b/>
          <w:bCs/>
          <w:u w:val="single"/>
        </w:rPr>
        <w:t xml:space="preserve"> the </w:t>
      </w:r>
      <w:r w:rsidRPr="006D4801">
        <w:rPr>
          <w:b/>
          <w:bCs/>
          <w:highlight w:val="green"/>
          <w:u w:val="single"/>
        </w:rPr>
        <w:t>patent-protection</w:t>
      </w:r>
      <w:r w:rsidRPr="000E2DFA">
        <w:rPr>
          <w:u w:val="single"/>
        </w:rPr>
        <w:t xml:space="preserve"> system and, therefore, </w:t>
      </w:r>
      <w:r w:rsidRPr="006D4801">
        <w:rPr>
          <w:highlight w:val="green"/>
          <w:u w:val="single"/>
        </w:rPr>
        <w:t xml:space="preserve">seeks to </w:t>
      </w:r>
      <w:r w:rsidRPr="006D4801">
        <w:rPr>
          <w:b/>
          <w:bCs/>
          <w:highlight w:val="green"/>
          <w:u w:val="single"/>
        </w:rPr>
        <w:t>remedy</w:t>
      </w:r>
      <w:r w:rsidRPr="000E2DFA">
        <w:rPr>
          <w:b/>
          <w:bCs/>
          <w:u w:val="single"/>
        </w:rPr>
        <w:t xml:space="preserve"> that problem </w:t>
      </w:r>
      <w:r w:rsidRPr="006D4801">
        <w:rPr>
          <w:b/>
          <w:bCs/>
          <w:highlight w:val="green"/>
          <w:u w:val="single"/>
        </w:rPr>
        <w:t>by supplementing</w:t>
      </w:r>
      <w:r w:rsidRPr="000E2DFA">
        <w:rPr>
          <w:u w:val="single"/>
        </w:rPr>
        <w:t>—and perhaps replacing—</w:t>
      </w:r>
      <w:r w:rsidRPr="006D4801">
        <w:rPr>
          <w:highlight w:val="green"/>
          <w:u w:val="single"/>
        </w:rPr>
        <w:t>patent</w:t>
      </w:r>
      <w:r w:rsidRPr="000E2DFA">
        <w:rPr>
          <w:u w:val="single"/>
        </w:rPr>
        <w:t xml:space="preserve"> protection </w:t>
      </w:r>
      <w:r w:rsidRPr="006D4801">
        <w:rPr>
          <w:b/>
          <w:bCs/>
          <w:highlight w:val="green"/>
          <w:u w:val="single"/>
        </w:rPr>
        <w:t>with reg</w:t>
      </w:r>
      <w:r w:rsidRPr="006D4801">
        <w:rPr>
          <w:sz w:val="16"/>
        </w:rPr>
        <w:t xml:space="preserve">ulatory </w:t>
      </w:r>
      <w:r w:rsidRPr="006D4801">
        <w:rPr>
          <w:b/>
          <w:bCs/>
          <w:highlight w:val="green"/>
          <w:u w:val="single"/>
        </w:rPr>
        <w:t>ex</w:t>
      </w:r>
      <w:r w:rsidRPr="006D4801">
        <w:rPr>
          <w:sz w:val="16"/>
        </w:rPr>
        <w:t>clusivities</w:t>
      </w:r>
      <w:r w:rsidRPr="000E2DFA">
        <w:rPr>
          <w:sz w:val="16"/>
        </w:rPr>
        <w:t xml:space="preserve">.208 For example, one component of the proposed legislation includes </w:t>
      </w:r>
      <w:r w:rsidRPr="006D4801">
        <w:rPr>
          <w:b/>
          <w:bCs/>
          <w:highlight w:val="green"/>
          <w:u w:val="single"/>
        </w:rPr>
        <w:t>extending</w:t>
      </w:r>
      <w:r w:rsidRPr="000E2DFA">
        <w:rPr>
          <w:u w:val="single"/>
        </w:rPr>
        <w:t xml:space="preserve"> the </w:t>
      </w:r>
      <w:r w:rsidRPr="006D4801">
        <w:rPr>
          <w:b/>
          <w:bCs/>
          <w:highlight w:val="green"/>
          <w:u w:val="single"/>
        </w:rPr>
        <w:t>exclusivity period</w:t>
      </w:r>
      <w:r w:rsidRPr="006D4801">
        <w:rPr>
          <w:highlight w:val="green"/>
          <w:u w:val="single"/>
        </w:rPr>
        <w:t xml:space="preserve"> </w:t>
      </w:r>
      <w:r w:rsidRPr="006D4801">
        <w:rPr>
          <w:b/>
          <w:bCs/>
          <w:highlight w:val="green"/>
          <w:u w:val="single"/>
        </w:rPr>
        <w:t>for</w:t>
      </w:r>
      <w:r w:rsidRPr="006D4801">
        <w:rPr>
          <w:highlight w:val="green"/>
          <w:u w:val="single"/>
        </w:rPr>
        <w:t xml:space="preserve"> drugs</w:t>
      </w:r>
      <w:r w:rsidRPr="000E2DFA">
        <w:rPr>
          <w:u w:val="single"/>
        </w:rPr>
        <w:t xml:space="preserve"> that </w:t>
      </w:r>
      <w:r w:rsidRPr="006D4801">
        <w:rPr>
          <w:highlight w:val="green"/>
          <w:u w:val="single"/>
        </w:rPr>
        <w:t xml:space="preserve">address </w:t>
      </w:r>
      <w:r w:rsidRPr="006D4801">
        <w:rPr>
          <w:b/>
          <w:bCs/>
          <w:highlight w:val="green"/>
          <w:u w:val="single"/>
        </w:rPr>
        <w:t>unmet medical needs</w:t>
      </w:r>
      <w:r w:rsidRPr="000E2DFA">
        <w:rPr>
          <w:sz w:val="16"/>
        </w:rPr>
        <w:t xml:space="preserve"> (“dormant therapies”), giving such drugs </w:t>
      </w:r>
      <w:r w:rsidRPr="006D4801">
        <w:rPr>
          <w:b/>
          <w:bCs/>
          <w:highlight w:val="green"/>
          <w:u w:val="single"/>
        </w:rPr>
        <w:t>an additional fifteen years</w:t>
      </w:r>
      <w:r w:rsidRPr="000E2DFA">
        <w:rPr>
          <w:u w:val="single"/>
        </w:rPr>
        <w:t xml:space="preserve"> of data exclusivity</w:t>
      </w:r>
      <w:r w:rsidRPr="000E2DFA">
        <w:rPr>
          <w:sz w:val="16"/>
        </w:rPr>
        <w:t xml:space="preserve">.209 Furthermore, the bill provides the </w:t>
      </w:r>
      <w:r w:rsidRPr="006D4801">
        <w:rPr>
          <w:highlight w:val="green"/>
          <w:u w:val="single"/>
        </w:rPr>
        <w:t xml:space="preserve">opportunity to </w:t>
      </w:r>
      <w:r w:rsidRPr="006D4801">
        <w:rPr>
          <w:b/>
          <w:bCs/>
          <w:highlight w:val="green"/>
          <w:u w:val="single"/>
        </w:rPr>
        <w:t>extend</w:t>
      </w:r>
      <w:r w:rsidRPr="000E2DFA">
        <w:rPr>
          <w:b/>
          <w:bCs/>
          <w:u w:val="single"/>
        </w:rPr>
        <w:t xml:space="preserve"> the </w:t>
      </w:r>
      <w:r w:rsidRPr="006D4801">
        <w:rPr>
          <w:b/>
          <w:bCs/>
          <w:highlight w:val="green"/>
          <w:u w:val="single"/>
        </w:rPr>
        <w:t>patent</w:t>
      </w:r>
      <w:r w:rsidRPr="006D4801">
        <w:rPr>
          <w:sz w:val="16"/>
        </w:rPr>
        <w:t xml:space="preserve">s </w:t>
      </w:r>
      <w:r w:rsidRPr="000E2DFA">
        <w:rPr>
          <w:u w:val="single"/>
        </w:rPr>
        <w:t>on approved drugs that qualify as dormant therapies</w:t>
      </w:r>
      <w:r w:rsidRPr="000E2DFA">
        <w:rPr>
          <w:sz w:val="16"/>
        </w:rPr>
        <w:t xml:space="preserve">.210 The MODDERN Cures Act of 2013 also provides for an </w:t>
      </w:r>
      <w:r w:rsidRPr="000E2DFA">
        <w:rPr>
          <w:b/>
          <w:bCs/>
          <w:u w:val="single"/>
        </w:rPr>
        <w:t>extension of</w:t>
      </w:r>
      <w:r w:rsidRPr="000E2DFA">
        <w:rPr>
          <w:u w:val="single"/>
        </w:rPr>
        <w:t xml:space="preserve"> the </w:t>
      </w:r>
      <w:r w:rsidRPr="006D4801">
        <w:rPr>
          <w:b/>
          <w:bCs/>
          <w:highlight w:val="green"/>
          <w:u w:val="single"/>
        </w:rPr>
        <w:t>exclusivity</w:t>
      </w:r>
      <w:r w:rsidRPr="000E2DFA">
        <w:rPr>
          <w:u w:val="single"/>
        </w:rPr>
        <w:t xml:space="preserve"> of drugs </w:t>
      </w:r>
      <w:r w:rsidRPr="006D4801">
        <w:rPr>
          <w:highlight w:val="green"/>
          <w:u w:val="single"/>
        </w:rPr>
        <w:t>that demonstrate—</w:t>
      </w:r>
      <w:r w:rsidRPr="006D4801">
        <w:rPr>
          <w:b/>
          <w:bCs/>
          <w:highlight w:val="green"/>
          <w:u w:val="single"/>
        </w:rPr>
        <w:t>through diagnostic testing</w:t>
      </w:r>
      <w:r w:rsidRPr="000E2DFA">
        <w:rPr>
          <w:u w:val="single"/>
        </w:rPr>
        <w:t>—</w:t>
      </w:r>
      <w:r w:rsidRPr="006D4801">
        <w:rPr>
          <w:b/>
          <w:bCs/>
          <w:highlight w:val="green"/>
          <w:u w:val="single"/>
        </w:rPr>
        <w:t>applicability</w:t>
      </w:r>
      <w:r w:rsidRPr="000E2DFA">
        <w:rPr>
          <w:u w:val="single"/>
        </w:rPr>
        <w:t xml:space="preserve"> to a certain patient population</w:t>
      </w:r>
      <w:r w:rsidRPr="000E2DFA">
        <w:rPr>
          <w:sz w:val="16"/>
        </w:rPr>
        <w:t xml:space="preserve">.211 Lastly, the bill </w:t>
      </w:r>
      <w:r w:rsidRPr="000E2DFA">
        <w:rPr>
          <w:b/>
          <w:bCs/>
          <w:u w:val="single"/>
        </w:rPr>
        <w:t>directs the Secretary to engage with</w:t>
      </w:r>
      <w:r w:rsidRPr="000E2DFA">
        <w:rPr>
          <w:u w:val="single"/>
        </w:rPr>
        <w:t xml:space="preserve"> appropriate authorities in an analysis of current intellectual property protection laws governing pharmaceuticals to determine the best way to shape those laws </w:t>
      </w:r>
      <w:r w:rsidRPr="000E2DFA">
        <w:rPr>
          <w:b/>
          <w:bCs/>
          <w:u w:val="single"/>
        </w:rPr>
        <w:t>to enhance necessary development</w:t>
      </w:r>
      <w:r w:rsidRPr="000E2DFA">
        <w:rPr>
          <w:sz w:val="16"/>
        </w:rPr>
        <w:t xml:space="preserve">.212 Importantly, the bill is broader than the kinds of regulatory exclusivities that would be needed to completely overcome patent law, the details of which are outside the scope of this Note. Furthermore, it is also in an early stage and may stand to face a great deal of opposition. Nonetheless, the MODDERN Cures Act of 2013 represents a significant shift in the area of pharmaceutical protection and innovation, and remains a relevant example of the direction the pharmaceutical industry may take over years to come. </w:t>
      </w:r>
    </w:p>
    <w:p w14:paraId="37C2DAFE" w14:textId="77777777" w:rsidR="00FF0A08" w:rsidRPr="00C93695" w:rsidRDefault="00FF0A08" w:rsidP="00FF0A08"/>
    <w:p w14:paraId="495823AE" w14:textId="77777777" w:rsidR="00FF0A08" w:rsidRPr="001B3F5F" w:rsidRDefault="00FF0A08" w:rsidP="00FF0A08">
      <w:pPr>
        <w:pStyle w:val="Heading3"/>
      </w:pPr>
      <w:r>
        <w:t>Solvency---</w:t>
      </w:r>
      <w:r w:rsidRPr="001B3F5F">
        <w:t>AT: Disclosure Deficit</w:t>
      </w:r>
      <w:r>
        <w:t>---2NC</w:t>
      </w:r>
    </w:p>
    <w:p w14:paraId="555DA925" w14:textId="77777777" w:rsidR="00FF0A08" w:rsidRPr="001B3F5F" w:rsidRDefault="00FF0A08" w:rsidP="00FF0A08">
      <w:pPr>
        <w:pStyle w:val="Heading4"/>
      </w:pPr>
      <w:r>
        <w:t>No disclosure deficit.</w:t>
      </w:r>
    </w:p>
    <w:p w14:paraId="052ECF9B" w14:textId="77777777" w:rsidR="00FF0A08" w:rsidRPr="001B3F5F" w:rsidRDefault="00FF0A08" w:rsidP="00FF0A08">
      <w:r w:rsidRPr="001B3F5F">
        <w:t xml:space="preserve">Lisa Larrimore </w:t>
      </w:r>
      <w:r w:rsidRPr="009B5B27">
        <w:rPr>
          <w:rStyle w:val="Style13ptBold"/>
        </w:rPr>
        <w:t>Ouellette 15</w:t>
      </w:r>
      <w:r w:rsidRPr="001B3F5F">
        <w:t xml:space="preserve">, Assistant Professor, Stanford Law School, “Patentable Subject Matter and Nonpatent Innovation Incentives,” </w:t>
      </w:r>
      <w:r w:rsidRPr="001B3F5F">
        <w:rPr>
          <w:i/>
          <w:iCs/>
        </w:rPr>
        <w:t>UC Irvine Law Review</w:t>
      </w:r>
      <w:r w:rsidRPr="001B3F5F">
        <w:t>, 5(5), 2015, pp. 1115-1146, JL</w:t>
      </w:r>
    </w:p>
    <w:p w14:paraId="6FDF14A5" w14:textId="77777777" w:rsidR="00FF0A08" w:rsidRPr="001B3F5F" w:rsidRDefault="00FF0A08" w:rsidP="00FF0A08">
      <w:pPr>
        <w:rPr>
          <w:sz w:val="16"/>
        </w:rPr>
      </w:pPr>
      <w:r w:rsidRPr="001B3F5F">
        <w:rPr>
          <w:sz w:val="16"/>
        </w:rPr>
        <w:t xml:space="preserve">Before turning to how these nonpatent incentives might improve the debates over patentable subject matter, it is worth noting that patents do more than incentivizing invention and commercialization by facilitating transfers from consumers to patentees. </w:t>
      </w:r>
      <w:r w:rsidRPr="001B3F5F">
        <w:rPr>
          <w:rStyle w:val="StyleUnderline"/>
        </w:rPr>
        <w:t>Patents</w:t>
      </w:r>
      <w:r w:rsidRPr="001B3F5F">
        <w:rPr>
          <w:sz w:val="16"/>
        </w:rPr>
        <w:t xml:space="preserve"> also </w:t>
      </w:r>
      <w:r w:rsidRPr="001B3F5F">
        <w:rPr>
          <w:rStyle w:val="Emphasis"/>
        </w:rPr>
        <w:t>encourage</w:t>
      </w:r>
      <w:r w:rsidRPr="001B3F5F">
        <w:rPr>
          <w:rStyle w:val="StyleUnderline"/>
        </w:rPr>
        <w:t xml:space="preserve"> the </w:t>
      </w:r>
      <w:r w:rsidRPr="001B3F5F">
        <w:rPr>
          <w:rStyle w:val="Emphasis"/>
        </w:rPr>
        <w:t>disclosure</w:t>
      </w:r>
      <w:r w:rsidRPr="001B3F5F">
        <w:rPr>
          <w:rStyle w:val="StyleUnderline"/>
        </w:rPr>
        <w:t xml:space="preserve"> of </w:t>
      </w:r>
      <w:r w:rsidRPr="001B3F5F">
        <w:rPr>
          <w:rStyle w:val="Emphasis"/>
        </w:rPr>
        <w:t>tech</w:t>
      </w:r>
      <w:r w:rsidRPr="00B66711">
        <w:rPr>
          <w:rStyle w:val="StyleUnderline"/>
          <w:sz w:val="16"/>
          <w:u w:val="none"/>
        </w:rPr>
        <w:t xml:space="preserve">nical </w:t>
      </w:r>
      <w:r w:rsidRPr="001B3F5F">
        <w:rPr>
          <w:rStyle w:val="StyleUnderline"/>
        </w:rPr>
        <w:t>knowledge</w:t>
      </w:r>
      <w:r w:rsidRPr="001B3F5F">
        <w:rPr>
          <w:sz w:val="16"/>
        </w:rPr>
        <w:t xml:space="preserve">, which can benefit future innovators and prevent duplicative research. 146 This disclosure may be ineffective in many software patents,147 and it is also unclear how well disclosure works in biotech patenting where physical materials and know-how are often critical.148 </w:t>
      </w:r>
      <w:r w:rsidRPr="001B3F5F">
        <w:rPr>
          <w:rStyle w:val="StyleUnderline"/>
        </w:rPr>
        <w:t>But</w:t>
      </w:r>
      <w:r w:rsidRPr="001B3F5F">
        <w:rPr>
          <w:sz w:val="16"/>
        </w:rPr>
        <w:t xml:space="preserve"> </w:t>
      </w:r>
      <w:r w:rsidRPr="001B3F5F">
        <w:rPr>
          <w:rStyle w:val="StyleUnderline"/>
        </w:rPr>
        <w:t xml:space="preserve">to the </w:t>
      </w:r>
      <w:r w:rsidRPr="001B3F5F">
        <w:rPr>
          <w:rStyle w:val="Emphasis"/>
        </w:rPr>
        <w:t>extent</w:t>
      </w:r>
      <w:r w:rsidRPr="001B3F5F">
        <w:rPr>
          <w:rStyle w:val="StyleUnderline"/>
        </w:rPr>
        <w:t xml:space="preserve"> that the government wants to </w:t>
      </w:r>
      <w:r w:rsidRPr="001B3F5F">
        <w:rPr>
          <w:rStyle w:val="Emphasis"/>
        </w:rPr>
        <w:t>encourage disclosure</w:t>
      </w:r>
      <w:r w:rsidRPr="001B3F5F">
        <w:rPr>
          <w:sz w:val="16"/>
        </w:rPr>
        <w:t xml:space="preserve"> of </w:t>
      </w:r>
      <w:r w:rsidRPr="001B3F5F">
        <w:rPr>
          <w:rStyle w:val="StyleUnderline"/>
        </w:rPr>
        <w:t>technical developments</w:t>
      </w:r>
      <w:r w:rsidRPr="001B3F5F">
        <w:rPr>
          <w:sz w:val="16"/>
        </w:rPr>
        <w:t xml:space="preserve">, it is worth remembering that </w:t>
      </w:r>
      <w:r w:rsidRPr="001B3F5F">
        <w:rPr>
          <w:rStyle w:val="StyleUnderline"/>
        </w:rPr>
        <w:t xml:space="preserve">disclosure is an </w:t>
      </w:r>
      <w:r w:rsidRPr="001B3F5F">
        <w:rPr>
          <w:rStyle w:val="Emphasis"/>
        </w:rPr>
        <w:t>independent policy lever</w:t>
      </w:r>
      <w:r w:rsidRPr="001B3F5F">
        <w:rPr>
          <w:sz w:val="16"/>
        </w:rPr>
        <w:t xml:space="preserve">: </w:t>
      </w:r>
      <w:r w:rsidRPr="001B3F5F">
        <w:rPr>
          <w:rStyle w:val="StyleUnderline"/>
        </w:rPr>
        <w:t xml:space="preserve">any </w:t>
      </w:r>
      <w:r w:rsidRPr="001B3F5F">
        <w:rPr>
          <w:rStyle w:val="Emphasis"/>
        </w:rPr>
        <w:t>public reward</w:t>
      </w:r>
      <w:r w:rsidRPr="001B3F5F">
        <w:rPr>
          <w:sz w:val="16"/>
        </w:rPr>
        <w:t xml:space="preserve"> </w:t>
      </w:r>
      <w:r w:rsidRPr="001B3F5F">
        <w:rPr>
          <w:rStyle w:val="StyleUnderline"/>
        </w:rPr>
        <w:t>could</w:t>
      </w:r>
      <w:r w:rsidRPr="001B3F5F">
        <w:rPr>
          <w:sz w:val="16"/>
        </w:rPr>
        <w:t xml:space="preserve"> (and perhaps should) </w:t>
      </w:r>
      <w:r w:rsidRPr="001B3F5F">
        <w:rPr>
          <w:rStyle w:val="StyleUnderline"/>
        </w:rPr>
        <w:t xml:space="preserve">be conditioned on some </w:t>
      </w:r>
      <w:r w:rsidRPr="001B3F5F">
        <w:rPr>
          <w:rStyle w:val="Emphasis"/>
        </w:rPr>
        <w:t>level of disclosure</w:t>
      </w:r>
      <w:r w:rsidRPr="001B3F5F">
        <w:rPr>
          <w:sz w:val="16"/>
        </w:rPr>
        <w:t>.</w:t>
      </w:r>
    </w:p>
    <w:p w14:paraId="5C27E5A4" w14:textId="77777777" w:rsidR="00FF0A08" w:rsidRPr="001B3F5F" w:rsidRDefault="00FF0A08" w:rsidP="00FF0A08">
      <w:pPr>
        <w:pStyle w:val="Heading3"/>
      </w:pPr>
      <w:r>
        <w:t>Solvency---</w:t>
      </w:r>
      <w:r w:rsidRPr="001B3F5F">
        <w:t>AT: Incentives</w:t>
      </w:r>
      <w:r>
        <w:t>---2NC</w:t>
      </w:r>
    </w:p>
    <w:p w14:paraId="01A1AD68" w14:textId="77777777" w:rsidR="00FF0A08" w:rsidRPr="001B3F5F" w:rsidRDefault="00FF0A08" w:rsidP="00FF0A08">
      <w:pPr>
        <w:pStyle w:val="Heading4"/>
      </w:pPr>
      <w:r w:rsidRPr="001B3F5F">
        <w:t>AFF neglects other incentives, too!</w:t>
      </w:r>
    </w:p>
    <w:p w14:paraId="328626AE" w14:textId="77777777" w:rsidR="00FF0A08" w:rsidRPr="001B3F5F" w:rsidRDefault="00FF0A08" w:rsidP="00FF0A08">
      <w:r w:rsidRPr="001B3F5F">
        <w:t xml:space="preserve">Serena </w:t>
      </w:r>
      <w:r w:rsidRPr="009B5B27">
        <w:rPr>
          <w:rStyle w:val="Style13ptBold"/>
        </w:rPr>
        <w:t>Nath 22</w:t>
      </w:r>
      <w:r w:rsidRPr="001B3F5F">
        <w:t>, IPilogue Writer and a 2L JD candidate at Osgoode Hall Law School, “United States Bill S. 4734: Should Diagnostic Tests be Eligible for Patent Protection,” IPOsgoode, 8/2/2022, https://www.yorku.ca/osgoode/iposgoode/2022/12/14/united-states-bill-s-4734-should-diagnostic-tests-be-eligible-for-patent-protection/, JL</w:t>
      </w:r>
    </w:p>
    <w:p w14:paraId="5F86A805" w14:textId="77777777" w:rsidR="00FF0A08" w:rsidRPr="001B3F5F" w:rsidRDefault="00FF0A08" w:rsidP="00FF0A08">
      <w:pPr>
        <w:rPr>
          <w:sz w:val="16"/>
        </w:rPr>
      </w:pPr>
      <w:r w:rsidRPr="001B3F5F">
        <w:rPr>
          <w:sz w:val="16"/>
        </w:rPr>
        <w:t>The Debate over S. 4734</w:t>
      </w:r>
    </w:p>
    <w:p w14:paraId="4BE89FBF" w14:textId="77777777" w:rsidR="00FF0A08" w:rsidRPr="001B3F5F" w:rsidRDefault="00FF0A08" w:rsidP="00FF0A08">
      <w:pPr>
        <w:rPr>
          <w:sz w:val="16"/>
        </w:rPr>
      </w:pPr>
      <w:r w:rsidRPr="001B3F5F">
        <w:rPr>
          <w:sz w:val="16"/>
        </w:rPr>
        <w:t xml:space="preserve">This proposed bill has drawn much debate. On the one hand, many groups, such as the </w:t>
      </w:r>
      <w:r w:rsidRPr="001B3F5F">
        <w:rPr>
          <w:rStyle w:val="Emphasis"/>
        </w:rPr>
        <w:t>A</w:t>
      </w:r>
      <w:r w:rsidRPr="001B3F5F">
        <w:rPr>
          <w:sz w:val="16"/>
        </w:rPr>
        <w:t xml:space="preserve">merican </w:t>
      </w:r>
      <w:r w:rsidRPr="001B3F5F">
        <w:rPr>
          <w:rStyle w:val="Emphasis"/>
        </w:rPr>
        <w:t>C</w:t>
      </w:r>
      <w:r w:rsidRPr="001B3F5F">
        <w:rPr>
          <w:sz w:val="16"/>
        </w:rPr>
        <w:t xml:space="preserve">ivil </w:t>
      </w:r>
      <w:r w:rsidRPr="001B3F5F">
        <w:rPr>
          <w:rStyle w:val="Emphasis"/>
        </w:rPr>
        <w:t>L</w:t>
      </w:r>
      <w:r w:rsidRPr="001B3F5F">
        <w:rPr>
          <w:sz w:val="16"/>
        </w:rPr>
        <w:t xml:space="preserve">iberties </w:t>
      </w:r>
      <w:r w:rsidRPr="001B3F5F">
        <w:rPr>
          <w:rStyle w:val="Emphasis"/>
        </w:rPr>
        <w:t>U</w:t>
      </w:r>
      <w:r w:rsidRPr="001B3F5F">
        <w:rPr>
          <w:sz w:val="16"/>
        </w:rPr>
        <w:t xml:space="preserve">nion, </w:t>
      </w:r>
      <w:r w:rsidRPr="001B3F5F">
        <w:rPr>
          <w:rStyle w:val="StyleUnderline"/>
        </w:rPr>
        <w:t xml:space="preserve">have expressed concern that this bill will allow </w:t>
      </w:r>
      <w:r w:rsidRPr="001B3F5F">
        <w:rPr>
          <w:rStyle w:val="Emphasis"/>
        </w:rPr>
        <w:t>pharmaceutical companies</w:t>
      </w:r>
      <w:r w:rsidRPr="001B3F5F">
        <w:rPr>
          <w:sz w:val="16"/>
        </w:rPr>
        <w:t xml:space="preserve"> </w:t>
      </w:r>
      <w:r w:rsidRPr="001B3F5F">
        <w:rPr>
          <w:rStyle w:val="StyleUnderline"/>
        </w:rPr>
        <w:t xml:space="preserve">to </w:t>
      </w:r>
      <w:r w:rsidRPr="001B3F5F">
        <w:rPr>
          <w:rStyle w:val="Emphasis"/>
        </w:rPr>
        <w:t>take advantage</w:t>
      </w:r>
      <w:r w:rsidRPr="001B3F5F">
        <w:rPr>
          <w:sz w:val="16"/>
        </w:rPr>
        <w:t xml:space="preserve"> </w:t>
      </w:r>
      <w:r w:rsidRPr="001B3F5F">
        <w:rPr>
          <w:rStyle w:val="StyleUnderline"/>
        </w:rPr>
        <w:t xml:space="preserve">of this expanded </w:t>
      </w:r>
      <w:r w:rsidRPr="001B3F5F">
        <w:rPr>
          <w:rStyle w:val="Emphasis"/>
        </w:rPr>
        <w:t>patent eligibility</w:t>
      </w:r>
      <w:r w:rsidRPr="001B3F5F">
        <w:rPr>
          <w:sz w:val="16"/>
        </w:rPr>
        <w:t xml:space="preserve"> by </w:t>
      </w:r>
      <w:r w:rsidRPr="001B3F5F">
        <w:rPr>
          <w:rStyle w:val="StyleUnderline"/>
        </w:rPr>
        <w:t xml:space="preserve">creating monopolies over essential </w:t>
      </w:r>
      <w:r w:rsidRPr="001B3F5F">
        <w:rPr>
          <w:rStyle w:val="Emphasis"/>
        </w:rPr>
        <w:t>diagnostic methods</w:t>
      </w:r>
      <w:r w:rsidRPr="001B3F5F">
        <w:rPr>
          <w:sz w:val="16"/>
        </w:rPr>
        <w:t xml:space="preserve"> </w:t>
      </w:r>
      <w:r w:rsidRPr="001B3F5F">
        <w:rPr>
          <w:rStyle w:val="StyleUnderline"/>
        </w:rPr>
        <w:t xml:space="preserve">resulting in </w:t>
      </w:r>
      <w:r w:rsidRPr="001B3F5F">
        <w:rPr>
          <w:rStyle w:val="Emphasis"/>
        </w:rPr>
        <w:t>decreased access</w:t>
      </w:r>
      <w:r w:rsidRPr="001B3F5F">
        <w:rPr>
          <w:rStyle w:val="StyleUnderline"/>
        </w:rPr>
        <w:t xml:space="preserve"> to</w:t>
      </w:r>
      <w:r w:rsidRPr="001B3F5F">
        <w:rPr>
          <w:sz w:val="16"/>
        </w:rPr>
        <w:t xml:space="preserve"> </w:t>
      </w:r>
      <w:r w:rsidRPr="001B3F5F">
        <w:rPr>
          <w:rStyle w:val="StyleUnderline"/>
        </w:rPr>
        <w:t xml:space="preserve">these methods and </w:t>
      </w:r>
      <w:r w:rsidRPr="001B3F5F">
        <w:rPr>
          <w:rStyle w:val="Emphasis"/>
        </w:rPr>
        <w:t>overall harm</w:t>
      </w:r>
      <w:r w:rsidRPr="001B3F5F">
        <w:rPr>
          <w:sz w:val="16"/>
        </w:rPr>
        <w:t xml:space="preserve"> </w:t>
      </w:r>
      <w:r w:rsidRPr="001B3F5F">
        <w:rPr>
          <w:rStyle w:val="StyleUnderline"/>
        </w:rPr>
        <w:t xml:space="preserve">to the </w:t>
      </w:r>
      <w:r w:rsidRPr="001B3F5F">
        <w:rPr>
          <w:rStyle w:val="Emphasis"/>
        </w:rPr>
        <w:t>health of Americans</w:t>
      </w:r>
      <w:r w:rsidRPr="001B3F5F">
        <w:rPr>
          <w:sz w:val="16"/>
        </w:rPr>
        <w:t>. However, other groups, such as the Council of Innovation Promotion, argue that the bill will increase investment into diagnostic research, which decreased significantly after the Mayo decision. These groups point to the pharmaceutical industry’s response to COVID-19, arguing that patents were the basis for creating the vaccines.</w:t>
      </w:r>
    </w:p>
    <w:p w14:paraId="36452EF7" w14:textId="77777777" w:rsidR="00FF0A08" w:rsidRDefault="00FF0A08" w:rsidP="00FF0A08">
      <w:pPr>
        <w:rPr>
          <w:sz w:val="16"/>
        </w:rPr>
      </w:pPr>
      <w:r w:rsidRPr="001B3F5F">
        <w:rPr>
          <w:sz w:val="16"/>
        </w:rPr>
        <w:t xml:space="preserve">If the bill can clarify patent eligibility in the US, it may be worth pursuing further. However, </w:t>
      </w:r>
      <w:r w:rsidRPr="001B3F5F">
        <w:rPr>
          <w:rStyle w:val="StyleUnderline"/>
        </w:rPr>
        <w:t>I</w:t>
      </w:r>
      <w:r w:rsidRPr="001B3F5F">
        <w:rPr>
          <w:sz w:val="16"/>
        </w:rPr>
        <w:t xml:space="preserve"> also </w:t>
      </w:r>
      <w:r w:rsidRPr="001B3F5F">
        <w:rPr>
          <w:rStyle w:val="StyleUnderline"/>
        </w:rPr>
        <w:t xml:space="preserve">question the idea that patent eligibility is the </w:t>
      </w:r>
      <w:r w:rsidRPr="001B3F5F">
        <w:rPr>
          <w:rStyle w:val="Emphasis"/>
        </w:rPr>
        <w:t>driving force</w:t>
      </w:r>
      <w:r w:rsidRPr="001B3F5F">
        <w:rPr>
          <w:rStyle w:val="StyleUnderline"/>
        </w:rPr>
        <w:t xml:space="preserve"> behind biotech innovation</w:t>
      </w:r>
      <w:r w:rsidRPr="001B3F5F">
        <w:rPr>
          <w:sz w:val="16"/>
        </w:rPr>
        <w:t xml:space="preserve">.  </w:t>
      </w:r>
      <w:r w:rsidRPr="001B3F5F">
        <w:rPr>
          <w:rStyle w:val="StyleUnderline"/>
        </w:rPr>
        <w:t xml:space="preserve">The </w:t>
      </w:r>
      <w:r w:rsidRPr="001B3F5F">
        <w:rPr>
          <w:rStyle w:val="Emphasis"/>
        </w:rPr>
        <w:t>I</w:t>
      </w:r>
      <w:r w:rsidRPr="001B3F5F">
        <w:rPr>
          <w:rStyle w:val="StyleUnderline"/>
        </w:rPr>
        <w:t>nvention-</w:t>
      </w:r>
      <w:r w:rsidRPr="001B3F5F">
        <w:rPr>
          <w:rStyle w:val="Emphasis"/>
        </w:rPr>
        <w:t>I</w:t>
      </w:r>
      <w:r w:rsidRPr="001B3F5F">
        <w:rPr>
          <w:rStyle w:val="StyleUnderline"/>
        </w:rPr>
        <w:t xml:space="preserve">nduced </w:t>
      </w:r>
      <w:r w:rsidRPr="001B3F5F">
        <w:rPr>
          <w:rStyle w:val="Emphasis"/>
        </w:rPr>
        <w:t>T</w:t>
      </w:r>
      <w:r w:rsidRPr="001B3F5F">
        <w:rPr>
          <w:rStyle w:val="StyleUnderline"/>
        </w:rPr>
        <w:t>heory</w:t>
      </w:r>
      <w:r w:rsidRPr="001B3F5F">
        <w:rPr>
          <w:sz w:val="16"/>
        </w:rPr>
        <w:t xml:space="preserve">, </w:t>
      </w:r>
      <w:r w:rsidRPr="001B3F5F">
        <w:rPr>
          <w:rStyle w:val="StyleUnderline"/>
        </w:rPr>
        <w:t>argued by proponents for S.4734</w:t>
      </w:r>
      <w:r w:rsidRPr="001B3F5F">
        <w:rPr>
          <w:sz w:val="16"/>
        </w:rPr>
        <w:t xml:space="preserve">, </w:t>
      </w:r>
      <w:r w:rsidRPr="001B3F5F">
        <w:rPr>
          <w:rStyle w:val="StyleUnderline"/>
        </w:rPr>
        <w:t xml:space="preserve">posits that patents are an incentive for inventors and that </w:t>
      </w:r>
      <w:r w:rsidRPr="001B3F5F">
        <w:rPr>
          <w:rStyle w:val="Emphasis"/>
        </w:rPr>
        <w:t>absent patents</w:t>
      </w:r>
      <w:r w:rsidRPr="001B3F5F">
        <w:rPr>
          <w:sz w:val="16"/>
        </w:rPr>
        <w:t xml:space="preserve">, </w:t>
      </w:r>
      <w:r w:rsidRPr="001B3F5F">
        <w:rPr>
          <w:rStyle w:val="StyleUnderline"/>
        </w:rPr>
        <w:t xml:space="preserve">there will be </w:t>
      </w:r>
      <w:r w:rsidRPr="001B3F5F">
        <w:rPr>
          <w:rStyle w:val="Emphasis"/>
        </w:rPr>
        <w:t>no inventions</w:t>
      </w:r>
      <w:r w:rsidRPr="001B3F5F">
        <w:rPr>
          <w:sz w:val="16"/>
        </w:rPr>
        <w:t xml:space="preserve">. However, </w:t>
      </w:r>
      <w:r w:rsidRPr="001B3F5F">
        <w:rPr>
          <w:rStyle w:val="StyleUnderline"/>
        </w:rPr>
        <w:t xml:space="preserve">this theory fails to account for inventions induced </w:t>
      </w:r>
      <w:r w:rsidRPr="001B3F5F">
        <w:rPr>
          <w:rStyle w:val="Emphasis"/>
        </w:rPr>
        <w:t>by the market</w:t>
      </w:r>
      <w:r w:rsidRPr="001B3F5F">
        <w:rPr>
          <w:sz w:val="16"/>
        </w:rPr>
        <w:t xml:space="preserve">, </w:t>
      </w:r>
      <w:r w:rsidRPr="001B3F5F">
        <w:rPr>
          <w:rStyle w:val="Emphasis"/>
        </w:rPr>
        <w:t>scientific curiosity</w:t>
      </w:r>
      <w:r w:rsidRPr="001B3F5F">
        <w:rPr>
          <w:sz w:val="16"/>
        </w:rPr>
        <w:t xml:space="preserve">, </w:t>
      </w:r>
      <w:r w:rsidRPr="001B3F5F">
        <w:rPr>
          <w:rStyle w:val="Emphasis"/>
        </w:rPr>
        <w:t>accident</w:t>
      </w:r>
      <w:r w:rsidRPr="001B3F5F">
        <w:rPr>
          <w:sz w:val="16"/>
        </w:rPr>
        <w:t xml:space="preserve">, </w:t>
      </w:r>
      <w:r w:rsidRPr="001B3F5F">
        <w:rPr>
          <w:rStyle w:val="Emphasis"/>
        </w:rPr>
        <w:t>or ego</w:t>
      </w:r>
      <w:r w:rsidRPr="001B3F5F">
        <w:rPr>
          <w:sz w:val="16"/>
        </w:rPr>
        <w:t xml:space="preserve">. Additionally, </w:t>
      </w:r>
      <w:r w:rsidRPr="001B3F5F">
        <w:rPr>
          <w:rStyle w:val="StyleUnderline"/>
        </w:rPr>
        <w:t xml:space="preserve">studies have shown that patents are not a </w:t>
      </w:r>
      <w:r w:rsidRPr="001B3F5F">
        <w:rPr>
          <w:rStyle w:val="Emphasis"/>
        </w:rPr>
        <w:t>significant driver</w:t>
      </w:r>
      <w:r w:rsidRPr="001B3F5F">
        <w:rPr>
          <w:sz w:val="16"/>
        </w:rPr>
        <w:t xml:space="preserve"> </w:t>
      </w:r>
      <w:r w:rsidRPr="001B3F5F">
        <w:rPr>
          <w:rStyle w:val="StyleUnderline"/>
        </w:rPr>
        <w:t xml:space="preserve">of </w:t>
      </w:r>
      <w:r w:rsidRPr="001B3F5F">
        <w:rPr>
          <w:rStyle w:val="Emphasis"/>
        </w:rPr>
        <w:t>most innovations</w:t>
      </w:r>
      <w:r w:rsidRPr="001B3F5F">
        <w:rPr>
          <w:sz w:val="16"/>
        </w:rPr>
        <w:t xml:space="preserve">. </w:t>
      </w:r>
      <w:r w:rsidRPr="001B3F5F">
        <w:rPr>
          <w:rStyle w:val="StyleUnderline"/>
        </w:rPr>
        <w:t>Thus</w:t>
      </w:r>
      <w:r w:rsidRPr="001B3F5F">
        <w:rPr>
          <w:sz w:val="16"/>
        </w:rPr>
        <w:t xml:space="preserve">, </w:t>
      </w:r>
      <w:r w:rsidRPr="001B3F5F">
        <w:rPr>
          <w:rStyle w:val="StyleUnderline"/>
        </w:rPr>
        <w:t xml:space="preserve">there may be a better way to both </w:t>
      </w:r>
      <w:r w:rsidRPr="001B3F5F">
        <w:rPr>
          <w:rStyle w:val="Emphasis"/>
        </w:rPr>
        <w:t>reward biotech companies</w:t>
      </w:r>
      <w:r w:rsidRPr="001B3F5F">
        <w:rPr>
          <w:sz w:val="16"/>
        </w:rPr>
        <w:t xml:space="preserve"> </w:t>
      </w:r>
      <w:r w:rsidRPr="001B3F5F">
        <w:rPr>
          <w:rStyle w:val="StyleUnderline"/>
        </w:rPr>
        <w:t xml:space="preserve">for their creation of </w:t>
      </w:r>
      <w:r w:rsidRPr="001B3F5F">
        <w:rPr>
          <w:rStyle w:val="Emphasis"/>
        </w:rPr>
        <w:t>diagnostic methods</w:t>
      </w:r>
      <w:r w:rsidRPr="001B3F5F">
        <w:rPr>
          <w:rStyle w:val="StyleUnderline"/>
        </w:rPr>
        <w:t xml:space="preserve"> and prevent </w:t>
      </w:r>
      <w:r w:rsidRPr="001B3F5F">
        <w:rPr>
          <w:rStyle w:val="Emphasis"/>
        </w:rPr>
        <w:t>harmful monopolies</w:t>
      </w:r>
      <w:r w:rsidRPr="001B3F5F">
        <w:rPr>
          <w:sz w:val="16"/>
        </w:rPr>
        <w:t xml:space="preserve"> over essential lifesaving inventions.</w:t>
      </w:r>
    </w:p>
    <w:p w14:paraId="172785A3" w14:textId="77777777" w:rsidR="00FF0A08" w:rsidRPr="001B3F5F" w:rsidRDefault="00FF0A08" w:rsidP="00FF0A08">
      <w:pPr>
        <w:pStyle w:val="Heading3"/>
      </w:pPr>
      <w:r>
        <w:t>Solvency---</w:t>
      </w:r>
      <w:r w:rsidRPr="001B3F5F">
        <w:t>AT: Trade Secrets</w:t>
      </w:r>
      <w:r>
        <w:t xml:space="preserve"> Deficit</w:t>
      </w:r>
      <w:r w:rsidRPr="001B3F5F">
        <w:t>---2NC</w:t>
      </w:r>
    </w:p>
    <w:p w14:paraId="623E71C4" w14:textId="77777777" w:rsidR="00FF0A08" w:rsidRPr="009B5B27" w:rsidRDefault="00FF0A08" w:rsidP="00FF0A08">
      <w:pPr>
        <w:pStyle w:val="Heading4"/>
      </w:pPr>
      <w:r w:rsidRPr="009B5B27">
        <w:t xml:space="preserve">Reg Ex creates </w:t>
      </w:r>
      <w:r w:rsidRPr="009B5B27">
        <w:rPr>
          <w:u w:val="single"/>
        </w:rPr>
        <w:t>credibility</w:t>
      </w:r>
      <w:r w:rsidRPr="009B5B27">
        <w:t xml:space="preserve"> within the aff’s patents, is legally predictable, and avoids trade secrets – if we kick the CP, it’s an alt cause to investor uncertainty</w:t>
      </w:r>
    </w:p>
    <w:p w14:paraId="109F44D9" w14:textId="77777777" w:rsidR="00FF0A08" w:rsidRPr="001B3F5F" w:rsidRDefault="00FF0A08" w:rsidP="00FF0A08">
      <w:r w:rsidRPr="009B5B27">
        <w:rPr>
          <w:rStyle w:val="Style13ptBold"/>
        </w:rPr>
        <w:t>Ellis 17</w:t>
      </w:r>
      <w:r w:rsidRPr="001B3F5F">
        <w:t xml:space="preserve"> [Jack; biotechnology journalist and editor for Geneva Network. “Why regulatory data protection matters for medicines” 07-11-2017, Acc. 07-22-2024, Geneva Network, https://geneva-network.com/research/regulatory-data-protection-matters-medicines/ mpark] </w:t>
      </w:r>
    </w:p>
    <w:p w14:paraId="4920E7BD" w14:textId="77777777" w:rsidR="00FF0A08" w:rsidRPr="001B3F5F" w:rsidRDefault="00FF0A08" w:rsidP="00FF0A08">
      <w:pPr>
        <w:spacing w:after="0"/>
        <w:rPr>
          <w:sz w:val="16"/>
        </w:rPr>
      </w:pPr>
      <w:r w:rsidRPr="001B3F5F">
        <w:rPr>
          <w:sz w:val="16"/>
        </w:rPr>
        <w:t xml:space="preserve">In medicine, the </w:t>
      </w:r>
      <w:r w:rsidRPr="00A24790">
        <w:rPr>
          <w:b/>
          <w:bCs/>
          <w:highlight w:val="green"/>
          <w:u w:val="single"/>
        </w:rPr>
        <w:t>dominance of</w:t>
      </w:r>
      <w:r w:rsidRPr="001B3F5F">
        <w:rPr>
          <w:b/>
          <w:bCs/>
          <w:u w:val="single"/>
        </w:rPr>
        <w:t xml:space="preserve"> small</w:t>
      </w:r>
      <w:r w:rsidRPr="001B3F5F">
        <w:rPr>
          <w:u w:val="single"/>
        </w:rPr>
        <w:t xml:space="preserve">-molecule </w:t>
      </w:r>
      <w:r w:rsidRPr="00A24790">
        <w:rPr>
          <w:b/>
          <w:bCs/>
          <w:highlight w:val="green"/>
          <w:u w:val="single"/>
        </w:rPr>
        <w:t>drugs</w:t>
      </w:r>
      <w:r w:rsidRPr="001B3F5F">
        <w:rPr>
          <w:u w:val="single"/>
        </w:rPr>
        <w:t xml:space="preserve"> is </w:t>
      </w:r>
      <w:r w:rsidRPr="00A24790">
        <w:rPr>
          <w:b/>
          <w:bCs/>
          <w:highlight w:val="green"/>
          <w:u w:val="single"/>
        </w:rPr>
        <w:t>coming to an end</w:t>
      </w:r>
      <w:r w:rsidRPr="001B3F5F">
        <w:rPr>
          <w:sz w:val="16"/>
        </w:rPr>
        <w:t xml:space="preserve">. Increasingly, </w:t>
      </w:r>
      <w:r w:rsidRPr="001B3F5F">
        <w:rPr>
          <w:b/>
          <w:bCs/>
          <w:u w:val="single"/>
        </w:rPr>
        <w:t>current and future treatments</w:t>
      </w:r>
      <w:r w:rsidRPr="001B3F5F">
        <w:rPr>
          <w:u w:val="single"/>
        </w:rPr>
        <w:t xml:space="preserve"> will be biologic</w:t>
      </w:r>
      <w:r w:rsidRPr="001B3F5F">
        <w:rPr>
          <w:sz w:val="16"/>
        </w:rPr>
        <w:t xml:space="preserve"> – complex drugs with molecular structures </w:t>
      </w:r>
      <w:r w:rsidRPr="001B3F5F">
        <w:rPr>
          <w:u w:val="single"/>
        </w:rPr>
        <w:t>many times larger</w:t>
      </w:r>
      <w:r w:rsidRPr="001B3F5F">
        <w:rPr>
          <w:sz w:val="16"/>
        </w:rPr>
        <w:t>, manufactured inside living structures such as animal cells or bacteria.</w:t>
      </w:r>
    </w:p>
    <w:p w14:paraId="0E670C43" w14:textId="77777777" w:rsidR="00FF0A08" w:rsidRPr="001B3F5F" w:rsidRDefault="00FF0A08" w:rsidP="00FF0A08">
      <w:pPr>
        <w:spacing w:after="0"/>
        <w:rPr>
          <w:sz w:val="16"/>
        </w:rPr>
      </w:pPr>
      <w:r w:rsidRPr="001B3F5F">
        <w:rPr>
          <w:sz w:val="16"/>
        </w:rPr>
        <w:t xml:space="preserve">The </w:t>
      </w:r>
      <w:r w:rsidRPr="00A24790">
        <w:rPr>
          <w:b/>
          <w:bCs/>
          <w:highlight w:val="green"/>
          <w:u w:val="single"/>
        </w:rPr>
        <w:t>new era</w:t>
      </w:r>
      <w:r w:rsidRPr="00A24790">
        <w:rPr>
          <w:highlight w:val="green"/>
          <w:u w:val="single"/>
        </w:rPr>
        <w:t xml:space="preserve"> of</w:t>
      </w:r>
      <w:r w:rsidRPr="001B3F5F">
        <w:rPr>
          <w:u w:val="single"/>
        </w:rPr>
        <w:t xml:space="preserve"> biotech</w:t>
      </w:r>
      <w:r w:rsidRPr="001B3F5F">
        <w:rPr>
          <w:sz w:val="16"/>
        </w:rPr>
        <w:t xml:space="preserve">nology </w:t>
      </w:r>
      <w:r w:rsidRPr="001B3F5F">
        <w:rPr>
          <w:b/>
          <w:bCs/>
          <w:u w:val="single"/>
        </w:rPr>
        <w:t>promises a revolution</w:t>
      </w:r>
      <w:r w:rsidRPr="001B3F5F">
        <w:rPr>
          <w:u w:val="single"/>
        </w:rPr>
        <w:t xml:space="preserve"> </w:t>
      </w:r>
      <w:r w:rsidRPr="001B3F5F">
        <w:rPr>
          <w:b/>
          <w:bCs/>
          <w:u w:val="single"/>
        </w:rPr>
        <w:t>in how</w:t>
      </w:r>
      <w:r w:rsidRPr="001B3F5F">
        <w:rPr>
          <w:u w:val="single"/>
        </w:rPr>
        <w:t xml:space="preserve"> doctors treat and </w:t>
      </w:r>
      <w:r w:rsidRPr="001B3F5F">
        <w:rPr>
          <w:b/>
          <w:bCs/>
          <w:u w:val="single"/>
        </w:rPr>
        <w:t>prevent disease</w:t>
      </w:r>
      <w:r w:rsidRPr="001B3F5F">
        <w:rPr>
          <w:sz w:val="16"/>
        </w:rPr>
        <w:t xml:space="preserve">, in many cases offering hope to patients where there is no current treatment. </w:t>
      </w:r>
      <w:r w:rsidRPr="001B3F5F">
        <w:rPr>
          <w:u w:val="single"/>
        </w:rPr>
        <w:t xml:space="preserve">Advances in </w:t>
      </w:r>
      <w:r w:rsidRPr="001B3F5F">
        <w:rPr>
          <w:b/>
          <w:bCs/>
          <w:u w:val="single"/>
        </w:rPr>
        <w:t>gene therapy</w:t>
      </w:r>
      <w:r w:rsidRPr="001B3F5F">
        <w:rPr>
          <w:sz w:val="16"/>
        </w:rPr>
        <w:t xml:space="preserve">, the </w:t>
      </w:r>
      <w:r w:rsidRPr="001B3F5F">
        <w:rPr>
          <w:u w:val="single"/>
        </w:rPr>
        <w:t>development of safer vaccines</w:t>
      </w:r>
      <w:r w:rsidRPr="001B3F5F">
        <w:rPr>
          <w:sz w:val="16"/>
        </w:rPr>
        <w:t xml:space="preserve">, </w:t>
      </w:r>
      <w:r w:rsidRPr="00A24790">
        <w:rPr>
          <w:b/>
          <w:bCs/>
          <w:sz w:val="28"/>
          <w:szCs w:val="28"/>
          <w:highlight w:val="green"/>
          <w:u w:val="single"/>
        </w:rPr>
        <w:t>precision med</w:t>
      </w:r>
      <w:r w:rsidRPr="001B3F5F">
        <w:rPr>
          <w:sz w:val="16"/>
          <w:szCs w:val="28"/>
        </w:rPr>
        <w:t xml:space="preserve">icine </w:t>
      </w:r>
      <w:r w:rsidRPr="00A24790">
        <w:rPr>
          <w:sz w:val="28"/>
          <w:szCs w:val="28"/>
          <w:highlight w:val="green"/>
          <w:u w:val="single"/>
        </w:rPr>
        <w:t>and</w:t>
      </w:r>
      <w:r w:rsidRPr="001B3F5F">
        <w:rPr>
          <w:sz w:val="28"/>
          <w:szCs w:val="28"/>
          <w:u w:val="single"/>
        </w:rPr>
        <w:t xml:space="preserve"> </w:t>
      </w:r>
      <w:r w:rsidRPr="001B3F5F">
        <w:rPr>
          <w:b/>
          <w:bCs/>
          <w:sz w:val="28"/>
          <w:szCs w:val="28"/>
          <w:u w:val="single"/>
        </w:rPr>
        <w:t xml:space="preserve">superior </w:t>
      </w:r>
      <w:r w:rsidRPr="00A24790">
        <w:rPr>
          <w:b/>
          <w:bCs/>
          <w:sz w:val="28"/>
          <w:szCs w:val="28"/>
          <w:highlight w:val="green"/>
          <w:u w:val="single"/>
        </w:rPr>
        <w:t>diagnostics</w:t>
      </w:r>
      <w:r w:rsidRPr="001B3F5F">
        <w:rPr>
          <w:sz w:val="16"/>
        </w:rPr>
        <w:t xml:space="preserve"> stand to </w:t>
      </w:r>
      <w:r w:rsidRPr="001B3F5F">
        <w:rPr>
          <w:u w:val="single"/>
        </w:rPr>
        <w:t>benefit millions around the world</w:t>
      </w:r>
      <w:r w:rsidRPr="001B3F5F">
        <w:rPr>
          <w:sz w:val="16"/>
        </w:rPr>
        <w:t>.</w:t>
      </w:r>
    </w:p>
    <w:p w14:paraId="224E2E93" w14:textId="77777777" w:rsidR="00FF0A08" w:rsidRPr="001B3F5F" w:rsidRDefault="00FF0A08" w:rsidP="00FF0A08">
      <w:pPr>
        <w:spacing w:after="0"/>
        <w:rPr>
          <w:sz w:val="16"/>
        </w:rPr>
      </w:pPr>
      <w:r w:rsidRPr="001B3F5F">
        <w:rPr>
          <w:sz w:val="16"/>
        </w:rPr>
        <w:t xml:space="preserve">Despite its transformative potential for humanity, biotechnology medicine </w:t>
      </w:r>
      <w:r w:rsidRPr="00A24790">
        <w:rPr>
          <w:b/>
          <w:bCs/>
          <w:highlight w:val="green"/>
          <w:u w:val="single"/>
        </w:rPr>
        <w:t>r</w:t>
      </w:r>
      <w:r w:rsidRPr="00731C0F">
        <w:rPr>
          <w:sz w:val="16"/>
        </w:rPr>
        <w:t xml:space="preserve">esearch </w:t>
      </w:r>
      <w:r w:rsidRPr="00A24790">
        <w:rPr>
          <w:b/>
          <w:bCs/>
          <w:highlight w:val="green"/>
          <w:u w:val="single"/>
        </w:rPr>
        <w:t>and d</w:t>
      </w:r>
      <w:r w:rsidRPr="00731C0F">
        <w:rPr>
          <w:sz w:val="16"/>
        </w:rPr>
        <w:t xml:space="preserve">evelopment </w:t>
      </w:r>
      <w:r w:rsidRPr="00A24790">
        <w:rPr>
          <w:b/>
          <w:bCs/>
          <w:highlight w:val="green"/>
          <w:u w:val="single"/>
        </w:rPr>
        <w:t>remains</w:t>
      </w:r>
      <w:r w:rsidRPr="001B3F5F">
        <w:rPr>
          <w:u w:val="single"/>
        </w:rPr>
        <w:t xml:space="preserve"> geographically </w:t>
      </w:r>
      <w:r w:rsidRPr="00A24790">
        <w:rPr>
          <w:b/>
          <w:bCs/>
          <w:highlight w:val="green"/>
          <w:u w:val="single"/>
        </w:rPr>
        <w:t>concentrated</w:t>
      </w:r>
      <w:r w:rsidRPr="001B3F5F">
        <w:rPr>
          <w:sz w:val="16"/>
        </w:rPr>
        <w:t>. The world leader in biotechnological output by some margin is the United States, followed by a handful of high income countries – the United Kingdom, Switzerland, Germany, France and Japan.</w:t>
      </w:r>
    </w:p>
    <w:p w14:paraId="2C5D74C7" w14:textId="77777777" w:rsidR="00FF0A08" w:rsidRPr="001B3F5F" w:rsidRDefault="00FF0A08" w:rsidP="00FF0A08">
      <w:pPr>
        <w:spacing w:after="0"/>
        <w:rPr>
          <w:sz w:val="16"/>
        </w:rPr>
      </w:pPr>
      <w:r w:rsidRPr="001B3F5F">
        <w:rPr>
          <w:sz w:val="16"/>
        </w:rPr>
        <w:t>While emerging markets such as China have nascent biotech industries, there is a long way to go before medical biotech R&amp;D goes global, harnessing the scientific potential that is found in most countries.</w:t>
      </w:r>
    </w:p>
    <w:p w14:paraId="1855B2B0" w14:textId="77777777" w:rsidR="00FF0A08" w:rsidRPr="001B3F5F" w:rsidRDefault="00FF0A08" w:rsidP="00FF0A08">
      <w:pPr>
        <w:spacing w:after="0"/>
        <w:rPr>
          <w:sz w:val="16"/>
        </w:rPr>
      </w:pPr>
      <w:r w:rsidRPr="001B3F5F">
        <w:rPr>
          <w:sz w:val="16"/>
        </w:rPr>
        <w:t>So why is it that medical biotech companies and their lifeblood – the small start-ups with promising technology to develop – are clustered in a handful of countries?</w:t>
      </w:r>
    </w:p>
    <w:p w14:paraId="2AB4CCDA" w14:textId="77777777" w:rsidR="00FF0A08" w:rsidRPr="001B3F5F" w:rsidRDefault="00FF0A08" w:rsidP="00FF0A08">
      <w:pPr>
        <w:spacing w:after="0"/>
        <w:rPr>
          <w:sz w:val="16"/>
        </w:rPr>
      </w:pPr>
      <w:r w:rsidRPr="001B3F5F">
        <w:rPr>
          <w:sz w:val="16"/>
        </w:rPr>
        <w:t>Human capital, a good regulatory environment and adequate R&amp;D infrastructure are obviously key 1. Also crucial are strong and readily enforceable intellectual property (IP) rights that are necessary to mobilise the large investments required to fund risky biotech R&amp;D.</w:t>
      </w:r>
    </w:p>
    <w:p w14:paraId="75238289" w14:textId="77777777" w:rsidR="00FF0A08" w:rsidRPr="001B3F5F" w:rsidRDefault="00FF0A08" w:rsidP="00FF0A08">
      <w:pPr>
        <w:spacing w:after="0"/>
        <w:rPr>
          <w:sz w:val="16"/>
        </w:rPr>
      </w:pPr>
      <w:r w:rsidRPr="001B3F5F">
        <w:rPr>
          <w:b/>
          <w:bCs/>
          <w:u w:val="single"/>
        </w:rPr>
        <w:t xml:space="preserve">For </w:t>
      </w:r>
      <w:r w:rsidRPr="00A24790">
        <w:rPr>
          <w:b/>
          <w:bCs/>
          <w:highlight w:val="green"/>
          <w:u w:val="single"/>
        </w:rPr>
        <w:t>innovation in</w:t>
      </w:r>
      <w:r w:rsidRPr="001B3F5F">
        <w:rPr>
          <w:b/>
          <w:bCs/>
          <w:u w:val="single"/>
        </w:rPr>
        <w:t xml:space="preserve"> biologic </w:t>
      </w:r>
      <w:r w:rsidRPr="00A24790">
        <w:rPr>
          <w:b/>
          <w:bCs/>
          <w:highlight w:val="green"/>
          <w:u w:val="single"/>
        </w:rPr>
        <w:t>med</w:t>
      </w:r>
      <w:r w:rsidRPr="00E90BDA">
        <w:rPr>
          <w:sz w:val="16"/>
        </w:rPr>
        <w:t xml:space="preserve">icines </w:t>
      </w:r>
      <w:r w:rsidRPr="001B3F5F">
        <w:rPr>
          <w:u w:val="single"/>
        </w:rPr>
        <w:t xml:space="preserve">the </w:t>
      </w:r>
      <w:r w:rsidRPr="00A24790">
        <w:rPr>
          <w:b/>
          <w:bCs/>
          <w:highlight w:val="green"/>
          <w:u w:val="single"/>
        </w:rPr>
        <w:t>key IP right is</w:t>
      </w:r>
      <w:r w:rsidRPr="00A24790">
        <w:rPr>
          <w:highlight w:val="green"/>
          <w:u w:val="single"/>
        </w:rPr>
        <w:t xml:space="preserve"> not patents but </w:t>
      </w:r>
      <w:r w:rsidRPr="00A24790">
        <w:rPr>
          <w:b/>
          <w:bCs/>
          <w:highlight w:val="green"/>
          <w:u w:val="single"/>
        </w:rPr>
        <w:t>reg</w:t>
      </w:r>
      <w:r w:rsidRPr="00E90BDA">
        <w:rPr>
          <w:sz w:val="16"/>
        </w:rPr>
        <w:t xml:space="preserve">ulatory </w:t>
      </w:r>
      <w:r w:rsidRPr="001B3F5F">
        <w:rPr>
          <w:b/>
          <w:bCs/>
          <w:u w:val="single"/>
        </w:rPr>
        <w:t>data protection</w:t>
      </w:r>
      <w:r w:rsidRPr="001B3F5F">
        <w:rPr>
          <w:sz w:val="16"/>
        </w:rPr>
        <w:t xml:space="preserve"> (RDP), which </w:t>
      </w:r>
      <w:r w:rsidRPr="00A24790">
        <w:rPr>
          <w:b/>
          <w:bCs/>
          <w:highlight w:val="green"/>
          <w:u w:val="single"/>
        </w:rPr>
        <w:t>prevents</w:t>
      </w:r>
      <w:r w:rsidRPr="001B3F5F">
        <w:rPr>
          <w:b/>
          <w:bCs/>
          <w:u w:val="single"/>
        </w:rPr>
        <w:t xml:space="preserve"> competitors</w:t>
      </w:r>
      <w:r w:rsidRPr="001B3F5F">
        <w:rPr>
          <w:u w:val="single"/>
        </w:rPr>
        <w:t xml:space="preserve"> </w:t>
      </w:r>
      <w:r w:rsidRPr="001B3F5F">
        <w:rPr>
          <w:b/>
          <w:bCs/>
          <w:u w:val="single"/>
        </w:rPr>
        <w:t xml:space="preserve">from </w:t>
      </w:r>
      <w:r w:rsidRPr="00A24790">
        <w:rPr>
          <w:b/>
          <w:bCs/>
          <w:highlight w:val="green"/>
          <w:u w:val="single"/>
        </w:rPr>
        <w:t>exploiting</w:t>
      </w:r>
      <w:r w:rsidRPr="001B3F5F">
        <w:rPr>
          <w:u w:val="single"/>
        </w:rPr>
        <w:t xml:space="preserve"> the </w:t>
      </w:r>
      <w:r w:rsidRPr="00A24790">
        <w:rPr>
          <w:b/>
          <w:bCs/>
          <w:highlight w:val="green"/>
          <w:u w:val="single"/>
        </w:rPr>
        <w:t>data</w:t>
      </w:r>
      <w:r w:rsidRPr="00A24790">
        <w:rPr>
          <w:highlight w:val="green"/>
          <w:u w:val="single"/>
        </w:rPr>
        <w:t xml:space="preserve"> generated </w:t>
      </w:r>
      <w:r w:rsidRPr="00A24790">
        <w:rPr>
          <w:b/>
          <w:bCs/>
          <w:highlight w:val="green"/>
          <w:u w:val="single"/>
        </w:rPr>
        <w:t>during</w:t>
      </w:r>
      <w:r w:rsidRPr="001B3F5F">
        <w:rPr>
          <w:b/>
          <w:bCs/>
          <w:u w:val="single"/>
        </w:rPr>
        <w:t xml:space="preserve"> clinical</w:t>
      </w:r>
      <w:r w:rsidRPr="001B3F5F">
        <w:rPr>
          <w:u w:val="single"/>
        </w:rPr>
        <w:t xml:space="preserve"> </w:t>
      </w:r>
      <w:r w:rsidRPr="00A24790">
        <w:rPr>
          <w:b/>
          <w:bCs/>
          <w:highlight w:val="green"/>
          <w:u w:val="single"/>
        </w:rPr>
        <w:t>trials</w:t>
      </w:r>
      <w:r w:rsidRPr="001B3F5F">
        <w:rPr>
          <w:sz w:val="16"/>
        </w:rPr>
        <w:t xml:space="preserve"> for a certain period of time. The </w:t>
      </w:r>
      <w:r w:rsidRPr="00A24790">
        <w:rPr>
          <w:b/>
          <w:bCs/>
          <w:highlight w:val="green"/>
          <w:u w:val="single"/>
        </w:rPr>
        <w:t>most innovative countries</w:t>
      </w:r>
      <w:r w:rsidRPr="001B3F5F">
        <w:rPr>
          <w:u w:val="single"/>
        </w:rPr>
        <w:t xml:space="preserve"> in the biotechnology sphere </w:t>
      </w:r>
      <w:r w:rsidRPr="001B3F5F">
        <w:rPr>
          <w:b/>
          <w:bCs/>
          <w:u w:val="single"/>
        </w:rPr>
        <w:t>all</w:t>
      </w:r>
      <w:r w:rsidRPr="001B3F5F">
        <w:rPr>
          <w:sz w:val="16"/>
        </w:rPr>
        <w:t xml:space="preserve"> have one thing in common – they all </w:t>
      </w:r>
      <w:r w:rsidRPr="00A24790">
        <w:rPr>
          <w:b/>
          <w:bCs/>
          <w:highlight w:val="green"/>
          <w:u w:val="single"/>
        </w:rPr>
        <w:t>have clear rules</w:t>
      </w:r>
      <w:r w:rsidRPr="001B3F5F">
        <w:rPr>
          <w:u w:val="single"/>
        </w:rPr>
        <w:t xml:space="preserve"> on their statute books for the </w:t>
      </w:r>
      <w:r w:rsidRPr="001B3F5F">
        <w:rPr>
          <w:b/>
          <w:bCs/>
          <w:u w:val="single"/>
        </w:rPr>
        <w:t>protection of this</w:t>
      </w:r>
      <w:r w:rsidRPr="001B3F5F">
        <w:rPr>
          <w:u w:val="single"/>
        </w:rPr>
        <w:t xml:space="preserve"> </w:t>
      </w:r>
      <w:r w:rsidRPr="001B3F5F">
        <w:rPr>
          <w:b/>
          <w:bCs/>
          <w:u w:val="single"/>
        </w:rPr>
        <w:t>data</w:t>
      </w:r>
      <w:r w:rsidRPr="001B3F5F">
        <w:rPr>
          <w:sz w:val="16"/>
        </w:rPr>
        <w:t>.</w:t>
      </w:r>
    </w:p>
    <w:p w14:paraId="6E53BC93" w14:textId="77777777" w:rsidR="00FF0A08" w:rsidRPr="001B3F5F" w:rsidRDefault="00FF0A08" w:rsidP="00FF0A08">
      <w:pPr>
        <w:spacing w:after="0"/>
        <w:rPr>
          <w:sz w:val="16"/>
        </w:rPr>
      </w:pPr>
      <w:r w:rsidRPr="001B3F5F">
        <w:rPr>
          <w:sz w:val="16"/>
        </w:rPr>
        <w:t>So what precisely is regulatory data protection, and why is it so important?</w:t>
      </w:r>
    </w:p>
    <w:p w14:paraId="1D764885" w14:textId="77777777" w:rsidR="00FF0A08" w:rsidRPr="001B3F5F" w:rsidRDefault="00FF0A08" w:rsidP="00FF0A08">
      <w:pPr>
        <w:spacing w:after="0"/>
        <w:rPr>
          <w:sz w:val="16"/>
        </w:rPr>
      </w:pPr>
      <w:r w:rsidRPr="001B3F5F">
        <w:rPr>
          <w:sz w:val="16"/>
        </w:rPr>
        <w:t>Regulatory data protection explained</w:t>
      </w:r>
    </w:p>
    <w:p w14:paraId="5DC8C632" w14:textId="77777777" w:rsidR="00FF0A08" w:rsidRPr="001B3F5F" w:rsidRDefault="00FF0A08" w:rsidP="00FF0A08">
      <w:pPr>
        <w:spacing w:after="0"/>
        <w:rPr>
          <w:sz w:val="16"/>
        </w:rPr>
      </w:pPr>
      <w:r w:rsidRPr="001B3F5F">
        <w:rPr>
          <w:sz w:val="16"/>
        </w:rPr>
        <w:t xml:space="preserve">Broadly defined, the ‘data’ element of regulatory data protection </w:t>
      </w:r>
      <w:r w:rsidRPr="001B3F5F">
        <w:rPr>
          <w:b/>
          <w:bCs/>
          <w:u w:val="single"/>
        </w:rPr>
        <w:t>refers to</w:t>
      </w:r>
      <w:r w:rsidRPr="001B3F5F">
        <w:rPr>
          <w:u w:val="single"/>
        </w:rPr>
        <w:t xml:space="preserve"> the </w:t>
      </w:r>
      <w:r w:rsidRPr="001B3F5F">
        <w:rPr>
          <w:b/>
          <w:bCs/>
          <w:u w:val="single"/>
        </w:rPr>
        <w:t>information</w:t>
      </w:r>
      <w:r w:rsidRPr="001B3F5F">
        <w:rPr>
          <w:u w:val="single"/>
        </w:rPr>
        <w:t xml:space="preserve"> that is </w:t>
      </w:r>
      <w:r w:rsidRPr="001B3F5F">
        <w:rPr>
          <w:b/>
          <w:bCs/>
          <w:u w:val="single"/>
        </w:rPr>
        <w:t>required by regulatory authorities</w:t>
      </w:r>
      <w:r w:rsidRPr="001B3F5F">
        <w:rPr>
          <w:u w:val="single"/>
        </w:rPr>
        <w:t xml:space="preserve"> in order </w:t>
      </w:r>
      <w:r w:rsidRPr="001B3F5F">
        <w:rPr>
          <w:b/>
          <w:bCs/>
          <w:u w:val="single"/>
        </w:rPr>
        <w:t>to approve</w:t>
      </w:r>
      <w:r w:rsidRPr="001B3F5F">
        <w:rPr>
          <w:u w:val="single"/>
        </w:rPr>
        <w:t xml:space="preserve"> a </w:t>
      </w:r>
      <w:r w:rsidRPr="001B3F5F">
        <w:rPr>
          <w:b/>
          <w:bCs/>
          <w:u w:val="single"/>
        </w:rPr>
        <w:t>tech</w:t>
      </w:r>
      <w:r w:rsidRPr="001B3F5F">
        <w:rPr>
          <w:sz w:val="16"/>
        </w:rPr>
        <w:t xml:space="preserve">nology </w:t>
      </w:r>
      <w:r w:rsidRPr="001B3F5F">
        <w:rPr>
          <w:u w:val="single"/>
        </w:rPr>
        <w:t>for consumer use</w:t>
      </w:r>
      <w:r w:rsidRPr="001B3F5F">
        <w:rPr>
          <w:sz w:val="16"/>
        </w:rPr>
        <w:t xml:space="preserve">. Therefore, regulatory data protection is </w:t>
      </w:r>
      <w:r w:rsidRPr="001B3F5F">
        <w:rPr>
          <w:u w:val="single"/>
        </w:rPr>
        <w:t xml:space="preserve">relevant </w:t>
      </w:r>
      <w:r w:rsidRPr="001B3F5F">
        <w:rPr>
          <w:b/>
          <w:bCs/>
          <w:u w:val="single"/>
        </w:rPr>
        <w:t>to tech</w:t>
      </w:r>
      <w:r w:rsidRPr="001B3F5F">
        <w:rPr>
          <w:sz w:val="16"/>
        </w:rPr>
        <w:t xml:space="preserve">nologies </w:t>
      </w:r>
      <w:r w:rsidRPr="001B3F5F">
        <w:rPr>
          <w:u w:val="single"/>
        </w:rPr>
        <w:t xml:space="preserve">for which </w:t>
      </w:r>
      <w:r w:rsidRPr="001B3F5F">
        <w:rPr>
          <w:b/>
          <w:bCs/>
          <w:u w:val="single"/>
        </w:rPr>
        <w:t>safety and effectiveness</w:t>
      </w:r>
      <w:r w:rsidRPr="001B3F5F">
        <w:rPr>
          <w:u w:val="single"/>
        </w:rPr>
        <w:t xml:space="preserve"> are </w:t>
      </w:r>
      <w:r w:rsidRPr="001B3F5F">
        <w:rPr>
          <w:b/>
          <w:bCs/>
          <w:u w:val="single"/>
        </w:rPr>
        <w:t>paramount</w:t>
      </w:r>
      <w:r w:rsidRPr="001B3F5F">
        <w:rPr>
          <w:sz w:val="16"/>
        </w:rPr>
        <w:t xml:space="preserve">, and which </w:t>
      </w:r>
      <w:r w:rsidRPr="001B3F5F">
        <w:rPr>
          <w:b/>
          <w:bCs/>
          <w:u w:val="single"/>
        </w:rPr>
        <w:t>need</w:t>
      </w:r>
      <w:r w:rsidRPr="001B3F5F">
        <w:rPr>
          <w:u w:val="single"/>
        </w:rPr>
        <w:t xml:space="preserve"> regulatory </w:t>
      </w:r>
      <w:r w:rsidRPr="001B3F5F">
        <w:rPr>
          <w:b/>
          <w:bCs/>
          <w:u w:val="single"/>
        </w:rPr>
        <w:t>approval before entering</w:t>
      </w:r>
      <w:r w:rsidRPr="001B3F5F">
        <w:rPr>
          <w:u w:val="single"/>
        </w:rPr>
        <w:t xml:space="preserve"> the </w:t>
      </w:r>
      <w:r w:rsidRPr="001B3F5F">
        <w:rPr>
          <w:b/>
          <w:bCs/>
          <w:u w:val="single"/>
        </w:rPr>
        <w:t>market</w:t>
      </w:r>
      <w:r w:rsidRPr="001B3F5F">
        <w:rPr>
          <w:sz w:val="16"/>
        </w:rPr>
        <w:t xml:space="preserve">; in particular, </w:t>
      </w:r>
      <w:r w:rsidRPr="001B3F5F">
        <w:rPr>
          <w:u w:val="single"/>
        </w:rPr>
        <w:t>pharmaceutical products</w:t>
      </w:r>
      <w:r w:rsidRPr="001B3F5F">
        <w:rPr>
          <w:sz w:val="16"/>
        </w:rPr>
        <w:t xml:space="preserve"> – both ‘small molecule’, chemically-synthesised formulations, and more complicated biologics – and various products used in agriculture. In the context of the former, the data will typically be generated and collected from conducting the preclinical and clinical trials that are required to demonstrate a medicine is safe and efficacious for humans.</w:t>
      </w:r>
    </w:p>
    <w:p w14:paraId="7A68489F" w14:textId="77777777" w:rsidR="00FF0A08" w:rsidRPr="001B3F5F" w:rsidRDefault="00FF0A08" w:rsidP="00FF0A08">
      <w:pPr>
        <w:spacing w:after="0"/>
        <w:rPr>
          <w:sz w:val="16"/>
        </w:rPr>
      </w:pPr>
      <w:r w:rsidRPr="001B3F5F">
        <w:rPr>
          <w:sz w:val="16"/>
        </w:rPr>
        <w:t xml:space="preserve">This </w:t>
      </w:r>
      <w:r w:rsidRPr="00A24790">
        <w:rPr>
          <w:highlight w:val="green"/>
          <w:u w:val="single"/>
        </w:rPr>
        <w:t xml:space="preserve">painstaking </w:t>
      </w:r>
      <w:r w:rsidRPr="00A24790">
        <w:rPr>
          <w:b/>
          <w:bCs/>
          <w:highlight w:val="green"/>
          <w:u w:val="single"/>
        </w:rPr>
        <w:t>clinical trials</w:t>
      </w:r>
      <w:r w:rsidRPr="001B3F5F">
        <w:rPr>
          <w:u w:val="single"/>
        </w:rPr>
        <w:t xml:space="preserve"> process comes </w:t>
      </w:r>
      <w:r w:rsidRPr="00A24790">
        <w:rPr>
          <w:b/>
          <w:bCs/>
          <w:highlight w:val="green"/>
          <w:u w:val="single"/>
        </w:rPr>
        <w:t>at great expense</w:t>
      </w:r>
      <w:r w:rsidRPr="001B3F5F">
        <w:rPr>
          <w:sz w:val="16"/>
        </w:rPr>
        <w:t xml:space="preserve">, in terms of </w:t>
      </w:r>
      <w:r w:rsidRPr="001B3F5F">
        <w:rPr>
          <w:b/>
          <w:bCs/>
          <w:u w:val="single"/>
        </w:rPr>
        <w:t xml:space="preserve">both </w:t>
      </w:r>
      <w:r w:rsidRPr="00A24790">
        <w:rPr>
          <w:b/>
          <w:bCs/>
          <w:highlight w:val="green"/>
          <w:u w:val="single"/>
        </w:rPr>
        <w:t>time and money</w:t>
      </w:r>
      <w:r w:rsidRPr="001B3F5F">
        <w:rPr>
          <w:u w:val="single"/>
        </w:rPr>
        <w:t>, to the innovator company which has developed the technology</w:t>
      </w:r>
      <w:r w:rsidRPr="001B3F5F">
        <w:rPr>
          <w:sz w:val="16"/>
        </w:rPr>
        <w:t xml:space="preserve">. Some </w:t>
      </w:r>
      <w:r w:rsidRPr="00A24790">
        <w:rPr>
          <w:b/>
          <w:bCs/>
          <w:highlight w:val="green"/>
          <w:u w:val="single"/>
        </w:rPr>
        <w:t>estimates</w:t>
      </w:r>
      <w:r w:rsidRPr="001B3F5F">
        <w:rPr>
          <w:u w:val="single"/>
        </w:rPr>
        <w:t xml:space="preserve"> of the cost</w:t>
      </w:r>
      <w:r w:rsidRPr="001B3F5F">
        <w:rPr>
          <w:sz w:val="16"/>
        </w:rPr>
        <w:t xml:space="preserve"> of developing a new medicine range </w:t>
      </w:r>
      <w:r w:rsidRPr="00A24790">
        <w:rPr>
          <w:b/>
          <w:bCs/>
          <w:highlight w:val="green"/>
          <w:u w:val="single"/>
        </w:rPr>
        <w:t>between</w:t>
      </w:r>
      <w:r w:rsidRPr="001B3F5F">
        <w:rPr>
          <w:u w:val="single"/>
        </w:rPr>
        <w:t xml:space="preserve"> $1.2bn to $</w:t>
      </w:r>
      <w:r w:rsidRPr="00A24790">
        <w:rPr>
          <w:b/>
          <w:bCs/>
          <w:highlight w:val="green"/>
          <w:u w:val="single"/>
        </w:rPr>
        <w:t>2.6 billion</w:t>
      </w:r>
      <w:r w:rsidRPr="001B3F5F">
        <w:rPr>
          <w:sz w:val="16"/>
        </w:rPr>
        <w:t xml:space="preserve"> 2 3.</w:t>
      </w:r>
    </w:p>
    <w:p w14:paraId="0DB70183" w14:textId="77777777" w:rsidR="00FF0A08" w:rsidRPr="001B3F5F" w:rsidRDefault="00FF0A08" w:rsidP="00FF0A08">
      <w:pPr>
        <w:spacing w:after="0"/>
        <w:rPr>
          <w:sz w:val="16"/>
        </w:rPr>
      </w:pPr>
      <w:r w:rsidRPr="001B3F5F">
        <w:rPr>
          <w:sz w:val="16"/>
        </w:rPr>
        <w:t xml:space="preserve">Susan Finston, co-founder and director at Indian biomedicine start-up Amrita Therapeutics and a strategic consultant, points out that this </w:t>
      </w:r>
      <w:r w:rsidRPr="001B3F5F">
        <w:rPr>
          <w:u w:val="single"/>
        </w:rPr>
        <w:t xml:space="preserve">situation fundamentally </w:t>
      </w:r>
      <w:r w:rsidRPr="00A24790">
        <w:rPr>
          <w:b/>
          <w:bCs/>
          <w:highlight w:val="green"/>
          <w:u w:val="single"/>
        </w:rPr>
        <w:t>puts</w:t>
      </w:r>
      <w:r w:rsidRPr="001B3F5F">
        <w:rPr>
          <w:u w:val="single"/>
        </w:rPr>
        <w:t xml:space="preserve"> biologic </w:t>
      </w:r>
      <w:r w:rsidRPr="00A24790">
        <w:rPr>
          <w:b/>
          <w:bCs/>
          <w:highlight w:val="green"/>
          <w:u w:val="single"/>
        </w:rPr>
        <w:t>innovators</w:t>
      </w:r>
      <w:r w:rsidRPr="001B3F5F">
        <w:rPr>
          <w:b/>
          <w:bCs/>
          <w:u w:val="single"/>
        </w:rPr>
        <w:t xml:space="preserve"> and</w:t>
      </w:r>
      <w:r w:rsidRPr="001B3F5F">
        <w:rPr>
          <w:u w:val="single"/>
        </w:rPr>
        <w:t xml:space="preserve"> other biotech </w:t>
      </w:r>
      <w:r w:rsidRPr="001B3F5F">
        <w:rPr>
          <w:b/>
          <w:bCs/>
          <w:u w:val="single"/>
        </w:rPr>
        <w:t xml:space="preserve">companies </w:t>
      </w:r>
      <w:r w:rsidRPr="00A24790">
        <w:rPr>
          <w:b/>
          <w:bCs/>
          <w:highlight w:val="green"/>
          <w:u w:val="single"/>
        </w:rPr>
        <w:t>at a</w:t>
      </w:r>
      <w:r w:rsidRPr="001B3F5F">
        <w:rPr>
          <w:u w:val="single"/>
        </w:rPr>
        <w:t xml:space="preserve"> competitive </w:t>
      </w:r>
      <w:r w:rsidRPr="00A24790">
        <w:rPr>
          <w:b/>
          <w:bCs/>
          <w:highlight w:val="green"/>
          <w:u w:val="single"/>
        </w:rPr>
        <w:t>disadvantage</w:t>
      </w:r>
      <w:r w:rsidRPr="001B3F5F">
        <w:rPr>
          <w:sz w:val="16"/>
        </w:rPr>
        <w:t xml:space="preserve">, since the </w:t>
      </w:r>
      <w:r w:rsidRPr="001B3F5F">
        <w:rPr>
          <w:u w:val="single"/>
        </w:rPr>
        <w:t xml:space="preserve">test </w:t>
      </w:r>
      <w:r w:rsidRPr="001B3F5F">
        <w:rPr>
          <w:b/>
          <w:bCs/>
          <w:u w:val="single"/>
        </w:rPr>
        <w:t>data</w:t>
      </w:r>
      <w:r w:rsidRPr="001B3F5F">
        <w:rPr>
          <w:sz w:val="16"/>
        </w:rPr>
        <w:t xml:space="preserve">, vital for gaining regulatory approval, </w:t>
      </w:r>
      <w:r w:rsidRPr="001B3F5F">
        <w:rPr>
          <w:b/>
          <w:bCs/>
          <w:u w:val="single"/>
        </w:rPr>
        <w:t>would</w:t>
      </w:r>
      <w:r w:rsidRPr="001B3F5F">
        <w:rPr>
          <w:u w:val="single"/>
        </w:rPr>
        <w:t xml:space="preserve"> likely </w:t>
      </w:r>
      <w:r w:rsidRPr="00A24790">
        <w:rPr>
          <w:b/>
          <w:bCs/>
          <w:highlight w:val="green"/>
          <w:u w:val="single"/>
        </w:rPr>
        <w:t>be protected as a trade</w:t>
      </w:r>
      <w:r w:rsidRPr="001B3F5F">
        <w:rPr>
          <w:b/>
          <w:bCs/>
          <w:u w:val="single"/>
        </w:rPr>
        <w:t xml:space="preserve"> secret</w:t>
      </w:r>
      <w:r w:rsidRPr="001B3F5F">
        <w:rPr>
          <w:u w:val="single"/>
        </w:rPr>
        <w:t xml:space="preserve"> in any other context</w:t>
      </w:r>
      <w:r w:rsidRPr="001B3F5F">
        <w:rPr>
          <w:sz w:val="16"/>
        </w:rPr>
        <w:t>.</w:t>
      </w:r>
    </w:p>
    <w:p w14:paraId="40C1BAE8" w14:textId="77777777" w:rsidR="00FF0A08" w:rsidRPr="001B3F5F" w:rsidRDefault="00FF0A08" w:rsidP="00FF0A08">
      <w:pPr>
        <w:spacing w:after="0"/>
        <w:rPr>
          <w:sz w:val="16"/>
        </w:rPr>
      </w:pPr>
      <w:r w:rsidRPr="001B3F5F">
        <w:rPr>
          <w:sz w:val="16"/>
        </w:rPr>
        <w:t>For innovation in biologic medicines the key intellectual property right is not patents but regulatory data protection.</w:t>
      </w:r>
    </w:p>
    <w:p w14:paraId="632C3896" w14:textId="77777777" w:rsidR="00FF0A08" w:rsidRPr="001B3F5F" w:rsidRDefault="00FF0A08" w:rsidP="00FF0A08">
      <w:pPr>
        <w:spacing w:after="0"/>
        <w:rPr>
          <w:sz w:val="16"/>
        </w:rPr>
      </w:pPr>
      <w:r w:rsidRPr="001B3F5F">
        <w:rPr>
          <w:sz w:val="16"/>
        </w:rPr>
        <w:t xml:space="preserve">“Every company has recourse to similar protection under trade secrecy laws,” she says. “But biopharma companies actually face an additional requirement to disclose trade secrets, in the form of regulatory data. A typical food and beverage company can hold trade secrets on their recipes and so forth, and they can do that in perpetuity. </w:t>
      </w:r>
      <w:r w:rsidRPr="001B3F5F">
        <w:rPr>
          <w:u w:val="single"/>
        </w:rPr>
        <w:t>But if you are</w:t>
      </w:r>
      <w:r w:rsidRPr="001B3F5F">
        <w:rPr>
          <w:b/>
          <w:bCs/>
          <w:u w:val="single"/>
        </w:rPr>
        <w:t xml:space="preserve"> a biopharma innovator</w:t>
      </w:r>
      <w:r w:rsidRPr="001B3F5F">
        <w:rPr>
          <w:u w:val="single"/>
        </w:rPr>
        <w:t xml:space="preserve">, you </w:t>
      </w:r>
      <w:r w:rsidRPr="001B3F5F">
        <w:rPr>
          <w:b/>
          <w:bCs/>
          <w:u w:val="single"/>
        </w:rPr>
        <w:t>have to disclose</w:t>
      </w:r>
      <w:r w:rsidRPr="001B3F5F">
        <w:rPr>
          <w:u w:val="single"/>
        </w:rPr>
        <w:t xml:space="preserve"> to regulators what your cookbook is</w:t>
      </w:r>
      <w:r w:rsidRPr="001B3F5F">
        <w:rPr>
          <w:sz w:val="16"/>
        </w:rPr>
        <w:t>.”</w:t>
      </w:r>
    </w:p>
    <w:p w14:paraId="3283B852" w14:textId="77777777" w:rsidR="00FF0A08" w:rsidRPr="001B3F5F" w:rsidRDefault="00FF0A08" w:rsidP="00FF0A08">
      <w:pPr>
        <w:spacing w:after="0"/>
        <w:rPr>
          <w:sz w:val="16"/>
        </w:rPr>
      </w:pPr>
      <w:r w:rsidRPr="001B3F5F">
        <w:rPr>
          <w:sz w:val="16"/>
        </w:rPr>
        <w:t xml:space="preserve">As such, she argues that there is an imperative to incentivise these innovators. This ensures that </w:t>
      </w:r>
      <w:r w:rsidRPr="00A24790">
        <w:rPr>
          <w:highlight w:val="green"/>
          <w:u w:val="single"/>
        </w:rPr>
        <w:t>competition cannot</w:t>
      </w:r>
      <w:r w:rsidRPr="00277BF0">
        <w:rPr>
          <w:u w:val="single"/>
        </w:rPr>
        <w:t xml:space="preserve"> enter</w:t>
      </w:r>
      <w:r w:rsidRPr="001B3F5F">
        <w:rPr>
          <w:sz w:val="16"/>
        </w:rPr>
        <w:t xml:space="preserve"> the market by </w:t>
      </w:r>
      <w:r w:rsidRPr="00A24790">
        <w:rPr>
          <w:highlight w:val="green"/>
          <w:u w:val="single"/>
        </w:rPr>
        <w:t>gain</w:t>
      </w:r>
      <w:r w:rsidRPr="001B3F5F">
        <w:rPr>
          <w:sz w:val="16"/>
        </w:rPr>
        <w:t xml:space="preserve">ing </w:t>
      </w:r>
      <w:r w:rsidRPr="00A24790">
        <w:rPr>
          <w:highlight w:val="green"/>
          <w:u w:val="single"/>
        </w:rPr>
        <w:t>approval</w:t>
      </w:r>
      <w:r w:rsidRPr="001B3F5F">
        <w:rPr>
          <w:sz w:val="16"/>
        </w:rPr>
        <w:t xml:space="preserve"> on the back of the innovator’s regulatory data before the innovator itself has had a fair opportunity to recoup its hefty investment in compiling it.</w:t>
      </w:r>
    </w:p>
    <w:p w14:paraId="0242F5DD" w14:textId="77777777" w:rsidR="00FF0A08" w:rsidRPr="001B3F5F" w:rsidRDefault="00FF0A08" w:rsidP="00FF0A08">
      <w:pPr>
        <w:spacing w:after="0"/>
        <w:rPr>
          <w:sz w:val="16"/>
        </w:rPr>
      </w:pPr>
      <w:r w:rsidRPr="001B3F5F">
        <w:rPr>
          <w:sz w:val="16"/>
        </w:rPr>
        <w:t xml:space="preserve">And that’s </w:t>
      </w:r>
      <w:r w:rsidRPr="00A24790">
        <w:rPr>
          <w:highlight w:val="green"/>
          <w:u w:val="single"/>
        </w:rPr>
        <w:t>where</w:t>
      </w:r>
      <w:r w:rsidRPr="001B3F5F">
        <w:rPr>
          <w:sz w:val="16"/>
        </w:rPr>
        <w:t xml:space="preserve"> the ‘exclusivity’ part of the equation comes in. “In highly regulated industries like biopharma or agritech, there is a </w:t>
      </w:r>
      <w:r w:rsidRPr="001B3F5F">
        <w:rPr>
          <w:b/>
          <w:bCs/>
          <w:u w:val="single"/>
        </w:rPr>
        <w:t>compelling public interest</w:t>
      </w:r>
      <w:r w:rsidRPr="001B3F5F">
        <w:rPr>
          <w:u w:val="single"/>
        </w:rPr>
        <w:t xml:space="preserve"> in </w:t>
      </w:r>
      <w:r w:rsidRPr="00A24790">
        <w:rPr>
          <w:highlight w:val="green"/>
          <w:u w:val="single"/>
        </w:rPr>
        <w:t xml:space="preserve">regulators </w:t>
      </w:r>
      <w:r w:rsidRPr="00A24790">
        <w:rPr>
          <w:b/>
          <w:bCs/>
          <w:highlight w:val="green"/>
          <w:u w:val="single"/>
        </w:rPr>
        <w:t>having</w:t>
      </w:r>
      <w:r w:rsidRPr="00A24790">
        <w:rPr>
          <w:highlight w:val="green"/>
          <w:u w:val="single"/>
        </w:rPr>
        <w:t xml:space="preserve"> access to</w:t>
      </w:r>
      <w:r w:rsidRPr="001B3F5F">
        <w:rPr>
          <w:u w:val="single"/>
        </w:rPr>
        <w:t xml:space="preserve"> the </w:t>
      </w:r>
      <w:r w:rsidRPr="001B3F5F">
        <w:rPr>
          <w:b/>
          <w:bCs/>
          <w:u w:val="single"/>
        </w:rPr>
        <w:t xml:space="preserve">innovator’s </w:t>
      </w:r>
      <w:r w:rsidRPr="00A24790">
        <w:rPr>
          <w:b/>
          <w:bCs/>
          <w:highlight w:val="green"/>
          <w:u w:val="single"/>
        </w:rPr>
        <w:t>test data</w:t>
      </w:r>
      <w:r w:rsidRPr="001B3F5F">
        <w:rPr>
          <w:sz w:val="16"/>
        </w:rPr>
        <w:t xml:space="preserve">,” says Finston. “Regulatory data protection allows for regulators to </w:t>
      </w:r>
      <w:r w:rsidRPr="001B3F5F">
        <w:rPr>
          <w:b/>
          <w:bCs/>
          <w:u w:val="single"/>
        </w:rPr>
        <w:t>gain</w:t>
      </w:r>
      <w:r w:rsidRPr="001B3F5F">
        <w:rPr>
          <w:u w:val="single"/>
        </w:rPr>
        <w:t xml:space="preserve"> that </w:t>
      </w:r>
      <w:r w:rsidRPr="001B3F5F">
        <w:rPr>
          <w:b/>
          <w:bCs/>
          <w:u w:val="single"/>
        </w:rPr>
        <w:t>access on the basis</w:t>
      </w:r>
      <w:r w:rsidRPr="001B3F5F">
        <w:rPr>
          <w:u w:val="single"/>
        </w:rPr>
        <w:t xml:space="preserve"> that </w:t>
      </w:r>
      <w:r w:rsidRPr="001B3F5F">
        <w:rPr>
          <w:b/>
          <w:bCs/>
          <w:u w:val="single"/>
        </w:rPr>
        <w:t>they will not disclose</w:t>
      </w:r>
      <w:r w:rsidRPr="001B3F5F">
        <w:rPr>
          <w:u w:val="single"/>
        </w:rPr>
        <w:t xml:space="preserve"> it</w:t>
      </w:r>
      <w:r w:rsidRPr="001B3F5F">
        <w:rPr>
          <w:sz w:val="16"/>
        </w:rPr>
        <w:t>.”</w:t>
      </w:r>
    </w:p>
    <w:p w14:paraId="5DDECB1E" w14:textId="77777777" w:rsidR="00FF0A08" w:rsidRPr="001B3F5F" w:rsidRDefault="00FF0A08" w:rsidP="00FF0A08">
      <w:pPr>
        <w:spacing w:after="0"/>
        <w:rPr>
          <w:sz w:val="16"/>
        </w:rPr>
      </w:pPr>
      <w:r w:rsidRPr="001B3F5F">
        <w:rPr>
          <w:sz w:val="16"/>
        </w:rPr>
        <w:t xml:space="preserve">In return for access to test data, </w:t>
      </w:r>
      <w:r w:rsidRPr="00A24790">
        <w:rPr>
          <w:b/>
          <w:bCs/>
          <w:highlight w:val="green"/>
          <w:u w:val="single"/>
        </w:rPr>
        <w:t>gov</w:t>
      </w:r>
      <w:r w:rsidRPr="00D03469">
        <w:rPr>
          <w:sz w:val="16"/>
        </w:rPr>
        <w:t xml:space="preserve">ernments </w:t>
      </w:r>
      <w:r w:rsidRPr="00A24790">
        <w:rPr>
          <w:highlight w:val="green"/>
          <w:u w:val="single"/>
        </w:rPr>
        <w:t xml:space="preserve">commit to </w:t>
      </w:r>
      <w:r w:rsidRPr="00A24790">
        <w:rPr>
          <w:b/>
          <w:bCs/>
          <w:highlight w:val="green"/>
          <w:u w:val="single"/>
        </w:rPr>
        <w:t>refraining from public disclosure</w:t>
      </w:r>
      <w:r w:rsidRPr="001B3F5F">
        <w:rPr>
          <w:u w:val="single"/>
        </w:rPr>
        <w:t xml:space="preserve"> of the data</w:t>
      </w:r>
      <w:r w:rsidRPr="001B3F5F">
        <w:rPr>
          <w:sz w:val="16"/>
        </w:rPr>
        <w:t xml:space="preserve"> – </w:t>
      </w:r>
      <w:r w:rsidRPr="00A24790">
        <w:rPr>
          <w:highlight w:val="green"/>
          <w:u w:val="single"/>
        </w:rPr>
        <w:t>ensuring</w:t>
      </w:r>
      <w:r w:rsidRPr="001B3F5F">
        <w:rPr>
          <w:sz w:val="16"/>
        </w:rPr>
        <w:t xml:space="preserve"> that </w:t>
      </w:r>
      <w:r w:rsidRPr="00A24790">
        <w:rPr>
          <w:b/>
          <w:bCs/>
          <w:highlight w:val="green"/>
          <w:u w:val="single"/>
        </w:rPr>
        <w:t>competitors</w:t>
      </w:r>
      <w:r w:rsidRPr="001B3F5F">
        <w:rPr>
          <w:u w:val="single"/>
        </w:rPr>
        <w:t xml:space="preserve"> are </w:t>
      </w:r>
      <w:r w:rsidRPr="00A24790">
        <w:rPr>
          <w:b/>
          <w:bCs/>
          <w:highlight w:val="green"/>
          <w:u w:val="single"/>
        </w:rPr>
        <w:t>not able to rely on it</w:t>
      </w:r>
      <w:r w:rsidRPr="001B3F5F">
        <w:rPr>
          <w:u w:val="single"/>
        </w:rPr>
        <w:t xml:space="preserve"> to seek approval for their own drugs for a limited period of time</w:t>
      </w:r>
      <w:r w:rsidRPr="001B3F5F">
        <w:rPr>
          <w:sz w:val="16"/>
        </w:rPr>
        <w:t xml:space="preserve">. The </w:t>
      </w:r>
      <w:r w:rsidRPr="00A24790">
        <w:rPr>
          <w:b/>
          <w:bCs/>
          <w:highlight w:val="green"/>
          <w:u w:val="single"/>
        </w:rPr>
        <w:t>scope and term</w:t>
      </w:r>
      <w:r w:rsidRPr="001B3F5F">
        <w:rPr>
          <w:b/>
          <w:bCs/>
          <w:u w:val="single"/>
        </w:rPr>
        <w:t xml:space="preserve"> of</w:t>
      </w:r>
      <w:r w:rsidRPr="001B3F5F">
        <w:rPr>
          <w:u w:val="single"/>
        </w:rPr>
        <w:t xml:space="preserve"> that </w:t>
      </w:r>
      <w:r w:rsidRPr="001B3F5F">
        <w:rPr>
          <w:b/>
          <w:bCs/>
          <w:u w:val="single"/>
        </w:rPr>
        <w:t xml:space="preserve">exclusivity </w:t>
      </w:r>
      <w:r w:rsidRPr="00A24790">
        <w:rPr>
          <w:b/>
          <w:bCs/>
          <w:highlight w:val="green"/>
          <w:u w:val="single"/>
        </w:rPr>
        <w:t>can vary</w:t>
      </w:r>
      <w:r w:rsidRPr="001B3F5F">
        <w:rPr>
          <w:u w:val="single"/>
        </w:rPr>
        <w:t xml:space="preserve"> according to jurisdiction and subject matter</w:t>
      </w:r>
      <w:r w:rsidRPr="001B3F5F">
        <w:rPr>
          <w:sz w:val="16"/>
        </w:rPr>
        <w:t xml:space="preserve">. Furthermore, the full extent of what is broadly categorised as regulatory data protection may </w:t>
      </w:r>
      <w:r w:rsidRPr="001B3F5F">
        <w:rPr>
          <w:u w:val="single"/>
        </w:rPr>
        <w:t xml:space="preserve">include </w:t>
      </w:r>
      <w:r w:rsidRPr="00A24790">
        <w:rPr>
          <w:b/>
          <w:bCs/>
          <w:highlight w:val="green"/>
          <w:u w:val="single"/>
        </w:rPr>
        <w:t>periods of exclusivity</w:t>
      </w:r>
      <w:r w:rsidRPr="001B3F5F">
        <w:rPr>
          <w:u w:val="single"/>
        </w:rPr>
        <w:t xml:space="preserve"> </w:t>
      </w:r>
      <w:r w:rsidRPr="001B3F5F">
        <w:rPr>
          <w:b/>
          <w:bCs/>
          <w:u w:val="single"/>
        </w:rPr>
        <w:t>concerning</w:t>
      </w:r>
      <w:r w:rsidRPr="001B3F5F">
        <w:rPr>
          <w:u w:val="single"/>
        </w:rPr>
        <w:t xml:space="preserve"> the </w:t>
      </w:r>
      <w:r w:rsidRPr="001B3F5F">
        <w:rPr>
          <w:b/>
          <w:bCs/>
          <w:u w:val="single"/>
        </w:rPr>
        <w:t>test data</w:t>
      </w:r>
      <w:r w:rsidRPr="001B3F5F">
        <w:rPr>
          <w:u w:val="single"/>
        </w:rPr>
        <w:t xml:space="preserve"> itself</w:t>
      </w:r>
      <w:r w:rsidRPr="001B3F5F">
        <w:rPr>
          <w:sz w:val="16"/>
        </w:rPr>
        <w:t>, as well as additional spells of market exclusivity where prospective competitors may have their follow on drugs approved but are still restricted from selling them until the term of the protection expires.</w:t>
      </w:r>
    </w:p>
    <w:p w14:paraId="472321B5" w14:textId="77777777" w:rsidR="00FF0A08" w:rsidRPr="001B3F5F" w:rsidRDefault="00FF0A08" w:rsidP="00FF0A08">
      <w:pPr>
        <w:spacing w:after="0"/>
        <w:rPr>
          <w:sz w:val="16"/>
        </w:rPr>
      </w:pPr>
      <w:r w:rsidRPr="001B3F5F">
        <w:rPr>
          <w:sz w:val="16"/>
        </w:rPr>
        <w:t>A typical food and beverage company can hold trade secrets on their recipes, and they can do that in perpetuity. But if you are a biopharma innovator, you have to disclose to regulators what your cookbook is.</w:t>
      </w:r>
    </w:p>
    <w:p w14:paraId="29D0E523" w14:textId="77777777" w:rsidR="00FF0A08" w:rsidRPr="001B3F5F" w:rsidRDefault="00FF0A08" w:rsidP="00FF0A08">
      <w:pPr>
        <w:spacing w:after="0"/>
        <w:rPr>
          <w:sz w:val="16"/>
        </w:rPr>
      </w:pPr>
      <w:r w:rsidRPr="001B3F5F">
        <w:rPr>
          <w:sz w:val="16"/>
        </w:rPr>
        <w:t>The Agreement on Trade-Related Aspects of Intellectual Property Rights (</w:t>
      </w:r>
      <w:r w:rsidRPr="00A24790">
        <w:rPr>
          <w:b/>
          <w:bCs/>
          <w:highlight w:val="green"/>
          <w:u w:val="single"/>
        </w:rPr>
        <w:t>TRIPS</w:t>
      </w:r>
      <w:r w:rsidRPr="001B3F5F">
        <w:rPr>
          <w:sz w:val="16"/>
        </w:rPr>
        <w:t xml:space="preserve"> Agreement), of which World Trade Organisation (WTO) members are signatories, </w:t>
      </w:r>
      <w:r w:rsidRPr="00A24790">
        <w:rPr>
          <w:b/>
          <w:bCs/>
          <w:highlight w:val="green"/>
          <w:u w:val="single"/>
        </w:rPr>
        <w:t>includes obligations</w:t>
      </w:r>
      <w:r w:rsidRPr="001B3F5F">
        <w:rPr>
          <w:u w:val="single"/>
        </w:rPr>
        <w:t xml:space="preserve"> for the protection of proprietary data submitted by innovators</w:t>
      </w:r>
      <w:r w:rsidRPr="001B3F5F">
        <w:rPr>
          <w:sz w:val="16"/>
        </w:rPr>
        <w:t xml:space="preserve"> to governments for regulatory purposes.</w:t>
      </w:r>
    </w:p>
    <w:p w14:paraId="4DF33506" w14:textId="77777777" w:rsidR="00FF0A08" w:rsidRPr="001B3F5F" w:rsidRDefault="00FF0A08" w:rsidP="00FF0A08">
      <w:pPr>
        <w:spacing w:after="0"/>
        <w:rPr>
          <w:sz w:val="16"/>
        </w:rPr>
      </w:pPr>
      <w:r w:rsidRPr="001B3F5F">
        <w:rPr>
          <w:sz w:val="16"/>
        </w:rPr>
        <w:t xml:space="preserve">Article 39.3 of the TRIPS Agreement requires governments of WTO member states to protect test data submitted to regulatory authorities </w:t>
      </w:r>
      <w:r w:rsidRPr="00A24790">
        <w:rPr>
          <w:b/>
          <w:bCs/>
          <w:highlight w:val="green"/>
          <w:u w:val="single"/>
        </w:rPr>
        <w:t>against unfair</w:t>
      </w:r>
      <w:r w:rsidRPr="001B3F5F">
        <w:rPr>
          <w:u w:val="single"/>
        </w:rPr>
        <w:t xml:space="preserve"> commercial </w:t>
      </w:r>
      <w:r w:rsidRPr="001B3F5F">
        <w:rPr>
          <w:b/>
          <w:bCs/>
          <w:u w:val="single"/>
        </w:rPr>
        <w:t xml:space="preserve">use and </w:t>
      </w:r>
      <w:r w:rsidRPr="00A24790">
        <w:rPr>
          <w:b/>
          <w:bCs/>
          <w:highlight w:val="green"/>
          <w:u w:val="single"/>
        </w:rPr>
        <w:t>disclosure</w:t>
      </w:r>
      <w:r w:rsidRPr="001B3F5F">
        <w:rPr>
          <w:sz w:val="16"/>
        </w:rPr>
        <w:t>, except when necessary to protect the public, or unless the data is otherwise protected against unfair commercial use. Since 1st January 2000, all WTO members, with the exception of those which are classified as least developed countries, have been required to have TRIPS-compliant protection for proprietary registration data.</w:t>
      </w:r>
    </w:p>
    <w:p w14:paraId="064601B2" w14:textId="77777777" w:rsidR="00FF0A08" w:rsidRPr="001B3F5F" w:rsidRDefault="00FF0A08" w:rsidP="00FF0A08">
      <w:pPr>
        <w:spacing w:after="0"/>
        <w:rPr>
          <w:sz w:val="16"/>
        </w:rPr>
      </w:pPr>
      <w:r w:rsidRPr="001B3F5F">
        <w:rPr>
          <w:sz w:val="16"/>
        </w:rPr>
        <w:t>Many, though, have failed to implement it.</w:t>
      </w:r>
    </w:p>
    <w:p w14:paraId="46BBCD53" w14:textId="77777777" w:rsidR="00FF0A08" w:rsidRPr="001B3F5F" w:rsidRDefault="00FF0A08" w:rsidP="00FF0A08">
      <w:pPr>
        <w:spacing w:after="0"/>
        <w:rPr>
          <w:sz w:val="16"/>
        </w:rPr>
      </w:pPr>
      <w:r w:rsidRPr="001B3F5F">
        <w:rPr>
          <w:sz w:val="16"/>
        </w:rPr>
        <w:t>Clinical test data and biosimilars</w:t>
      </w:r>
    </w:p>
    <w:p w14:paraId="2DC0C3D1" w14:textId="77777777" w:rsidR="00FF0A08" w:rsidRPr="001B3F5F" w:rsidRDefault="00FF0A08" w:rsidP="00FF0A08">
      <w:pPr>
        <w:spacing w:after="0"/>
        <w:rPr>
          <w:sz w:val="16"/>
        </w:rPr>
      </w:pPr>
      <w:r w:rsidRPr="001B3F5F">
        <w:rPr>
          <w:sz w:val="16"/>
        </w:rPr>
        <w:t>Among other things, regulators want access to an innovator’s test data in order to vet and approve follow-on versions of its drug that are produced by competitors. Just as originators of small-molecule pharmaceuticals face follow-on competition from generics, biologic innovators must contend with competition from ‘biosimilars’.</w:t>
      </w:r>
    </w:p>
    <w:p w14:paraId="5724FA86" w14:textId="77777777" w:rsidR="00FF0A08" w:rsidRPr="001B3F5F" w:rsidRDefault="00FF0A08" w:rsidP="00FF0A08">
      <w:pPr>
        <w:spacing w:after="0"/>
        <w:rPr>
          <w:sz w:val="16"/>
        </w:rPr>
      </w:pPr>
      <w:r w:rsidRPr="001B3F5F">
        <w:rPr>
          <w:sz w:val="16"/>
        </w:rPr>
        <w:t>But there is a marked difference. Compared to ‘traditional’ chemically synthesised pharmaceuticals, biologics, as noted above, are far more structurally complex. As such, it is not currently possible for a competitor to precisely replicate the original biologic. Rather, the competitor can only produce a biosimilar – a product that may be structurally similar to the original biologic it follows on from but likewise may only be similar, rather than identical, in terms of its effectiveness.</w:t>
      </w:r>
    </w:p>
    <w:p w14:paraId="40ABB91A" w14:textId="77777777" w:rsidR="00FF0A08" w:rsidRDefault="00FF0A08" w:rsidP="00FF0A08">
      <w:pPr>
        <w:spacing w:after="0"/>
        <w:rPr>
          <w:sz w:val="16"/>
        </w:rPr>
      </w:pPr>
      <w:r w:rsidRPr="001B3F5F">
        <w:rPr>
          <w:sz w:val="16"/>
        </w:rPr>
        <w:t>As a result, regulatory authorisation of a biosimilar is conditional on it demonstrating comparable efficacy, quality and safety to the innovator’s original product. This means that the innovator’s original test data is instrumental for approval – and explains why regulatory authorities require access to it.</w:t>
      </w:r>
    </w:p>
    <w:p w14:paraId="16E8ECCB" w14:textId="77777777" w:rsidR="00FF0A08" w:rsidRDefault="00FF0A08" w:rsidP="00FF0A08">
      <w:pPr>
        <w:pStyle w:val="Heading2"/>
      </w:pPr>
      <w:r>
        <w:t>Net Benefit</w:t>
      </w:r>
    </w:p>
    <w:p w14:paraId="00D0F321" w14:textId="77777777" w:rsidR="00FF0A08" w:rsidRDefault="00FF0A08" w:rsidP="00FF0A08">
      <w:pPr>
        <w:pStyle w:val="Heading3"/>
      </w:pPr>
      <w:r w:rsidRPr="001B3F5F">
        <w:t>NB---PTX</w:t>
      </w:r>
      <w:r w:rsidR="000B201A">
        <w:t xml:space="preserve"> DA</w:t>
      </w:r>
      <w:r w:rsidRPr="001B3F5F">
        <w:t>---2NC</w:t>
      </w:r>
    </w:p>
    <w:p w14:paraId="6B0BE21F" w14:textId="77777777" w:rsidR="00FF0A08" w:rsidRDefault="00FF0A08" w:rsidP="00FF0A08">
      <w:pPr>
        <w:pStyle w:val="Heading4"/>
      </w:pPr>
      <w:r>
        <w:t xml:space="preserve">It’s possible – there’s </w:t>
      </w:r>
      <w:r w:rsidRPr="00AD689F">
        <w:rPr>
          <w:u w:val="single"/>
        </w:rPr>
        <w:t>latent interest</w:t>
      </w:r>
      <w:r>
        <w:t xml:space="preserve"> in Congress to support diagnostics in Reg Ex</w:t>
      </w:r>
    </w:p>
    <w:p w14:paraId="41EEB4C0" w14:textId="77777777" w:rsidR="00FF0A08" w:rsidRDefault="00FF0A08" w:rsidP="00FF0A08">
      <w:pPr>
        <w:spacing w:after="0"/>
      </w:pPr>
      <w:r w:rsidRPr="00A21683">
        <w:rPr>
          <w:b/>
          <w:bCs/>
          <w:sz w:val="26"/>
          <w:szCs w:val="26"/>
        </w:rPr>
        <w:t>Carver &amp; Kingham 20</w:t>
      </w:r>
      <w:r>
        <w:t xml:space="preserve"> [Krista Carver; </w:t>
      </w:r>
      <w:r w:rsidRPr="00375B99">
        <w:t>FDA Regulatory Partner at Covington &amp; Adjunct Professor</w:t>
      </w:r>
      <w:r>
        <w:t xml:space="preserve"> at William and Mary Law School. Richard Kingham; Senior Counsel of Covington &amp; Burling LLP, a legal and diplomatic firm. “</w:t>
      </w:r>
      <w:r w:rsidRPr="00ED71A8">
        <w:t>In review: the life sciences regulatory regime in USA</w:t>
      </w:r>
      <w:r>
        <w:t xml:space="preserve">” 03-11-2020, Acc. 07-22-2024, Lexology, </w:t>
      </w:r>
      <w:r w:rsidRPr="00ED71A8">
        <w:t>https://www.lexology.com/library/detail.aspx?g=4a803fd5-c107-4203-ae61-083ef4ce8bd6</w:t>
      </w:r>
      <w:r>
        <w:t xml:space="preserve"> mpark] </w:t>
      </w:r>
    </w:p>
    <w:p w14:paraId="7D9907EE" w14:textId="77777777" w:rsidR="00FF0A08" w:rsidRDefault="00FF0A08" w:rsidP="00FF0A08">
      <w:pPr>
        <w:spacing w:after="0"/>
      </w:pPr>
      <w:r>
        <w:t>- it’s legally possible</w:t>
      </w:r>
    </w:p>
    <w:p w14:paraId="72D24206" w14:textId="77777777" w:rsidR="00FF0A08" w:rsidRPr="00AD689F" w:rsidRDefault="00FF0A08" w:rsidP="00FF0A08">
      <w:pPr>
        <w:spacing w:after="0"/>
      </w:pPr>
      <w:r>
        <w:t>- doesn’t link to ptx</w:t>
      </w:r>
    </w:p>
    <w:p w14:paraId="073BD718" w14:textId="77777777" w:rsidR="00FF0A08" w:rsidRPr="00D05F9A" w:rsidRDefault="00FF0A08" w:rsidP="00FF0A08">
      <w:pPr>
        <w:spacing w:after="0"/>
        <w:rPr>
          <w:sz w:val="16"/>
        </w:rPr>
      </w:pPr>
      <w:r w:rsidRPr="00D05F9A">
        <w:rPr>
          <w:sz w:val="16"/>
        </w:rPr>
        <w:t xml:space="preserve">Similar procedures apply to investigational devices intended for serious and immediately life-threatening diseases and conditions. The </w:t>
      </w:r>
      <w:r w:rsidRPr="00D05F9A">
        <w:rPr>
          <w:b/>
          <w:bCs/>
          <w:u w:val="single"/>
        </w:rPr>
        <w:t>compassionate use framework permits</w:t>
      </w:r>
      <w:r w:rsidRPr="00D05F9A">
        <w:rPr>
          <w:u w:val="single"/>
        </w:rPr>
        <w:t xml:space="preserve"> access for individuals and small groups of </w:t>
      </w:r>
      <w:r w:rsidRPr="00D05F9A">
        <w:rPr>
          <w:b/>
          <w:bCs/>
          <w:u w:val="single"/>
        </w:rPr>
        <w:t>patients who do not meet trial inclusion criteria</w:t>
      </w:r>
      <w:r w:rsidRPr="00D05F9A">
        <w:rPr>
          <w:sz w:val="16"/>
        </w:rPr>
        <w:t>. Prior FDA approval and certain patient protection measures (e.g., informed consent, IRB chair concurrence and institutional clearance) are required. The treatment IDE provisions permit wider use of an investigational device, although treatment use may not begin until completion of clinical trials if the disease is serious but not immediately life-threatening. The sponsor must submit an application for treatment use, and treatment use may begin 30 days after the FDA receives the application unless the FDA objects. As with treatment INDs, sponsors of treatment IDEs must comply with requirements for informed consent, IRB review and reporting of adverse events. Sponsors generally may not charge for the device any more than necessary to recover the costs of manufacturing, research, development and handling. EUAs are also available for devices.</w:t>
      </w:r>
    </w:p>
    <w:p w14:paraId="1DB77163" w14:textId="77777777" w:rsidR="00FF0A08" w:rsidRPr="00D05F9A" w:rsidRDefault="00FF0A08" w:rsidP="00FF0A08">
      <w:pPr>
        <w:spacing w:after="0"/>
        <w:rPr>
          <w:sz w:val="16"/>
        </w:rPr>
      </w:pPr>
      <w:r w:rsidRPr="00A24790">
        <w:rPr>
          <w:b/>
          <w:bCs/>
          <w:highlight w:val="green"/>
          <w:u w:val="single"/>
        </w:rPr>
        <w:t>'Custom devices'</w:t>
      </w:r>
      <w:r w:rsidRPr="00D05F9A">
        <w:rPr>
          <w:u w:val="single"/>
        </w:rPr>
        <w:t xml:space="preserve"> that meet certain criteria are </w:t>
      </w:r>
      <w:r w:rsidRPr="00A24790">
        <w:rPr>
          <w:b/>
          <w:bCs/>
          <w:highlight w:val="green"/>
          <w:u w:val="single"/>
        </w:rPr>
        <w:t>exempt from</w:t>
      </w:r>
      <w:r w:rsidRPr="00D05F9A">
        <w:rPr>
          <w:u w:val="single"/>
        </w:rPr>
        <w:t xml:space="preserve"> the </w:t>
      </w:r>
      <w:r w:rsidRPr="00A24790">
        <w:rPr>
          <w:b/>
          <w:bCs/>
          <w:highlight w:val="green"/>
          <w:u w:val="single"/>
        </w:rPr>
        <w:t>requirements</w:t>
      </w:r>
      <w:r w:rsidRPr="00D05F9A">
        <w:rPr>
          <w:sz w:val="16"/>
        </w:rPr>
        <w:t xml:space="preserve"> for an approved PMA and compliance with performance standards under Section 520(b) of the FDCA. Traditionally, the </w:t>
      </w:r>
      <w:r w:rsidRPr="00A24790">
        <w:rPr>
          <w:b/>
          <w:bCs/>
          <w:highlight w:val="green"/>
          <w:u w:val="single"/>
        </w:rPr>
        <w:t>FDA</w:t>
      </w:r>
      <w:r w:rsidRPr="00A24790">
        <w:rPr>
          <w:highlight w:val="green"/>
          <w:u w:val="single"/>
        </w:rPr>
        <w:t xml:space="preserve"> </w:t>
      </w:r>
      <w:r w:rsidRPr="00A24790">
        <w:rPr>
          <w:b/>
          <w:bCs/>
          <w:highlight w:val="green"/>
          <w:u w:val="single"/>
        </w:rPr>
        <w:t>interpreted this</w:t>
      </w:r>
      <w:r w:rsidRPr="00D05F9A">
        <w:rPr>
          <w:b/>
          <w:bCs/>
          <w:u w:val="single"/>
        </w:rPr>
        <w:t xml:space="preserve"> exemption</w:t>
      </w:r>
      <w:r w:rsidRPr="00D05F9A">
        <w:rPr>
          <w:u w:val="single"/>
        </w:rPr>
        <w:t xml:space="preserve"> </w:t>
      </w:r>
      <w:r w:rsidRPr="00A24790">
        <w:rPr>
          <w:b/>
          <w:bCs/>
          <w:highlight w:val="green"/>
          <w:u w:val="single"/>
        </w:rPr>
        <w:t>narrowly</w:t>
      </w:r>
      <w:r w:rsidRPr="00D05F9A">
        <w:rPr>
          <w:u w:val="single"/>
        </w:rPr>
        <w:t xml:space="preserve"> and many patient-matched devices are not exempt 'custom devices'</w:t>
      </w:r>
      <w:r w:rsidRPr="00D05F9A">
        <w:rPr>
          <w:sz w:val="16"/>
        </w:rPr>
        <w:t>. In 2012, Congress enacted clarifying changes to Section 520(b), including a provision that states that production of custom devices 'is limited to no more than 5 units per year of a particular device type'. The FDA has issued final guidance implementing the amended custom device provision.</w:t>
      </w:r>
    </w:p>
    <w:p w14:paraId="2185A940" w14:textId="77777777" w:rsidR="00FF0A08" w:rsidRPr="007B5045" w:rsidRDefault="00FF0A08" w:rsidP="00FF0A08">
      <w:pPr>
        <w:spacing w:after="0"/>
        <w:rPr>
          <w:sz w:val="16"/>
        </w:rPr>
      </w:pPr>
      <w:r w:rsidRPr="00D05F9A">
        <w:rPr>
          <w:u w:val="single"/>
        </w:rPr>
        <w:t xml:space="preserve">Laboratory-developed tests (LDTs) present special regulatory issues. </w:t>
      </w:r>
      <w:r w:rsidRPr="00A24790">
        <w:rPr>
          <w:b/>
          <w:bCs/>
          <w:highlight w:val="green"/>
          <w:u w:val="single"/>
        </w:rPr>
        <w:t>LDTs are diagnostic</w:t>
      </w:r>
      <w:r w:rsidRPr="00D05F9A">
        <w:rPr>
          <w:u w:val="single"/>
        </w:rPr>
        <w:t xml:space="preserve"> tests that are </w:t>
      </w:r>
      <w:r w:rsidRPr="00A24790">
        <w:rPr>
          <w:b/>
          <w:bCs/>
          <w:highlight w:val="green"/>
          <w:u w:val="single"/>
        </w:rPr>
        <w:t>developed</w:t>
      </w:r>
      <w:r w:rsidRPr="00D05F9A">
        <w:rPr>
          <w:u w:val="single"/>
        </w:rPr>
        <w:t xml:space="preserve">, validated and performed within a single laboratory </w:t>
      </w:r>
      <w:r w:rsidRPr="00A24790">
        <w:rPr>
          <w:b/>
          <w:bCs/>
          <w:highlight w:val="green"/>
          <w:u w:val="single"/>
        </w:rPr>
        <w:t>but not</w:t>
      </w:r>
      <w:r w:rsidRPr="00D05F9A">
        <w:rPr>
          <w:b/>
          <w:bCs/>
          <w:u w:val="single"/>
        </w:rPr>
        <w:t xml:space="preserve"> commercially </w:t>
      </w:r>
      <w:r w:rsidRPr="00A24790">
        <w:rPr>
          <w:b/>
          <w:bCs/>
          <w:highlight w:val="green"/>
          <w:u w:val="single"/>
        </w:rPr>
        <w:t>distributed</w:t>
      </w:r>
      <w:r w:rsidRPr="00D05F9A">
        <w:rPr>
          <w:sz w:val="16"/>
        </w:rPr>
        <w:t xml:space="preserve">. Clinical laboratories performing LDTs are subject to the requirements of the Clinical Laboratory Improvements Amendments of 1988, including the requirements to validate the LDTs and obtain certifications to perform testing. Historically, the FDA asserted that LDTs are devices subject to regulation under the FDCA but exercised enforcement discretion and did not require pre-market approval or clearance for LDTs. In June 2010, the FDA announced that it intended to exercise authority over LDTs. In the FDASIA, </w:t>
      </w:r>
      <w:r w:rsidRPr="00A24790">
        <w:rPr>
          <w:b/>
          <w:bCs/>
          <w:highlight w:val="green"/>
          <w:u w:val="single"/>
        </w:rPr>
        <w:t>Congress required</w:t>
      </w:r>
      <w:r w:rsidRPr="00D05F9A">
        <w:rPr>
          <w:b/>
          <w:bCs/>
          <w:u w:val="single"/>
        </w:rPr>
        <w:t xml:space="preserve"> the </w:t>
      </w:r>
      <w:r w:rsidRPr="00A24790">
        <w:rPr>
          <w:b/>
          <w:bCs/>
          <w:highlight w:val="green"/>
          <w:u w:val="single"/>
        </w:rPr>
        <w:t>FDA to notify</w:t>
      </w:r>
      <w:r w:rsidRPr="00A24790">
        <w:rPr>
          <w:highlight w:val="green"/>
          <w:u w:val="single"/>
        </w:rPr>
        <w:t xml:space="preserve"> </w:t>
      </w:r>
      <w:r w:rsidRPr="00A24790">
        <w:rPr>
          <w:b/>
          <w:bCs/>
          <w:highlight w:val="green"/>
          <w:u w:val="single"/>
        </w:rPr>
        <w:t>Congress</w:t>
      </w:r>
      <w:r w:rsidRPr="00D05F9A">
        <w:rPr>
          <w:u w:val="single"/>
        </w:rPr>
        <w:t xml:space="preserve"> 60 days </w:t>
      </w:r>
      <w:r w:rsidRPr="00A24790">
        <w:rPr>
          <w:b/>
          <w:bCs/>
          <w:highlight w:val="green"/>
          <w:u w:val="single"/>
        </w:rPr>
        <w:t>before issuing</w:t>
      </w:r>
      <w:r w:rsidRPr="00D05F9A">
        <w:rPr>
          <w:b/>
          <w:bCs/>
          <w:u w:val="single"/>
        </w:rPr>
        <w:t xml:space="preserve"> </w:t>
      </w:r>
      <w:r w:rsidRPr="00D05F9A">
        <w:rPr>
          <w:u w:val="single"/>
        </w:rPr>
        <w:t xml:space="preserve">a draft or final </w:t>
      </w:r>
      <w:r w:rsidRPr="00A24790">
        <w:rPr>
          <w:b/>
          <w:bCs/>
          <w:highlight w:val="green"/>
          <w:u w:val="single"/>
        </w:rPr>
        <w:t>guidance</w:t>
      </w:r>
      <w:r w:rsidRPr="00D05F9A">
        <w:rPr>
          <w:u w:val="single"/>
        </w:rPr>
        <w:t xml:space="preserve"> document </w:t>
      </w:r>
      <w:r w:rsidRPr="00D05F9A">
        <w:rPr>
          <w:b/>
          <w:bCs/>
          <w:u w:val="single"/>
        </w:rPr>
        <w:t>regarding</w:t>
      </w:r>
      <w:r w:rsidRPr="00D05F9A">
        <w:rPr>
          <w:u w:val="single"/>
        </w:rPr>
        <w:t xml:space="preserve"> the regulation of </w:t>
      </w:r>
      <w:r w:rsidRPr="00D05F9A">
        <w:rPr>
          <w:b/>
          <w:bCs/>
          <w:u w:val="single"/>
        </w:rPr>
        <w:t>LDTs</w:t>
      </w:r>
      <w:r w:rsidRPr="00D05F9A">
        <w:rPr>
          <w:sz w:val="16"/>
        </w:rPr>
        <w:t xml:space="preserve">. In 2014, the </w:t>
      </w:r>
      <w:r w:rsidRPr="00A24790">
        <w:rPr>
          <w:b/>
          <w:bCs/>
          <w:highlight w:val="green"/>
          <w:u w:val="single"/>
        </w:rPr>
        <w:t>FDA provided</w:t>
      </w:r>
      <w:r w:rsidRPr="00D05F9A">
        <w:rPr>
          <w:u w:val="single"/>
        </w:rPr>
        <w:t xml:space="preserve"> this </w:t>
      </w:r>
      <w:r w:rsidRPr="00A24790">
        <w:rPr>
          <w:b/>
          <w:bCs/>
          <w:highlight w:val="green"/>
          <w:u w:val="single"/>
        </w:rPr>
        <w:t>notice</w:t>
      </w:r>
      <w:r w:rsidRPr="00A24790">
        <w:rPr>
          <w:highlight w:val="green"/>
          <w:u w:val="single"/>
        </w:rPr>
        <w:t xml:space="preserve"> and </w:t>
      </w:r>
      <w:r w:rsidRPr="00A24790">
        <w:rPr>
          <w:b/>
          <w:bCs/>
          <w:highlight w:val="green"/>
          <w:u w:val="single"/>
        </w:rPr>
        <w:t>published</w:t>
      </w:r>
      <w:r w:rsidRPr="00D05F9A">
        <w:rPr>
          <w:b/>
          <w:bCs/>
          <w:u w:val="single"/>
        </w:rPr>
        <w:t xml:space="preserve"> two draft </w:t>
      </w:r>
      <w:r w:rsidRPr="00A24790">
        <w:rPr>
          <w:b/>
          <w:bCs/>
          <w:highlight w:val="green"/>
          <w:u w:val="single"/>
        </w:rPr>
        <w:t>guidances</w:t>
      </w:r>
      <w:r w:rsidRPr="00D05F9A">
        <w:rPr>
          <w:u w:val="single"/>
        </w:rPr>
        <w:t xml:space="preserve"> describing a proposed regulatory framework for LDTs. </w:t>
      </w:r>
      <w:r w:rsidRPr="00A24790">
        <w:rPr>
          <w:b/>
          <w:bCs/>
          <w:highlight w:val="green"/>
          <w:u w:val="single"/>
        </w:rPr>
        <w:t>Congress</w:t>
      </w:r>
      <w:r w:rsidRPr="00A24790">
        <w:rPr>
          <w:highlight w:val="green"/>
          <w:u w:val="single"/>
        </w:rPr>
        <w:t xml:space="preserve"> also </w:t>
      </w:r>
      <w:r w:rsidRPr="00A24790">
        <w:rPr>
          <w:b/>
          <w:bCs/>
          <w:highlight w:val="green"/>
          <w:u w:val="single"/>
        </w:rPr>
        <w:t>began considering</w:t>
      </w:r>
      <w:r w:rsidRPr="00D05F9A">
        <w:rPr>
          <w:u w:val="single"/>
        </w:rPr>
        <w:t xml:space="preserve"> several </w:t>
      </w:r>
      <w:r w:rsidRPr="00A24790">
        <w:rPr>
          <w:b/>
          <w:bCs/>
          <w:highlight w:val="green"/>
          <w:u w:val="single"/>
        </w:rPr>
        <w:t>different</w:t>
      </w:r>
      <w:r w:rsidRPr="00D05F9A">
        <w:rPr>
          <w:b/>
          <w:bCs/>
          <w:u w:val="single"/>
        </w:rPr>
        <w:t xml:space="preserve"> potential </w:t>
      </w:r>
      <w:r w:rsidRPr="00A24790">
        <w:rPr>
          <w:b/>
          <w:bCs/>
          <w:highlight w:val="green"/>
          <w:u w:val="single"/>
        </w:rPr>
        <w:t>legislative</w:t>
      </w:r>
      <w:r w:rsidRPr="00A24790">
        <w:rPr>
          <w:highlight w:val="green"/>
          <w:u w:val="single"/>
        </w:rPr>
        <w:t xml:space="preserve"> approaches</w:t>
      </w:r>
      <w:r w:rsidRPr="00A24790">
        <w:rPr>
          <w:sz w:val="16"/>
          <w:highlight w:val="green"/>
          <w:u w:val="single"/>
        </w:rPr>
        <w:t xml:space="preserve"> </w:t>
      </w:r>
      <w:r w:rsidRPr="00A24790">
        <w:rPr>
          <w:b/>
          <w:bCs/>
          <w:highlight w:val="green"/>
          <w:u w:val="single"/>
        </w:rPr>
        <w:t>to address</w:t>
      </w:r>
      <w:r w:rsidRPr="00D05F9A">
        <w:rPr>
          <w:u w:val="single"/>
        </w:rPr>
        <w:t xml:space="preserve"> LDTs and other </w:t>
      </w:r>
      <w:r w:rsidRPr="00A24790">
        <w:rPr>
          <w:b/>
          <w:bCs/>
          <w:highlight w:val="green"/>
          <w:u w:val="single"/>
        </w:rPr>
        <w:t>diagnostics</w:t>
      </w:r>
      <w:r w:rsidRPr="00D05F9A">
        <w:rPr>
          <w:sz w:val="16"/>
        </w:rPr>
        <w:t xml:space="preserve">. The </w:t>
      </w:r>
      <w:r w:rsidRPr="00D05F9A">
        <w:rPr>
          <w:b/>
          <w:bCs/>
          <w:u w:val="single"/>
        </w:rPr>
        <w:t>FDA stated</w:t>
      </w:r>
      <w:r w:rsidRPr="00D05F9A">
        <w:rPr>
          <w:u w:val="single"/>
        </w:rPr>
        <w:t xml:space="preserve"> that it </w:t>
      </w:r>
      <w:r w:rsidRPr="00D05F9A">
        <w:rPr>
          <w:b/>
          <w:bCs/>
          <w:u w:val="single"/>
        </w:rPr>
        <w:t>intended to publish</w:t>
      </w:r>
      <w:r w:rsidRPr="00D05F9A">
        <w:rPr>
          <w:u w:val="single"/>
        </w:rPr>
        <w:t xml:space="preserve"> final </w:t>
      </w:r>
      <w:r w:rsidRPr="00D05F9A">
        <w:rPr>
          <w:b/>
          <w:bCs/>
          <w:u w:val="single"/>
        </w:rPr>
        <w:t>guidance</w:t>
      </w:r>
      <w:r w:rsidRPr="00D05F9A">
        <w:rPr>
          <w:u w:val="single"/>
        </w:rPr>
        <w:t xml:space="preserve"> on</w:t>
      </w:r>
      <w:r w:rsidRPr="00D05F9A">
        <w:rPr>
          <w:sz w:val="16"/>
        </w:rPr>
        <w:t xml:space="preserve"> the issue in 2016; </w:t>
      </w:r>
      <w:r w:rsidRPr="00A24790">
        <w:rPr>
          <w:highlight w:val="green"/>
          <w:u w:val="single"/>
        </w:rPr>
        <w:t>however</w:t>
      </w:r>
      <w:r w:rsidRPr="00D05F9A">
        <w:rPr>
          <w:sz w:val="16"/>
        </w:rPr>
        <w:t xml:space="preserve">, in November 2016, </w:t>
      </w:r>
      <w:r w:rsidRPr="00A24790">
        <w:rPr>
          <w:b/>
          <w:bCs/>
          <w:highlight w:val="green"/>
          <w:u w:val="single"/>
        </w:rPr>
        <w:t>following</w:t>
      </w:r>
      <w:r w:rsidRPr="00A24790">
        <w:rPr>
          <w:highlight w:val="green"/>
          <w:u w:val="single"/>
        </w:rPr>
        <w:t xml:space="preserve"> the</w:t>
      </w:r>
      <w:r w:rsidRPr="00D05F9A">
        <w:rPr>
          <w:u w:val="single"/>
        </w:rPr>
        <w:t xml:space="preserve"> </w:t>
      </w:r>
      <w:r w:rsidRPr="00D05F9A">
        <w:rPr>
          <w:b/>
          <w:bCs/>
          <w:u w:val="single"/>
        </w:rPr>
        <w:t xml:space="preserve">presidential </w:t>
      </w:r>
      <w:r w:rsidRPr="00A24790">
        <w:rPr>
          <w:b/>
          <w:bCs/>
          <w:highlight w:val="green"/>
          <w:u w:val="single"/>
        </w:rPr>
        <w:t>election</w:t>
      </w:r>
      <w:r w:rsidRPr="00D05F9A">
        <w:rPr>
          <w:sz w:val="16"/>
        </w:rPr>
        <w:t xml:space="preserve">, the </w:t>
      </w:r>
      <w:r w:rsidRPr="00A24790">
        <w:rPr>
          <w:b/>
          <w:bCs/>
          <w:highlight w:val="green"/>
          <w:u w:val="single"/>
        </w:rPr>
        <w:t>FDA announced</w:t>
      </w:r>
      <w:r w:rsidRPr="00D05F9A">
        <w:rPr>
          <w:u w:val="single"/>
        </w:rPr>
        <w:t xml:space="preserve"> that </w:t>
      </w:r>
      <w:r w:rsidRPr="00A24790">
        <w:rPr>
          <w:b/>
          <w:bCs/>
          <w:highlight w:val="green"/>
          <w:u w:val="single"/>
        </w:rPr>
        <w:t>it would not move forward</w:t>
      </w:r>
      <w:r w:rsidRPr="00D05F9A">
        <w:rPr>
          <w:u w:val="single"/>
        </w:rPr>
        <w:t xml:space="preserve"> with efforts to finalise the draft guidances</w:t>
      </w:r>
      <w:r w:rsidRPr="00D05F9A">
        <w:rPr>
          <w:sz w:val="16"/>
        </w:rPr>
        <w:t xml:space="preserve">. In January 2017, the FDA did publish a discussion paper summarising comments on the guidance and a proposed revised approached for regulation of LDTs. While the agency has not taken further action to regulate LDTs under the Trump administration, </w:t>
      </w:r>
      <w:r w:rsidRPr="00A24790">
        <w:rPr>
          <w:b/>
          <w:bCs/>
          <w:highlight w:val="green"/>
          <w:u w:val="single"/>
        </w:rPr>
        <w:t>Congress</w:t>
      </w:r>
      <w:r w:rsidRPr="00D05F9A">
        <w:rPr>
          <w:u w:val="single"/>
        </w:rPr>
        <w:t xml:space="preserve"> is </w:t>
      </w:r>
      <w:r w:rsidRPr="00A24790">
        <w:rPr>
          <w:b/>
          <w:bCs/>
          <w:highlight w:val="green"/>
          <w:u w:val="single"/>
        </w:rPr>
        <w:t>expected to continue</w:t>
      </w:r>
      <w:r w:rsidRPr="00D05F9A">
        <w:rPr>
          <w:b/>
          <w:bCs/>
          <w:u w:val="single"/>
        </w:rPr>
        <w:t xml:space="preserve"> to consider potential </w:t>
      </w:r>
      <w:r w:rsidRPr="00A24790">
        <w:rPr>
          <w:b/>
          <w:bCs/>
          <w:highlight w:val="green"/>
          <w:u w:val="single"/>
        </w:rPr>
        <w:t>legislation</w:t>
      </w:r>
      <w:r w:rsidRPr="00D05F9A">
        <w:rPr>
          <w:u w:val="single"/>
        </w:rPr>
        <w:t xml:space="preserve"> addressing LDTs</w:t>
      </w:r>
      <w:r w:rsidRPr="00D05F9A">
        <w:rPr>
          <w:sz w:val="16"/>
        </w:rPr>
        <w:t>.</w:t>
      </w:r>
    </w:p>
    <w:p w14:paraId="1FBABE44" w14:textId="77777777" w:rsidR="00FF0A08" w:rsidRPr="009B5B27" w:rsidRDefault="00FF0A08" w:rsidP="00FF0A08">
      <w:pPr>
        <w:pStyle w:val="Heading4"/>
      </w:pPr>
      <w:r w:rsidRPr="009B5B27">
        <w:t xml:space="preserve">Some controversy is </w:t>
      </w:r>
      <w:r w:rsidRPr="009B5B27">
        <w:rPr>
          <w:u w:val="single"/>
        </w:rPr>
        <w:t>inevitable</w:t>
      </w:r>
      <w:r w:rsidRPr="009B5B27">
        <w:t xml:space="preserve"> the </w:t>
      </w:r>
      <w:r w:rsidRPr="009B5B27">
        <w:rPr>
          <w:u w:val="single"/>
        </w:rPr>
        <w:t>status quo</w:t>
      </w:r>
      <w:r w:rsidRPr="009B5B27">
        <w:t xml:space="preserve">, but the CP solves.  </w:t>
      </w:r>
    </w:p>
    <w:p w14:paraId="5A21EB27" w14:textId="77777777" w:rsidR="00FF0A08" w:rsidRPr="001B3F5F" w:rsidRDefault="00FF0A08" w:rsidP="00FF0A08">
      <w:r w:rsidRPr="001B3F5F">
        <w:t xml:space="preserve">Lisa Larrimore </w:t>
      </w:r>
      <w:r w:rsidRPr="009B5B27">
        <w:rPr>
          <w:rStyle w:val="Style13ptBold"/>
        </w:rPr>
        <w:t>Ouellette 15</w:t>
      </w:r>
      <w:r w:rsidRPr="001B3F5F">
        <w:t xml:space="preserve">, Assistant Professor, Stanford Law School, “Patentable Subject Matter and Nonpatent Innovation Incentives,” </w:t>
      </w:r>
      <w:r w:rsidRPr="001B3F5F">
        <w:rPr>
          <w:i/>
          <w:iCs/>
        </w:rPr>
        <w:t>UC Irvine Law Review</w:t>
      </w:r>
      <w:r w:rsidRPr="001B3F5F">
        <w:t>, 5(5), 2015, pp. 1115-1146, JL</w:t>
      </w:r>
    </w:p>
    <w:p w14:paraId="624716B3" w14:textId="77777777" w:rsidR="00FF0A08" w:rsidRPr="001B3F5F" w:rsidRDefault="00FF0A08" w:rsidP="00FF0A08">
      <w:pPr>
        <w:rPr>
          <w:sz w:val="16"/>
        </w:rPr>
      </w:pPr>
      <w:r w:rsidRPr="001B3F5F">
        <w:rPr>
          <w:sz w:val="16"/>
        </w:rPr>
        <w:t xml:space="preserve">To be sure, </w:t>
      </w:r>
      <w:r w:rsidRPr="001B3F5F">
        <w:rPr>
          <w:rStyle w:val="StyleUnderline"/>
        </w:rPr>
        <w:t xml:space="preserve">it may be </w:t>
      </w:r>
      <w:r w:rsidRPr="001B3F5F">
        <w:rPr>
          <w:rStyle w:val="Emphasis"/>
        </w:rPr>
        <w:t>politically challenging</w:t>
      </w:r>
      <w:r w:rsidRPr="001B3F5F">
        <w:rPr>
          <w:sz w:val="16"/>
        </w:rPr>
        <w:t xml:space="preserve"> </w:t>
      </w:r>
      <w:r w:rsidRPr="001B3F5F">
        <w:rPr>
          <w:rStyle w:val="StyleUnderline"/>
        </w:rPr>
        <w:t>to replace</w:t>
      </w:r>
      <w:r w:rsidRPr="001B3F5F">
        <w:rPr>
          <w:sz w:val="16"/>
        </w:rPr>
        <w:t xml:space="preserve"> lost </w:t>
      </w:r>
      <w:r w:rsidRPr="001B3F5F">
        <w:rPr>
          <w:rStyle w:val="Emphasis"/>
        </w:rPr>
        <w:t>patent incentives</w:t>
      </w:r>
      <w:r w:rsidRPr="001B3F5F">
        <w:rPr>
          <w:sz w:val="16"/>
        </w:rPr>
        <w:t xml:space="preserve"> </w:t>
      </w:r>
      <w:r w:rsidRPr="001B3F5F">
        <w:rPr>
          <w:rStyle w:val="StyleUnderline"/>
        </w:rPr>
        <w:t>with incentives that are reflected in government budgets because</w:t>
      </w:r>
      <w:r w:rsidRPr="001B3F5F">
        <w:rPr>
          <w:sz w:val="16"/>
        </w:rPr>
        <w:t xml:space="preserve">, as noted above, </w:t>
      </w:r>
      <w:r w:rsidRPr="001B3F5F">
        <w:rPr>
          <w:rStyle w:val="StyleUnderline"/>
        </w:rPr>
        <w:t>the costs of patents is hidden in the</w:t>
      </w:r>
      <w:r w:rsidRPr="001B3F5F">
        <w:rPr>
          <w:sz w:val="16"/>
        </w:rPr>
        <w:t xml:space="preserve"> “</w:t>
      </w:r>
      <w:r w:rsidRPr="001B3F5F">
        <w:rPr>
          <w:rStyle w:val="Emphasis"/>
        </w:rPr>
        <w:t>shadow tax</w:t>
      </w:r>
      <w:r w:rsidRPr="001B3F5F">
        <w:rPr>
          <w:sz w:val="16"/>
        </w:rPr>
        <w:t xml:space="preserve">” </w:t>
      </w:r>
      <w:r w:rsidRPr="001B3F5F">
        <w:rPr>
          <w:rStyle w:val="StyleUnderline"/>
        </w:rPr>
        <w:t xml:space="preserve">of </w:t>
      </w:r>
      <w:r w:rsidRPr="001B3F5F">
        <w:rPr>
          <w:rStyle w:val="Emphasis"/>
        </w:rPr>
        <w:t xml:space="preserve">supracompetitive prices </w:t>
      </w:r>
      <w:r w:rsidRPr="001B3F5F">
        <w:rPr>
          <w:sz w:val="16"/>
        </w:rPr>
        <w:t xml:space="preserve">on patented products.123 This apparent advantage of patents to taxpayers and politicians is illusory, and an important goal of innovation policy reform should be to increase the political salience of the patent system’s costs. But the political hurdles should not be overstated. As discussed above, </w:t>
      </w:r>
      <w:r w:rsidRPr="001B3F5F">
        <w:rPr>
          <w:rStyle w:val="StyleUnderline"/>
        </w:rPr>
        <w:t>researchers</w:t>
      </w:r>
      <w:r w:rsidRPr="001B3F5F">
        <w:rPr>
          <w:sz w:val="16"/>
        </w:rPr>
        <w:t xml:space="preserve"> (and their lobbyists) </w:t>
      </w:r>
      <w:r w:rsidRPr="001B3F5F">
        <w:rPr>
          <w:rStyle w:val="StyleUnderline"/>
        </w:rPr>
        <w:t xml:space="preserve">have already convinced policymakers to </w:t>
      </w:r>
      <w:r w:rsidRPr="001B3F5F">
        <w:rPr>
          <w:rStyle w:val="Emphasis"/>
        </w:rPr>
        <w:t>devote significant tax revenues</w:t>
      </w:r>
      <w:r w:rsidRPr="001B3F5F">
        <w:rPr>
          <w:sz w:val="16"/>
        </w:rPr>
        <w:t xml:space="preserve"> </w:t>
      </w:r>
      <w:r w:rsidRPr="001B3F5F">
        <w:rPr>
          <w:rStyle w:val="StyleUnderline"/>
        </w:rPr>
        <w:t xml:space="preserve">to other </w:t>
      </w:r>
      <w:r w:rsidRPr="001B3F5F">
        <w:rPr>
          <w:rStyle w:val="Emphasis"/>
        </w:rPr>
        <w:t>transfer mechanisms</w:t>
      </w:r>
      <w:r w:rsidRPr="001B3F5F">
        <w:rPr>
          <w:sz w:val="16"/>
        </w:rPr>
        <w:t xml:space="preserve">, and these on-budget transfers appear to be greater than the transfers through the patent system. And </w:t>
      </w:r>
      <w:r w:rsidRPr="001B3F5F">
        <w:rPr>
          <w:rStyle w:val="StyleUnderline"/>
        </w:rPr>
        <w:t xml:space="preserve">if the </w:t>
      </w:r>
      <w:r w:rsidRPr="001B3F5F">
        <w:rPr>
          <w:rStyle w:val="Emphasis"/>
        </w:rPr>
        <w:t>political costs</w:t>
      </w:r>
      <w:r w:rsidRPr="001B3F5F">
        <w:rPr>
          <w:sz w:val="16"/>
        </w:rPr>
        <w:t xml:space="preserve"> </w:t>
      </w:r>
      <w:r w:rsidRPr="001B3F5F">
        <w:rPr>
          <w:rStyle w:val="StyleUnderline"/>
        </w:rPr>
        <w:t xml:space="preserve">of increasing these </w:t>
      </w:r>
      <w:r w:rsidRPr="001B3F5F">
        <w:rPr>
          <w:rStyle w:val="Emphasis"/>
        </w:rPr>
        <w:t>on-budget transfers</w:t>
      </w:r>
      <w:r w:rsidRPr="001B3F5F">
        <w:rPr>
          <w:sz w:val="16"/>
        </w:rPr>
        <w:t xml:space="preserve"> </w:t>
      </w:r>
      <w:r w:rsidRPr="001B3F5F">
        <w:rPr>
          <w:rStyle w:val="StyleUnderline"/>
        </w:rPr>
        <w:t xml:space="preserve">are </w:t>
      </w:r>
      <w:r w:rsidRPr="001B3F5F">
        <w:rPr>
          <w:rStyle w:val="Emphasis"/>
        </w:rPr>
        <w:t>indeed insurmountable</w:t>
      </w:r>
      <w:r w:rsidRPr="001B3F5F">
        <w:rPr>
          <w:sz w:val="16"/>
        </w:rPr>
        <w:t xml:space="preserve">, </w:t>
      </w:r>
      <w:r w:rsidRPr="001B3F5F">
        <w:rPr>
          <w:rStyle w:val="StyleUnderline"/>
        </w:rPr>
        <w:t xml:space="preserve">the advantages of </w:t>
      </w:r>
      <w:r w:rsidRPr="001B3F5F">
        <w:rPr>
          <w:rStyle w:val="Emphasis"/>
        </w:rPr>
        <w:t>patents</w:t>
      </w:r>
      <w:r w:rsidRPr="001B3F5F">
        <w:rPr>
          <w:rStyle w:val="StyleUnderline"/>
        </w:rPr>
        <w:t xml:space="preserve"> can</w:t>
      </w:r>
      <w:r w:rsidRPr="001B3F5F">
        <w:rPr>
          <w:sz w:val="16"/>
        </w:rPr>
        <w:t xml:space="preserve"> </w:t>
      </w:r>
      <w:r w:rsidRPr="001B3F5F">
        <w:rPr>
          <w:rStyle w:val="StyleUnderline"/>
        </w:rPr>
        <w:t xml:space="preserve">be </w:t>
      </w:r>
      <w:r w:rsidRPr="001B3F5F">
        <w:rPr>
          <w:rStyle w:val="Emphasis"/>
        </w:rPr>
        <w:t>fairly directly replicated</w:t>
      </w:r>
      <w:r w:rsidRPr="001B3F5F">
        <w:rPr>
          <w:sz w:val="16"/>
        </w:rPr>
        <w:t xml:space="preserve"> </w:t>
      </w:r>
      <w:r w:rsidRPr="001B3F5F">
        <w:rPr>
          <w:rStyle w:val="StyleUnderline"/>
        </w:rPr>
        <w:t xml:space="preserve">through increased </w:t>
      </w:r>
      <w:r w:rsidRPr="001B3F5F">
        <w:rPr>
          <w:rStyle w:val="Emphasis"/>
        </w:rPr>
        <w:t>regulatory exclusivity</w:t>
      </w:r>
      <w:r w:rsidRPr="001B3F5F">
        <w:rPr>
          <w:rStyle w:val="StyleUnderline"/>
        </w:rPr>
        <w:t xml:space="preserve"> provisions</w:t>
      </w:r>
      <w:r w:rsidRPr="001B3F5F">
        <w:rPr>
          <w:sz w:val="16"/>
        </w:rPr>
        <w:t>.</w:t>
      </w:r>
    </w:p>
    <w:p w14:paraId="5C3EC191" w14:textId="77777777" w:rsidR="00FF0A08" w:rsidRDefault="00FF0A08" w:rsidP="00FF0A08">
      <w:pPr>
        <w:pStyle w:val="Heading1"/>
      </w:pPr>
      <w:r>
        <w:t>DA---Court Clog</w:t>
      </w:r>
    </w:p>
    <w:p w14:paraId="6E94D122" w14:textId="77777777" w:rsidR="00FF0A08" w:rsidRDefault="00FF0A08" w:rsidP="00FF0A08">
      <w:pPr>
        <w:pStyle w:val="Heading2"/>
      </w:pPr>
      <w:r>
        <w:t>Practical Application Test CP</w:t>
      </w:r>
    </w:p>
    <w:p w14:paraId="5E27F00C" w14:textId="77777777" w:rsidR="00FF0A08" w:rsidRDefault="00FF0A08" w:rsidP="00FF0A08">
      <w:pPr>
        <w:pStyle w:val="Heading3"/>
      </w:pPr>
      <w:r>
        <w:t>Practical Application Test CP---1NC</w:t>
      </w:r>
    </w:p>
    <w:p w14:paraId="3D30EF60" w14:textId="77777777" w:rsidR="00FF0A08" w:rsidRPr="004E444B" w:rsidRDefault="00FF0A08" w:rsidP="00FF0A08">
      <w:pPr>
        <w:pStyle w:val="Heading4"/>
      </w:pPr>
      <w:r>
        <w:t>The United States Federal Government should use a practical application test to determine subject matter eligibility for diagnostic patents.</w:t>
      </w:r>
    </w:p>
    <w:p w14:paraId="195C08C0" w14:textId="77777777" w:rsidR="00FF0A08" w:rsidRDefault="00FF0A08" w:rsidP="00FF0A08"/>
    <w:p w14:paraId="7AC85D2D" w14:textId="77777777" w:rsidR="00FF0A08" w:rsidRDefault="00FF0A08" w:rsidP="00FF0A08">
      <w:pPr>
        <w:pStyle w:val="Heading4"/>
      </w:pPr>
      <w:r>
        <w:t xml:space="preserve">It </w:t>
      </w:r>
      <w:r w:rsidRPr="004E444B">
        <w:rPr>
          <w:u w:val="single"/>
        </w:rPr>
        <w:t>solves</w:t>
      </w:r>
      <w:r>
        <w:t xml:space="preserve"> and avoids the link to </w:t>
      </w:r>
      <w:r w:rsidRPr="004E444B">
        <w:rPr>
          <w:u w:val="single"/>
        </w:rPr>
        <w:t>court clog</w:t>
      </w:r>
      <w:r>
        <w:t>.</w:t>
      </w:r>
    </w:p>
    <w:p w14:paraId="73AB86B9" w14:textId="77777777" w:rsidR="00FF0A08" w:rsidRPr="006622F4" w:rsidRDefault="00FF0A08" w:rsidP="00FF0A08">
      <w:r w:rsidRPr="006622F4">
        <w:rPr>
          <w:rStyle w:val="Style13ptBold"/>
        </w:rPr>
        <w:t>Foote-Huth 22</w:t>
      </w:r>
      <w:r>
        <w:t xml:space="preserve"> (Benjamin Foote-Huth - Case Western Reserve University of Law, J.D. 2022, “Biomarkers as Subject Matter: A Tailored Solution for Patent Ineligibility in Medical Diagnostics”, </w:t>
      </w:r>
      <w:hyperlink r:id="rId31" w:history="1">
        <w:r w:rsidRPr="00CE3696">
          <w:rPr>
            <w:rStyle w:val="Hyperlink"/>
          </w:rPr>
          <w:t>https://scholarlycommons.law.case.edu/cgi/viewcontent.cgi?article=4992&amp;context=caselrev</w:t>
        </w:r>
      </w:hyperlink>
      <w:r>
        <w:t>, Case Western Reserve University Law Review, Volume 73 Issue 1, A.Jay)</w:t>
      </w:r>
    </w:p>
    <w:p w14:paraId="165C5F52" w14:textId="77777777" w:rsidR="00FF0A08" w:rsidRPr="00644D1D" w:rsidRDefault="00FF0A08" w:rsidP="00FF0A08">
      <w:pPr>
        <w:rPr>
          <w:sz w:val="16"/>
        </w:rPr>
      </w:pPr>
      <w:r w:rsidRPr="00644D1D">
        <w:rPr>
          <w:highlight w:val="cyan"/>
          <w:u w:val="single"/>
        </w:rPr>
        <w:t>Judge</w:t>
      </w:r>
      <w:r w:rsidRPr="004E444B">
        <w:rPr>
          <w:u w:val="single"/>
        </w:rPr>
        <w:t xml:space="preserve"> Dyk </w:t>
      </w:r>
      <w:r w:rsidRPr="00644D1D">
        <w:rPr>
          <w:highlight w:val="cyan"/>
          <w:u w:val="single"/>
        </w:rPr>
        <w:t xml:space="preserve">offered a more </w:t>
      </w:r>
      <w:r w:rsidRPr="00644D1D">
        <w:rPr>
          <w:rStyle w:val="Emphasis"/>
          <w:highlight w:val="cyan"/>
        </w:rPr>
        <w:t>specific approach</w:t>
      </w:r>
      <w:r w:rsidRPr="00644D1D">
        <w:rPr>
          <w:sz w:val="16"/>
        </w:rPr>
        <w:t>. He found the Mayo/</w:t>
      </w:r>
      <w:r w:rsidRPr="004E444B">
        <w:rPr>
          <w:u w:val="single"/>
        </w:rPr>
        <w:t xml:space="preserve"> </w:t>
      </w:r>
      <w:r w:rsidRPr="00644D1D">
        <w:rPr>
          <w:highlight w:val="cyan"/>
          <w:u w:val="single"/>
        </w:rPr>
        <w:t>Alice</w:t>
      </w:r>
      <w:r w:rsidRPr="004E444B">
        <w:rPr>
          <w:u w:val="single"/>
        </w:rPr>
        <w:t xml:space="preserve"> framework effective in </w:t>
      </w:r>
      <w:r w:rsidRPr="00644D1D">
        <w:rPr>
          <w:highlight w:val="cyan"/>
          <w:u w:val="single"/>
        </w:rPr>
        <w:t>screen</w:t>
      </w:r>
      <w:r w:rsidRPr="004E444B">
        <w:rPr>
          <w:u w:val="single"/>
        </w:rPr>
        <w:t xml:space="preserve">ing out </w:t>
      </w:r>
      <w:r w:rsidRPr="00644D1D">
        <w:rPr>
          <w:rStyle w:val="Emphasis"/>
          <w:highlight w:val="cyan"/>
        </w:rPr>
        <w:t>overbroad</w:t>
      </w:r>
      <w:r w:rsidRPr="00644D1D">
        <w:rPr>
          <w:highlight w:val="cyan"/>
          <w:u w:val="single"/>
        </w:rPr>
        <w:t xml:space="preserve"> claims</w:t>
      </w:r>
      <w:r w:rsidRPr="004E444B">
        <w:rPr>
          <w:u w:val="single"/>
        </w:rPr>
        <w:t>, especially those involving abstract ideas like in Alice.</w:t>
      </w:r>
      <w:r w:rsidRPr="00644D1D">
        <w:rPr>
          <w:sz w:val="16"/>
        </w:rPr>
        <w:t xml:space="preserve"> 94 Judge Dyk wrote that the </w:t>
      </w:r>
      <w:r w:rsidRPr="004E444B">
        <w:rPr>
          <w:u w:val="single"/>
        </w:rPr>
        <w:t>patentability requirements of novelty, non-obviousness, and written description could not always properly screen overbroad claims</w:t>
      </w:r>
      <w:r w:rsidRPr="00644D1D">
        <w:rPr>
          <w:sz w:val="16"/>
        </w:rPr>
        <w:t>.</w:t>
      </w:r>
      <w:r w:rsidRPr="006622F4">
        <w:rPr>
          <w:u w:val="single"/>
        </w:rPr>
        <w:t xml:space="preserve">95 He further noted the value of </w:t>
      </w:r>
      <w:r w:rsidRPr="00644D1D">
        <w:rPr>
          <w:highlight w:val="cyan"/>
          <w:u w:val="single"/>
        </w:rPr>
        <w:t>early-stage eligibility thresholds</w:t>
      </w:r>
      <w:r w:rsidRPr="006622F4">
        <w:rPr>
          <w:u w:val="single"/>
        </w:rPr>
        <w:t xml:space="preserve"> in </w:t>
      </w:r>
      <w:r w:rsidRPr="00644D1D">
        <w:rPr>
          <w:highlight w:val="cyan"/>
          <w:u w:val="single"/>
        </w:rPr>
        <w:t>prevent</w:t>
      </w:r>
      <w:r w:rsidRPr="006622F4">
        <w:rPr>
          <w:u w:val="single"/>
        </w:rPr>
        <w:t xml:space="preserve">ing </w:t>
      </w:r>
      <w:r w:rsidRPr="00644D1D">
        <w:rPr>
          <w:rStyle w:val="Emphasis"/>
          <w:highlight w:val="cyan"/>
        </w:rPr>
        <w:t>costly</w:t>
      </w:r>
      <w:r w:rsidRPr="006622F4">
        <w:rPr>
          <w:u w:val="single"/>
        </w:rPr>
        <w:t xml:space="preserve"> and </w:t>
      </w:r>
      <w:r w:rsidRPr="00644D1D">
        <w:rPr>
          <w:rStyle w:val="Emphasis"/>
          <w:highlight w:val="cyan"/>
        </w:rPr>
        <w:t>time-consuming litigation</w:t>
      </w:r>
      <w:r w:rsidRPr="006622F4">
        <w:rPr>
          <w:u w:val="single"/>
        </w:rPr>
        <w:t xml:space="preserve">.96 </w:t>
      </w:r>
      <w:r w:rsidRPr="00644D1D">
        <w:rPr>
          <w:highlight w:val="cyan"/>
          <w:u w:val="single"/>
        </w:rPr>
        <w:t>How</w:t>
      </w:r>
      <w:r w:rsidRPr="006622F4">
        <w:rPr>
          <w:u w:val="single"/>
        </w:rPr>
        <w:t xml:space="preserve"> then </w:t>
      </w:r>
      <w:r w:rsidRPr="00644D1D">
        <w:rPr>
          <w:highlight w:val="cyan"/>
          <w:u w:val="single"/>
        </w:rPr>
        <w:t>to preserve</w:t>
      </w:r>
      <w:r w:rsidRPr="006622F4">
        <w:rPr>
          <w:u w:val="single"/>
        </w:rPr>
        <w:t xml:space="preserve"> a rigorous</w:t>
      </w:r>
      <w:r w:rsidRPr="004E444B">
        <w:rPr>
          <w:u w:val="single"/>
        </w:rPr>
        <w:t xml:space="preserve"> </w:t>
      </w:r>
      <w:r w:rsidRPr="00644D1D">
        <w:rPr>
          <w:rStyle w:val="Emphasis"/>
          <w:highlight w:val="cyan"/>
        </w:rPr>
        <w:t>eligibility threshold</w:t>
      </w:r>
      <w:r w:rsidRPr="004E444B">
        <w:rPr>
          <w:u w:val="single"/>
        </w:rPr>
        <w:t xml:space="preserve"> for overbroad claims, </w:t>
      </w:r>
      <w:r w:rsidRPr="00644D1D">
        <w:rPr>
          <w:highlight w:val="cyan"/>
          <w:u w:val="single"/>
        </w:rPr>
        <w:t>but</w:t>
      </w:r>
      <w:r w:rsidRPr="004E444B">
        <w:rPr>
          <w:u w:val="single"/>
        </w:rPr>
        <w:t xml:space="preserve"> still </w:t>
      </w:r>
      <w:r w:rsidRPr="00644D1D">
        <w:rPr>
          <w:highlight w:val="cyan"/>
          <w:u w:val="single"/>
        </w:rPr>
        <w:t>allow</w:t>
      </w:r>
      <w:r w:rsidRPr="00644D1D">
        <w:rPr>
          <w:u w:val="single"/>
        </w:rPr>
        <w:t xml:space="preserve"> room for narrow </w:t>
      </w:r>
      <w:r w:rsidRPr="00644D1D">
        <w:rPr>
          <w:rStyle w:val="Emphasis"/>
          <w:highlight w:val="cyan"/>
        </w:rPr>
        <w:t>application</w:t>
      </w:r>
      <w:r w:rsidRPr="00644D1D">
        <w:rPr>
          <w:rStyle w:val="Emphasis"/>
        </w:rPr>
        <w:t xml:space="preserve">s </w:t>
      </w:r>
      <w:r w:rsidRPr="00644D1D">
        <w:rPr>
          <w:rStyle w:val="Emphasis"/>
          <w:highlight w:val="cyan"/>
        </w:rPr>
        <w:t>of natural laws</w:t>
      </w:r>
      <w:r w:rsidRPr="004E444B">
        <w:rPr>
          <w:u w:val="single"/>
        </w:rPr>
        <w:t xml:space="preserve"> that are unlikely to cause excessive or unbounded preemption? </w:t>
      </w:r>
      <w:r w:rsidRPr="00644D1D">
        <w:rPr>
          <w:sz w:val="16"/>
        </w:rPr>
        <w:t>Judge Dyk contrasted the less specific claims in Mayo, which did not confine their application to a specific utility and refined a known correlation, with those in Athena, which laid out their application with high specificity and involved the discovery of a completely novel biomarker.97 He wrote,</w:t>
      </w:r>
      <w:r w:rsidRPr="004E444B">
        <w:rPr>
          <w:u w:val="single"/>
        </w:rPr>
        <w:t xml:space="preserve"> “For there to be a patent eligible application of a natural law, there must be a ‘discover[y]’ . . . and the </w:t>
      </w:r>
      <w:r w:rsidRPr="00644D1D">
        <w:rPr>
          <w:highlight w:val="cyan"/>
          <w:u w:val="single"/>
        </w:rPr>
        <w:t>claims must recite</w:t>
      </w:r>
      <w:r w:rsidRPr="004E444B">
        <w:rPr>
          <w:u w:val="single"/>
        </w:rPr>
        <w:t xml:space="preserve"> a </w:t>
      </w:r>
      <w:r w:rsidRPr="00644D1D">
        <w:rPr>
          <w:rStyle w:val="Emphasis"/>
          <w:highlight w:val="cyan"/>
        </w:rPr>
        <w:t>specific application</w:t>
      </w:r>
      <w:r w:rsidRPr="00644D1D">
        <w:rPr>
          <w:highlight w:val="cyan"/>
          <w:u w:val="single"/>
        </w:rPr>
        <w:t xml:space="preserve"> of</w:t>
      </w:r>
      <w:r w:rsidRPr="004E444B">
        <w:rPr>
          <w:u w:val="single"/>
        </w:rPr>
        <w:t xml:space="preserve"> that ‘</w:t>
      </w:r>
      <w:r w:rsidRPr="00644D1D">
        <w:rPr>
          <w:highlight w:val="cyan"/>
          <w:u w:val="single"/>
        </w:rPr>
        <w:t xml:space="preserve">discovery’ with </w:t>
      </w:r>
      <w:r w:rsidRPr="00644D1D">
        <w:rPr>
          <w:rStyle w:val="Emphasis"/>
          <w:highlight w:val="cyan"/>
        </w:rPr>
        <w:t>established utility</w:t>
      </w:r>
      <w:r w:rsidRPr="004E444B">
        <w:rPr>
          <w:u w:val="single"/>
        </w:rPr>
        <w:t xml:space="preserve">.”98 </w:t>
      </w:r>
      <w:r w:rsidRPr="00644D1D">
        <w:rPr>
          <w:highlight w:val="cyan"/>
          <w:u w:val="single"/>
        </w:rPr>
        <w:t xml:space="preserve">This </w:t>
      </w:r>
      <w:r w:rsidRPr="00644D1D">
        <w:rPr>
          <w:rStyle w:val="Emphasis"/>
          <w:highlight w:val="cyan"/>
        </w:rPr>
        <w:t>practical application</w:t>
      </w:r>
      <w:r w:rsidRPr="00644D1D">
        <w:rPr>
          <w:highlight w:val="cyan"/>
          <w:u w:val="single"/>
        </w:rPr>
        <w:t xml:space="preserve"> test has</w:t>
      </w:r>
      <w:r w:rsidRPr="004E444B">
        <w:rPr>
          <w:u w:val="single"/>
        </w:rPr>
        <w:t xml:space="preserve"> the </w:t>
      </w:r>
      <w:r w:rsidRPr="00644D1D">
        <w:rPr>
          <w:highlight w:val="cyan"/>
          <w:u w:val="single"/>
        </w:rPr>
        <w:t>support</w:t>
      </w:r>
      <w:r w:rsidRPr="004E444B">
        <w:rPr>
          <w:u w:val="single"/>
        </w:rPr>
        <w:t xml:space="preserve"> of many other commentators</w:t>
      </w:r>
      <w:r w:rsidRPr="00644D1D">
        <w:rPr>
          <w:sz w:val="16"/>
        </w:rPr>
        <w:t>.99</w:t>
      </w:r>
    </w:p>
    <w:p w14:paraId="70C186DB" w14:textId="77777777" w:rsidR="00FF0A08" w:rsidRPr="004E444B" w:rsidRDefault="00FF0A08" w:rsidP="00FF0A08">
      <w:pPr>
        <w:rPr>
          <w:u w:val="single"/>
        </w:rPr>
      </w:pPr>
      <w:r w:rsidRPr="004E444B">
        <w:rPr>
          <w:u w:val="single"/>
        </w:rPr>
        <w:t xml:space="preserve">IV. The </w:t>
      </w:r>
      <w:r w:rsidRPr="00644D1D">
        <w:rPr>
          <w:rStyle w:val="Emphasis"/>
        </w:rPr>
        <w:t>Practical Application Test</w:t>
      </w:r>
    </w:p>
    <w:p w14:paraId="4B5F76FE" w14:textId="77777777" w:rsidR="00FF0A08" w:rsidRPr="006622F4" w:rsidRDefault="00FF0A08" w:rsidP="00FF0A08">
      <w:pPr>
        <w:rPr>
          <w:u w:val="single"/>
        </w:rPr>
      </w:pPr>
      <w:r w:rsidRPr="006622F4">
        <w:rPr>
          <w:u w:val="single"/>
        </w:rPr>
        <w:t xml:space="preserve">The theory of the practical application test is this: </w:t>
      </w:r>
      <w:r w:rsidRPr="00644D1D">
        <w:rPr>
          <w:highlight w:val="cyan"/>
          <w:u w:val="single"/>
        </w:rPr>
        <w:t>if preemption</w:t>
      </w:r>
      <w:r w:rsidRPr="006622F4">
        <w:rPr>
          <w:u w:val="single"/>
        </w:rPr>
        <w:t xml:space="preserve"> of “the basic tools of scientific . . . work”100 </w:t>
      </w:r>
      <w:r w:rsidRPr="00644D1D">
        <w:rPr>
          <w:highlight w:val="cyan"/>
          <w:u w:val="single"/>
        </w:rPr>
        <w:t>is the primary concern</w:t>
      </w:r>
      <w:r w:rsidRPr="006622F4">
        <w:rPr>
          <w:u w:val="single"/>
        </w:rPr>
        <w:t xml:space="preserve"> addressed by the natural law exception, then </w:t>
      </w:r>
      <w:r w:rsidRPr="00644D1D">
        <w:rPr>
          <w:highlight w:val="cyan"/>
          <w:u w:val="single"/>
        </w:rPr>
        <w:t>why not provide eligibility to</w:t>
      </w:r>
      <w:r w:rsidRPr="006622F4">
        <w:rPr>
          <w:u w:val="single"/>
        </w:rPr>
        <w:t xml:space="preserve"> claimed </w:t>
      </w:r>
      <w:r w:rsidRPr="00644D1D">
        <w:rPr>
          <w:highlight w:val="cyan"/>
          <w:u w:val="single"/>
        </w:rPr>
        <w:t>processes that stake</w:t>
      </w:r>
      <w:r w:rsidRPr="006622F4">
        <w:rPr>
          <w:u w:val="single"/>
        </w:rPr>
        <w:t xml:space="preserve"> out a </w:t>
      </w:r>
      <w:r w:rsidRPr="00644D1D">
        <w:rPr>
          <w:highlight w:val="cyan"/>
          <w:u w:val="single"/>
        </w:rPr>
        <w:t>sufficient</w:t>
      </w:r>
      <w:r w:rsidRPr="006622F4">
        <w:rPr>
          <w:u w:val="single"/>
        </w:rPr>
        <w:t xml:space="preserve">ly specific </w:t>
      </w:r>
      <w:r w:rsidRPr="00644D1D">
        <w:rPr>
          <w:rStyle w:val="Emphasis"/>
        </w:rPr>
        <w:t xml:space="preserve">practical </w:t>
      </w:r>
      <w:r w:rsidRPr="00644D1D">
        <w:rPr>
          <w:rStyle w:val="Emphasis"/>
          <w:highlight w:val="cyan"/>
        </w:rPr>
        <w:t>application</w:t>
      </w:r>
      <w:r w:rsidRPr="006622F4">
        <w:rPr>
          <w:u w:val="single"/>
        </w:rPr>
        <w:t xml:space="preserve">? To the extent such claims include the natural law within them, </w:t>
      </w:r>
      <w:r w:rsidRPr="00644D1D">
        <w:rPr>
          <w:u w:val="single"/>
        </w:rPr>
        <w:t xml:space="preserve">the </w:t>
      </w:r>
      <w:r w:rsidRPr="00644D1D">
        <w:rPr>
          <w:highlight w:val="cyan"/>
          <w:u w:val="single"/>
        </w:rPr>
        <w:t>application</w:t>
      </w:r>
      <w:r w:rsidRPr="006622F4">
        <w:rPr>
          <w:u w:val="single"/>
        </w:rPr>
        <w:t xml:space="preserve"> is necessarily </w:t>
      </w:r>
      <w:r w:rsidRPr="00644D1D">
        <w:rPr>
          <w:highlight w:val="cyan"/>
          <w:u w:val="single"/>
        </w:rPr>
        <w:t>narrow—</w:t>
      </w:r>
      <w:r w:rsidRPr="00644D1D">
        <w:rPr>
          <w:rStyle w:val="Emphasis"/>
          <w:highlight w:val="cyan"/>
        </w:rPr>
        <w:t>preempting little</w:t>
      </w:r>
      <w:r w:rsidRPr="006622F4">
        <w:rPr>
          <w:u w:val="single"/>
        </w:rPr>
        <w:t>.</w:t>
      </w:r>
    </w:p>
    <w:p w14:paraId="2864DCCB" w14:textId="77777777" w:rsidR="00FF0A08" w:rsidRPr="00C506AD" w:rsidRDefault="00FF0A08" w:rsidP="00FF0A08">
      <w:pPr>
        <w:rPr>
          <w:sz w:val="16"/>
        </w:rPr>
      </w:pPr>
      <w:r w:rsidRPr="00644D1D">
        <w:rPr>
          <w:highlight w:val="cyan"/>
          <w:u w:val="single"/>
        </w:rPr>
        <w:t>This</w:t>
      </w:r>
      <w:r w:rsidRPr="006622F4">
        <w:rPr>
          <w:u w:val="single"/>
        </w:rPr>
        <w:t xml:space="preserve"> concept </w:t>
      </w:r>
      <w:r w:rsidRPr="00644D1D">
        <w:rPr>
          <w:highlight w:val="cyan"/>
          <w:u w:val="single"/>
        </w:rPr>
        <w:t xml:space="preserve">was </w:t>
      </w:r>
      <w:r w:rsidRPr="00644D1D">
        <w:rPr>
          <w:rStyle w:val="Emphasis"/>
          <w:highlight w:val="cyan"/>
        </w:rPr>
        <w:t>acknowledged in Mayo</w:t>
      </w:r>
      <w:r w:rsidRPr="006622F4">
        <w:rPr>
          <w:u w:val="single"/>
        </w:rPr>
        <w:t>. 101 The Court stated that a process containing a natural law cannot be patent eligible unless “[the] process has additional features that provide practical assurance that the process is more than a drafting effort designed to monopolize the law of nature itself.”</w:t>
      </w:r>
      <w:r w:rsidRPr="00644D1D">
        <w:rPr>
          <w:sz w:val="16"/>
        </w:rPr>
        <w:t xml:space="preserve">102 The concern was that a patent could claim a natural law and recite additional claims that merely amount to an instruction to “apply the [natural] law.”103 </w:t>
      </w:r>
      <w:r w:rsidRPr="00644D1D">
        <w:rPr>
          <w:u w:val="single"/>
        </w:rPr>
        <w:t>It distinguished a case in which the integrated steps of a process amounted to something more than the natural law from one where the additional steps were so routine or obvious as to merely mask the true claim.104 The additional elements of the process must create what amounts to an “inventive concept</w:t>
      </w:r>
      <w:r w:rsidRPr="00644D1D">
        <w:rPr>
          <w:sz w:val="16"/>
        </w:rPr>
        <w:t>.”105 The Court clearly prefers to require an inventive concept— despite the resulting problems—rather than a narrow practical application.</w:t>
      </w:r>
    </w:p>
    <w:p w14:paraId="40772E83" w14:textId="77777777" w:rsidR="00FF0A08" w:rsidRDefault="00FF0A08" w:rsidP="00FF0A08">
      <w:pPr>
        <w:pStyle w:val="Heading2"/>
      </w:pPr>
      <w:r>
        <w:t>Link</w:t>
      </w:r>
    </w:p>
    <w:p w14:paraId="37403E78" w14:textId="77777777" w:rsidR="00FF0A08" w:rsidRDefault="00FF0A08" w:rsidP="00FF0A08">
      <w:pPr>
        <w:pStyle w:val="Heading3"/>
      </w:pPr>
      <w:r>
        <w:t>Link---Illumina---1NC</w:t>
      </w:r>
    </w:p>
    <w:p w14:paraId="099B47BF" w14:textId="77777777" w:rsidR="006B0F77" w:rsidRDefault="006B0F77" w:rsidP="006B0F77">
      <w:pPr>
        <w:pStyle w:val="Heading4"/>
      </w:pPr>
      <w:r>
        <w:t xml:space="preserve">Expanding </w:t>
      </w:r>
      <w:r>
        <w:rPr>
          <w:i/>
          <w:iCs w:val="0"/>
        </w:rPr>
        <w:t xml:space="preserve">Illumina </w:t>
      </w:r>
      <w:r>
        <w:t xml:space="preserve">would </w:t>
      </w:r>
      <w:r w:rsidRPr="00E96F01">
        <w:rPr>
          <w:u w:val="single"/>
        </w:rPr>
        <w:t>flood the courts</w:t>
      </w:r>
      <w:r>
        <w:t xml:space="preserve"> --- it increases </w:t>
      </w:r>
      <w:r w:rsidRPr="00E96F01">
        <w:rPr>
          <w:u w:val="single"/>
        </w:rPr>
        <w:t>uncertainty</w:t>
      </w:r>
      <w:r>
        <w:t xml:space="preserve"> and forces </w:t>
      </w:r>
      <w:r w:rsidRPr="00E96F01">
        <w:rPr>
          <w:u w:val="single"/>
        </w:rPr>
        <w:t>previously denied patents</w:t>
      </w:r>
      <w:r>
        <w:t xml:space="preserve"> to be reexamined under new, </w:t>
      </w:r>
      <w:r w:rsidRPr="00E96F01">
        <w:rPr>
          <w:u w:val="single"/>
        </w:rPr>
        <w:t>difficult</w:t>
      </w:r>
      <w:r>
        <w:t xml:space="preserve"> criteria</w:t>
      </w:r>
    </w:p>
    <w:p w14:paraId="251C2A4D" w14:textId="77777777" w:rsidR="006B0F77" w:rsidRPr="00E96A50" w:rsidRDefault="006B0F77" w:rsidP="006B0F77">
      <w:r w:rsidRPr="00252E92">
        <w:rPr>
          <w:rStyle w:val="Style13ptBold"/>
        </w:rPr>
        <w:t xml:space="preserve">Gunther et al </w:t>
      </w:r>
      <w:r>
        <w:rPr>
          <w:rStyle w:val="Style13ptBold"/>
        </w:rPr>
        <w:t>18</w:t>
      </w:r>
      <w:r>
        <w:t xml:space="preserve"> (ROBERT J. GUNTHER, JR. – attorneys for Ariosa Diagnostics Inc. July 2018, “ARIOSA DIAGNOSTICS, INC., ROCHE SEQUENCING SOLUTIONS, INC., ROCHE MOLECULAR SYSTEMS, INC., v. ILLUMINA, INC., SEQUENOM, INC.,”, </w:t>
      </w:r>
      <w:hyperlink r:id="rId32" w:history="1">
        <w:r w:rsidRPr="003E088B">
          <w:rPr>
            <w:rStyle w:val="Hyperlink"/>
          </w:rPr>
          <w:t>https://www.supremecourt.gov/DocketPDF/20/20-892/165010/20201230142207902_Ariosa%20Diagnostics%20Inc.%20v.%20Illumina%20Inc.%20--%20cert.%20petition.pdf</w:t>
        </w:r>
      </w:hyperlink>
      <w:r>
        <w:t>, A.Jay)</w:t>
      </w:r>
    </w:p>
    <w:p w14:paraId="448FA37D" w14:textId="77777777" w:rsidR="006B0F77" w:rsidRPr="00E96A50" w:rsidRDefault="006B0F77" w:rsidP="006B0F77">
      <w:pPr>
        <w:rPr>
          <w:u w:val="single"/>
        </w:rPr>
      </w:pPr>
      <w:r w:rsidRPr="00E96A50">
        <w:rPr>
          <w:u w:val="single"/>
        </w:rPr>
        <w:t>II. IF NOT REVERSED, THE FEDERAL CIRCUIT’S NEW RULE WILL HAVE SERIOUS NEGATIVE REPERCUSSIONS FOR PATENT LAW</w:t>
      </w:r>
    </w:p>
    <w:p w14:paraId="557FD23E" w14:textId="77777777" w:rsidR="006B0F77" w:rsidRPr="00815495" w:rsidRDefault="006B0F77" w:rsidP="006B0F77">
      <w:pPr>
        <w:rPr>
          <w:sz w:val="16"/>
        </w:rPr>
      </w:pPr>
      <w:r w:rsidRPr="00E96A50">
        <w:rPr>
          <w:u w:val="single"/>
        </w:rPr>
        <w:t>This Court’s review is urgently needed to bring the Federal Circuit back in line with this Court’s precedent and the Patent Act</w:t>
      </w:r>
      <w:r w:rsidRPr="00815495">
        <w:rPr>
          <w:sz w:val="16"/>
        </w:rPr>
        <w:t>. The Federal Circuit has nationwide jurisdiction over patent cases. Its mistaken revival and extension of Wertheim thus governs all proceedings in district court and the PTO, and will continue to do so unless this Court acts.</w:t>
      </w:r>
    </w:p>
    <w:p w14:paraId="23B17A94" w14:textId="77777777" w:rsidR="006B0F77" w:rsidRPr="00815495" w:rsidRDefault="006B0F77" w:rsidP="006B0F77">
      <w:pPr>
        <w:rPr>
          <w:sz w:val="16"/>
        </w:rPr>
      </w:pPr>
      <w:r w:rsidRPr="00815495">
        <w:rPr>
          <w:sz w:val="16"/>
        </w:rPr>
        <w:t>The question of whether a reference qualifies as prior art under the Federal Circuit’s test is a fundamental and recurring one. At the PTO, for example, the impact of Dynamic Drinkware has been felt in a broad range of circumstances, from appeals of examiner’s decisions, to decisions in inter partes reviews. E.g., SPTS Techs. Ltd. v. Plasma-Therm LLC, 2018 WL 1638321, at *3 (PTAB Apr. 3, 2018); Ex parte Budagavi, 2018 WL 1621817, at *2-3 (PTAB Mar. 26, 2018); Cordelia Lighting, Inc. v. Cooper Lighting, LLC, 2018 WL 922039, at *5 (PTAB Feb. 14, 2018); Ex parte Lee, 2017 WL 1101681, at *4-6 (PTAB Mar. 20, 2017); Ex parte Bullock, 2017 WL 657375, at *3 (PTAB Jan. 31, 2017); Ex parte Mann, 2016 WL 7487271, at *4 (PTAB Dec. 21, 2016).</w:t>
      </w:r>
    </w:p>
    <w:p w14:paraId="6AB84260" w14:textId="77777777" w:rsidR="006B0F77" w:rsidRPr="00815495" w:rsidRDefault="006B0F77" w:rsidP="006B0F77">
      <w:pPr>
        <w:rPr>
          <w:sz w:val="16"/>
        </w:rPr>
      </w:pPr>
      <w:r w:rsidRPr="00815495">
        <w:rPr>
          <w:highlight w:val="cyan"/>
          <w:u w:val="single"/>
        </w:rPr>
        <w:t>The</w:t>
      </w:r>
      <w:r w:rsidRPr="00E96A50">
        <w:rPr>
          <w:u w:val="single"/>
        </w:rPr>
        <w:t xml:space="preserve"> Federal Circuit’s </w:t>
      </w:r>
      <w:r w:rsidRPr="00815495">
        <w:rPr>
          <w:highlight w:val="cyan"/>
          <w:u w:val="single"/>
        </w:rPr>
        <w:t>rule means</w:t>
      </w:r>
      <w:r w:rsidRPr="00E96A50">
        <w:rPr>
          <w:u w:val="single"/>
        </w:rPr>
        <w:t xml:space="preserve"> that </w:t>
      </w:r>
      <w:r w:rsidRPr="00815495">
        <w:rPr>
          <w:rStyle w:val="Emphasis"/>
        </w:rPr>
        <w:t xml:space="preserve">numerous </w:t>
      </w:r>
      <w:r w:rsidRPr="00815495">
        <w:rPr>
          <w:rStyle w:val="Emphasis"/>
          <w:highlight w:val="cyan"/>
        </w:rPr>
        <w:t>patents</w:t>
      </w:r>
      <w:r w:rsidRPr="00815495">
        <w:rPr>
          <w:highlight w:val="cyan"/>
          <w:u w:val="single"/>
        </w:rPr>
        <w:t xml:space="preserve"> that would</w:t>
      </w:r>
      <w:r w:rsidRPr="00E96A50">
        <w:rPr>
          <w:u w:val="single"/>
        </w:rPr>
        <w:t xml:space="preserve"> otherwise </w:t>
      </w:r>
      <w:r w:rsidRPr="00815495">
        <w:rPr>
          <w:highlight w:val="cyan"/>
          <w:u w:val="single"/>
        </w:rPr>
        <w:t>be</w:t>
      </w:r>
      <w:r w:rsidRPr="00E96A50">
        <w:rPr>
          <w:u w:val="single"/>
        </w:rPr>
        <w:t xml:space="preserve"> held </w:t>
      </w:r>
      <w:r w:rsidRPr="00815495">
        <w:rPr>
          <w:highlight w:val="cyan"/>
          <w:u w:val="single"/>
        </w:rPr>
        <w:t>invalid will now</w:t>
      </w:r>
      <w:r w:rsidRPr="00E96A50">
        <w:rPr>
          <w:u w:val="single"/>
        </w:rPr>
        <w:t xml:space="preserve"> be allowed to </w:t>
      </w:r>
      <w:r w:rsidRPr="00815495">
        <w:rPr>
          <w:rStyle w:val="Emphasis"/>
          <w:highlight w:val="cyan"/>
        </w:rPr>
        <w:t>stand</w:t>
      </w:r>
      <w:r w:rsidRPr="00815495">
        <w:rPr>
          <w:highlight w:val="cyan"/>
          <w:u w:val="single"/>
        </w:rPr>
        <w:t xml:space="preserve"> even though</w:t>
      </w:r>
      <w:r w:rsidRPr="00E96A50">
        <w:rPr>
          <w:u w:val="single"/>
        </w:rPr>
        <w:t xml:space="preserve"> an </w:t>
      </w:r>
      <w:r w:rsidRPr="00815495">
        <w:rPr>
          <w:highlight w:val="cyan"/>
          <w:u w:val="single"/>
        </w:rPr>
        <w:t xml:space="preserve">earlier application disclosed the </w:t>
      </w:r>
      <w:r w:rsidRPr="00815495">
        <w:rPr>
          <w:rStyle w:val="Emphasis"/>
          <w:highlight w:val="cyan"/>
        </w:rPr>
        <w:t>same invention</w:t>
      </w:r>
      <w:r w:rsidRPr="00815495">
        <w:rPr>
          <w:rStyle w:val="Emphasis"/>
        </w:rPr>
        <w:t xml:space="preserve"> </w:t>
      </w:r>
      <w:r w:rsidRPr="00E96A50">
        <w:rPr>
          <w:u w:val="single"/>
        </w:rPr>
        <w:t xml:space="preserve">or an obvious variant. </w:t>
      </w:r>
      <w:r w:rsidRPr="00815495">
        <w:rPr>
          <w:highlight w:val="cyan"/>
          <w:u w:val="single"/>
        </w:rPr>
        <w:t>Such patents</w:t>
      </w:r>
      <w:r w:rsidRPr="00E96A50">
        <w:rPr>
          <w:u w:val="single"/>
        </w:rPr>
        <w:t xml:space="preserve">, on inventions actually made and disclosed earlier by someone else, unnecessarily </w:t>
      </w:r>
      <w:r w:rsidRPr="00815495">
        <w:rPr>
          <w:rStyle w:val="Emphasis"/>
          <w:highlight w:val="cyan"/>
        </w:rPr>
        <w:t>stifle competition</w:t>
      </w:r>
      <w:r w:rsidRPr="00815495">
        <w:rPr>
          <w:highlight w:val="cyan"/>
          <w:u w:val="single"/>
        </w:rPr>
        <w:t xml:space="preserve"> and </w:t>
      </w:r>
      <w:r w:rsidRPr="00815495">
        <w:rPr>
          <w:rStyle w:val="Emphasis"/>
          <w:highlight w:val="cyan"/>
        </w:rPr>
        <w:t>innovation</w:t>
      </w:r>
      <w:r w:rsidRPr="00E96A50">
        <w:rPr>
          <w:u w:val="single"/>
        </w:rPr>
        <w:t xml:space="preserve"> without any corresponding benefit to the public</w:t>
      </w:r>
      <w:r w:rsidRPr="00815495">
        <w:rPr>
          <w:sz w:val="16"/>
        </w:rPr>
        <w:t>. See Great Atlantic &amp; Pac. Tea Co. v. Supermarket Equip. Corp., 340 U.S. 147, 152 (1950) (“The function of a patent is to add to the sum of useful knowledge. Patents cannot be sustained when, on the contrary, their effect is to subtract from former resources freely available to skilled artisans.”).</w:t>
      </w:r>
    </w:p>
    <w:p w14:paraId="39D74912" w14:textId="77777777" w:rsidR="006B0F77" w:rsidRPr="00E96A50" w:rsidRDefault="006B0F77" w:rsidP="006B0F77">
      <w:pPr>
        <w:rPr>
          <w:u w:val="single"/>
        </w:rPr>
      </w:pPr>
      <w:r w:rsidRPr="00815495">
        <w:rPr>
          <w:highlight w:val="cyan"/>
          <w:u w:val="single"/>
        </w:rPr>
        <w:t>The</w:t>
      </w:r>
      <w:r w:rsidRPr="00E96A50">
        <w:rPr>
          <w:u w:val="single"/>
        </w:rPr>
        <w:t xml:space="preserve"> Federal Circuit’s </w:t>
      </w:r>
      <w:r w:rsidRPr="00815495">
        <w:rPr>
          <w:highlight w:val="cyan"/>
          <w:u w:val="single"/>
        </w:rPr>
        <w:t>rule</w:t>
      </w:r>
      <w:r w:rsidRPr="00E96A50">
        <w:rPr>
          <w:u w:val="single"/>
        </w:rPr>
        <w:t xml:space="preserve"> also </w:t>
      </w:r>
      <w:r w:rsidRPr="00815495">
        <w:rPr>
          <w:highlight w:val="cyan"/>
          <w:u w:val="single"/>
        </w:rPr>
        <w:t>creates</w:t>
      </w:r>
      <w:r w:rsidRPr="00E96A50">
        <w:rPr>
          <w:u w:val="single"/>
        </w:rPr>
        <w:t xml:space="preserve"> </w:t>
      </w:r>
      <w:r w:rsidRPr="00E96A50">
        <w:rPr>
          <w:rStyle w:val="Emphasis"/>
        </w:rPr>
        <w:t xml:space="preserve">prolonged </w:t>
      </w:r>
      <w:r w:rsidRPr="00815495">
        <w:rPr>
          <w:rStyle w:val="Emphasis"/>
          <w:highlight w:val="cyan"/>
        </w:rPr>
        <w:t>uncertainty</w:t>
      </w:r>
      <w:r w:rsidRPr="00E96A50">
        <w:rPr>
          <w:u w:val="single"/>
        </w:rPr>
        <w:t xml:space="preserve"> about what constitutes prior art. By reviving and extending Wertheim, </w:t>
      </w:r>
      <w:r w:rsidRPr="00815495">
        <w:rPr>
          <w:highlight w:val="cyan"/>
          <w:u w:val="single"/>
        </w:rPr>
        <w:t>the</w:t>
      </w:r>
      <w:r w:rsidRPr="00E96A50">
        <w:rPr>
          <w:u w:val="single"/>
        </w:rPr>
        <w:t xml:space="preserve"> Federal </w:t>
      </w:r>
      <w:r w:rsidRPr="00815495">
        <w:rPr>
          <w:highlight w:val="cyan"/>
          <w:u w:val="single"/>
        </w:rPr>
        <w:t>Circuit</w:t>
      </w:r>
      <w:r w:rsidRPr="00E96A50">
        <w:rPr>
          <w:u w:val="single"/>
        </w:rPr>
        <w:t xml:space="preserve"> has “</w:t>
      </w:r>
      <w:r w:rsidRPr="00815495">
        <w:rPr>
          <w:rStyle w:val="Emphasis"/>
          <w:highlight w:val="cyan"/>
        </w:rPr>
        <w:t>complicate[d</w:t>
      </w:r>
      <w:r w:rsidRPr="00E96A50">
        <w:rPr>
          <w:u w:val="single"/>
        </w:rPr>
        <w:t xml:space="preserve">] the task of </w:t>
      </w:r>
      <w:r w:rsidRPr="00815495">
        <w:rPr>
          <w:highlight w:val="cyan"/>
          <w:u w:val="single"/>
        </w:rPr>
        <w:t>determining the prior art effect of reference patents and</w:t>
      </w:r>
      <w:r w:rsidRPr="00E96A50">
        <w:rPr>
          <w:u w:val="single"/>
        </w:rPr>
        <w:t xml:space="preserve"> therefore </w:t>
      </w:r>
      <w:r w:rsidRPr="00815495">
        <w:rPr>
          <w:highlight w:val="cyan"/>
          <w:u w:val="single"/>
        </w:rPr>
        <w:t>render[ed]</w:t>
      </w:r>
      <w:r w:rsidRPr="00E96A50">
        <w:rPr>
          <w:u w:val="single"/>
        </w:rPr>
        <w:t xml:space="preserve"> even </w:t>
      </w:r>
      <w:r w:rsidRPr="00815495">
        <w:rPr>
          <w:highlight w:val="cyan"/>
          <w:u w:val="single"/>
        </w:rPr>
        <w:t>less certain</w:t>
      </w:r>
      <w:r w:rsidRPr="00E96A50">
        <w:rPr>
          <w:u w:val="single"/>
        </w:rPr>
        <w:t xml:space="preserve"> the </w:t>
      </w:r>
      <w:r w:rsidRPr="00815495">
        <w:rPr>
          <w:highlight w:val="cyan"/>
          <w:u w:val="single"/>
        </w:rPr>
        <w:t xml:space="preserve">status of </w:t>
      </w:r>
      <w:r w:rsidRPr="00815495">
        <w:rPr>
          <w:rStyle w:val="Emphasis"/>
          <w:highlight w:val="cyan"/>
        </w:rPr>
        <w:t>patent rights</w:t>
      </w:r>
      <w:r w:rsidRPr="00815495">
        <w:rPr>
          <w:sz w:val="16"/>
        </w:rPr>
        <w:t xml:space="preserve">[.]” Chisum on Patents § 3.07 (discussing Wertheim). </w:t>
      </w:r>
      <w:r w:rsidRPr="00E96A50">
        <w:rPr>
          <w:u w:val="single"/>
        </w:rPr>
        <w:t xml:space="preserve">This is because, under the Federal Circuit’s rule, the </w:t>
      </w:r>
      <w:r w:rsidRPr="00815495">
        <w:rPr>
          <w:highlight w:val="cyan"/>
          <w:u w:val="single"/>
        </w:rPr>
        <w:t>prior art status</w:t>
      </w:r>
      <w:r w:rsidRPr="00E96A50">
        <w:rPr>
          <w:u w:val="single"/>
        </w:rPr>
        <w:t xml:space="preserve"> of a disclosure </w:t>
      </w:r>
      <w:r w:rsidRPr="00815495">
        <w:rPr>
          <w:highlight w:val="cyan"/>
          <w:u w:val="single"/>
        </w:rPr>
        <w:t>depends on</w:t>
      </w:r>
      <w:r w:rsidRPr="00E96A50">
        <w:rPr>
          <w:u w:val="single"/>
        </w:rPr>
        <w:t xml:space="preserve"> the </w:t>
      </w:r>
      <w:r w:rsidRPr="00815495">
        <w:rPr>
          <w:highlight w:val="cyan"/>
          <w:u w:val="single"/>
        </w:rPr>
        <w:t>content of draft</w:t>
      </w:r>
      <w:r w:rsidRPr="00E96A50">
        <w:rPr>
          <w:u w:val="single"/>
        </w:rPr>
        <w:t xml:space="preserve"> patent claims that are subject to amendment.</w:t>
      </w:r>
    </w:p>
    <w:p w14:paraId="131B1C78" w14:textId="77777777" w:rsidR="006B0F77" w:rsidRPr="00815495" w:rsidRDefault="006B0F77" w:rsidP="006B0F77">
      <w:pPr>
        <w:rPr>
          <w:sz w:val="16"/>
        </w:rPr>
      </w:pPr>
      <w:r w:rsidRPr="00E96A50">
        <w:rPr>
          <w:u w:val="single"/>
        </w:rPr>
        <w:t xml:space="preserve">This creates a paradoxical situation in which public disclosure that is not considered prior art at one point in time can </w:t>
      </w:r>
      <w:r w:rsidRPr="00E96A50">
        <w:rPr>
          <w:rStyle w:val="Emphasis"/>
        </w:rPr>
        <w:t>later</w:t>
      </w:r>
      <w:r w:rsidRPr="00E96A50">
        <w:rPr>
          <w:u w:val="single"/>
        </w:rPr>
        <w:t xml:space="preserve"> become prior art as the claims in the reference are amended</w:t>
      </w:r>
      <w:r w:rsidRPr="00815495">
        <w:rPr>
          <w:sz w:val="16"/>
        </w:rPr>
        <w:t xml:space="preserve">. Consider a published patent application that discloses Invention X and claims priority to an earlier application that also described Invention X. Under a straightforward reading of the statute, the prior art date of the disclosure of X could be ascertained on the day the application publishes. </w:t>
      </w:r>
      <w:r w:rsidRPr="00E96A50">
        <w:rPr>
          <w:u w:val="single"/>
        </w:rPr>
        <w:t xml:space="preserve">Under the Federal Circuit’s rule, however, the </w:t>
      </w:r>
      <w:r w:rsidRPr="00815495">
        <w:rPr>
          <w:rStyle w:val="Emphasis"/>
          <w:highlight w:val="cyan"/>
        </w:rPr>
        <w:t>reference application</w:t>
      </w:r>
      <w:r w:rsidRPr="00815495">
        <w:rPr>
          <w:highlight w:val="cyan"/>
          <w:u w:val="single"/>
        </w:rPr>
        <w:t xml:space="preserve"> might initially be denied</w:t>
      </w:r>
      <w:r w:rsidRPr="00E96A50">
        <w:rPr>
          <w:u w:val="single"/>
        </w:rPr>
        <w:t xml:space="preserve"> an earlier prior art date due to some defect in its claims. </w:t>
      </w:r>
      <w:r w:rsidRPr="00815495">
        <w:rPr>
          <w:highlight w:val="cyan"/>
          <w:u w:val="single"/>
        </w:rPr>
        <w:t>But</w:t>
      </w:r>
      <w:r w:rsidRPr="00E96A50">
        <w:rPr>
          <w:u w:val="single"/>
        </w:rPr>
        <w:t xml:space="preserve"> if those claims are amended over time until supported by the earlier application, the same disclosure of Invention X would </w:t>
      </w:r>
      <w:r w:rsidRPr="00815495">
        <w:rPr>
          <w:rStyle w:val="Emphasis"/>
          <w:highlight w:val="cyan"/>
        </w:rPr>
        <w:t>retroactively</w:t>
      </w:r>
      <w:r w:rsidRPr="00815495">
        <w:rPr>
          <w:highlight w:val="cyan"/>
          <w:u w:val="single"/>
        </w:rPr>
        <w:t xml:space="preserve"> become prior art</w:t>
      </w:r>
      <w:r w:rsidRPr="00E96A50">
        <w:rPr>
          <w:u w:val="single"/>
        </w:rPr>
        <w:t xml:space="preserve"> as of the provisional application’s filing date. </w:t>
      </w:r>
      <w:r w:rsidRPr="00815495">
        <w:rPr>
          <w:highlight w:val="cyan"/>
          <w:u w:val="single"/>
        </w:rPr>
        <w:t>An</w:t>
      </w:r>
      <w:r w:rsidRPr="00E96A50">
        <w:rPr>
          <w:u w:val="single"/>
        </w:rPr>
        <w:t xml:space="preserve">other </w:t>
      </w:r>
      <w:r w:rsidRPr="00815495">
        <w:rPr>
          <w:highlight w:val="cyan"/>
          <w:u w:val="single"/>
        </w:rPr>
        <w:t>inventor</w:t>
      </w:r>
      <w:r w:rsidRPr="00E96A50">
        <w:rPr>
          <w:u w:val="single"/>
        </w:rPr>
        <w:t xml:space="preserve"> who submitted a patent application and was issued a patent for Invention X after the provisional application was filed </w:t>
      </w:r>
      <w:r w:rsidRPr="00815495">
        <w:rPr>
          <w:highlight w:val="cyan"/>
          <w:u w:val="single"/>
        </w:rPr>
        <w:t>could thus have a</w:t>
      </w:r>
      <w:r w:rsidRPr="00E96A50">
        <w:rPr>
          <w:u w:val="single"/>
        </w:rPr>
        <w:t xml:space="preserve"> valid </w:t>
      </w:r>
      <w:r w:rsidRPr="00815495">
        <w:rPr>
          <w:highlight w:val="cyan"/>
          <w:u w:val="single"/>
        </w:rPr>
        <w:t xml:space="preserve">patent </w:t>
      </w:r>
      <w:r w:rsidRPr="00815495">
        <w:rPr>
          <w:rStyle w:val="Emphasis"/>
          <w:highlight w:val="cyan"/>
        </w:rPr>
        <w:t>one day</w:t>
      </w:r>
      <w:r w:rsidRPr="00815495">
        <w:rPr>
          <w:highlight w:val="cyan"/>
          <w:u w:val="single"/>
        </w:rPr>
        <w:t xml:space="preserve"> and an </w:t>
      </w:r>
      <w:r w:rsidRPr="00815495">
        <w:rPr>
          <w:rStyle w:val="Emphasis"/>
          <w:highlight w:val="cyan"/>
        </w:rPr>
        <w:t>invalid one the next</w:t>
      </w:r>
      <w:r w:rsidRPr="00815495">
        <w:rPr>
          <w:sz w:val="16"/>
        </w:rPr>
        <w:t>.</w:t>
      </w:r>
    </w:p>
    <w:p w14:paraId="121FF4C6" w14:textId="77777777" w:rsidR="006B0F77" w:rsidRPr="00815495" w:rsidRDefault="006B0F77" w:rsidP="006B0F77">
      <w:pPr>
        <w:rPr>
          <w:sz w:val="16"/>
        </w:rPr>
      </w:pPr>
      <w:r w:rsidRPr="00815495">
        <w:rPr>
          <w:sz w:val="16"/>
        </w:rPr>
        <w:t xml:space="preserve">A leading commentator has observed that “[a]nyone who works with prior art knows that </w:t>
      </w:r>
      <w:r w:rsidRPr="00E96A50">
        <w:rPr>
          <w:u w:val="single"/>
        </w:rPr>
        <w:t xml:space="preserve">this setup is an </w:t>
      </w:r>
      <w:r w:rsidRPr="00E96A50">
        <w:rPr>
          <w:rStyle w:val="Emphasis"/>
        </w:rPr>
        <w:t>oddball</w:t>
      </w:r>
      <w:r w:rsidRPr="00E96A50">
        <w:rPr>
          <w:u w:val="single"/>
        </w:rPr>
        <w:t xml:space="preserve"> way to address the situation. A patent’s disclosure for prior art purposes should not depend upon what was claimed or not but instead should focus on what was disclosed</w:t>
      </w:r>
      <w:r w:rsidRPr="00815495">
        <w:rPr>
          <w:sz w:val="16"/>
        </w:rPr>
        <w:t>.” Crouch, Federal Circuit Backtracks (A bit) on Prior Art Status of Provisional Applications and Gives us a Disturbing Result, https:// patentlyo.com/patent/2015/09/provisional-applicationsdisturbing.html; see also id. (“The result here is silly— and somewhat disturbing—that under the first-toinvent rule the second inventor gets a patent.”).</w:t>
      </w:r>
    </w:p>
    <w:p w14:paraId="6EFE06D9" w14:textId="77777777" w:rsidR="006B0F77" w:rsidRPr="00815495" w:rsidRDefault="006B0F77" w:rsidP="006B0F77">
      <w:pPr>
        <w:rPr>
          <w:sz w:val="16"/>
        </w:rPr>
      </w:pPr>
      <w:r w:rsidRPr="00815495">
        <w:rPr>
          <w:highlight w:val="cyan"/>
          <w:u w:val="single"/>
        </w:rPr>
        <w:t>The</w:t>
      </w:r>
      <w:r w:rsidRPr="00E96A50">
        <w:rPr>
          <w:u w:val="single"/>
        </w:rPr>
        <w:t xml:space="preserve"> Federal Circuit’s </w:t>
      </w:r>
      <w:r w:rsidRPr="00815495">
        <w:rPr>
          <w:highlight w:val="cyan"/>
          <w:u w:val="single"/>
        </w:rPr>
        <w:t>rule also complicates</w:t>
      </w:r>
      <w:r w:rsidRPr="00E96A50">
        <w:rPr>
          <w:u w:val="single"/>
        </w:rPr>
        <w:t xml:space="preserve"> patent </w:t>
      </w:r>
      <w:r w:rsidRPr="00815495">
        <w:rPr>
          <w:highlight w:val="cyan"/>
          <w:u w:val="single"/>
        </w:rPr>
        <w:t>proceedings by requiring</w:t>
      </w:r>
      <w:r w:rsidRPr="00E96A50">
        <w:rPr>
          <w:u w:val="single"/>
        </w:rPr>
        <w:t xml:space="preserve"> a </w:t>
      </w:r>
      <w:r w:rsidRPr="00815495">
        <w:rPr>
          <w:rStyle w:val="Emphasis"/>
          <w:highlight w:val="cyan"/>
        </w:rPr>
        <w:t>trial-within</w:t>
      </w:r>
      <w:r w:rsidRPr="00E96A50">
        <w:rPr>
          <w:rStyle w:val="Emphasis"/>
        </w:rPr>
        <w:t>-a-</w:t>
      </w:r>
      <w:r w:rsidRPr="00815495">
        <w:rPr>
          <w:rStyle w:val="Emphasis"/>
          <w:highlight w:val="cyan"/>
        </w:rPr>
        <w:t>trial</w:t>
      </w:r>
      <w:r w:rsidRPr="00815495">
        <w:rPr>
          <w:sz w:val="16"/>
        </w:rPr>
        <w:t xml:space="preserve">. This is because </w:t>
      </w:r>
      <w:r w:rsidRPr="00E96A50">
        <w:rPr>
          <w:u w:val="single"/>
        </w:rPr>
        <w:t xml:space="preserve">even where an invalidating disclosure has clearly been carried forward from one application to the next, </w:t>
      </w:r>
      <w:r w:rsidRPr="00815495">
        <w:rPr>
          <w:highlight w:val="cyan"/>
          <w:u w:val="single"/>
        </w:rPr>
        <w:t>courts</w:t>
      </w:r>
      <w:r w:rsidRPr="00E96A50">
        <w:rPr>
          <w:u w:val="single"/>
        </w:rPr>
        <w:t xml:space="preserve"> will </w:t>
      </w:r>
      <w:r w:rsidRPr="00815495">
        <w:rPr>
          <w:highlight w:val="cyan"/>
          <w:u w:val="single"/>
        </w:rPr>
        <w:t>now have to determine if</w:t>
      </w:r>
      <w:r w:rsidRPr="00E96A50">
        <w:rPr>
          <w:u w:val="single"/>
        </w:rPr>
        <w:t xml:space="preserve"> the </w:t>
      </w:r>
      <w:r w:rsidRPr="00815495">
        <w:rPr>
          <w:highlight w:val="cyan"/>
          <w:u w:val="single"/>
        </w:rPr>
        <w:t>unexamined claims</w:t>
      </w:r>
      <w:r w:rsidRPr="00E96A50">
        <w:rPr>
          <w:u w:val="single"/>
        </w:rPr>
        <w:t xml:space="preserve"> of a published patent application </w:t>
      </w:r>
      <w:r w:rsidRPr="00815495">
        <w:rPr>
          <w:highlight w:val="cyan"/>
          <w:u w:val="single"/>
        </w:rPr>
        <w:t>are supported by</w:t>
      </w:r>
      <w:r w:rsidRPr="00E96A50">
        <w:rPr>
          <w:u w:val="single"/>
        </w:rPr>
        <w:t xml:space="preserve"> the </w:t>
      </w:r>
      <w:r w:rsidRPr="00815495">
        <w:rPr>
          <w:rStyle w:val="Emphasis"/>
          <w:highlight w:val="cyan"/>
        </w:rPr>
        <w:t>earlier application</w:t>
      </w:r>
      <w:r w:rsidRPr="00815495">
        <w:rPr>
          <w:highlight w:val="cyan"/>
          <w:u w:val="single"/>
        </w:rPr>
        <w:t>. Worse</w:t>
      </w:r>
      <w:r w:rsidRPr="00E96A50">
        <w:rPr>
          <w:u w:val="single"/>
        </w:rPr>
        <w:t xml:space="preserve">, some of these </w:t>
      </w:r>
      <w:r w:rsidRPr="00815495">
        <w:rPr>
          <w:highlight w:val="cyan"/>
          <w:u w:val="single"/>
        </w:rPr>
        <w:t>proceedings would involve</w:t>
      </w:r>
      <w:r w:rsidRPr="00E96A50">
        <w:rPr>
          <w:u w:val="single"/>
        </w:rPr>
        <w:t xml:space="preserve"> an </w:t>
      </w:r>
      <w:r w:rsidRPr="00815495">
        <w:rPr>
          <w:rStyle w:val="Emphasis"/>
          <w:highlight w:val="cyan"/>
        </w:rPr>
        <w:t>entirely different invention</w:t>
      </w:r>
      <w:r w:rsidRPr="00815495">
        <w:rPr>
          <w:highlight w:val="cyan"/>
          <w:u w:val="single"/>
        </w:rPr>
        <w:t xml:space="preserve"> than</w:t>
      </w:r>
      <w:r w:rsidRPr="00E96A50">
        <w:rPr>
          <w:u w:val="single"/>
        </w:rPr>
        <w:t xml:space="preserve"> the </w:t>
      </w:r>
      <w:r w:rsidRPr="00815495">
        <w:rPr>
          <w:highlight w:val="cyan"/>
          <w:u w:val="single"/>
        </w:rPr>
        <w:t>one at issue</w:t>
      </w:r>
      <w:r w:rsidRPr="00E96A50">
        <w:rPr>
          <w:u w:val="single"/>
        </w:rPr>
        <w:t xml:space="preserve"> in the litigation, as a patent is prior art for all inventions it discloses</w:t>
      </w:r>
      <w:r w:rsidRPr="00815495">
        <w:rPr>
          <w:sz w:val="16"/>
        </w:rPr>
        <w:t xml:space="preserve"> and not just the ones it claims. See Milburn, 270 U.S. at 401- 402.</w:t>
      </w:r>
    </w:p>
    <w:p w14:paraId="2259B882" w14:textId="77777777" w:rsidR="006B0F77" w:rsidRPr="00815495" w:rsidRDefault="006B0F77" w:rsidP="006B0F77">
      <w:pPr>
        <w:rPr>
          <w:u w:val="single"/>
        </w:rPr>
      </w:pPr>
      <w:r w:rsidRPr="00815495">
        <w:rPr>
          <w:u w:val="single"/>
        </w:rPr>
        <w:t>For example, imagine that a first-filer discloses both a new dosing regimen for a drug and a new method of manufacturing the drug. Suppose further that the first-filer later files a continuation application with claims directed to the method of manufacture, without purporting to claim the dosing regimen, but ultimately abandons even its manufacturing claims</w:t>
      </w:r>
      <w:r w:rsidRPr="00815495">
        <w:rPr>
          <w:sz w:val="16"/>
        </w:rPr>
        <w:t xml:space="preserve">. Under the Federal Circuit’s rule, whether the first-filer’s disclosure of the dosing regimen serves as prior art to a later filer trying to claim that same dosing regimen would depend entirely on whether the initial application adequately supported the first-filer’s unissued claims to the manufacturing method. </w:t>
      </w:r>
      <w:r w:rsidRPr="00815495">
        <w:rPr>
          <w:u w:val="single"/>
        </w:rPr>
        <w:t xml:space="preserve">A proceeding otherwise focused on the infringement and validity of the challenged patent’s claims to the dosing regimen could thus morph into a proceeding about the manufacturing method. </w:t>
      </w:r>
      <w:r w:rsidRPr="006F6B37">
        <w:rPr>
          <w:highlight w:val="cyan"/>
          <w:u w:val="single"/>
        </w:rPr>
        <w:t>This could require</w:t>
      </w:r>
      <w:r w:rsidRPr="00815495">
        <w:rPr>
          <w:u w:val="single"/>
        </w:rPr>
        <w:t xml:space="preserve"> the </w:t>
      </w:r>
      <w:r w:rsidRPr="006F6B37">
        <w:rPr>
          <w:highlight w:val="cyan"/>
          <w:u w:val="single"/>
        </w:rPr>
        <w:t>court</w:t>
      </w:r>
      <w:r w:rsidRPr="00815495">
        <w:rPr>
          <w:u w:val="single"/>
        </w:rPr>
        <w:t xml:space="preserve"> to construe claims from a published application that never issued as a patent, and could require the factfinder to </w:t>
      </w:r>
      <w:r w:rsidRPr="006F6B37">
        <w:rPr>
          <w:highlight w:val="cyan"/>
          <w:u w:val="single"/>
        </w:rPr>
        <w:t xml:space="preserve">master a </w:t>
      </w:r>
      <w:r w:rsidRPr="006F6B37">
        <w:rPr>
          <w:rStyle w:val="Emphasis"/>
          <w:highlight w:val="cyan"/>
        </w:rPr>
        <w:t>whole new set</w:t>
      </w:r>
      <w:r w:rsidRPr="006F6B37">
        <w:rPr>
          <w:highlight w:val="cyan"/>
          <w:u w:val="single"/>
        </w:rPr>
        <w:t xml:space="preserve"> of difficult </w:t>
      </w:r>
      <w:r w:rsidRPr="006F6B37">
        <w:rPr>
          <w:rStyle w:val="Emphasis"/>
          <w:highlight w:val="cyan"/>
        </w:rPr>
        <w:t>technical questions</w:t>
      </w:r>
      <w:r w:rsidRPr="00815495">
        <w:rPr>
          <w:u w:val="single"/>
        </w:rPr>
        <w:t xml:space="preserve">. Nothing in this </w:t>
      </w:r>
      <w:r w:rsidRPr="006F6B37">
        <w:rPr>
          <w:rStyle w:val="Emphasis"/>
          <w:highlight w:val="cyan"/>
        </w:rPr>
        <w:t>expensive</w:t>
      </w:r>
      <w:r w:rsidRPr="006F6B37">
        <w:rPr>
          <w:highlight w:val="cyan"/>
          <w:u w:val="single"/>
        </w:rPr>
        <w:t xml:space="preserve"> and </w:t>
      </w:r>
      <w:r w:rsidRPr="006F6B37">
        <w:rPr>
          <w:rStyle w:val="Emphasis"/>
          <w:highlight w:val="cyan"/>
        </w:rPr>
        <w:t>time-consuming</w:t>
      </w:r>
      <w:r w:rsidRPr="00815495">
        <w:rPr>
          <w:u w:val="single"/>
        </w:rPr>
        <w:t xml:space="preserve"> sideshow, however, would alter the fact that the second filer was trying to establish a monopoly over a dosing regimen that the first filer had already disclosed.</w:t>
      </w:r>
    </w:p>
    <w:p w14:paraId="67080880" w14:textId="77777777" w:rsidR="006B0F77" w:rsidRPr="00815495" w:rsidRDefault="006B0F77" w:rsidP="006B0F77">
      <w:pPr>
        <w:rPr>
          <w:u w:val="single"/>
        </w:rPr>
      </w:pPr>
      <w:r w:rsidRPr="00815495">
        <w:rPr>
          <w:u w:val="single"/>
        </w:rPr>
        <w:t>Application of the America Invents Act (AIA) to patents filed on or after March 16, 2013 does not resolve these problems</w:t>
      </w:r>
      <w:r w:rsidRPr="00815495">
        <w:rPr>
          <w:sz w:val="16"/>
        </w:rPr>
        <w:t xml:space="preserve">. The comments of Senator Kyl quoted above reflected the understanding, at the time Congress was working on the AIA, that Wertheim had been almost completely displaced. Thus, although Senator Kyl evidently thought that Wertheim would not apply to post-AIA patents, this was primarily because he thought Wertheim had already been displaced for the vast majority of pre-AIA patents as well. 157 Cong. Rec. 3422 (2011). Respondent has not taken a position on Wertheim’s application to post-AIA patents, but because </w:t>
      </w:r>
      <w:r w:rsidRPr="00815495">
        <w:rPr>
          <w:u w:val="single"/>
        </w:rPr>
        <w:t>the relevant portions of § 119 are unchanged by the AIA, its narrow interpretation of § 119 implies that the Wertheim rule would continue to apply when an invalidating disclosure is carried forward from an earlier application.</w:t>
      </w:r>
    </w:p>
    <w:p w14:paraId="3A3AF5F6" w14:textId="77777777" w:rsidR="006B0F77" w:rsidRPr="00A965D3" w:rsidRDefault="006B0F77" w:rsidP="006B0F77">
      <w:pPr>
        <w:rPr>
          <w:sz w:val="16"/>
        </w:rPr>
      </w:pPr>
      <w:r w:rsidRPr="00815495">
        <w:rPr>
          <w:sz w:val="16"/>
        </w:rPr>
        <w:t xml:space="preserve">More importantly, </w:t>
      </w:r>
      <w:r w:rsidRPr="00815495">
        <w:rPr>
          <w:u w:val="single"/>
        </w:rPr>
        <w:t>regardless of whether the Federal Circuit’s rule applies to post-AIA patents, its impact on the large number of pre-AIA patents that will remain in effect for years to come is significant and warrants review. The PTO issued more than 2 million patents in the 14 years before the AIA took effect</w:t>
      </w:r>
      <w:r w:rsidRPr="00815495">
        <w:rPr>
          <w:sz w:val="16"/>
        </w:rPr>
        <w:t xml:space="preserve">. See https://www.uspto.gov/learning-and-resources/ip-motion/ millions-patents. </w:t>
      </w:r>
      <w:r w:rsidRPr="00815495">
        <w:rPr>
          <w:u w:val="single"/>
        </w:rPr>
        <w:t>The Federal Circuit’s rule governs all of those patents and, at minimum, will continue to shape patent litigation and the economy for a long time</w:t>
      </w:r>
      <w:r w:rsidRPr="00815495">
        <w:rPr>
          <w:sz w:val="16"/>
        </w:rPr>
        <w:t xml:space="preserve">. See supra p. 28 (citing decisions applying the Federal Circuit’s rule years after passage of the AIA). </w:t>
      </w:r>
      <w:r w:rsidRPr="00815495">
        <w:rPr>
          <w:u w:val="single"/>
        </w:rPr>
        <w:t>Indeed, in January 2018, Respondent secured a $27 million verdict against Petitioner for infringement of the ’794 patent, and it is now seeking an injunction to force Petitioner’s product off the market—all based on a patent that was shielded from invalidation by the Federal Circuit’s erroneous interpretation.</w:t>
      </w:r>
    </w:p>
    <w:p w14:paraId="36A94422" w14:textId="77777777" w:rsidR="00FF0A08" w:rsidRPr="00A965D3" w:rsidRDefault="00FF0A08" w:rsidP="00FF0A08">
      <w:pPr>
        <w:pStyle w:val="Heading3"/>
      </w:pPr>
      <w:r>
        <w:t>Link---Illumina---2NC</w:t>
      </w:r>
    </w:p>
    <w:p w14:paraId="3D8768C0" w14:textId="77777777" w:rsidR="00FF0A08" w:rsidRDefault="00FF0A08" w:rsidP="00FF0A08">
      <w:pPr>
        <w:pStyle w:val="Heading4"/>
        <w:rPr>
          <w:b w:val="0"/>
          <w:bCs/>
        </w:rPr>
      </w:pPr>
      <w:r>
        <w:t xml:space="preserve">Expanding patent eligibility </w:t>
      </w:r>
      <w:r>
        <w:rPr>
          <w:u w:val="single"/>
        </w:rPr>
        <w:t>AT ALL</w:t>
      </w:r>
      <w:r>
        <w:t xml:space="preserve"> dramatically increases litigation --- patent trolls, infringement suits --- link alone turns case since costs are passed on to consumers in the form of higher biotech and medicine costs</w:t>
      </w:r>
    </w:p>
    <w:p w14:paraId="0ECA75D4" w14:textId="77777777" w:rsidR="00FF0A08" w:rsidRPr="0078752B" w:rsidRDefault="00FF0A08" w:rsidP="00FF0A08">
      <w:pPr>
        <w:pStyle w:val="ListParagraph"/>
        <w:numPr>
          <w:ilvl w:val="0"/>
          <w:numId w:val="51"/>
        </w:numPr>
      </w:pPr>
      <w:r>
        <w:t>T</w:t>
      </w:r>
      <w:r w:rsidRPr="0078752B">
        <w:t>he card is explicit – ANY increase triggers the link</w:t>
      </w:r>
      <w:r>
        <w:t xml:space="preserve"> BUT this definitely works for PERA too</w:t>
      </w:r>
    </w:p>
    <w:p w14:paraId="081704F6" w14:textId="77777777" w:rsidR="00FF0A08" w:rsidRPr="0078752B" w:rsidRDefault="00FF0A08" w:rsidP="00FF0A08">
      <w:r w:rsidRPr="0078752B">
        <w:rPr>
          <w:rStyle w:val="Style13ptBold"/>
        </w:rPr>
        <w:t>Brough 4/3</w:t>
      </w:r>
      <w:r w:rsidRPr="0078752B">
        <w:t xml:space="preserve"> (Wayne Brough - Resident Senior Fellow, R Street. 4/3/24, “Congress Wants to Revive Patents but May Strangle Innovation and Damage Health Care Access Instead”, </w:t>
      </w:r>
      <w:hyperlink r:id="rId33" w:history="1">
        <w:r w:rsidRPr="0078752B">
          <w:rPr>
            <w:rStyle w:val="Hyperlink"/>
          </w:rPr>
          <w:t>https://www.rstreet.org/commentary/congress-wants-to-revive-patents-but-may-strangle-innovation-and-damage-health-care-access-instead/</w:t>
        </w:r>
      </w:hyperlink>
      <w:r w:rsidRPr="0078752B">
        <w:t>, R Street, A.Jay)</w:t>
      </w:r>
    </w:p>
    <w:p w14:paraId="7625F4A8" w14:textId="77777777" w:rsidR="00FF0A08" w:rsidRPr="0078752B" w:rsidRDefault="00FF0A08" w:rsidP="00FF0A08">
      <w:pPr>
        <w:rPr>
          <w:sz w:val="16"/>
        </w:rPr>
      </w:pPr>
      <w:r w:rsidRPr="0078752B">
        <w:rPr>
          <w:highlight w:val="cyan"/>
          <w:u w:val="single"/>
        </w:rPr>
        <w:t xml:space="preserve">Expanding </w:t>
      </w:r>
      <w:r w:rsidRPr="0078752B">
        <w:rPr>
          <w:rStyle w:val="Emphasis"/>
          <w:highlight w:val="cyan"/>
        </w:rPr>
        <w:t>patent eligibility</w:t>
      </w:r>
      <w:r w:rsidRPr="0078752B">
        <w:rPr>
          <w:sz w:val="16"/>
        </w:rPr>
        <w:t xml:space="preserve">: Importantly, </w:t>
      </w:r>
      <w:r w:rsidRPr="0078752B">
        <w:rPr>
          <w:u w:val="single"/>
        </w:rPr>
        <w:t xml:space="preserve">the legislation states that claimed patents in areas like biotechnology, </w:t>
      </w:r>
      <w:r w:rsidRPr="0078752B">
        <w:rPr>
          <w:rStyle w:val="Emphasis"/>
          <w:highlight w:val="cyan"/>
        </w:rPr>
        <w:t>diagnostic testing</w:t>
      </w:r>
      <w:r w:rsidRPr="0078752B">
        <w:rPr>
          <w:u w:val="single"/>
        </w:rPr>
        <w:t>, and artificial intelligence (AI) are eligible</w:t>
      </w:r>
      <w:r w:rsidRPr="0078752B">
        <w:rPr>
          <w:sz w:val="16"/>
        </w:rPr>
        <w:t xml:space="preserve"> if they are incorporated into a “useful process, machine, manufacture, or composition of matter, or any useful improvement thereof.” Supporters seek to clarify that inventions involving natural phenomena, laws of nature, and abstract ideas are only eligible for patent protection if they are practically applied or integrated into a practical application.</w:t>
      </w:r>
    </w:p>
    <w:p w14:paraId="2927C014" w14:textId="77777777" w:rsidR="00FF0A08" w:rsidRPr="0078752B" w:rsidRDefault="00FF0A08" w:rsidP="00FF0A08">
      <w:pPr>
        <w:rPr>
          <w:u w:val="single"/>
        </w:rPr>
      </w:pPr>
      <w:r w:rsidRPr="0078752B">
        <w:rPr>
          <w:u w:val="single"/>
        </w:rPr>
        <w:t>Expanding Patent Eligibility Limits Innovation and Competition</w:t>
      </w:r>
    </w:p>
    <w:p w14:paraId="75007A3B" w14:textId="77777777" w:rsidR="00FF0A08" w:rsidRPr="0078752B" w:rsidRDefault="00FF0A08" w:rsidP="00FF0A08">
      <w:pPr>
        <w:rPr>
          <w:u w:val="single"/>
        </w:rPr>
      </w:pPr>
      <w:r w:rsidRPr="0078752B">
        <w:rPr>
          <w:sz w:val="16"/>
        </w:rPr>
        <w:t>Supporters claim that patent eligibility practices in the wake of the aforementioned Supreme Court decisions hinder innovation and investment in critical technologies like AI, personalized medicine, and diagnostic testing. On the other hand, </w:t>
      </w:r>
      <w:r w:rsidRPr="0078752B">
        <w:rPr>
          <w:u w:val="single"/>
        </w:rPr>
        <w:t xml:space="preserve">critics assert that the PERA would restore an earlier patent regime that granted patent protections too broadly, </w:t>
      </w:r>
      <w:r w:rsidRPr="00CD6C43">
        <w:rPr>
          <w:highlight w:val="cyan"/>
          <w:u w:val="single"/>
        </w:rPr>
        <w:t>mak</w:t>
      </w:r>
      <w:r w:rsidRPr="0078752B">
        <w:rPr>
          <w:u w:val="single"/>
        </w:rPr>
        <w:t xml:space="preserve">ing </w:t>
      </w:r>
      <w:r w:rsidRPr="00CD6C43">
        <w:rPr>
          <w:highlight w:val="cyan"/>
          <w:u w:val="single"/>
        </w:rPr>
        <w:t xml:space="preserve">it </w:t>
      </w:r>
      <w:r w:rsidRPr="00CD6C43">
        <w:rPr>
          <w:rStyle w:val="Emphasis"/>
          <w:highlight w:val="cyan"/>
        </w:rPr>
        <w:t>difficult</w:t>
      </w:r>
      <w:r w:rsidRPr="00CD6C43">
        <w:rPr>
          <w:highlight w:val="cyan"/>
          <w:u w:val="single"/>
        </w:rPr>
        <w:t xml:space="preserve"> for</w:t>
      </w:r>
      <w:r w:rsidRPr="0078752B">
        <w:rPr>
          <w:u w:val="single"/>
        </w:rPr>
        <w:t xml:space="preserve"> true </w:t>
      </w:r>
      <w:r w:rsidRPr="00CD6C43">
        <w:rPr>
          <w:highlight w:val="cyan"/>
          <w:u w:val="single"/>
        </w:rPr>
        <w:t>innovators</w:t>
      </w:r>
      <w:r w:rsidRPr="0078752B">
        <w:rPr>
          <w:u w:val="single"/>
        </w:rPr>
        <w:t xml:space="preserve"> to navigate complex and far-reaching patents that limit entry into the market.</w:t>
      </w:r>
    </w:p>
    <w:p w14:paraId="2E5E27C4" w14:textId="77777777" w:rsidR="00FF0A08" w:rsidRPr="0078752B" w:rsidRDefault="00FF0A08" w:rsidP="00FF0A08">
      <w:pPr>
        <w:rPr>
          <w:sz w:val="16"/>
        </w:rPr>
      </w:pPr>
      <w:r w:rsidRPr="0078752B">
        <w:rPr>
          <w:u w:val="single"/>
        </w:rPr>
        <w:t>“</w:t>
      </w:r>
      <w:r w:rsidRPr="00CD6C43">
        <w:rPr>
          <w:rStyle w:val="Emphasis"/>
          <w:highlight w:val="cyan"/>
        </w:rPr>
        <w:t>Patent thickets</w:t>
      </w:r>
      <w:r w:rsidRPr="0078752B">
        <w:rPr>
          <w:u w:val="single"/>
        </w:rPr>
        <w:t>” became prevalent in the late 1990s and early 2000s, particularly among pharmaceutical companies seeking to extend their exclusivity over blockbuster drugs in order to keep generic competitors at bay. This term refers to the practice of creating impenetrable walls of patents on different aspects of the same drug</w:t>
      </w:r>
      <w:r w:rsidRPr="0078752B">
        <w:rPr>
          <w:sz w:val="16"/>
        </w:rPr>
        <w:t>—from the primary patent covering the compound itself to secondary patents on characteristics like method of use, formulation, and other aspects of drug delivery—</w:t>
      </w:r>
      <w:r w:rsidRPr="0078752B">
        <w:rPr>
          <w:u w:val="single"/>
        </w:rPr>
        <w:t xml:space="preserve">thereby </w:t>
      </w:r>
      <w:r w:rsidRPr="00CD6C43">
        <w:rPr>
          <w:highlight w:val="cyan"/>
          <w:u w:val="single"/>
        </w:rPr>
        <w:t>creat</w:t>
      </w:r>
      <w:r w:rsidRPr="0078752B">
        <w:rPr>
          <w:u w:val="single"/>
        </w:rPr>
        <w:t xml:space="preserve">ing </w:t>
      </w:r>
      <w:r w:rsidRPr="00CD6C43">
        <w:rPr>
          <w:highlight w:val="cyan"/>
          <w:u w:val="single"/>
        </w:rPr>
        <w:t>a </w:t>
      </w:r>
      <w:r w:rsidRPr="00CD6C43">
        <w:rPr>
          <w:rStyle w:val="Emphasis"/>
          <w:highlight w:val="cyan"/>
        </w:rPr>
        <w:t>dense web</w:t>
      </w:r>
      <w:r w:rsidRPr="0078752B">
        <w:rPr>
          <w:u w:val="single"/>
        </w:rPr>
        <w:t>, or “thicket,” of patents surrounding a single product</w:t>
      </w:r>
      <w:r w:rsidRPr="0078752B">
        <w:rPr>
          <w:sz w:val="16"/>
        </w:rPr>
        <w:t>. For example, I-MAK found that America’s top 10 best-selling drugs possess an average of 74 granted patents. These patent thickets extend the monopoly protection enjoyed by drug manufacturers well beyond the original patent while keeping low-cost generics out of the market.</w:t>
      </w:r>
    </w:p>
    <w:p w14:paraId="6D284744" w14:textId="77777777" w:rsidR="00FF0A08" w:rsidRPr="0078752B" w:rsidRDefault="00FF0A08" w:rsidP="00FF0A08">
      <w:pPr>
        <w:rPr>
          <w:sz w:val="16"/>
        </w:rPr>
      </w:pPr>
      <w:r w:rsidRPr="0078752B">
        <w:rPr>
          <w:u w:val="single"/>
        </w:rPr>
        <w:t>Another tactic for extending monopoly protection of brand-name drugs is “</w:t>
      </w:r>
      <w:r w:rsidRPr="00CD6C43">
        <w:rPr>
          <w:rStyle w:val="Emphasis"/>
          <w:highlight w:val="cyan"/>
        </w:rPr>
        <w:t>evergreening</w:t>
      </w:r>
      <w:r w:rsidRPr="0078752B">
        <w:rPr>
          <w:u w:val="single"/>
        </w:rPr>
        <w:t xml:space="preserve">,” or adding new patents to a drug as existing ones expire. By pursuing patents on different aspects of a drug, such as packaging, dosage, or other properties, it is possible to </w:t>
      </w:r>
      <w:r w:rsidRPr="00CD6C43">
        <w:rPr>
          <w:highlight w:val="cyan"/>
          <w:u w:val="single"/>
        </w:rPr>
        <w:t>extend</w:t>
      </w:r>
      <w:r w:rsidRPr="0078752B">
        <w:rPr>
          <w:u w:val="single"/>
        </w:rPr>
        <w:t xml:space="preserve"> its </w:t>
      </w:r>
      <w:r w:rsidRPr="00CD6C43">
        <w:rPr>
          <w:highlight w:val="cyan"/>
          <w:u w:val="single"/>
        </w:rPr>
        <w:t>dominance</w:t>
      </w:r>
      <w:r w:rsidRPr="0078752B">
        <w:rPr>
          <w:u w:val="single"/>
        </w:rPr>
        <w:t xml:space="preserve"> in the marketplace</w:t>
      </w:r>
      <w:r w:rsidRPr="0078752B">
        <w:rPr>
          <w:sz w:val="16"/>
        </w:rPr>
        <w:t>. While some changes may be warranted, others may simply protect exclusivity. This makes it important to evaluate a patent’s validity—something proposed changes within the PERA would make more difficult.</w:t>
      </w:r>
    </w:p>
    <w:p w14:paraId="3D42FD54" w14:textId="77777777" w:rsidR="00FF0A08" w:rsidRPr="0078752B" w:rsidRDefault="00FF0A08" w:rsidP="00FF0A08">
      <w:pPr>
        <w:rPr>
          <w:sz w:val="16"/>
        </w:rPr>
      </w:pPr>
      <w:r w:rsidRPr="0078752B">
        <w:rPr>
          <w:u w:val="single"/>
        </w:rPr>
        <w:t>“</w:t>
      </w:r>
      <w:r w:rsidRPr="00CD6C43">
        <w:rPr>
          <w:rStyle w:val="Emphasis"/>
          <w:highlight w:val="cyan"/>
        </w:rPr>
        <w:t>Product hopping</w:t>
      </w:r>
      <w:r w:rsidRPr="0078752B">
        <w:rPr>
          <w:u w:val="single"/>
        </w:rPr>
        <w:t>” is yet another way to game the patent system. Here, a company produces a reformulated version of a drug—by changing the dosage or introducing an extended-release version, for instance—and markets the new product heavily while urging prescribers to switch</w:t>
      </w:r>
      <w:r w:rsidRPr="0078752B">
        <w:rPr>
          <w:sz w:val="16"/>
        </w:rPr>
        <w:t>. They may even take the old product off the market. In one example, as the patent on its popular anti-ulcer drug Prilosec expired, AstraZeneca switched to Nexium, a drug with minimal modifications and an additional 13-year patent life. This product hop was estimated to cost the U.S. health care system over $2 billion annually.</w:t>
      </w:r>
    </w:p>
    <w:p w14:paraId="4DFD62A5" w14:textId="77777777" w:rsidR="00FF0A08" w:rsidRPr="0078752B" w:rsidRDefault="00FF0A08" w:rsidP="00FF0A08">
      <w:pPr>
        <w:rPr>
          <w:sz w:val="16"/>
        </w:rPr>
      </w:pPr>
      <w:r w:rsidRPr="0078752B">
        <w:rPr>
          <w:sz w:val="16"/>
        </w:rPr>
        <w:t>Expanding patent eligibility to allow companies to obtain patents on abstract ideas, natural phenomena, or even basic computing functions would significantly extend the monopolies of patent owners, stifling innovation and competition by giving patent holders greater authority to challenge new entrants for infringement as they try to access the market. It would abuse the tools of government to slow down competition and stifle innovation.</w:t>
      </w:r>
    </w:p>
    <w:p w14:paraId="0CBE39B3" w14:textId="77777777" w:rsidR="00FF0A08" w:rsidRPr="0078752B" w:rsidRDefault="00FF0A08" w:rsidP="00FF0A08">
      <w:pPr>
        <w:rPr>
          <w:u w:val="single"/>
        </w:rPr>
      </w:pPr>
      <w:r w:rsidRPr="0078752B">
        <w:rPr>
          <w:u w:val="single"/>
        </w:rPr>
        <w:t xml:space="preserve">Innovation, Not </w:t>
      </w:r>
      <w:r w:rsidRPr="00CD6C43">
        <w:rPr>
          <w:rStyle w:val="Emphasis"/>
          <w:highlight w:val="cyan"/>
        </w:rPr>
        <w:t>Litigation</w:t>
      </w:r>
    </w:p>
    <w:p w14:paraId="78B82EC3" w14:textId="77777777" w:rsidR="00FF0A08" w:rsidRPr="0078752B" w:rsidRDefault="00FF0A08" w:rsidP="00FF0A08">
      <w:pPr>
        <w:rPr>
          <w:u w:val="single"/>
        </w:rPr>
      </w:pPr>
      <w:r w:rsidRPr="0078752B">
        <w:rPr>
          <w:u w:val="single"/>
        </w:rPr>
        <w:t xml:space="preserve">While the goal of the patent system is to “promote the Progress of Science and useful Arts,” a return to overly </w:t>
      </w:r>
      <w:r w:rsidRPr="00CD6C43">
        <w:rPr>
          <w:highlight w:val="cyan"/>
          <w:u w:val="single"/>
        </w:rPr>
        <w:t>broad patents increase</w:t>
      </w:r>
      <w:r w:rsidRPr="0078752B">
        <w:rPr>
          <w:u w:val="single"/>
        </w:rPr>
        <w:t xml:space="preserve">s the </w:t>
      </w:r>
      <w:r w:rsidRPr="00CD6C43">
        <w:rPr>
          <w:rStyle w:val="Emphasis"/>
          <w:highlight w:val="cyan"/>
        </w:rPr>
        <w:t>threat of litigation</w:t>
      </w:r>
      <w:r w:rsidRPr="00CD6C43">
        <w:rPr>
          <w:highlight w:val="cyan"/>
          <w:u w:val="single"/>
        </w:rPr>
        <w:t xml:space="preserve"> while making innovation</w:t>
      </w:r>
      <w:r w:rsidRPr="0078752B">
        <w:rPr>
          <w:u w:val="single"/>
        </w:rPr>
        <w:t xml:space="preserve"> more </w:t>
      </w:r>
      <w:r w:rsidRPr="00CD6C43">
        <w:rPr>
          <w:rStyle w:val="Emphasis"/>
          <w:highlight w:val="cyan"/>
        </w:rPr>
        <w:t>difficult</w:t>
      </w:r>
      <w:r w:rsidRPr="0078752B">
        <w:rPr>
          <w:u w:val="single"/>
        </w:rPr>
        <w:t xml:space="preserve">. Indeed, many </w:t>
      </w:r>
      <w:r w:rsidRPr="00CD6C43">
        <w:rPr>
          <w:rStyle w:val="Emphasis"/>
          <w:highlight w:val="cyan"/>
        </w:rPr>
        <w:t>n</w:t>
      </w:r>
      <w:r w:rsidRPr="00CD6C43">
        <w:rPr>
          <w:rStyle w:val="Emphasis"/>
        </w:rPr>
        <w:t>on-</w:t>
      </w:r>
      <w:r w:rsidRPr="00CD6C43">
        <w:rPr>
          <w:rStyle w:val="Emphasis"/>
          <w:highlight w:val="cyan"/>
        </w:rPr>
        <w:t>p</w:t>
      </w:r>
      <w:r w:rsidRPr="00CD6C43">
        <w:rPr>
          <w:rStyle w:val="Emphasis"/>
        </w:rPr>
        <w:t xml:space="preserve">racticing </w:t>
      </w:r>
      <w:r w:rsidRPr="00CD6C43">
        <w:rPr>
          <w:rStyle w:val="Emphasis"/>
          <w:highlight w:val="cyan"/>
        </w:rPr>
        <w:t>e</w:t>
      </w:r>
      <w:r w:rsidRPr="00CD6C43">
        <w:rPr>
          <w:rStyle w:val="Emphasis"/>
        </w:rPr>
        <w:t>ntitie</w:t>
      </w:r>
      <w:r w:rsidRPr="00CD6C43">
        <w:rPr>
          <w:rStyle w:val="Emphasis"/>
          <w:highlight w:val="cyan"/>
        </w:rPr>
        <w:t>s</w:t>
      </w:r>
      <w:r w:rsidRPr="0078752B">
        <w:rPr>
          <w:u w:val="single"/>
        </w:rPr>
        <w:t xml:space="preserve"> </w:t>
      </w:r>
      <w:r w:rsidRPr="00CD6C43">
        <w:rPr>
          <w:highlight w:val="cyan"/>
          <w:u w:val="single"/>
        </w:rPr>
        <w:t>focus</w:t>
      </w:r>
      <w:r w:rsidRPr="0078752B">
        <w:rPr>
          <w:u w:val="single"/>
        </w:rPr>
        <w:t xml:space="preserve"> exclusively </w:t>
      </w:r>
      <w:r w:rsidRPr="00CD6C43">
        <w:rPr>
          <w:highlight w:val="cyan"/>
          <w:u w:val="single"/>
        </w:rPr>
        <w:t xml:space="preserve">on </w:t>
      </w:r>
      <w:r w:rsidRPr="00CD6C43">
        <w:rPr>
          <w:rStyle w:val="Emphasis"/>
          <w:highlight w:val="cyan"/>
        </w:rPr>
        <w:t>litigation</w:t>
      </w:r>
      <w:r w:rsidRPr="0078752B">
        <w:rPr>
          <w:u w:val="single"/>
        </w:rPr>
        <w:t xml:space="preserve"> rather than practicing patents. These entities do not innovate or produce new products; rather, they acquire large portfolios of patents solely to assert them in infringement cases against true inventors attempting to bring new products to market.</w:t>
      </w:r>
    </w:p>
    <w:p w14:paraId="4CE6EB85" w14:textId="77777777" w:rsidR="00FF0A08" w:rsidRPr="0078752B" w:rsidRDefault="00FF0A08" w:rsidP="00FF0A08">
      <w:pPr>
        <w:rPr>
          <w:sz w:val="16"/>
        </w:rPr>
      </w:pPr>
      <w:r w:rsidRPr="0078752B">
        <w:rPr>
          <w:sz w:val="16"/>
        </w:rPr>
        <w:t>Consider, for example, the impact of the Supreme Court’s Myriad decision, which the PERA would overturn. Prior to this decision, gene patents were held on 20 percent of the human genome. The Court held that “genes and the information they encode are not patent eligible under §101 simply because they have been isolated from the surrounding genetic material.” Since that decision, genetic testing prices have</w:t>
      </w:r>
      <w:hyperlink r:id="rId34" w:history="1">
        <w:r w:rsidRPr="00B13E29">
          <w:rPr>
            <w:rStyle w:val="Hyperlink"/>
          </w:rPr>
          <w:t> </w:t>
        </w:r>
      </w:hyperlink>
      <w:r w:rsidRPr="0078752B">
        <w:rPr>
          <w:sz w:val="16"/>
        </w:rPr>
        <w:t>dropped substantially: “Other labs began offering the tests for as little as a few hundred dollars, a small fraction of Myriad’s $4,000.” Creating monopolies over fundamental building blocks of life threatens to raise prices and limit access to vital medical treatments and diagnostic tools.</w:t>
      </w:r>
    </w:p>
    <w:p w14:paraId="51E630BF" w14:textId="77777777" w:rsidR="00FF0A08" w:rsidRPr="0078752B" w:rsidRDefault="00FF0A08" w:rsidP="00FF0A08">
      <w:pPr>
        <w:rPr>
          <w:u w:val="single"/>
        </w:rPr>
      </w:pPr>
      <w:r w:rsidRPr="0078752B">
        <w:rPr>
          <w:u w:val="single"/>
        </w:rPr>
        <w:t>Expanded Patents, Rising Health Care Costs</w:t>
      </w:r>
    </w:p>
    <w:p w14:paraId="06E8EAA7" w14:textId="77777777" w:rsidR="00FF0A08" w:rsidRPr="0078752B" w:rsidRDefault="00FF0A08" w:rsidP="00FF0A08">
      <w:pPr>
        <w:rPr>
          <w:sz w:val="16"/>
        </w:rPr>
      </w:pPr>
      <w:r w:rsidRPr="0078752B">
        <w:rPr>
          <w:u w:val="single"/>
        </w:rPr>
        <w:t xml:space="preserve">In addition to economic and competitive issues, questions of eligibility can also raise important ethical concerns. Ultimately, overly </w:t>
      </w:r>
      <w:r w:rsidRPr="00CD6C43">
        <w:rPr>
          <w:highlight w:val="cyan"/>
          <w:u w:val="single"/>
        </w:rPr>
        <w:t>broad patents</w:t>
      </w:r>
      <w:r w:rsidRPr="0078752B">
        <w:rPr>
          <w:u w:val="single"/>
        </w:rPr>
        <w:t xml:space="preserve"> may </w:t>
      </w:r>
      <w:r w:rsidRPr="00CD6C43">
        <w:rPr>
          <w:highlight w:val="cyan"/>
          <w:u w:val="single"/>
        </w:rPr>
        <w:t>reduce access to</w:t>
      </w:r>
      <w:r w:rsidRPr="0078752B">
        <w:rPr>
          <w:u w:val="single"/>
        </w:rPr>
        <w:t xml:space="preserve"> </w:t>
      </w:r>
      <w:r w:rsidRPr="00CD6C43">
        <w:rPr>
          <w:rStyle w:val="Emphasis"/>
        </w:rPr>
        <w:t xml:space="preserve">affordable </w:t>
      </w:r>
      <w:r w:rsidRPr="00CD6C43">
        <w:rPr>
          <w:rStyle w:val="Emphasis"/>
          <w:highlight w:val="cyan"/>
        </w:rPr>
        <w:t>treatment</w:t>
      </w:r>
      <w:r w:rsidRPr="00CD6C43">
        <w:rPr>
          <w:rStyle w:val="Emphasis"/>
        </w:rPr>
        <w:t>s</w:t>
      </w:r>
      <w:r w:rsidRPr="0078752B">
        <w:rPr>
          <w:u w:val="single"/>
        </w:rPr>
        <w:t xml:space="preserve">. </w:t>
      </w:r>
      <w:r w:rsidRPr="00CD6C43">
        <w:rPr>
          <w:highlight w:val="cyan"/>
          <w:u w:val="single"/>
        </w:rPr>
        <w:t>Patents</w:t>
      </w:r>
      <w:r w:rsidRPr="0078752B">
        <w:rPr>
          <w:u w:val="single"/>
        </w:rPr>
        <w:t xml:space="preserve"> on natural products or biological processes essential for drug development </w:t>
      </w:r>
      <w:r w:rsidRPr="00CD6C43">
        <w:rPr>
          <w:highlight w:val="cyan"/>
          <w:u w:val="single"/>
        </w:rPr>
        <w:t>create</w:t>
      </w:r>
      <w:r w:rsidRPr="0078752B">
        <w:rPr>
          <w:u w:val="single"/>
        </w:rPr>
        <w:t xml:space="preserve"> government-protected </w:t>
      </w:r>
      <w:r w:rsidRPr="00CD6C43">
        <w:rPr>
          <w:rStyle w:val="Emphasis"/>
          <w:highlight w:val="cyan"/>
        </w:rPr>
        <w:t>monopolies</w:t>
      </w:r>
      <w:r w:rsidRPr="00CD6C43">
        <w:rPr>
          <w:highlight w:val="cyan"/>
          <w:u w:val="single"/>
        </w:rPr>
        <w:t xml:space="preserve"> that</w:t>
      </w:r>
      <w:r w:rsidRPr="0078752B">
        <w:rPr>
          <w:u w:val="single"/>
        </w:rPr>
        <w:t xml:space="preserve"> limit the development of alternative or generic versions of drugs, which could </w:t>
      </w:r>
      <w:r w:rsidRPr="00CD6C43">
        <w:rPr>
          <w:rStyle w:val="Emphasis"/>
          <w:highlight w:val="cyan"/>
        </w:rPr>
        <w:t>hinder patient access</w:t>
      </w:r>
      <w:r w:rsidRPr="00CD6C43">
        <w:rPr>
          <w:highlight w:val="cyan"/>
          <w:u w:val="single"/>
        </w:rPr>
        <w:t xml:space="preserve"> to</w:t>
      </w:r>
      <w:r w:rsidRPr="0078752B">
        <w:rPr>
          <w:u w:val="single"/>
        </w:rPr>
        <w:t xml:space="preserve"> affordable </w:t>
      </w:r>
      <w:r w:rsidRPr="00CD6C43">
        <w:rPr>
          <w:highlight w:val="cyan"/>
          <w:u w:val="single"/>
        </w:rPr>
        <w:t>medicine</w:t>
      </w:r>
      <w:r w:rsidRPr="0078752B">
        <w:rPr>
          <w:u w:val="single"/>
        </w:rPr>
        <w:t>s</w:t>
      </w:r>
      <w:r w:rsidRPr="0078752B">
        <w:rPr>
          <w:sz w:val="16"/>
        </w:rPr>
        <w:t>.</w:t>
      </w:r>
    </w:p>
    <w:p w14:paraId="307EC549" w14:textId="77777777" w:rsidR="00FF0A08" w:rsidRPr="0078752B" w:rsidRDefault="00FF0A08" w:rsidP="00FF0A08">
      <w:pPr>
        <w:rPr>
          <w:sz w:val="16"/>
        </w:rPr>
      </w:pPr>
      <w:r w:rsidRPr="0078752B">
        <w:rPr>
          <w:sz w:val="16"/>
        </w:rPr>
        <w:t>Consider some of the potential adverse effects of expanding patent eligibility:</w:t>
      </w:r>
    </w:p>
    <w:p w14:paraId="0A635957" w14:textId="77777777" w:rsidR="00FF0A08" w:rsidRPr="0078752B" w:rsidRDefault="00FF0A08" w:rsidP="00FF0A08">
      <w:pPr>
        <w:rPr>
          <w:sz w:val="16"/>
        </w:rPr>
      </w:pPr>
      <w:r w:rsidRPr="0078752B">
        <w:rPr>
          <w:u w:val="single"/>
        </w:rPr>
        <w:t xml:space="preserve">More costly </w:t>
      </w:r>
      <w:r w:rsidRPr="00CD6C43">
        <w:rPr>
          <w:rStyle w:val="Emphasis"/>
          <w:highlight w:val="cyan"/>
        </w:rPr>
        <w:t>cancer treatments</w:t>
      </w:r>
      <w:r w:rsidRPr="0078752B">
        <w:rPr>
          <w:u w:val="single"/>
        </w:rPr>
        <w:t xml:space="preserve">. If </w:t>
      </w:r>
      <w:r w:rsidRPr="00CD6C43">
        <w:rPr>
          <w:highlight w:val="cyan"/>
          <w:u w:val="single"/>
        </w:rPr>
        <w:t>patents</w:t>
      </w:r>
      <w:r w:rsidRPr="0078752B">
        <w:rPr>
          <w:u w:val="single"/>
        </w:rPr>
        <w:t xml:space="preserve"> are granted </w:t>
      </w:r>
      <w:r w:rsidRPr="00CD6C43">
        <w:rPr>
          <w:highlight w:val="cyan"/>
          <w:u w:val="single"/>
        </w:rPr>
        <w:t>on</w:t>
      </w:r>
      <w:r w:rsidRPr="0078752B">
        <w:rPr>
          <w:u w:val="single"/>
        </w:rPr>
        <w:t xml:space="preserve"> isolated natural compounds or </w:t>
      </w:r>
      <w:r w:rsidRPr="00CD6C43">
        <w:rPr>
          <w:highlight w:val="cyan"/>
          <w:u w:val="single"/>
        </w:rPr>
        <w:t>proteins</w:t>
      </w:r>
      <w:r w:rsidRPr="0078752B">
        <w:rPr>
          <w:u w:val="single"/>
        </w:rPr>
        <w:t xml:space="preserve"> involved in cancer pathways, it could </w:t>
      </w:r>
      <w:r w:rsidRPr="00CD6C43">
        <w:rPr>
          <w:rStyle w:val="Emphasis"/>
          <w:highlight w:val="cyan"/>
        </w:rPr>
        <w:t>limit</w:t>
      </w:r>
      <w:r w:rsidRPr="0078752B">
        <w:rPr>
          <w:u w:val="single"/>
        </w:rPr>
        <w:t xml:space="preserve"> the development of alternative or generic cancer drugs targeting those same pathways. This could prolong the exclusivity period</w:t>
      </w:r>
      <w:r w:rsidRPr="0078752B">
        <w:rPr>
          <w:sz w:val="16"/>
        </w:rPr>
        <w:t> for expensive branded cancer therapies, making them unaffordable for many patients—especially those without insurance coverage or financial assistance.</w:t>
      </w:r>
    </w:p>
    <w:p w14:paraId="20670D96" w14:textId="77777777" w:rsidR="00FF0A08" w:rsidRPr="0078752B" w:rsidRDefault="00FF0A08" w:rsidP="00FF0A08">
      <w:pPr>
        <w:rPr>
          <w:sz w:val="16"/>
        </w:rPr>
      </w:pPr>
      <w:r w:rsidRPr="0078752B">
        <w:rPr>
          <w:u w:val="single"/>
        </w:rPr>
        <w:t xml:space="preserve">Deterred innovation in </w:t>
      </w:r>
      <w:r w:rsidRPr="00CD6C43">
        <w:rPr>
          <w:rStyle w:val="Emphasis"/>
          <w:highlight w:val="cyan"/>
        </w:rPr>
        <w:t>antibiotics</w:t>
      </w:r>
      <w:r w:rsidRPr="00CD6C43">
        <w:rPr>
          <w:highlight w:val="cyan"/>
          <w:u w:val="single"/>
        </w:rPr>
        <w:t xml:space="preserve"> and </w:t>
      </w:r>
      <w:r w:rsidRPr="00CD6C43">
        <w:rPr>
          <w:rStyle w:val="Emphasis"/>
          <w:highlight w:val="cyan"/>
        </w:rPr>
        <w:t>a</w:t>
      </w:r>
      <w:r w:rsidRPr="00CD6C43">
        <w:rPr>
          <w:rStyle w:val="Emphasis"/>
        </w:rPr>
        <w:t>nti</w:t>
      </w:r>
      <w:r w:rsidRPr="00CD6C43">
        <w:rPr>
          <w:rStyle w:val="Emphasis"/>
          <w:highlight w:val="cyan"/>
        </w:rPr>
        <w:t>m</w:t>
      </w:r>
      <w:r w:rsidRPr="00CD6C43">
        <w:rPr>
          <w:rStyle w:val="Emphasis"/>
        </w:rPr>
        <w:t xml:space="preserve">icrobial </w:t>
      </w:r>
      <w:r w:rsidRPr="00CD6C43">
        <w:rPr>
          <w:rStyle w:val="Emphasis"/>
          <w:highlight w:val="cyan"/>
        </w:rPr>
        <w:t>r</w:t>
      </w:r>
      <w:r w:rsidRPr="00CD6C43">
        <w:rPr>
          <w:rStyle w:val="Emphasis"/>
        </w:rPr>
        <w:t>esistance</w:t>
      </w:r>
      <w:r w:rsidRPr="0078752B">
        <w:rPr>
          <w:u w:val="single"/>
        </w:rPr>
        <w:t>. Broad patents on naturally occurring antimicrobial compounds or mechanisms of antibiotic resistance could hinder research into new antibiotics or alternative treatments</w:t>
      </w:r>
      <w:r w:rsidRPr="0078752B">
        <w:rPr>
          <w:sz w:val="16"/>
        </w:rPr>
        <w:t>. This could exacerbate the growing public health crisis of antimicrobial resistance by limiting the availability of affordable and effective antibiotic options.</w:t>
      </w:r>
    </w:p>
    <w:p w14:paraId="2C810910" w14:textId="77777777" w:rsidR="00FF0A08" w:rsidRPr="0078752B" w:rsidRDefault="00FF0A08" w:rsidP="00FF0A08">
      <w:pPr>
        <w:rPr>
          <w:sz w:val="16"/>
        </w:rPr>
      </w:pPr>
      <w:r w:rsidRPr="0078752B">
        <w:rPr>
          <w:u w:val="single"/>
        </w:rPr>
        <w:t xml:space="preserve">More costly </w:t>
      </w:r>
      <w:r w:rsidRPr="00CD6C43">
        <w:rPr>
          <w:rStyle w:val="Emphasis"/>
          <w:highlight w:val="cyan"/>
        </w:rPr>
        <w:t>diagnostic tests</w:t>
      </w:r>
      <w:r w:rsidRPr="00CD6C43">
        <w:rPr>
          <w:highlight w:val="cyan"/>
          <w:u w:val="single"/>
        </w:rPr>
        <w:t xml:space="preserve"> and </w:t>
      </w:r>
      <w:r w:rsidRPr="00CD6C43">
        <w:rPr>
          <w:rStyle w:val="Emphasis"/>
          <w:highlight w:val="cyan"/>
        </w:rPr>
        <w:t>personalized medicine</w:t>
      </w:r>
      <w:r w:rsidRPr="0078752B">
        <w:rPr>
          <w:u w:val="single"/>
        </w:rPr>
        <w:t xml:space="preserve">. Patents on isolated genes or biomarkers would create </w:t>
      </w:r>
      <w:r w:rsidRPr="00CD6C43">
        <w:rPr>
          <w:highlight w:val="cyan"/>
          <w:u w:val="single"/>
        </w:rPr>
        <w:t>monopolies</w:t>
      </w:r>
      <w:r w:rsidRPr="0078752B">
        <w:rPr>
          <w:u w:val="single"/>
        </w:rPr>
        <w:t xml:space="preserve"> over diagnostic tests and personalized medicine approaches, </w:t>
      </w:r>
      <w:r w:rsidRPr="00CD6C43">
        <w:rPr>
          <w:rStyle w:val="Emphasis"/>
          <w:highlight w:val="cyan"/>
        </w:rPr>
        <w:t>driv</w:t>
      </w:r>
      <w:r w:rsidRPr="00CD6C43">
        <w:rPr>
          <w:rStyle w:val="Emphasis"/>
        </w:rPr>
        <w:t xml:space="preserve">ing up </w:t>
      </w:r>
      <w:r w:rsidRPr="00CD6C43">
        <w:rPr>
          <w:rStyle w:val="Emphasis"/>
          <w:highlight w:val="cyan"/>
        </w:rPr>
        <w:t>costs</w:t>
      </w:r>
      <w:r w:rsidRPr="0078752B">
        <w:rPr>
          <w:u w:val="single"/>
        </w:rPr>
        <w:t xml:space="preserve"> for patients and health care providers</w:t>
      </w:r>
      <w:r w:rsidRPr="0078752B">
        <w:rPr>
          <w:sz w:val="16"/>
        </w:rPr>
        <w:t>. These exciting new avenues for therapies may be delayed by a return to the problematic eligibility standards previously addressed by the courts. This could limit access to affordable and tailored diagnostic tools, hinder the adoption of precision medicine, and lead to suboptimal treatment choices.</w:t>
      </w:r>
    </w:p>
    <w:p w14:paraId="6D456EEB" w14:textId="77777777" w:rsidR="00FF0A08" w:rsidRPr="0078752B" w:rsidRDefault="00FF0A08" w:rsidP="00FF0A08">
      <w:pPr>
        <w:rPr>
          <w:sz w:val="16"/>
        </w:rPr>
      </w:pPr>
      <w:r w:rsidRPr="0078752B">
        <w:rPr>
          <w:u w:val="single"/>
        </w:rPr>
        <w:t>These examples illustrate the potential far-reaching consequences of overly broad patent eligibility criteria on drug affordability across various therapeutic areas and with distinct disease populations</w:t>
      </w:r>
      <w:r w:rsidRPr="0078752B">
        <w:rPr>
          <w:sz w:val="16"/>
        </w:rPr>
        <w:t xml:space="preserve">. Striking the right balance between incentivizing innovation and ensuring reasonable access to essential medical treatments remains a critical challenge in the ongoing debate over patent eligibility reform in the life sciences and biotechnology sectors. </w:t>
      </w:r>
      <w:r w:rsidRPr="0078752B">
        <w:rPr>
          <w:u w:val="single"/>
        </w:rPr>
        <w:t>Unfortunately, proposed legislative changes opt not to strike that balance—reverting instead to a world characterized by higher costs, increased litigation, and less innovation</w:t>
      </w:r>
      <w:r w:rsidRPr="0078752B">
        <w:rPr>
          <w:sz w:val="16"/>
        </w:rPr>
        <w:t>.</w:t>
      </w:r>
    </w:p>
    <w:p w14:paraId="1BBD31D9" w14:textId="77777777" w:rsidR="00FF0A08" w:rsidRPr="0078752B" w:rsidRDefault="00FF0A08" w:rsidP="00FF0A08">
      <w:pPr>
        <w:rPr>
          <w:sz w:val="16"/>
        </w:rPr>
      </w:pPr>
      <w:r w:rsidRPr="0078752B">
        <w:rPr>
          <w:sz w:val="16"/>
        </w:rPr>
        <w:t>Conclusion</w:t>
      </w:r>
    </w:p>
    <w:p w14:paraId="442E0AB4" w14:textId="77777777" w:rsidR="00FF0A08" w:rsidRPr="0078752B" w:rsidRDefault="00FF0A08" w:rsidP="00FF0A08">
      <w:pPr>
        <w:rPr>
          <w:u w:val="single"/>
        </w:rPr>
      </w:pPr>
      <w:r w:rsidRPr="0078752B">
        <w:rPr>
          <w:u w:val="single"/>
        </w:rPr>
        <w:t xml:space="preserve">A proliferation of </w:t>
      </w:r>
      <w:r w:rsidRPr="00CD6C43">
        <w:rPr>
          <w:highlight w:val="cyan"/>
          <w:u w:val="single"/>
        </w:rPr>
        <w:t>patents in</w:t>
      </w:r>
      <w:r w:rsidRPr="0078752B">
        <w:rPr>
          <w:u w:val="single"/>
        </w:rPr>
        <w:t xml:space="preserve"> the life sciences and </w:t>
      </w:r>
      <w:r w:rsidRPr="00CD6C43">
        <w:rPr>
          <w:highlight w:val="cyan"/>
          <w:u w:val="single"/>
        </w:rPr>
        <w:t>biotech</w:t>
      </w:r>
      <w:r w:rsidRPr="0078752B">
        <w:rPr>
          <w:u w:val="single"/>
        </w:rPr>
        <w:t xml:space="preserve">nology fields could </w:t>
      </w:r>
      <w:r w:rsidRPr="00CD6C43">
        <w:rPr>
          <w:highlight w:val="cyan"/>
          <w:u w:val="single"/>
        </w:rPr>
        <w:t>lead to more</w:t>
      </w:r>
      <w:r w:rsidRPr="0078752B">
        <w:rPr>
          <w:u w:val="single"/>
        </w:rPr>
        <w:t xml:space="preserve"> patent </w:t>
      </w:r>
      <w:r w:rsidRPr="00CD6C43">
        <w:rPr>
          <w:highlight w:val="cyan"/>
          <w:u w:val="single"/>
        </w:rPr>
        <w:t>infringement lawsuits</w:t>
      </w:r>
      <w:r w:rsidRPr="0078752B">
        <w:rPr>
          <w:u w:val="single"/>
        </w:rPr>
        <w:t xml:space="preserve"> and costly legal battles over the boundaries of intellectual property rights</w:t>
      </w:r>
      <w:r w:rsidRPr="0078752B">
        <w:rPr>
          <w:sz w:val="16"/>
        </w:rPr>
        <w:t xml:space="preserve">. This situation was directly addressed by the Supreme Court in the wake of the litigation explosion in the late 1990s and early 2000s. Should the PERA’s new patent eligibility standards restore those circumstances, </w:t>
      </w:r>
      <w:r w:rsidRPr="0078752B">
        <w:rPr>
          <w:u w:val="single"/>
        </w:rPr>
        <w:t xml:space="preserve">increased </w:t>
      </w:r>
      <w:r w:rsidRPr="00CD6C43">
        <w:rPr>
          <w:rStyle w:val="Emphasis"/>
          <w:highlight w:val="cyan"/>
        </w:rPr>
        <w:t>litigation costs</w:t>
      </w:r>
      <w:r w:rsidRPr="0078752B">
        <w:rPr>
          <w:u w:val="single"/>
        </w:rPr>
        <w:t xml:space="preserve"> may be </w:t>
      </w:r>
      <w:r w:rsidRPr="00CD6C43">
        <w:rPr>
          <w:highlight w:val="cyan"/>
          <w:u w:val="single"/>
        </w:rPr>
        <w:t>pass</w:t>
      </w:r>
      <w:r w:rsidRPr="0078752B">
        <w:rPr>
          <w:u w:val="single"/>
        </w:rPr>
        <w:t xml:space="preserve">ed on </w:t>
      </w:r>
      <w:r w:rsidRPr="00CD6C43">
        <w:rPr>
          <w:highlight w:val="cyan"/>
          <w:u w:val="single"/>
        </w:rPr>
        <w:t xml:space="preserve">to </w:t>
      </w:r>
      <w:r w:rsidRPr="00CD6C43">
        <w:rPr>
          <w:rStyle w:val="Emphasis"/>
          <w:highlight w:val="cyan"/>
        </w:rPr>
        <w:t>consumers</w:t>
      </w:r>
      <w:r w:rsidRPr="00CD6C43">
        <w:rPr>
          <w:highlight w:val="cyan"/>
          <w:u w:val="single"/>
        </w:rPr>
        <w:t xml:space="preserve"> in</w:t>
      </w:r>
      <w:r w:rsidRPr="0078752B">
        <w:rPr>
          <w:u w:val="single"/>
        </w:rPr>
        <w:t xml:space="preserve"> the form of higher </w:t>
      </w:r>
      <w:r w:rsidRPr="00CD6C43">
        <w:rPr>
          <w:rStyle w:val="Emphasis"/>
          <w:highlight w:val="cyan"/>
        </w:rPr>
        <w:t>drug prices</w:t>
      </w:r>
      <w:r w:rsidRPr="0078752B">
        <w:rPr>
          <w:u w:val="single"/>
        </w:rPr>
        <w:t xml:space="preserve"> and reduced choices, further exacerbating affordability issues.</w:t>
      </w:r>
    </w:p>
    <w:p w14:paraId="355D7010" w14:textId="77777777" w:rsidR="00FF0A08" w:rsidRPr="0078752B" w:rsidRDefault="00FF0A08" w:rsidP="00FF0A08">
      <w:pPr>
        <w:rPr>
          <w:sz w:val="16"/>
        </w:rPr>
      </w:pPr>
      <w:r w:rsidRPr="00CD6C43">
        <w:rPr>
          <w:rStyle w:val="Emphasis"/>
          <w:sz w:val="36"/>
          <w:szCs w:val="36"/>
          <w:highlight w:val="cyan"/>
        </w:rPr>
        <w:t>Any proposed expansion</w:t>
      </w:r>
      <w:r w:rsidRPr="0078752B">
        <w:rPr>
          <w:u w:val="single"/>
        </w:rPr>
        <w:t xml:space="preserve"> of patent eligibility for inventions involving natural products or biological molecules and processes </w:t>
      </w:r>
      <w:r w:rsidRPr="00CD6C43">
        <w:rPr>
          <w:highlight w:val="cyan"/>
          <w:u w:val="single"/>
        </w:rPr>
        <w:t xml:space="preserve">could have </w:t>
      </w:r>
      <w:r w:rsidRPr="00CD6C43">
        <w:rPr>
          <w:rStyle w:val="Emphasis"/>
          <w:highlight w:val="cyan"/>
        </w:rPr>
        <w:t>significant implications</w:t>
      </w:r>
      <w:r w:rsidRPr="0078752B">
        <w:rPr>
          <w:u w:val="single"/>
        </w:rPr>
        <w:t xml:space="preserve"> for drug prices and affordability. By allowing broader patenting of naturally occurring compounds, genes, proteins, and biological processes, pharmaceutical companies would gain stronger exclusive rights over these fundamental building blocks of drug development. This may be particularly problematic in rapidly evolving fields like AI, precision medicine, and genetic testing</w:t>
      </w:r>
      <w:r w:rsidRPr="0078752B">
        <w:rPr>
          <w:sz w:val="16"/>
        </w:rPr>
        <w:t>, where the closer a patent is to an abstract idea or natural phenomenon, the more stifling its impact will be on the development of new inventions and applications.</w:t>
      </w:r>
    </w:p>
    <w:p w14:paraId="5CA0D307" w14:textId="77777777" w:rsidR="00FF0A08" w:rsidRPr="00B13E29" w:rsidRDefault="00FF0A08" w:rsidP="00FF0A08"/>
    <w:p w14:paraId="20CC9CBF" w14:textId="77777777" w:rsidR="00FF0A08" w:rsidRDefault="00FF0A08" w:rsidP="00FF0A08"/>
    <w:p w14:paraId="64A5FFC2" w14:textId="77777777" w:rsidR="00FF0A08" w:rsidRPr="008C3BFD" w:rsidRDefault="00FF0A08" w:rsidP="00FF0A08">
      <w:pPr>
        <w:pStyle w:val="Heading4"/>
      </w:pPr>
      <w:r w:rsidRPr="008C3BFD">
        <w:rPr>
          <w:i/>
          <w:iCs w:val="0"/>
        </w:rPr>
        <w:t>Illumina</w:t>
      </w:r>
      <w:r>
        <w:rPr>
          <w:i/>
          <w:iCs w:val="0"/>
        </w:rPr>
        <w:t xml:space="preserve"> </w:t>
      </w:r>
      <w:r>
        <w:t xml:space="preserve">increases </w:t>
      </w:r>
      <w:r w:rsidRPr="008C3BFD">
        <w:rPr>
          <w:u w:val="single"/>
        </w:rPr>
        <w:t>litigation</w:t>
      </w:r>
      <w:r>
        <w:t xml:space="preserve">, is </w:t>
      </w:r>
      <w:r w:rsidRPr="006A7F58">
        <w:rPr>
          <w:u w:val="single"/>
        </w:rPr>
        <w:t>already being applied</w:t>
      </w:r>
      <w:r>
        <w:t xml:space="preserve">, and </w:t>
      </w:r>
      <w:r w:rsidRPr="008C3BFD">
        <w:rPr>
          <w:u w:val="single"/>
        </w:rPr>
        <w:t>turns the case</w:t>
      </w:r>
      <w:r>
        <w:t xml:space="preserve"> – </w:t>
      </w:r>
      <w:r w:rsidRPr="008C3BFD">
        <w:rPr>
          <w:u w:val="single"/>
        </w:rPr>
        <w:t>monopolization</w:t>
      </w:r>
      <w:r>
        <w:t>.</w:t>
      </w:r>
    </w:p>
    <w:p w14:paraId="4F51B468" w14:textId="77777777" w:rsidR="00FF0A08" w:rsidRPr="008C3BFD" w:rsidRDefault="00FF0A08" w:rsidP="00FF0A08">
      <w:r w:rsidRPr="008C3BFD">
        <w:rPr>
          <w:rStyle w:val="Style13ptBold"/>
        </w:rPr>
        <w:t>Carlsen 22</w:t>
      </w:r>
      <w:r w:rsidRPr="008C3BFD">
        <w:t xml:space="preserve"> (Allan Carlsen - J.D. Candidate, Temple University Beasley School of Law. Winter 2022, “ILLUMINA, INC. V. ARIOSA DIAGNOSTICS, INC.: A MISGUIDED REDEFINING OF PATENTABLE SUBJECT MATTER UNDER THE MAYO/ALICE TEST”, Winter 2022, </w:t>
      </w:r>
      <w:hyperlink r:id="rId35" w:history="1">
        <w:r w:rsidRPr="008C3BFD">
          <w:rPr>
            <w:rStyle w:val="Hyperlink"/>
          </w:rPr>
          <w:t>https://www.templelawreview.org/comment/illumina-inc-v-ariosa-diagnostics-inc-a-misguided-redefining-of-patentable-subject-matter-under-the-mayo-alice-test/</w:t>
        </w:r>
      </w:hyperlink>
      <w:r w:rsidRPr="008C3BFD">
        <w:t>, Temple Law Review, Volume 94 Number 2, A.Jay)</w:t>
      </w:r>
    </w:p>
    <w:p w14:paraId="0C82C816" w14:textId="77777777" w:rsidR="00FF0A08" w:rsidRPr="008C3BFD" w:rsidRDefault="00FF0A08" w:rsidP="00FF0A08">
      <w:pPr>
        <w:rPr>
          <w:sz w:val="16"/>
        </w:rPr>
      </w:pPr>
      <w:r w:rsidRPr="008C3BFD">
        <w:rPr>
          <w:sz w:val="16"/>
        </w:rPr>
        <w:t xml:space="preserve">C. </w:t>
      </w:r>
      <w:r w:rsidRPr="008C3BFD">
        <w:rPr>
          <w:u w:val="single"/>
        </w:rPr>
        <w:t xml:space="preserve">Impact of </w:t>
      </w:r>
      <w:r w:rsidRPr="008C3BFD">
        <w:rPr>
          <w:rStyle w:val="Emphasis"/>
        </w:rPr>
        <w:t>Illumina</w:t>
      </w:r>
      <w:r w:rsidRPr="008C3BFD">
        <w:rPr>
          <w:u w:val="single"/>
        </w:rPr>
        <w:t>, Inc. v. Ariosa Diagnostics, Inc</w:t>
      </w:r>
      <w:r w:rsidRPr="008C3BFD">
        <w:rPr>
          <w:sz w:val="16"/>
        </w:rPr>
        <w:t>.</w:t>
      </w:r>
    </w:p>
    <w:p w14:paraId="1042A05A" w14:textId="77777777" w:rsidR="00FF0A08" w:rsidRPr="008C3BFD" w:rsidRDefault="00FF0A08" w:rsidP="00FF0A08">
      <w:pPr>
        <w:rPr>
          <w:u w:val="single"/>
        </w:rPr>
      </w:pPr>
      <w:r w:rsidRPr="008C3BFD">
        <w:rPr>
          <w:highlight w:val="cyan"/>
          <w:u w:val="single"/>
        </w:rPr>
        <w:t>The</w:t>
      </w:r>
      <w:r w:rsidRPr="008C3BFD">
        <w:rPr>
          <w:u w:val="single"/>
        </w:rPr>
        <w:t xml:space="preserve"> court’s </w:t>
      </w:r>
      <w:r w:rsidRPr="008C3BFD">
        <w:rPr>
          <w:highlight w:val="cyan"/>
          <w:u w:val="single"/>
        </w:rPr>
        <w:t>decision in Illumina will impact</w:t>
      </w:r>
      <w:r w:rsidRPr="008C3BFD">
        <w:rPr>
          <w:u w:val="single"/>
        </w:rPr>
        <w:t xml:space="preserve"> patent </w:t>
      </w:r>
      <w:r w:rsidRPr="008C3BFD">
        <w:rPr>
          <w:rStyle w:val="Emphasis"/>
        </w:rPr>
        <w:t>prosecution</w:t>
      </w:r>
      <w:r w:rsidRPr="008C3BFD">
        <w:rPr>
          <w:u w:val="single"/>
        </w:rPr>
        <w:t xml:space="preserve"> and </w:t>
      </w:r>
      <w:r w:rsidRPr="008C3BFD">
        <w:rPr>
          <w:rStyle w:val="Emphasis"/>
          <w:highlight w:val="cyan"/>
        </w:rPr>
        <w:t>litigation</w:t>
      </w:r>
      <w:r w:rsidRPr="008C3BFD">
        <w:rPr>
          <w:highlight w:val="cyan"/>
          <w:u w:val="single"/>
        </w:rPr>
        <w:t xml:space="preserve"> practices</w:t>
      </w:r>
      <w:r w:rsidRPr="008C3BFD">
        <w:rPr>
          <w:u w:val="single"/>
        </w:rPr>
        <w:t xml:space="preserve"> in the United States</w:t>
      </w:r>
      <w:r w:rsidRPr="008C3BFD">
        <w:rPr>
          <w:sz w:val="16"/>
        </w:rPr>
        <w:t xml:space="preserve">. In fact, </w:t>
      </w:r>
      <w:r w:rsidRPr="008C3BFD">
        <w:rPr>
          <w:u w:val="single"/>
        </w:rPr>
        <w:t xml:space="preserve">the holding of </w:t>
      </w:r>
      <w:r w:rsidRPr="008C3BFD">
        <w:rPr>
          <w:highlight w:val="cyan"/>
          <w:u w:val="single"/>
        </w:rPr>
        <w:t>Illumina is</w:t>
      </w:r>
      <w:r w:rsidRPr="008C3BFD">
        <w:rPr>
          <w:u w:val="single"/>
        </w:rPr>
        <w:t xml:space="preserve"> </w:t>
      </w:r>
      <w:r w:rsidRPr="008C3BFD">
        <w:rPr>
          <w:rStyle w:val="Emphasis"/>
        </w:rPr>
        <w:t xml:space="preserve">already </w:t>
      </w:r>
      <w:r w:rsidRPr="008C3BFD">
        <w:rPr>
          <w:rStyle w:val="Emphasis"/>
          <w:highlight w:val="cyan"/>
        </w:rPr>
        <w:t>being relied</w:t>
      </w:r>
      <w:r w:rsidRPr="008C3BFD">
        <w:rPr>
          <w:rStyle w:val="Emphasis"/>
        </w:rPr>
        <w:t xml:space="preserve"> up</w:t>
      </w:r>
      <w:r w:rsidRPr="008C3BFD">
        <w:rPr>
          <w:rStyle w:val="Emphasis"/>
          <w:highlight w:val="cyan"/>
        </w:rPr>
        <w:t>on</w:t>
      </w:r>
      <w:r w:rsidRPr="008C3BFD">
        <w:rPr>
          <w:highlight w:val="cyan"/>
          <w:u w:val="single"/>
        </w:rPr>
        <w:t xml:space="preserve"> by district courts to analyze</w:t>
      </w:r>
      <w:r w:rsidRPr="008C3BFD">
        <w:rPr>
          <w:u w:val="single"/>
        </w:rPr>
        <w:t xml:space="preserve"> § 101 </w:t>
      </w:r>
      <w:r w:rsidRPr="008C3BFD">
        <w:rPr>
          <w:highlight w:val="cyan"/>
          <w:u w:val="single"/>
        </w:rPr>
        <w:t>patentability</w:t>
      </w:r>
      <w:r w:rsidRPr="008C3BFD">
        <w:rPr>
          <w:u w:val="single"/>
        </w:rPr>
        <w:t xml:space="preserve"> under the Mayo/Alice framework.280 </w:t>
      </w:r>
      <w:r w:rsidRPr="008C3BFD">
        <w:rPr>
          <w:highlight w:val="cyan"/>
          <w:u w:val="single"/>
        </w:rPr>
        <w:t>The</w:t>
      </w:r>
      <w:r w:rsidRPr="008C3BFD">
        <w:rPr>
          <w:u w:val="single"/>
        </w:rPr>
        <w:t xml:space="preserve"> majority’s </w:t>
      </w:r>
      <w:r w:rsidRPr="008C3BFD">
        <w:rPr>
          <w:highlight w:val="cyan"/>
          <w:u w:val="single"/>
        </w:rPr>
        <w:t>opinion</w:t>
      </w:r>
      <w:r w:rsidRPr="008C3BFD">
        <w:rPr>
          <w:u w:val="single"/>
        </w:rPr>
        <w:t xml:space="preserve"> has </w:t>
      </w:r>
      <w:r w:rsidRPr="008C3BFD">
        <w:rPr>
          <w:highlight w:val="cyan"/>
          <w:u w:val="single"/>
        </w:rPr>
        <w:t xml:space="preserve">breathed </w:t>
      </w:r>
      <w:r w:rsidRPr="008C3BFD">
        <w:rPr>
          <w:rStyle w:val="Emphasis"/>
          <w:highlight w:val="cyan"/>
        </w:rPr>
        <w:t>new life</w:t>
      </w:r>
      <w:r w:rsidRPr="008C3BFD">
        <w:rPr>
          <w:highlight w:val="cyan"/>
          <w:u w:val="single"/>
        </w:rPr>
        <w:t xml:space="preserve"> into</w:t>
      </w:r>
      <w:r w:rsidRPr="008C3BFD">
        <w:rPr>
          <w:u w:val="single"/>
        </w:rPr>
        <w:t xml:space="preserve"> the </w:t>
      </w:r>
      <w:r w:rsidRPr="008C3BFD">
        <w:rPr>
          <w:highlight w:val="cyan"/>
          <w:u w:val="single"/>
        </w:rPr>
        <w:t xml:space="preserve">patentability of </w:t>
      </w:r>
      <w:r w:rsidRPr="008C3BFD">
        <w:rPr>
          <w:rStyle w:val="Emphasis"/>
          <w:highlight w:val="cyan"/>
        </w:rPr>
        <w:t>diagnostic</w:t>
      </w:r>
      <w:r w:rsidRPr="008C3BFD">
        <w:rPr>
          <w:u w:val="single"/>
        </w:rPr>
        <w:t xml:space="preserve"> and detection </w:t>
      </w:r>
      <w:r w:rsidRPr="008C3BFD">
        <w:rPr>
          <w:highlight w:val="cyan"/>
          <w:u w:val="single"/>
        </w:rPr>
        <w:t>patents</w:t>
      </w:r>
      <w:r w:rsidRPr="008C3BFD">
        <w:rPr>
          <w:u w:val="single"/>
        </w:rPr>
        <w:t>—subject matter previously considered per se unpatentable</w:t>
      </w:r>
      <w:r w:rsidRPr="008C3BFD">
        <w:rPr>
          <w:sz w:val="16"/>
        </w:rPr>
        <w:t xml:space="preserve">.281 Now, </w:t>
      </w:r>
      <w:r w:rsidRPr="008C3BFD">
        <w:rPr>
          <w:u w:val="single"/>
        </w:rPr>
        <w:t>the patentability of a diagnostic patent will depend not on the substance of a claim but rather the ability of draftsmen to phrase disclosures in a manner that characterizes inventions as “methods of preparation.”</w:t>
      </w:r>
    </w:p>
    <w:p w14:paraId="670E648D" w14:textId="77777777" w:rsidR="00FF0A08" w:rsidRPr="008C3BFD" w:rsidRDefault="00FF0A08" w:rsidP="00FF0A08">
      <w:pPr>
        <w:rPr>
          <w:sz w:val="16"/>
        </w:rPr>
      </w:pPr>
      <w:r w:rsidRPr="008C3BFD">
        <w:rPr>
          <w:sz w:val="16"/>
        </w:rPr>
        <w:t>For example, the invalidated patent in Genetic Technologies Ltd. v. Merial L.L.C. could have been saved by recharacterizing its claims not as a method for detection but as a method for preparation of amplified genomic DNA in noncoding regions.282 What once was a patent directed towards ineligible subject matter suddenly becomes directed towards a patent eligible method of preparation under the Illumina opinion.</w:t>
      </w:r>
    </w:p>
    <w:p w14:paraId="2E34567B" w14:textId="77777777" w:rsidR="00FF0A08" w:rsidRPr="008C3BFD" w:rsidRDefault="00FF0A08" w:rsidP="00FF0A08">
      <w:pPr>
        <w:rPr>
          <w:u w:val="single"/>
        </w:rPr>
      </w:pPr>
      <w:r w:rsidRPr="008C3BFD">
        <w:rPr>
          <w:highlight w:val="cyan"/>
          <w:u w:val="single"/>
        </w:rPr>
        <w:t>Illumina</w:t>
      </w:r>
      <w:r w:rsidRPr="008C3BFD">
        <w:rPr>
          <w:u w:val="single"/>
        </w:rPr>
        <w:t xml:space="preserve"> itself </w:t>
      </w:r>
      <w:r w:rsidRPr="008C3BFD">
        <w:rPr>
          <w:highlight w:val="cyan"/>
          <w:u w:val="single"/>
        </w:rPr>
        <w:t>demonstrates</w:t>
      </w:r>
      <w:r w:rsidRPr="008C3BFD">
        <w:rPr>
          <w:u w:val="single"/>
        </w:rPr>
        <w:t xml:space="preserve"> this </w:t>
      </w:r>
      <w:r w:rsidRPr="008C3BFD">
        <w:rPr>
          <w:rStyle w:val="Emphasis"/>
          <w:highlight w:val="cyan"/>
        </w:rPr>
        <w:t>danger</w:t>
      </w:r>
      <w:r w:rsidRPr="008C3BFD">
        <w:rPr>
          <w:u w:val="single"/>
        </w:rPr>
        <w:t xml:space="preserve"> perfectly</w:t>
      </w:r>
      <w:r w:rsidRPr="008C3BFD">
        <w:rPr>
          <w:sz w:val="16"/>
        </w:rPr>
        <w:t xml:space="preserve">. The patents do not disclose a different or innovative separation technique; instead, they claim protection of the “variety of methods” already practiced in the field of science.283 </w:t>
      </w:r>
      <w:r w:rsidRPr="008C3BFD">
        <w:rPr>
          <w:u w:val="single"/>
        </w:rPr>
        <w:t xml:space="preserve">No new mechanism to separate types of DNA has been provided to the public; the only inventive concept disclosed in return for patent protection is the natural-law discovery. The </w:t>
      </w:r>
      <w:r w:rsidRPr="008C3BFD">
        <w:rPr>
          <w:highlight w:val="cyan"/>
          <w:u w:val="single"/>
        </w:rPr>
        <w:t>claims are</w:t>
      </w:r>
      <w:r w:rsidRPr="008C3BFD">
        <w:rPr>
          <w:u w:val="single"/>
        </w:rPr>
        <w:t xml:space="preserve"> so </w:t>
      </w:r>
      <w:r w:rsidRPr="008C3BFD">
        <w:rPr>
          <w:rStyle w:val="Emphasis"/>
          <w:highlight w:val="cyan"/>
        </w:rPr>
        <w:t>abstract</w:t>
      </w:r>
      <w:r w:rsidRPr="008C3BFD">
        <w:rPr>
          <w:highlight w:val="cyan"/>
          <w:u w:val="single"/>
        </w:rPr>
        <w:t xml:space="preserve"> and </w:t>
      </w:r>
      <w:r w:rsidRPr="008C3BFD">
        <w:rPr>
          <w:rStyle w:val="Emphasis"/>
          <w:highlight w:val="cyan"/>
        </w:rPr>
        <w:t>sweeping</w:t>
      </w:r>
      <w:r w:rsidRPr="008C3BFD">
        <w:rPr>
          <w:u w:val="single"/>
        </w:rPr>
        <w:t xml:space="preserve"> that they wholly preempt separation of fetal and maternal DNA.284</w:t>
      </w:r>
    </w:p>
    <w:p w14:paraId="28E67DAF" w14:textId="77777777" w:rsidR="00FF0A08" w:rsidRPr="008C3BFD" w:rsidRDefault="00FF0A08" w:rsidP="00FF0A08">
      <w:pPr>
        <w:rPr>
          <w:u w:val="single"/>
        </w:rPr>
      </w:pPr>
      <w:r w:rsidRPr="008C3BFD">
        <w:rPr>
          <w:u w:val="single"/>
        </w:rPr>
        <w:t xml:space="preserve">If left uncorrected by the Supreme Court285 or Congress, </w:t>
      </w:r>
      <w:r w:rsidRPr="008C3BFD">
        <w:rPr>
          <w:highlight w:val="cyan"/>
          <w:u w:val="single"/>
        </w:rPr>
        <w:t>Illumina</w:t>
      </w:r>
      <w:r w:rsidRPr="008C3BFD">
        <w:rPr>
          <w:u w:val="single"/>
        </w:rPr>
        <w:t xml:space="preserve">’s holding </w:t>
      </w:r>
      <w:r w:rsidRPr="008C3BFD">
        <w:rPr>
          <w:highlight w:val="cyan"/>
          <w:u w:val="single"/>
        </w:rPr>
        <w:t>will usher in</w:t>
      </w:r>
      <w:r w:rsidRPr="008C3BFD">
        <w:rPr>
          <w:u w:val="single"/>
        </w:rPr>
        <w:t xml:space="preserve"> an era of </w:t>
      </w:r>
      <w:r w:rsidRPr="008C3BFD">
        <w:rPr>
          <w:highlight w:val="cyan"/>
          <w:u w:val="single"/>
        </w:rPr>
        <w:t xml:space="preserve">monopolization of </w:t>
      </w:r>
      <w:r w:rsidRPr="008C3BFD">
        <w:rPr>
          <w:rStyle w:val="Emphasis"/>
          <w:highlight w:val="cyan"/>
        </w:rPr>
        <w:t>biological relationships</w:t>
      </w:r>
      <w:r w:rsidRPr="008C3BFD">
        <w:rPr>
          <w:highlight w:val="cyan"/>
          <w:u w:val="single"/>
        </w:rPr>
        <w:t xml:space="preserve"> and</w:t>
      </w:r>
      <w:r w:rsidRPr="008C3BFD">
        <w:rPr>
          <w:u w:val="single"/>
        </w:rPr>
        <w:t xml:space="preserve"> discoveries of the </w:t>
      </w:r>
      <w:r w:rsidRPr="008C3BFD">
        <w:rPr>
          <w:rStyle w:val="Emphasis"/>
          <w:highlight w:val="cyan"/>
        </w:rPr>
        <w:t>human anatomy</w:t>
      </w:r>
      <w:r w:rsidRPr="008C3BFD">
        <w:rPr>
          <w:u w:val="single"/>
        </w:rPr>
        <w:t>. Such an era would go directly against decades of case law which consistently cautioned against finding validity based upon draftsman’s art.286</w:t>
      </w:r>
    </w:p>
    <w:p w14:paraId="2D70639D" w14:textId="77777777" w:rsidR="00FF0A08" w:rsidRDefault="00FF0A08" w:rsidP="00FF0A08">
      <w:pPr>
        <w:rPr>
          <w:sz w:val="16"/>
        </w:rPr>
      </w:pPr>
      <w:r w:rsidRPr="008C3BFD">
        <w:rPr>
          <w:u w:val="single"/>
        </w:rPr>
        <w:t>Important to mention is what this Note does not argue. It offers no analysis on whether the Mayo/Alice test is still appropriate in light of recent advances,287 nor does it attempt to debate whether conventional applications to discoveries like DNA size differences should be patentable</w:t>
      </w:r>
      <w:r w:rsidRPr="008C3BFD">
        <w:rPr>
          <w:sz w:val="16"/>
        </w:rPr>
        <w:t xml:space="preserve">. But—assuming Mayo/Alice is no longer a useful tool of analysis in light of today’s advancements in technology, or that applications of discoveries like DNA size differences should be patentable to encourage innovation—the required changes to § 101 patentability jurisprudence cannot come from the Federal Circuit. </w:t>
      </w:r>
      <w:r w:rsidRPr="008C3BFD">
        <w:rPr>
          <w:u w:val="single"/>
        </w:rPr>
        <w:t>Abrupt changes to the interpretation of Mayo/Alice and what is inventive must come from Congress or the Supreme Court</w:t>
      </w:r>
      <w:r w:rsidRPr="008C3BFD">
        <w:rPr>
          <w:sz w:val="16"/>
        </w:rPr>
        <w:t>.</w:t>
      </w:r>
    </w:p>
    <w:p w14:paraId="4BAA4AFC" w14:textId="77777777" w:rsidR="00FF0A08" w:rsidRPr="008C3BFD" w:rsidRDefault="00FF0A08" w:rsidP="00FF0A08">
      <w:pPr>
        <w:rPr>
          <w:sz w:val="16"/>
        </w:rPr>
      </w:pPr>
      <w:r w:rsidRPr="008C3BFD">
        <w:rPr>
          <w:sz w:val="16"/>
        </w:rPr>
        <w:t>VI. CONCLUSION</w:t>
      </w:r>
    </w:p>
    <w:p w14:paraId="5F0B944A" w14:textId="77777777" w:rsidR="00FF0A08" w:rsidRPr="00C506AD" w:rsidRDefault="00FF0A08" w:rsidP="00FF0A08">
      <w:pPr>
        <w:rPr>
          <w:u w:val="single"/>
        </w:rPr>
      </w:pPr>
      <w:r w:rsidRPr="008C3BFD">
        <w:rPr>
          <w:highlight w:val="cyan"/>
          <w:u w:val="single"/>
        </w:rPr>
        <w:t>Illumina</w:t>
      </w:r>
      <w:r w:rsidRPr="008C3BFD">
        <w:rPr>
          <w:u w:val="single"/>
        </w:rPr>
        <w:t xml:space="preserve">’s decision that “methods of preparation” patents are not directed towards laws of nature under step one of the Mayo/Alice framework goes against § 101 patentability jurisprudence and conflates the analyses of steps one and two. Illumina’s holding </w:t>
      </w:r>
      <w:r w:rsidRPr="008C3BFD">
        <w:rPr>
          <w:highlight w:val="cyan"/>
          <w:u w:val="single"/>
        </w:rPr>
        <w:t xml:space="preserve">will lead to </w:t>
      </w:r>
      <w:r w:rsidRPr="008C3BFD">
        <w:rPr>
          <w:rStyle w:val="Emphasis"/>
          <w:highlight w:val="cyan"/>
        </w:rPr>
        <w:t>more drafters</w:t>
      </w:r>
      <w:r w:rsidRPr="008C3BFD">
        <w:rPr>
          <w:highlight w:val="cyan"/>
          <w:u w:val="single"/>
        </w:rPr>
        <w:t xml:space="preserve">, seeking to </w:t>
      </w:r>
      <w:r w:rsidRPr="008C3BFD">
        <w:rPr>
          <w:rStyle w:val="Emphasis"/>
          <w:highlight w:val="cyan"/>
        </w:rPr>
        <w:t>claim protections</w:t>
      </w:r>
      <w:r w:rsidRPr="008C3BFD">
        <w:rPr>
          <w:u w:val="single"/>
        </w:rPr>
        <w:t xml:space="preserve"> on newly discovered natural phenomena, characterizing patent claims as methods of preparation. By doing so, </w:t>
      </w:r>
      <w:r w:rsidRPr="008C3BFD">
        <w:rPr>
          <w:highlight w:val="cyan"/>
          <w:u w:val="single"/>
        </w:rPr>
        <w:t>a</w:t>
      </w:r>
      <w:r w:rsidRPr="008C3BFD">
        <w:rPr>
          <w:u w:val="single"/>
        </w:rPr>
        <w:t xml:space="preserve">n effective </w:t>
      </w:r>
      <w:r w:rsidRPr="008C3BFD">
        <w:rPr>
          <w:rStyle w:val="Emphasis"/>
          <w:highlight w:val="cyan"/>
        </w:rPr>
        <w:t>workaround</w:t>
      </w:r>
      <w:r w:rsidRPr="008C3BFD">
        <w:rPr>
          <w:highlight w:val="cyan"/>
          <w:u w:val="single"/>
        </w:rPr>
        <w:t xml:space="preserve"> to</w:t>
      </w:r>
      <w:r w:rsidRPr="008C3BFD">
        <w:rPr>
          <w:u w:val="single"/>
        </w:rPr>
        <w:t xml:space="preserve"> the </w:t>
      </w:r>
      <w:r w:rsidRPr="008C3BFD">
        <w:rPr>
          <w:highlight w:val="cyan"/>
          <w:u w:val="single"/>
        </w:rPr>
        <w:t>Mayo/Alice</w:t>
      </w:r>
      <w:r w:rsidRPr="008C3BFD">
        <w:rPr>
          <w:u w:val="single"/>
        </w:rPr>
        <w:t xml:space="preserve"> framework </w:t>
      </w:r>
      <w:r w:rsidRPr="008C3BFD">
        <w:rPr>
          <w:highlight w:val="cyan"/>
          <w:u w:val="single"/>
        </w:rPr>
        <w:t>has been established</w:t>
      </w:r>
      <w:r w:rsidRPr="008C3BFD">
        <w:rPr>
          <w:sz w:val="16"/>
        </w:rPr>
        <w:t xml:space="preserve">: characterize the patent similar to Illumina’s claims, and </w:t>
      </w:r>
      <w:r w:rsidRPr="008C3BFD">
        <w:rPr>
          <w:highlight w:val="cyan"/>
          <w:u w:val="single"/>
        </w:rPr>
        <w:t>step two</w:t>
      </w:r>
      <w:r w:rsidRPr="008C3BFD">
        <w:rPr>
          <w:u w:val="single"/>
        </w:rPr>
        <w:t xml:space="preserve"> of the Mayo/Alice framework </w:t>
      </w:r>
      <w:r w:rsidRPr="008C3BFD">
        <w:rPr>
          <w:highlight w:val="cyan"/>
          <w:u w:val="single"/>
        </w:rPr>
        <w:t xml:space="preserve">will </w:t>
      </w:r>
      <w:r w:rsidRPr="008C3BFD">
        <w:rPr>
          <w:rStyle w:val="Emphasis"/>
          <w:highlight w:val="cyan"/>
        </w:rPr>
        <w:t>not be engaged</w:t>
      </w:r>
      <w:r w:rsidRPr="008C3BFD">
        <w:rPr>
          <w:u w:val="single"/>
        </w:rPr>
        <w:t>. Inventors will no longer need to provide society with sufficiently inventive processes outside of those techniques already known in their field of study; instead, the natural-law discovery itself can serve as the patent’s inventive basis.</w:t>
      </w:r>
    </w:p>
    <w:p w14:paraId="5A44C68E" w14:textId="77777777" w:rsidR="00FF0A08" w:rsidRPr="00685486" w:rsidRDefault="00FF0A08" w:rsidP="00FF0A08">
      <w:pPr>
        <w:pStyle w:val="Heading4"/>
      </w:pPr>
      <w:r w:rsidRPr="00685486">
        <w:t>Exemptions create thickets that turn case</w:t>
      </w:r>
    </w:p>
    <w:p w14:paraId="1B82101A" w14:textId="77777777" w:rsidR="00FF0A08" w:rsidRPr="00685486" w:rsidRDefault="00FF0A08" w:rsidP="00FF0A08">
      <w:r w:rsidRPr="001948B3">
        <w:rPr>
          <w:rStyle w:val="Style13ptBold"/>
        </w:rPr>
        <w:t>Ray ’23</w:t>
      </w:r>
      <w:r w:rsidRPr="00685486">
        <w:t xml:space="preserve"> [Turna Ray; managing editor @ Precision Oncology News; “Decade After SCOTUS Gene Patents Ruling, Precision Medicine and Test Innovation Impact Under Debate”; genomeweb; 6-13-2023; </w:t>
      </w:r>
      <w:hyperlink r:id="rId36" w:history="1">
        <w:r w:rsidRPr="00685486">
          <w:rPr>
            <w:rStyle w:val="Hyperlink"/>
          </w:rPr>
          <w:t>https://www.genomeweb.com/molecular-diagnostics/decade-after-scotus-gene-patents-ruling-precision-medicine-and-test</w:t>
        </w:r>
      </w:hyperlink>
      <w:r w:rsidRPr="00685486">
        <w:t>; accessed 7-10-2024 // achan]</w:t>
      </w:r>
    </w:p>
    <w:p w14:paraId="67B0791A" w14:textId="77777777" w:rsidR="00FF0A08" w:rsidRPr="00685486" w:rsidRDefault="00FF0A08" w:rsidP="00FF0A08">
      <w:pPr>
        <w:rPr>
          <w:sz w:val="16"/>
        </w:rPr>
      </w:pPr>
      <w:r w:rsidRPr="00685486">
        <w:rPr>
          <w:sz w:val="16"/>
        </w:rPr>
        <w:t xml:space="preserve">In contrast, Invitae and the ACLU testified against amending Section 101, and more than 160 organizations, including well-known molecular testing firms Sema4, GeneDx, and Ambry, and 80 biomedical scientists, signed a letter opposing the draft bill. </w:t>
      </w:r>
      <w:r w:rsidRPr="00685486">
        <w:rPr>
          <w:highlight w:val="cyan"/>
          <w:u w:val="single"/>
        </w:rPr>
        <w:t>The</w:t>
      </w:r>
      <w:r w:rsidRPr="00685486">
        <w:rPr>
          <w:u w:val="single"/>
        </w:rPr>
        <w:t xml:space="preserve"> introduced </w:t>
      </w:r>
      <w:r w:rsidRPr="00685486">
        <w:rPr>
          <w:highlight w:val="cyan"/>
          <w:u w:val="single"/>
        </w:rPr>
        <w:t>bill</w:t>
      </w:r>
      <w:r w:rsidRPr="00685486">
        <w:rPr>
          <w:sz w:val="16"/>
        </w:rPr>
        <w:t xml:space="preserve">, which Sen. Chris Coons, D-Del., subsequently co-sponsored last year, </w:t>
      </w:r>
      <w:r w:rsidRPr="00685486">
        <w:rPr>
          <w:highlight w:val="cyan"/>
          <w:u w:val="single"/>
        </w:rPr>
        <w:t>would</w:t>
      </w:r>
      <w:r w:rsidRPr="00685486">
        <w:rPr>
          <w:sz w:val="16"/>
        </w:rPr>
        <w:t xml:space="preserve"> amend the patent law and "</w:t>
      </w:r>
      <w:r w:rsidRPr="00685486">
        <w:rPr>
          <w:highlight w:val="cyan"/>
          <w:u w:val="single"/>
        </w:rPr>
        <w:t>enumerate a</w:t>
      </w:r>
      <w:r w:rsidRPr="00685486">
        <w:rPr>
          <w:u w:val="single"/>
        </w:rPr>
        <w:t xml:space="preserve"> specific but </w:t>
      </w:r>
      <w:r w:rsidRPr="00685486">
        <w:rPr>
          <w:highlight w:val="cyan"/>
          <w:u w:val="single"/>
        </w:rPr>
        <w:t>extensive list of excluded subject matter</w:t>
      </w:r>
      <w:r w:rsidRPr="00685486">
        <w:rPr>
          <w:sz w:val="16"/>
        </w:rPr>
        <w:t xml:space="preserve">." For example, although the bill excludes unmodified human genes as they exist in the body and unmodified natural materials as they exist in nature from being patented, it specifies that </w:t>
      </w:r>
      <w:r w:rsidRPr="00685486">
        <w:rPr>
          <w:highlight w:val="cyan"/>
          <w:u w:val="single"/>
        </w:rPr>
        <w:t>if</w:t>
      </w:r>
      <w:r w:rsidRPr="00685486">
        <w:rPr>
          <w:u w:val="single"/>
        </w:rPr>
        <w:t xml:space="preserve"> human genes and </w:t>
      </w:r>
      <w:r w:rsidRPr="00685486">
        <w:rPr>
          <w:highlight w:val="cyan"/>
          <w:u w:val="single"/>
        </w:rPr>
        <w:t xml:space="preserve">natural materials are </w:t>
      </w:r>
      <w:r w:rsidRPr="00685486">
        <w:rPr>
          <w:u w:val="single"/>
        </w:rPr>
        <w:t xml:space="preserve">isolated, purified, enriched, or </w:t>
      </w:r>
      <w:r w:rsidRPr="00685486">
        <w:rPr>
          <w:highlight w:val="cyan"/>
          <w:u w:val="single"/>
        </w:rPr>
        <w:t xml:space="preserve">altered </w:t>
      </w:r>
      <w:r w:rsidRPr="00685486">
        <w:rPr>
          <w:u w:val="single"/>
        </w:rPr>
        <w:t xml:space="preserve">by human activity, </w:t>
      </w:r>
      <w:r w:rsidRPr="00685486">
        <w:rPr>
          <w:highlight w:val="cyan"/>
          <w:u w:val="single"/>
        </w:rPr>
        <w:t>they can be patented</w:t>
      </w:r>
      <w:r w:rsidRPr="00685486">
        <w:rPr>
          <w:u w:val="single"/>
        </w:rPr>
        <w:t xml:space="preserve">. </w:t>
      </w:r>
      <w:r w:rsidRPr="00685486">
        <w:rPr>
          <w:sz w:val="16"/>
        </w:rPr>
        <w:t xml:space="preserve">Sandra Park, an ACLU attorney who led efforts to challenge Myriad's patents, believes this bill would go way beyond reversing the Supreme Court's determination that isolated gene sequences aren't patent eligible. "What's really disturbing is that … </w:t>
      </w:r>
      <w:r w:rsidRPr="00685486">
        <w:rPr>
          <w:u w:val="single"/>
        </w:rPr>
        <w:t>this is</w:t>
      </w:r>
      <w:r w:rsidRPr="00685486">
        <w:rPr>
          <w:sz w:val="16"/>
        </w:rPr>
        <w:t xml:space="preserve"> really </w:t>
      </w:r>
      <w:r w:rsidRPr="00685486">
        <w:rPr>
          <w:u w:val="single"/>
        </w:rPr>
        <w:t xml:space="preserve">bringing us to a completely different world where natural </w:t>
      </w:r>
      <w:r w:rsidRPr="00685486">
        <w:rPr>
          <w:highlight w:val="cyan"/>
          <w:u w:val="single"/>
        </w:rPr>
        <w:t>materials, all</w:t>
      </w:r>
      <w:r w:rsidRPr="00685486">
        <w:rPr>
          <w:u w:val="single"/>
        </w:rPr>
        <w:t xml:space="preserve"> of them, </w:t>
      </w:r>
      <w:r w:rsidRPr="00685486">
        <w:rPr>
          <w:highlight w:val="cyan"/>
          <w:u w:val="single"/>
        </w:rPr>
        <w:t>become</w:t>
      </w:r>
      <w:r w:rsidRPr="00685486">
        <w:rPr>
          <w:u w:val="single"/>
        </w:rPr>
        <w:t xml:space="preserve"> patent </w:t>
      </w:r>
      <w:r w:rsidRPr="00685486">
        <w:rPr>
          <w:highlight w:val="cyan"/>
          <w:u w:val="single"/>
        </w:rPr>
        <w:t>eligible</w:t>
      </w:r>
      <w:r w:rsidRPr="00685486">
        <w:rPr>
          <w:sz w:val="16"/>
          <w:highlight w:val="cyan"/>
        </w:rPr>
        <w:t xml:space="preserve"> </w:t>
      </w:r>
      <w:r w:rsidRPr="00685486">
        <w:rPr>
          <w:highlight w:val="cyan"/>
          <w:u w:val="single"/>
        </w:rPr>
        <w:t>because the</w:t>
      </w:r>
      <w:r w:rsidRPr="00685486">
        <w:rPr>
          <w:u w:val="single"/>
        </w:rPr>
        <w:t xml:space="preserve">re </w:t>
      </w:r>
      <w:r w:rsidRPr="00685486">
        <w:rPr>
          <w:highlight w:val="cyan"/>
          <w:u w:val="single"/>
        </w:rPr>
        <w:t xml:space="preserve">will always be </w:t>
      </w:r>
      <w:r w:rsidRPr="00685486">
        <w:rPr>
          <w:u w:val="single"/>
        </w:rPr>
        <w:t xml:space="preserve">an argument that they have been </w:t>
      </w:r>
      <w:r w:rsidRPr="00685486">
        <w:rPr>
          <w:highlight w:val="cyan"/>
          <w:u w:val="single"/>
        </w:rPr>
        <w:t>altered</w:t>
      </w:r>
      <w:r w:rsidRPr="00685486">
        <w:rPr>
          <w:u w:val="single"/>
        </w:rPr>
        <w:t xml:space="preserve"> in some way, </w:t>
      </w:r>
      <w:r w:rsidRPr="00685486">
        <w:rPr>
          <w:highlight w:val="cyan"/>
          <w:u w:val="single"/>
        </w:rPr>
        <w:t>however insignificant</w:t>
      </w:r>
      <w:r w:rsidRPr="00685486">
        <w:rPr>
          <w:sz w:val="16"/>
        </w:rPr>
        <w:t xml:space="preserve">," Park said. If this bill passes as written, Robert Cook-Deegan, a professor at Arizona State University's School for the Future of Innovation in Society, doubts it would breed more Myriad-type genetic testing monopolies. More likely, he thinks </w:t>
      </w:r>
      <w:r w:rsidRPr="00685486">
        <w:rPr>
          <w:u w:val="single"/>
        </w:rPr>
        <w:t xml:space="preserve">there would be </w:t>
      </w:r>
      <w:r w:rsidRPr="00685486">
        <w:rPr>
          <w:highlight w:val="cyan"/>
          <w:u w:val="single"/>
        </w:rPr>
        <w:t>a profusion of claims</w:t>
      </w:r>
      <w:r w:rsidRPr="00685486">
        <w:rPr>
          <w:u w:val="single"/>
        </w:rPr>
        <w:t xml:space="preserve"> on disease-associated gene variants, methods, and other "discoveries" that </w:t>
      </w:r>
      <w:r w:rsidRPr="00685486">
        <w:rPr>
          <w:highlight w:val="cyan"/>
          <w:u w:val="single"/>
        </w:rPr>
        <w:t>would require licenses</w:t>
      </w:r>
      <w:r w:rsidRPr="00685486">
        <w:rPr>
          <w:sz w:val="16"/>
        </w:rPr>
        <w:t xml:space="preserve">. </w:t>
      </w:r>
      <w:r w:rsidRPr="00685486">
        <w:rPr>
          <w:u w:val="single"/>
        </w:rPr>
        <w:t>This could create more complexity and expense for molecular testing companies</w:t>
      </w:r>
      <w:r w:rsidRPr="00685486">
        <w:rPr>
          <w:sz w:val="16"/>
        </w:rPr>
        <w:t xml:space="preserve">, he noted, since attempts at forming patent pools or setting licensing standards have failed in the space. "I suspect </w:t>
      </w:r>
      <w:r w:rsidRPr="00685486">
        <w:rPr>
          <w:highlight w:val="cyan"/>
          <w:u w:val="single"/>
        </w:rPr>
        <w:t xml:space="preserve">the </w:t>
      </w:r>
      <w:r w:rsidRPr="00685486">
        <w:rPr>
          <w:u w:val="single"/>
        </w:rPr>
        <w:t xml:space="preserve">main </w:t>
      </w:r>
      <w:r w:rsidRPr="00685486">
        <w:rPr>
          <w:highlight w:val="cyan"/>
          <w:u w:val="single"/>
        </w:rPr>
        <w:t>consequence would be</w:t>
      </w:r>
      <w:r w:rsidRPr="00685486">
        <w:rPr>
          <w:sz w:val="16"/>
        </w:rPr>
        <w:t xml:space="preserve"> money for lawyers and the USPTO to grant patents, followed by</w:t>
      </w:r>
      <w:r w:rsidRPr="00685486">
        <w:rPr>
          <w:u w:val="single"/>
        </w:rPr>
        <w:t xml:space="preserve"> </w:t>
      </w:r>
      <w:r w:rsidRPr="00685486">
        <w:rPr>
          <w:highlight w:val="cyan"/>
          <w:u w:val="single"/>
        </w:rPr>
        <w:t>litigation and complex negotiations</w:t>
      </w:r>
      <w:r w:rsidRPr="00685486">
        <w:rPr>
          <w:u w:val="single"/>
        </w:rPr>
        <w:t xml:space="preserve"> about who gets the money from genetic testing</w:t>
      </w:r>
      <w:r w:rsidRPr="00685486">
        <w:rPr>
          <w:sz w:val="16"/>
        </w:rPr>
        <w:t xml:space="preserve">," he said. "And accordingly, </w:t>
      </w:r>
      <w:r w:rsidRPr="00685486">
        <w:rPr>
          <w:u w:val="single"/>
        </w:rPr>
        <w:t>increased test prices [would]</w:t>
      </w:r>
      <w:r w:rsidRPr="00685486">
        <w:rPr>
          <w:sz w:val="16"/>
        </w:rPr>
        <w:t xml:space="preserve"> reward stockholders, pay the lawyers, and </w:t>
      </w:r>
      <w:r w:rsidRPr="00685486">
        <w:rPr>
          <w:u w:val="single"/>
        </w:rPr>
        <w:t xml:space="preserve">foment </w:t>
      </w:r>
      <w:r w:rsidRPr="00685486">
        <w:rPr>
          <w:sz w:val="16"/>
        </w:rPr>
        <w:t>markedly</w:t>
      </w:r>
      <w:r w:rsidRPr="00685486">
        <w:rPr>
          <w:u w:val="single"/>
        </w:rPr>
        <w:t xml:space="preserve"> higher transaction costs</w:t>
      </w:r>
      <w:r w:rsidRPr="00685486">
        <w:rPr>
          <w:sz w:val="16"/>
        </w:rPr>
        <w:t>." "</w:t>
      </w:r>
      <w:r w:rsidRPr="00685486">
        <w:rPr>
          <w:u w:val="single"/>
        </w:rPr>
        <w:t xml:space="preserve">It is not in the best interests of patients and public health to have </w:t>
      </w:r>
      <w:r w:rsidRPr="00685486">
        <w:rPr>
          <w:highlight w:val="cyan"/>
          <w:u w:val="single"/>
        </w:rPr>
        <w:t>thousands of patents</w:t>
      </w:r>
      <w:r w:rsidRPr="00685486">
        <w:rPr>
          <w:sz w:val="16"/>
        </w:rPr>
        <w:t xml:space="preserve"> and licensing agreements </w:t>
      </w:r>
      <w:r w:rsidRPr="00685486">
        <w:rPr>
          <w:u w:val="single"/>
        </w:rPr>
        <w:t xml:space="preserve">that </w:t>
      </w:r>
      <w:r w:rsidRPr="00685486">
        <w:rPr>
          <w:highlight w:val="cyan"/>
          <w:u w:val="single"/>
        </w:rPr>
        <w:t>enmesh</w:t>
      </w:r>
      <w:r w:rsidRPr="00685486">
        <w:rPr>
          <w:sz w:val="16"/>
        </w:rPr>
        <w:t xml:space="preserve"> genomic-scale </w:t>
      </w:r>
      <w:r w:rsidRPr="00685486">
        <w:rPr>
          <w:u w:val="single"/>
        </w:rPr>
        <w:t>analysis in</w:t>
      </w:r>
      <w:r w:rsidRPr="00685486">
        <w:rPr>
          <w:sz w:val="16"/>
        </w:rPr>
        <w:t xml:space="preserve"> logistically and financially onerous </w:t>
      </w:r>
      <w:r w:rsidRPr="00685486">
        <w:rPr>
          <w:u w:val="single"/>
        </w:rPr>
        <w:t>patent</w:t>
      </w:r>
      <w:r w:rsidRPr="00685486">
        <w:rPr>
          <w:sz w:val="16"/>
        </w:rPr>
        <w:t xml:space="preserve"> and licensing </w:t>
      </w:r>
      <w:r w:rsidRPr="00685486">
        <w:rPr>
          <w:highlight w:val="cyan"/>
          <w:u w:val="single"/>
        </w:rPr>
        <w:t>thickets that interfere with</w:t>
      </w:r>
      <w:r w:rsidRPr="00685486">
        <w:rPr>
          <w:sz w:val="16"/>
        </w:rPr>
        <w:t xml:space="preserve"> interpreting and reporting medically relevant </w:t>
      </w:r>
      <w:r w:rsidRPr="00685486">
        <w:rPr>
          <w:u w:val="single"/>
        </w:rPr>
        <w:t>harmful variants across a patient's genome</w:t>
      </w:r>
      <w:r w:rsidRPr="00685486">
        <w:rPr>
          <w:sz w:val="16"/>
        </w:rPr>
        <w:t xml:space="preserve">," Nussbaum said. "If this is what Section 101 </w:t>
      </w:r>
      <w:r w:rsidRPr="00685486">
        <w:rPr>
          <w:u w:val="single"/>
        </w:rPr>
        <w:t>reform</w:t>
      </w:r>
      <w:r w:rsidRPr="00685486">
        <w:rPr>
          <w:sz w:val="16"/>
        </w:rPr>
        <w:t xml:space="preserve"> entails, it </w:t>
      </w:r>
      <w:r w:rsidRPr="00685486">
        <w:rPr>
          <w:u w:val="single"/>
        </w:rPr>
        <w:t>would cripple</w:t>
      </w:r>
      <w:r w:rsidRPr="00685486">
        <w:rPr>
          <w:sz w:val="16"/>
        </w:rPr>
        <w:t xml:space="preserve"> the role of </w:t>
      </w:r>
      <w:r w:rsidRPr="00685486">
        <w:rPr>
          <w:u w:val="single"/>
        </w:rPr>
        <w:t xml:space="preserve">clinical molecular genetics in </w:t>
      </w:r>
      <w:r w:rsidRPr="00685486">
        <w:rPr>
          <w:highlight w:val="cyan"/>
          <w:u w:val="single"/>
        </w:rPr>
        <w:t>patient care</w:t>
      </w:r>
      <w:r w:rsidRPr="00685486">
        <w:rPr>
          <w:sz w:val="16"/>
        </w:rPr>
        <w:t>." Meanwhile, those supporting Section 101 reform have maintained they don't want to patent naturally occurring genes. "Anyone should be able to measure any gene," Spetzler said. "What should be patentable and where the invention lies is in taking that information and turning it into knowledge … [such as] identifying a new drug association. … That piece where you're turning information into knowledge, that is invention."</w:t>
      </w:r>
    </w:p>
    <w:p w14:paraId="7822DB78" w14:textId="77777777" w:rsidR="00FF0A08" w:rsidRDefault="00FF0A08" w:rsidP="00FF0A08">
      <w:pPr>
        <w:pStyle w:val="Heading1"/>
      </w:pPr>
      <w:r>
        <w:t>DA---Drug Prices</w:t>
      </w:r>
    </w:p>
    <w:p w14:paraId="6C4A828D" w14:textId="77777777" w:rsidR="00FF0A08" w:rsidRDefault="00FF0A08" w:rsidP="00FF0A08">
      <w:pPr>
        <w:pStyle w:val="Heading2"/>
      </w:pPr>
      <w:r>
        <w:t>1NC</w:t>
      </w:r>
    </w:p>
    <w:p w14:paraId="017F5416" w14:textId="77777777" w:rsidR="000B201A" w:rsidRPr="000B201A" w:rsidRDefault="000B201A" w:rsidP="000B201A">
      <w:pPr>
        <w:pStyle w:val="Heading3"/>
      </w:pPr>
      <w:r>
        <w:t>Drug Prices DA---1NC</w:t>
      </w:r>
    </w:p>
    <w:p w14:paraId="0CC98306" w14:textId="77777777" w:rsidR="00FF0A08" w:rsidRPr="00D64DB9" w:rsidRDefault="00FF0A08" w:rsidP="00FF0A08">
      <w:pPr>
        <w:pStyle w:val="Heading4"/>
        <w:rPr>
          <w:rStyle w:val="Style13ptBold"/>
        </w:rPr>
      </w:pPr>
      <w:r>
        <w:rPr>
          <w:rStyle w:val="Style13ptBold"/>
          <w:b/>
          <w:bCs w:val="0"/>
        </w:rPr>
        <w:t xml:space="preserve">Drug prices are </w:t>
      </w:r>
      <w:r w:rsidRPr="001C434D">
        <w:rPr>
          <w:rStyle w:val="Style13ptBold"/>
          <w:b/>
          <w:bCs w:val="0"/>
          <w:u w:val="single"/>
        </w:rPr>
        <w:t>lowering</w:t>
      </w:r>
      <w:r>
        <w:rPr>
          <w:rStyle w:val="Style13ptBold"/>
          <w:b/>
          <w:bCs w:val="0"/>
        </w:rPr>
        <w:t xml:space="preserve"> because of </w:t>
      </w:r>
      <w:r>
        <w:rPr>
          <w:rStyle w:val="Style13ptBold"/>
          <w:b/>
          <w:bCs w:val="0"/>
          <w:u w:val="single"/>
        </w:rPr>
        <w:t>new legislation</w:t>
      </w:r>
      <w:r>
        <w:rPr>
          <w:rStyle w:val="Style13ptBold"/>
          <w:b/>
          <w:bCs w:val="0"/>
        </w:rPr>
        <w:t xml:space="preserve"> and attacks on </w:t>
      </w:r>
      <w:r w:rsidRPr="001C434D">
        <w:rPr>
          <w:rStyle w:val="Style13ptBold"/>
          <w:b/>
          <w:bCs w:val="0"/>
          <w:u w:val="single"/>
        </w:rPr>
        <w:t>PBM</w:t>
      </w:r>
      <w:r>
        <w:rPr>
          <w:rStyle w:val="Style13ptBold"/>
          <w:b/>
          <w:bCs w:val="0"/>
          <w:u w:val="single"/>
        </w:rPr>
        <w:t>s</w:t>
      </w:r>
      <w:r w:rsidRPr="00D64DB9">
        <w:rPr>
          <w:rStyle w:val="Style13ptBold"/>
        </w:rPr>
        <w:t xml:space="preserve"> (pharmacy benefit managers)</w:t>
      </w:r>
    </w:p>
    <w:p w14:paraId="29B4250B" w14:textId="77777777" w:rsidR="00FF0A08" w:rsidRDefault="00FF0A08" w:rsidP="00FF0A08">
      <w:r w:rsidRPr="001C434D">
        <w:rPr>
          <w:rStyle w:val="Style13ptBold"/>
        </w:rPr>
        <w:t>Mañalac 7/11</w:t>
      </w:r>
      <w:r w:rsidRPr="001C434D">
        <w:t xml:space="preserve"> (Tristan Mañalac – freelance journalist trained in molecular biology. 7/11/24, “Senate Unanimously Passes Bill to Reduce Big Pharma Patent Thickets, Increase Competition”, https://www.biospace.com/policy/senate-unanimously-passes-bill-to-reduce-big-pharma-patent-thickets-increase-competition, PharmaLive, A.Jay)</w:t>
      </w:r>
    </w:p>
    <w:p w14:paraId="7EFDEE3F" w14:textId="77777777" w:rsidR="00FF0A08" w:rsidRPr="001C434D" w:rsidRDefault="00FF0A08" w:rsidP="00FF0A08">
      <w:pPr>
        <w:rPr>
          <w:u w:val="single"/>
        </w:rPr>
      </w:pPr>
      <w:r w:rsidRPr="001C434D">
        <w:rPr>
          <w:u w:val="single"/>
        </w:rPr>
        <w:t xml:space="preserve">The </w:t>
      </w:r>
      <w:r w:rsidRPr="001C434D">
        <w:rPr>
          <w:highlight w:val="cyan"/>
          <w:u w:val="single"/>
        </w:rPr>
        <w:t>Senate</w:t>
      </w:r>
      <w:r w:rsidRPr="001C434D">
        <w:rPr>
          <w:u w:val="single"/>
        </w:rPr>
        <w:t xml:space="preserve"> on Thursday </w:t>
      </w:r>
      <w:r w:rsidRPr="001C434D">
        <w:rPr>
          <w:rStyle w:val="Emphasis"/>
          <w:highlight w:val="cyan"/>
        </w:rPr>
        <w:t>unanimously passed a bill</w:t>
      </w:r>
      <w:r w:rsidRPr="001C434D">
        <w:rPr>
          <w:u w:val="single"/>
        </w:rPr>
        <w:t xml:space="preserve"> aimed at </w:t>
      </w:r>
      <w:r w:rsidRPr="001C434D">
        <w:rPr>
          <w:highlight w:val="cyan"/>
          <w:u w:val="single"/>
        </w:rPr>
        <w:t>limiting</w:t>
      </w:r>
      <w:r w:rsidRPr="001C434D">
        <w:rPr>
          <w:u w:val="single"/>
        </w:rPr>
        <w:t xml:space="preserve"> the </w:t>
      </w:r>
      <w:r w:rsidRPr="001C434D">
        <w:rPr>
          <w:rStyle w:val="Emphasis"/>
          <w:highlight w:val="cyan"/>
        </w:rPr>
        <w:t>number of patents</w:t>
      </w:r>
      <w:r w:rsidRPr="001C434D">
        <w:rPr>
          <w:highlight w:val="cyan"/>
          <w:u w:val="single"/>
        </w:rPr>
        <w:t xml:space="preserve"> drugmakers</w:t>
      </w:r>
      <w:r w:rsidRPr="001C434D">
        <w:rPr>
          <w:u w:val="single"/>
        </w:rPr>
        <w:t xml:space="preserve"> can </w:t>
      </w:r>
      <w:r w:rsidRPr="001C434D">
        <w:rPr>
          <w:highlight w:val="cyan"/>
          <w:u w:val="single"/>
        </w:rPr>
        <w:t>introduce</w:t>
      </w:r>
      <w:r w:rsidRPr="001C434D">
        <w:rPr>
          <w:u w:val="single"/>
        </w:rPr>
        <w:t xml:space="preserve"> and </w:t>
      </w:r>
      <w:r w:rsidRPr="001C434D">
        <w:rPr>
          <w:highlight w:val="cyan"/>
          <w:u w:val="single"/>
        </w:rPr>
        <w:t xml:space="preserve">making it easier for </w:t>
      </w:r>
      <w:r w:rsidRPr="001C434D">
        <w:rPr>
          <w:rStyle w:val="Emphasis"/>
          <w:highlight w:val="cyan"/>
        </w:rPr>
        <w:t>generic</w:t>
      </w:r>
      <w:r w:rsidRPr="001C434D">
        <w:rPr>
          <w:u w:val="single"/>
        </w:rPr>
        <w:t xml:space="preserve"> and </w:t>
      </w:r>
      <w:r w:rsidRPr="001C434D">
        <w:rPr>
          <w:rStyle w:val="Emphasis"/>
        </w:rPr>
        <w:t>biosimilar</w:t>
      </w:r>
      <w:r w:rsidRPr="001C434D">
        <w:rPr>
          <w:u w:val="single"/>
        </w:rPr>
        <w:t xml:space="preserve"> </w:t>
      </w:r>
      <w:r w:rsidRPr="001C434D">
        <w:rPr>
          <w:highlight w:val="cyan"/>
          <w:u w:val="single"/>
        </w:rPr>
        <w:t>competitors</w:t>
      </w:r>
      <w:r w:rsidRPr="001C434D">
        <w:rPr>
          <w:u w:val="single"/>
        </w:rPr>
        <w:t xml:space="preserve"> to </w:t>
      </w:r>
      <w:r w:rsidRPr="001C434D">
        <w:rPr>
          <w:rStyle w:val="Emphasis"/>
        </w:rPr>
        <w:t>enter the market</w:t>
      </w:r>
      <w:r w:rsidRPr="001C434D">
        <w:rPr>
          <w:u w:val="single"/>
        </w:rPr>
        <w:t>.</w:t>
      </w:r>
    </w:p>
    <w:p w14:paraId="6EA9E7E0" w14:textId="77777777" w:rsidR="00FF0A08" w:rsidRPr="001C434D" w:rsidRDefault="00FF0A08" w:rsidP="00FF0A08">
      <w:pPr>
        <w:rPr>
          <w:sz w:val="16"/>
        </w:rPr>
      </w:pPr>
      <w:r w:rsidRPr="001C434D">
        <w:rPr>
          <w:u w:val="single"/>
        </w:rPr>
        <w:t xml:space="preserve">In </w:t>
      </w:r>
      <w:r w:rsidRPr="001C434D">
        <w:rPr>
          <w:highlight w:val="cyan"/>
          <w:u w:val="single"/>
        </w:rPr>
        <w:t>a</w:t>
      </w:r>
      <w:r w:rsidRPr="001C434D">
        <w:rPr>
          <w:sz w:val="16"/>
        </w:rPr>
        <w:t xml:space="preserve"> potential </w:t>
      </w:r>
      <w:r w:rsidRPr="001C434D">
        <w:rPr>
          <w:highlight w:val="cyan"/>
          <w:u w:val="single"/>
        </w:rPr>
        <w:t>victory for</w:t>
      </w:r>
      <w:r w:rsidRPr="001C434D">
        <w:rPr>
          <w:u w:val="single"/>
        </w:rPr>
        <w:t xml:space="preserve"> </w:t>
      </w:r>
      <w:r w:rsidRPr="001C434D">
        <w:rPr>
          <w:rStyle w:val="Emphasis"/>
        </w:rPr>
        <w:t xml:space="preserve">drug </w:t>
      </w:r>
      <w:r w:rsidRPr="001C434D">
        <w:rPr>
          <w:rStyle w:val="Emphasis"/>
          <w:highlight w:val="cyan"/>
        </w:rPr>
        <w:t>pricing reform</w:t>
      </w:r>
      <w:r w:rsidRPr="001C434D">
        <w:rPr>
          <w:sz w:val="16"/>
        </w:rPr>
        <w:t>, the U.S. Senate on Thursday unanimously passed a pharma patent reform bill that could help promote generic and biosimilar competition for prescription drugs and lower their costs.</w:t>
      </w:r>
    </w:p>
    <w:p w14:paraId="07315DB6" w14:textId="77777777" w:rsidR="00FF0A08" w:rsidRPr="001C434D" w:rsidRDefault="00FF0A08" w:rsidP="00FF0A08">
      <w:pPr>
        <w:rPr>
          <w:sz w:val="16"/>
        </w:rPr>
      </w:pPr>
      <w:r w:rsidRPr="001C434D">
        <w:rPr>
          <w:highlight w:val="cyan"/>
          <w:u w:val="single"/>
        </w:rPr>
        <w:t>The bill</w:t>
      </w:r>
      <w:r w:rsidRPr="001C434D">
        <w:rPr>
          <w:u w:val="single"/>
        </w:rPr>
        <w:t>, sponsored by Sens. John Cornyn</w:t>
      </w:r>
      <w:r w:rsidRPr="001C434D">
        <w:rPr>
          <w:sz w:val="16"/>
        </w:rPr>
        <w:t xml:space="preserve"> (R-Tex.) </w:t>
      </w:r>
      <w:r w:rsidRPr="001C434D">
        <w:rPr>
          <w:u w:val="single"/>
        </w:rPr>
        <w:t>and Richard Blumenthal</w:t>
      </w:r>
      <w:r w:rsidRPr="001C434D">
        <w:rPr>
          <w:sz w:val="16"/>
        </w:rPr>
        <w:t xml:space="preserve"> (D-Ct.), </w:t>
      </w:r>
      <w:r w:rsidRPr="001C434D">
        <w:rPr>
          <w:u w:val="single"/>
        </w:rPr>
        <w:t>limits the number of patents that pharma companies can assert in infringement litigations</w:t>
      </w:r>
      <w:r w:rsidRPr="001C434D">
        <w:rPr>
          <w:sz w:val="16"/>
        </w:rPr>
        <w:t>. These limits are “subject to exceptions and waivers” such as how long the product has secured regulatory approval from the FDA.</w:t>
      </w:r>
    </w:p>
    <w:p w14:paraId="0BE4C0CC" w14:textId="77777777" w:rsidR="00FF0A08" w:rsidRPr="001C434D" w:rsidRDefault="00FF0A08" w:rsidP="00FF0A08">
      <w:pPr>
        <w:rPr>
          <w:sz w:val="16"/>
        </w:rPr>
      </w:pPr>
      <w:r w:rsidRPr="001C434D">
        <w:rPr>
          <w:sz w:val="16"/>
        </w:rPr>
        <w:t xml:space="preserve">The original bill also prohibited product-hopping, which the senators defined as the industry practice of replacing an older product with a newer treatment that </w:t>
      </w:r>
      <w:r w:rsidRPr="001C434D">
        <w:rPr>
          <w:highlight w:val="cyan"/>
          <w:u w:val="single"/>
        </w:rPr>
        <w:t>is</w:t>
      </w:r>
      <w:r w:rsidRPr="001C434D">
        <w:rPr>
          <w:sz w:val="16"/>
        </w:rPr>
        <w:t xml:space="preserve"> covered by a later-expiring patent. However, the legislation that passed the Senate vote on Thursday did not include these prohibitions, according to Endpoints News.</w:t>
      </w:r>
    </w:p>
    <w:p w14:paraId="61C515FE" w14:textId="77777777" w:rsidR="00FF0A08" w:rsidRPr="001C434D" w:rsidRDefault="00FF0A08" w:rsidP="00FF0A08">
      <w:pPr>
        <w:rPr>
          <w:sz w:val="16"/>
        </w:rPr>
      </w:pPr>
      <w:r w:rsidRPr="001C434D">
        <w:rPr>
          <w:u w:val="single"/>
        </w:rPr>
        <w:t>The Pharmaceutical Care Management Association (PCMA) heralded the bill as “</w:t>
      </w:r>
      <w:r w:rsidRPr="001C434D">
        <w:rPr>
          <w:rStyle w:val="Emphasis"/>
          <w:highlight w:val="cyan"/>
        </w:rPr>
        <w:t>critical</w:t>
      </w:r>
      <w:r w:rsidRPr="001C434D">
        <w:rPr>
          <w:highlight w:val="cyan"/>
          <w:u w:val="single"/>
        </w:rPr>
        <w:t>” to</w:t>
      </w:r>
      <w:r w:rsidRPr="001C434D">
        <w:rPr>
          <w:u w:val="single"/>
        </w:rPr>
        <w:t xml:space="preserve"> helping “</w:t>
      </w:r>
      <w:r w:rsidRPr="001C434D">
        <w:rPr>
          <w:highlight w:val="cyan"/>
          <w:u w:val="single"/>
        </w:rPr>
        <w:t xml:space="preserve">end </w:t>
      </w:r>
      <w:r w:rsidRPr="001C434D">
        <w:rPr>
          <w:rStyle w:val="Emphasis"/>
          <w:highlight w:val="cyan"/>
        </w:rPr>
        <w:t>anti-competitive practices</w:t>
      </w:r>
      <w:r w:rsidRPr="001C434D">
        <w:rPr>
          <w:highlight w:val="cyan"/>
          <w:u w:val="single"/>
        </w:rPr>
        <w:t xml:space="preserve">” including </w:t>
      </w:r>
      <w:r w:rsidRPr="001C434D">
        <w:rPr>
          <w:rStyle w:val="Emphasis"/>
          <w:highlight w:val="cyan"/>
        </w:rPr>
        <w:t>patent thickets</w:t>
      </w:r>
      <w:r w:rsidRPr="001C434D">
        <w:rPr>
          <w:sz w:val="16"/>
        </w:rPr>
        <w:t>, a common tactic of layering patents on top of a single product to extend its market protections and deter other companies from introducing generic or biosimilar versions.</w:t>
      </w:r>
    </w:p>
    <w:p w14:paraId="60E9A0D7" w14:textId="77777777" w:rsidR="00FF0A08" w:rsidRPr="001C434D" w:rsidRDefault="00FF0A08" w:rsidP="00FF0A08">
      <w:pPr>
        <w:rPr>
          <w:sz w:val="16"/>
        </w:rPr>
      </w:pPr>
      <w:r w:rsidRPr="001C434D">
        <w:rPr>
          <w:u w:val="single"/>
        </w:rPr>
        <w:t xml:space="preserve">Patent thickets “game the patent system, </w:t>
      </w:r>
      <w:r w:rsidRPr="001C434D">
        <w:rPr>
          <w:rStyle w:val="Emphasis"/>
          <w:highlight w:val="cyan"/>
        </w:rPr>
        <w:t>blocking</w:t>
      </w:r>
      <w:r w:rsidRPr="001C434D">
        <w:rPr>
          <w:rStyle w:val="Emphasis"/>
        </w:rPr>
        <w:t xml:space="preserve"> more </w:t>
      </w:r>
      <w:r w:rsidRPr="001C434D">
        <w:rPr>
          <w:rStyle w:val="Emphasis"/>
          <w:highlight w:val="cyan"/>
        </w:rPr>
        <w:t>affordable</w:t>
      </w:r>
      <w:r w:rsidRPr="001C434D">
        <w:rPr>
          <w:u w:val="single"/>
        </w:rPr>
        <w:t xml:space="preserve"> generic and biosimilar </w:t>
      </w:r>
      <w:r w:rsidRPr="001C434D">
        <w:rPr>
          <w:highlight w:val="cyan"/>
          <w:u w:val="single"/>
        </w:rPr>
        <w:t>options</w:t>
      </w:r>
      <w:r w:rsidRPr="001C434D">
        <w:rPr>
          <w:u w:val="single"/>
        </w:rPr>
        <w:t xml:space="preserve"> from entering the prescription drug market</w:t>
      </w:r>
      <w:r w:rsidRPr="001C434D">
        <w:rPr>
          <w:sz w:val="16"/>
        </w:rPr>
        <w:t xml:space="preserve">,” according to PCMA, a lobbying group that represents </w:t>
      </w:r>
      <w:r w:rsidRPr="001C434D">
        <w:rPr>
          <w:u w:val="single"/>
        </w:rPr>
        <w:t>pharmacy benefit managers (</w:t>
      </w:r>
      <w:r w:rsidRPr="001C434D">
        <w:rPr>
          <w:rStyle w:val="Emphasis"/>
        </w:rPr>
        <w:t>PBM</w:t>
      </w:r>
      <w:r w:rsidRPr="001C434D">
        <w:rPr>
          <w:sz w:val="16"/>
        </w:rPr>
        <w:t>) across the U.S.</w:t>
      </w:r>
    </w:p>
    <w:p w14:paraId="7DCC43B3" w14:textId="77777777" w:rsidR="00FF0A08" w:rsidRPr="001C434D" w:rsidRDefault="00FF0A08" w:rsidP="00FF0A08">
      <w:pPr>
        <w:rPr>
          <w:sz w:val="16"/>
        </w:rPr>
      </w:pPr>
      <w:r w:rsidRPr="001C434D">
        <w:rPr>
          <w:sz w:val="16"/>
        </w:rPr>
        <w:t>PCMA in its statement insisted that “</w:t>
      </w:r>
      <w:r w:rsidRPr="001C434D">
        <w:rPr>
          <w:highlight w:val="cyan"/>
          <w:u w:val="single"/>
        </w:rPr>
        <w:t>patent abuse</w:t>
      </w:r>
      <w:r w:rsidRPr="001C434D">
        <w:rPr>
          <w:u w:val="single"/>
        </w:rPr>
        <w:t xml:space="preserve"> legislation </w:t>
      </w:r>
      <w:r w:rsidRPr="001C434D">
        <w:rPr>
          <w:highlight w:val="cyan"/>
          <w:u w:val="single"/>
        </w:rPr>
        <w:t xml:space="preserve">should be the </w:t>
      </w:r>
      <w:r w:rsidRPr="001C434D">
        <w:rPr>
          <w:rStyle w:val="Emphasis"/>
          <w:highlight w:val="cyan"/>
        </w:rPr>
        <w:t>top consideration</w:t>
      </w:r>
      <w:r w:rsidRPr="001C434D">
        <w:rPr>
          <w:u w:val="single"/>
        </w:rPr>
        <w:t xml:space="preserve">” in Congress’ campaign </w:t>
      </w:r>
      <w:r w:rsidRPr="001C434D">
        <w:rPr>
          <w:highlight w:val="cyan"/>
          <w:u w:val="single"/>
        </w:rPr>
        <w:t xml:space="preserve">to </w:t>
      </w:r>
      <w:r w:rsidRPr="001C434D">
        <w:rPr>
          <w:rStyle w:val="Emphasis"/>
          <w:highlight w:val="cyan"/>
        </w:rPr>
        <w:t>lower</w:t>
      </w:r>
      <w:r w:rsidRPr="001C434D">
        <w:rPr>
          <w:rStyle w:val="Emphasis"/>
        </w:rPr>
        <w:t xml:space="preserve"> drug </w:t>
      </w:r>
      <w:r w:rsidRPr="001C434D">
        <w:rPr>
          <w:rStyle w:val="Emphasis"/>
          <w:highlight w:val="cyan"/>
        </w:rPr>
        <w:t>prices</w:t>
      </w:r>
      <w:r w:rsidRPr="001C434D">
        <w:rPr>
          <w:u w:val="single"/>
        </w:rPr>
        <w:t>.</w:t>
      </w:r>
      <w:r w:rsidRPr="001C434D">
        <w:rPr>
          <w:sz w:val="16"/>
        </w:rPr>
        <w:t xml:space="preserve"> However, </w:t>
      </w:r>
      <w:r w:rsidRPr="001C434D">
        <w:rPr>
          <w:highlight w:val="cyan"/>
          <w:u w:val="single"/>
        </w:rPr>
        <w:t>the</w:t>
      </w:r>
      <w:r w:rsidRPr="001C434D">
        <w:rPr>
          <w:u w:val="single"/>
        </w:rPr>
        <w:t xml:space="preserve"> Federal Trade Commission (</w:t>
      </w:r>
      <w:r w:rsidRPr="001C434D">
        <w:rPr>
          <w:highlight w:val="cyan"/>
          <w:u w:val="single"/>
        </w:rPr>
        <w:t>FTC</w:t>
      </w:r>
      <w:r w:rsidRPr="001C434D">
        <w:rPr>
          <w:u w:val="single"/>
        </w:rPr>
        <w:t xml:space="preserve">) released a report earlier this week </w:t>
      </w:r>
      <w:r w:rsidRPr="001C434D">
        <w:rPr>
          <w:highlight w:val="cyan"/>
          <w:u w:val="single"/>
        </w:rPr>
        <w:t>point</w:t>
      </w:r>
      <w:r w:rsidRPr="001C434D">
        <w:rPr>
          <w:u w:val="single"/>
        </w:rPr>
        <w:t xml:space="preserve">ing </w:t>
      </w:r>
      <w:r w:rsidRPr="001C434D">
        <w:rPr>
          <w:highlight w:val="cyan"/>
          <w:u w:val="single"/>
        </w:rPr>
        <w:t xml:space="preserve">to PBMs as a </w:t>
      </w:r>
      <w:r w:rsidRPr="001C434D">
        <w:rPr>
          <w:rStyle w:val="Emphasis"/>
          <w:highlight w:val="cyan"/>
        </w:rPr>
        <w:t>major reason</w:t>
      </w:r>
      <w:r w:rsidRPr="001C434D">
        <w:rPr>
          <w:highlight w:val="cyan"/>
          <w:u w:val="single"/>
        </w:rPr>
        <w:t xml:space="preserve"> for</w:t>
      </w:r>
      <w:r w:rsidRPr="001C434D">
        <w:rPr>
          <w:u w:val="single"/>
        </w:rPr>
        <w:t xml:space="preserve"> inflated drug </w:t>
      </w:r>
      <w:r w:rsidRPr="001C434D">
        <w:rPr>
          <w:highlight w:val="cyan"/>
          <w:u w:val="single"/>
        </w:rPr>
        <w:t>prices</w:t>
      </w:r>
      <w:r w:rsidRPr="001C434D">
        <w:rPr>
          <w:u w:val="single"/>
        </w:rPr>
        <w:t xml:space="preserve"> in the U.S.</w:t>
      </w:r>
    </w:p>
    <w:p w14:paraId="204E23F0" w14:textId="77777777" w:rsidR="00FF0A08" w:rsidRPr="001C434D" w:rsidRDefault="00FF0A08" w:rsidP="00FF0A08">
      <w:pPr>
        <w:rPr>
          <w:u w:val="single"/>
        </w:rPr>
      </w:pPr>
      <w:r w:rsidRPr="001C434D">
        <w:rPr>
          <w:sz w:val="16"/>
        </w:rPr>
        <w:t xml:space="preserve">According to the FTC’s interim report, </w:t>
      </w:r>
      <w:r w:rsidRPr="001C434D">
        <w:rPr>
          <w:highlight w:val="cyan"/>
          <w:u w:val="single"/>
        </w:rPr>
        <w:t>PBMs</w:t>
      </w:r>
      <w:r w:rsidRPr="001C434D">
        <w:rPr>
          <w:u w:val="single"/>
        </w:rPr>
        <w:t xml:space="preserve"> “wield </w:t>
      </w:r>
      <w:r w:rsidRPr="001C434D">
        <w:rPr>
          <w:rStyle w:val="Emphasis"/>
        </w:rPr>
        <w:t>enormous power</w:t>
      </w:r>
      <w:r w:rsidRPr="001C434D">
        <w:rPr>
          <w:u w:val="single"/>
        </w:rPr>
        <w:t xml:space="preserve">” over patients’ ability to </w:t>
      </w:r>
      <w:r w:rsidRPr="001C434D">
        <w:rPr>
          <w:rStyle w:val="Emphasis"/>
        </w:rPr>
        <w:t>afford drugs</w:t>
      </w:r>
      <w:r w:rsidRPr="001C434D">
        <w:rPr>
          <w:u w:val="single"/>
        </w:rPr>
        <w:t xml:space="preserve"> and “significantly </w:t>
      </w:r>
      <w:r w:rsidRPr="001C434D">
        <w:rPr>
          <w:highlight w:val="cyan"/>
          <w:u w:val="single"/>
        </w:rPr>
        <w:t>influence what drugs are</w:t>
      </w:r>
      <w:r w:rsidRPr="001C434D">
        <w:rPr>
          <w:u w:val="single"/>
        </w:rPr>
        <w:t xml:space="preserve"> available and at </w:t>
      </w:r>
      <w:r w:rsidRPr="001C434D">
        <w:rPr>
          <w:rStyle w:val="Emphasis"/>
          <w:highlight w:val="cyan"/>
        </w:rPr>
        <w:t>what price</w:t>
      </w:r>
      <w:r w:rsidRPr="001C434D">
        <w:rPr>
          <w:highlight w:val="cyan"/>
          <w:u w:val="single"/>
        </w:rPr>
        <w:t xml:space="preserve">.” The FTC is gearing up to </w:t>
      </w:r>
      <w:r w:rsidRPr="001C434D">
        <w:rPr>
          <w:rStyle w:val="Emphasis"/>
          <w:highlight w:val="cyan"/>
        </w:rPr>
        <w:t>sue</w:t>
      </w:r>
      <w:r w:rsidRPr="001C434D">
        <w:rPr>
          <w:highlight w:val="cyan"/>
          <w:u w:val="single"/>
        </w:rPr>
        <w:t xml:space="preserve"> the</w:t>
      </w:r>
      <w:r w:rsidRPr="001C434D">
        <w:rPr>
          <w:u w:val="single"/>
        </w:rPr>
        <w:t xml:space="preserve"> three biggest </w:t>
      </w:r>
      <w:r w:rsidRPr="001C434D">
        <w:rPr>
          <w:highlight w:val="cyan"/>
          <w:u w:val="single"/>
        </w:rPr>
        <w:t>PBMS</w:t>
      </w:r>
      <w:r w:rsidRPr="001C434D">
        <w:rPr>
          <w:u w:val="single"/>
        </w:rPr>
        <w:t>—CVS’ Caremark, UnitedHealth’s OptumRx and Cigna’s Express Scripts.</w:t>
      </w:r>
    </w:p>
    <w:p w14:paraId="70C5760B" w14:textId="77777777" w:rsidR="00FF0A08" w:rsidRPr="00C506AD" w:rsidRDefault="00FF0A08" w:rsidP="00FF0A08">
      <w:pPr>
        <w:rPr>
          <w:sz w:val="16"/>
        </w:rPr>
      </w:pPr>
      <w:r w:rsidRPr="001C434D">
        <w:rPr>
          <w:sz w:val="16"/>
        </w:rPr>
        <w:t xml:space="preserve">In addition to Coryn and Blumenthal’s bill, Sens. Peter Welch (D-Vt.), Mike Braun (R-Ind.) and Amy Klobuchar (D-Minn.) introduced similar legislation in January 2024 aiming to “streamline drug patent litigation” and promote competition to reduce drug prices. </w:t>
      </w:r>
      <w:r w:rsidRPr="001C434D">
        <w:rPr>
          <w:u w:val="single"/>
        </w:rPr>
        <w:t>This bipartisan bill would allow pharma companies to assert only one patent per thicket in litigation</w:t>
      </w:r>
      <w:r w:rsidRPr="001C434D">
        <w:rPr>
          <w:sz w:val="16"/>
        </w:rPr>
        <w:t>.</w:t>
      </w:r>
    </w:p>
    <w:p w14:paraId="624E6540" w14:textId="77777777" w:rsidR="00FF0A08" w:rsidRDefault="00FF0A08" w:rsidP="00FF0A08">
      <w:pPr>
        <w:pStyle w:val="Heading4"/>
      </w:pPr>
      <w:r>
        <w:t xml:space="preserve">Patent eligibility carveouts would </w:t>
      </w:r>
      <w:r w:rsidRPr="00B923D6">
        <w:rPr>
          <w:u w:val="single"/>
        </w:rPr>
        <w:t>massively increase</w:t>
      </w:r>
      <w:r>
        <w:t xml:space="preserve"> drug and diagnostic prices. </w:t>
      </w:r>
    </w:p>
    <w:p w14:paraId="748F3FC2" w14:textId="77777777" w:rsidR="00FF0A08" w:rsidRDefault="00FF0A08" w:rsidP="00FF0A08">
      <w:r>
        <w:t xml:space="preserve">Timi </w:t>
      </w:r>
      <w:r w:rsidRPr="00B923D6">
        <w:rPr>
          <w:rStyle w:val="Style13ptBold"/>
        </w:rPr>
        <w:t>Iwayemi and</w:t>
      </w:r>
      <w:r>
        <w:t xml:space="preserve"> Alex </w:t>
      </w:r>
      <w:r w:rsidRPr="00B923D6">
        <w:rPr>
          <w:rStyle w:val="Style13ptBold"/>
        </w:rPr>
        <w:t>Moss '</w:t>
      </w:r>
      <w:r>
        <w:rPr>
          <w:rStyle w:val="Style13ptBold"/>
        </w:rPr>
        <w:t>24</w:t>
      </w:r>
      <w:r>
        <w:t>, Timi Iwayemi is a research director at the Revolving Door Project, Alex Moss is the executive director of the Public Interest Patent Law Institute, "Senators’ Latest Attempt to Enrich Big Pharma Must Not Prevail," American Prospect, 3-29-2024, https://prospect.org/power/2024-03-29-senators-latest-attempt-enrich-big-pharma/, Accessed 7-28-2024 by NT-MP</w:t>
      </w:r>
    </w:p>
    <w:p w14:paraId="368DEAD1" w14:textId="77777777" w:rsidR="00FF0A08" w:rsidRPr="00B923D6" w:rsidRDefault="00FF0A08" w:rsidP="00FF0A08">
      <w:pPr>
        <w:rPr>
          <w:sz w:val="16"/>
        </w:rPr>
      </w:pPr>
      <w:r w:rsidRPr="00B923D6">
        <w:rPr>
          <w:sz w:val="16"/>
        </w:rPr>
        <w:t xml:space="preserve">Worse, Coons and Tillis have </w:t>
      </w:r>
      <w:r w:rsidRPr="00B923D6">
        <w:rPr>
          <w:rStyle w:val="StyleUnderline"/>
        </w:rPr>
        <w:t xml:space="preserve">introduced legislation that would </w:t>
      </w:r>
      <w:r w:rsidRPr="00DE3CA7">
        <w:rPr>
          <w:rStyle w:val="Emphasis"/>
          <w:highlight w:val="cyan"/>
        </w:rPr>
        <w:t>fuel Big Pharma’s</w:t>
      </w:r>
      <w:r w:rsidRPr="00B923D6">
        <w:rPr>
          <w:rStyle w:val="StyleUnderline"/>
        </w:rPr>
        <w:t xml:space="preserve"> abuse of the patent system </w:t>
      </w:r>
      <w:r w:rsidRPr="00DE3CA7">
        <w:rPr>
          <w:rStyle w:val="StyleUnderline"/>
          <w:highlight w:val="cyan"/>
        </w:rPr>
        <w:t xml:space="preserve">and </w:t>
      </w:r>
      <w:r w:rsidRPr="00DE3CA7">
        <w:rPr>
          <w:rStyle w:val="Emphasis"/>
          <w:highlight w:val="cyan"/>
        </w:rPr>
        <w:t>exacerbate</w:t>
      </w:r>
      <w:r w:rsidRPr="00B923D6">
        <w:rPr>
          <w:rStyle w:val="StyleUnderline"/>
        </w:rPr>
        <w:t xml:space="preserve"> the </w:t>
      </w:r>
      <w:r w:rsidRPr="00DE3CA7">
        <w:rPr>
          <w:rStyle w:val="Emphasis"/>
          <w:highlight w:val="cyan"/>
        </w:rPr>
        <w:t>drug-pricing crisis</w:t>
      </w:r>
      <w:r w:rsidRPr="00B923D6">
        <w:rPr>
          <w:rStyle w:val="StyleUnderline"/>
        </w:rPr>
        <w:t xml:space="preserve"> in this country</w:t>
      </w:r>
      <w:r w:rsidRPr="00B923D6">
        <w:rPr>
          <w:sz w:val="16"/>
        </w:rPr>
        <w:t>. Recently, they’ve informed their colleagues that their latest attempt to push forward the misleadingly named Patent Eligibility Restoration Act (PERA) and Promoting and Respecting Economically Vital American Innovation Leadership (PREVAIL) Act has enough steam to make it out of committee. Enacting these bills, alone or together, would richly reward pharmaceutical companies for their donations, and encourage them to give more to support Coons and Tillis’s re-election bids in 2026.</w:t>
      </w:r>
    </w:p>
    <w:p w14:paraId="7D7618C8" w14:textId="77777777" w:rsidR="00FF0A08" w:rsidRPr="00B923D6" w:rsidRDefault="00FF0A08" w:rsidP="00FF0A08">
      <w:pPr>
        <w:rPr>
          <w:sz w:val="16"/>
        </w:rPr>
      </w:pPr>
      <w:r w:rsidRPr="00B923D6">
        <w:rPr>
          <w:sz w:val="16"/>
        </w:rPr>
        <w:t>Read more from the Revolving Door Project</w:t>
      </w:r>
    </w:p>
    <w:p w14:paraId="36A1AE16" w14:textId="77777777" w:rsidR="00FF0A08" w:rsidRPr="00B923D6" w:rsidRDefault="00FF0A08" w:rsidP="00FF0A08">
      <w:pPr>
        <w:rPr>
          <w:sz w:val="16"/>
        </w:rPr>
      </w:pPr>
      <w:r w:rsidRPr="00B923D6">
        <w:rPr>
          <w:sz w:val="16"/>
        </w:rPr>
        <w:t xml:space="preserve">The first of these bills, PERA, </w:t>
      </w:r>
      <w:r w:rsidRPr="00B923D6">
        <w:rPr>
          <w:rStyle w:val="StyleUnderline"/>
        </w:rPr>
        <w:t xml:space="preserve">would enable companies to </w:t>
      </w:r>
      <w:r w:rsidRPr="00DE3CA7">
        <w:rPr>
          <w:rStyle w:val="StyleUnderline"/>
          <w:highlight w:val="cyan"/>
        </w:rPr>
        <w:t>patent</w:t>
      </w:r>
      <w:r w:rsidRPr="00B923D6">
        <w:rPr>
          <w:rStyle w:val="StyleUnderline"/>
        </w:rPr>
        <w:t xml:space="preserve"> things that have been </w:t>
      </w:r>
      <w:r w:rsidRPr="00DE3CA7">
        <w:rPr>
          <w:rStyle w:val="Emphasis"/>
          <w:highlight w:val="cyan"/>
        </w:rPr>
        <w:t>off-limits</w:t>
      </w:r>
      <w:r w:rsidRPr="00B923D6">
        <w:rPr>
          <w:rStyle w:val="StyleUnderline"/>
        </w:rPr>
        <w:t xml:space="preserve"> for centuries because humans did not and could not invent them—namely, products of nature, natural laws, and abstract ideas</w:t>
      </w:r>
      <w:r w:rsidRPr="00B923D6">
        <w:rPr>
          <w:sz w:val="16"/>
        </w:rPr>
        <w:t xml:space="preserve">. If PERA becomes law, </w:t>
      </w:r>
      <w:r w:rsidRPr="00B923D6">
        <w:rPr>
          <w:rStyle w:val="StyleUnderline"/>
        </w:rPr>
        <w:t xml:space="preserve">it would allow companies to </w:t>
      </w:r>
      <w:r w:rsidRPr="00B923D6">
        <w:rPr>
          <w:rStyle w:val="Emphasis"/>
        </w:rPr>
        <w:t>patent</w:t>
      </w:r>
      <w:r w:rsidRPr="00B923D6">
        <w:rPr>
          <w:rStyle w:val="StyleUnderline"/>
        </w:rPr>
        <w:t xml:space="preserve"> isolated human genes, </w:t>
      </w:r>
      <w:r w:rsidRPr="00DE3CA7">
        <w:rPr>
          <w:rStyle w:val="Emphasis"/>
          <w:highlight w:val="cyan"/>
        </w:rPr>
        <w:t>correlations between</w:t>
      </w:r>
      <w:r w:rsidRPr="00B923D6">
        <w:rPr>
          <w:rStyle w:val="StyleUnderline"/>
        </w:rPr>
        <w:t xml:space="preserve"> specific </w:t>
      </w:r>
      <w:r w:rsidRPr="00DE3CA7">
        <w:rPr>
          <w:rStyle w:val="StyleUnderline"/>
          <w:highlight w:val="cyan"/>
        </w:rPr>
        <w:t xml:space="preserve">genes and </w:t>
      </w:r>
      <w:r w:rsidRPr="00DE3CA7">
        <w:rPr>
          <w:rStyle w:val="Emphasis"/>
          <w:highlight w:val="cyan"/>
        </w:rPr>
        <w:t>health conditions</w:t>
      </w:r>
      <w:r w:rsidRPr="00B923D6">
        <w:rPr>
          <w:rStyle w:val="StyleUnderline"/>
        </w:rPr>
        <w:t xml:space="preserve">, and </w:t>
      </w:r>
      <w:r w:rsidRPr="00DE3CA7">
        <w:rPr>
          <w:rStyle w:val="StyleUnderline"/>
          <w:highlight w:val="cyan"/>
        </w:rPr>
        <w:t>methods</w:t>
      </w:r>
      <w:r w:rsidRPr="00B923D6">
        <w:rPr>
          <w:rStyle w:val="StyleUnderline"/>
        </w:rPr>
        <w:t xml:space="preserve"> of </w:t>
      </w:r>
      <w:r w:rsidRPr="00DE3CA7">
        <w:rPr>
          <w:rStyle w:val="Emphasis"/>
          <w:highlight w:val="cyan"/>
        </w:rPr>
        <w:t>using</w:t>
      </w:r>
      <w:r w:rsidRPr="00B923D6">
        <w:rPr>
          <w:rStyle w:val="StyleUnderline"/>
        </w:rPr>
        <w:t xml:space="preserve"> those </w:t>
      </w:r>
      <w:r w:rsidRPr="00DE3CA7">
        <w:rPr>
          <w:rStyle w:val="Emphasis"/>
          <w:highlight w:val="cyan"/>
        </w:rPr>
        <w:t>correlations</w:t>
      </w:r>
      <w:r w:rsidRPr="00DE3CA7">
        <w:rPr>
          <w:rStyle w:val="StyleUnderline"/>
          <w:highlight w:val="cyan"/>
        </w:rPr>
        <w:t xml:space="preserve"> </w:t>
      </w:r>
      <w:r w:rsidRPr="00B923D6">
        <w:rPr>
          <w:rStyle w:val="StyleUnderline"/>
        </w:rPr>
        <w:t xml:space="preserve">to </w:t>
      </w:r>
      <w:r w:rsidRPr="00DE3CA7">
        <w:rPr>
          <w:rStyle w:val="Emphasis"/>
          <w:highlight w:val="cyan"/>
        </w:rPr>
        <w:t>give</w:t>
      </w:r>
      <w:r w:rsidRPr="00B923D6">
        <w:rPr>
          <w:rStyle w:val="StyleUnderline"/>
        </w:rPr>
        <w:t xml:space="preserve"> patients </w:t>
      </w:r>
      <w:r w:rsidRPr="00DE3CA7">
        <w:rPr>
          <w:rStyle w:val="Emphasis"/>
          <w:highlight w:val="cyan"/>
        </w:rPr>
        <w:t>information</w:t>
      </w:r>
      <w:r w:rsidRPr="00DE3CA7">
        <w:rPr>
          <w:rStyle w:val="StyleUnderline"/>
          <w:highlight w:val="cyan"/>
        </w:rPr>
        <w:t xml:space="preserve"> about</w:t>
      </w:r>
      <w:r w:rsidRPr="00B923D6">
        <w:rPr>
          <w:rStyle w:val="StyleUnderline"/>
        </w:rPr>
        <w:t xml:space="preserve"> their </w:t>
      </w:r>
      <w:r w:rsidRPr="00DE3CA7">
        <w:rPr>
          <w:rStyle w:val="Emphasis"/>
          <w:highlight w:val="cyan"/>
        </w:rPr>
        <w:t>health</w:t>
      </w:r>
      <w:r w:rsidRPr="00B923D6">
        <w:rPr>
          <w:rStyle w:val="StyleUnderline"/>
        </w:rPr>
        <w:t xml:space="preserve"> that could be critical to improving or saving their lives</w:t>
      </w:r>
      <w:r w:rsidRPr="00B923D6">
        <w:rPr>
          <w:sz w:val="16"/>
        </w:rPr>
        <w:t>.</w:t>
      </w:r>
    </w:p>
    <w:p w14:paraId="73A05E87" w14:textId="77777777" w:rsidR="00FF0A08" w:rsidRDefault="00FF0A08" w:rsidP="00FF0A08">
      <w:pPr>
        <w:rPr>
          <w:rStyle w:val="StyleUnderline"/>
        </w:rPr>
      </w:pPr>
      <w:r w:rsidRPr="00DE3CA7">
        <w:rPr>
          <w:rStyle w:val="StyleUnderline"/>
          <w:highlight w:val="cyan"/>
        </w:rPr>
        <w:t>Patenting</w:t>
      </w:r>
      <w:r w:rsidRPr="00B923D6">
        <w:rPr>
          <w:rStyle w:val="StyleUnderline"/>
        </w:rPr>
        <w:t xml:space="preserve"> isolated genes poses a </w:t>
      </w:r>
      <w:r w:rsidRPr="00DE3CA7">
        <w:rPr>
          <w:rStyle w:val="StyleUnderline"/>
          <w:highlight w:val="cyan"/>
        </w:rPr>
        <w:t>grave threat</w:t>
      </w:r>
      <w:r w:rsidRPr="00B923D6">
        <w:rPr>
          <w:rStyle w:val="StyleUnderline"/>
        </w:rPr>
        <w:t xml:space="preserve"> to the health and safety of the American population</w:t>
      </w:r>
      <w:r w:rsidRPr="00B923D6">
        <w:rPr>
          <w:sz w:val="16"/>
        </w:rPr>
        <w:t xml:space="preserve">. Before the Supreme Court confirmed in 2013 that existing law prohibits such patents, one company, Myriad Genetics, had patents on isolated gene sequences, which are highly correlated with breast, ovarian, and prostate cancers. Myriad </w:t>
      </w:r>
      <w:r w:rsidRPr="00B923D6">
        <w:rPr>
          <w:rStyle w:val="StyleUnderline"/>
        </w:rPr>
        <w:t xml:space="preserve">used its patents to </w:t>
      </w:r>
      <w:r w:rsidRPr="00DE3CA7">
        <w:rPr>
          <w:rStyle w:val="StyleUnderline"/>
          <w:highlight w:val="cyan"/>
        </w:rPr>
        <w:t xml:space="preserve">prevent other laboratories from developing </w:t>
      </w:r>
      <w:r w:rsidRPr="00B923D6">
        <w:rPr>
          <w:rStyle w:val="StyleUnderline"/>
        </w:rPr>
        <w:t xml:space="preserve">or offering their own </w:t>
      </w:r>
      <w:r w:rsidRPr="00DE3CA7">
        <w:rPr>
          <w:rStyle w:val="StyleUnderline"/>
          <w:highlight w:val="cyan"/>
        </w:rPr>
        <w:t>tests</w:t>
      </w:r>
      <w:r w:rsidRPr="00B923D6">
        <w:rPr>
          <w:rStyle w:val="StyleUnderline"/>
        </w:rPr>
        <w:t>, even those that were more comprehensive and accurate</w:t>
      </w:r>
      <w:r w:rsidRPr="00B923D6">
        <w:rPr>
          <w:sz w:val="16"/>
        </w:rPr>
        <w:t xml:space="preserve">. The day the Supreme Court issued its decision in Association for Molecular Pathology v. Myriad Genetics, Inc., everything changed. </w:t>
      </w:r>
      <w:r w:rsidRPr="00B923D6">
        <w:rPr>
          <w:rStyle w:val="StyleUnderline"/>
        </w:rPr>
        <w:t xml:space="preserve">Five different laboratories announced they would provide tests for those mutations for far less than Myriad had charged. </w:t>
      </w:r>
      <w:r w:rsidRPr="00DE3CA7">
        <w:rPr>
          <w:rStyle w:val="Emphasis"/>
          <w:highlight w:val="cyan"/>
        </w:rPr>
        <w:t>Prices</w:t>
      </w:r>
      <w:r w:rsidRPr="00B923D6">
        <w:rPr>
          <w:rStyle w:val="StyleUnderline"/>
        </w:rPr>
        <w:t xml:space="preserve"> quickly </w:t>
      </w:r>
      <w:r w:rsidRPr="00DE3CA7">
        <w:rPr>
          <w:rStyle w:val="Emphasis"/>
          <w:highlight w:val="cyan"/>
        </w:rPr>
        <w:t>dropped</w:t>
      </w:r>
      <w:r w:rsidRPr="00DE3CA7">
        <w:rPr>
          <w:rStyle w:val="StyleUnderline"/>
          <w:highlight w:val="cyan"/>
        </w:rPr>
        <w:t xml:space="preserve"> from </w:t>
      </w:r>
      <w:r w:rsidRPr="00DE3CA7">
        <w:rPr>
          <w:rStyle w:val="Emphasis"/>
          <w:highlight w:val="cyan"/>
        </w:rPr>
        <w:t>$4,000</w:t>
      </w:r>
      <w:r w:rsidRPr="00DE3CA7">
        <w:rPr>
          <w:rStyle w:val="StyleUnderline"/>
          <w:highlight w:val="cyan"/>
        </w:rPr>
        <w:t xml:space="preserve"> to</w:t>
      </w:r>
      <w:r w:rsidRPr="00B923D6">
        <w:rPr>
          <w:rStyle w:val="StyleUnderline"/>
        </w:rPr>
        <w:t xml:space="preserve"> between </w:t>
      </w:r>
      <w:r w:rsidRPr="00DE3CA7">
        <w:rPr>
          <w:rStyle w:val="Emphasis"/>
          <w:highlight w:val="cyan"/>
        </w:rPr>
        <w:t>$1,000</w:t>
      </w:r>
      <w:r w:rsidRPr="00B923D6">
        <w:rPr>
          <w:rStyle w:val="StyleUnderline"/>
        </w:rPr>
        <w:t xml:space="preserve"> and $2,300 per test. </w:t>
      </w:r>
      <w:r w:rsidRPr="00DE3CA7">
        <w:rPr>
          <w:rStyle w:val="StyleUnderline"/>
          <w:highlight w:val="cyan"/>
        </w:rPr>
        <w:t>By bringing patents</w:t>
      </w:r>
      <w:r w:rsidRPr="00B923D6">
        <w:rPr>
          <w:rStyle w:val="StyleUnderline"/>
        </w:rPr>
        <w:t xml:space="preserve"> like Myriad’s </w:t>
      </w:r>
      <w:r w:rsidRPr="00DE3CA7">
        <w:rPr>
          <w:rStyle w:val="StyleUnderline"/>
          <w:highlight w:val="cyan"/>
        </w:rPr>
        <w:t>back</w:t>
      </w:r>
      <w:r w:rsidRPr="00B923D6">
        <w:rPr>
          <w:rStyle w:val="StyleUnderline"/>
        </w:rPr>
        <w:t xml:space="preserve"> to life, PERA would </w:t>
      </w:r>
      <w:r w:rsidRPr="00DE3CA7">
        <w:rPr>
          <w:rStyle w:val="StyleUnderline"/>
          <w:highlight w:val="cyan"/>
        </w:rPr>
        <w:t xml:space="preserve">also bring back </w:t>
      </w:r>
      <w:r w:rsidRPr="00DE3CA7">
        <w:rPr>
          <w:rStyle w:val="Emphasis"/>
          <w:highlight w:val="cyan"/>
        </w:rPr>
        <w:t>exorbitant prices</w:t>
      </w:r>
      <w:r w:rsidRPr="00DE3CA7">
        <w:rPr>
          <w:rStyle w:val="StyleUnderline"/>
          <w:highlight w:val="cyan"/>
        </w:rPr>
        <w:t xml:space="preserve"> for </w:t>
      </w:r>
      <w:r w:rsidRPr="00DE3CA7">
        <w:rPr>
          <w:rStyle w:val="Emphasis"/>
          <w:highlight w:val="cyan"/>
        </w:rPr>
        <w:t>diagnostic</w:t>
      </w:r>
      <w:r w:rsidRPr="00DE3CA7">
        <w:rPr>
          <w:rStyle w:val="StyleUnderline"/>
          <w:highlight w:val="cyan"/>
        </w:rPr>
        <w:t xml:space="preserve"> genetic </w:t>
      </w:r>
      <w:r w:rsidRPr="00DE3CA7">
        <w:rPr>
          <w:rStyle w:val="Emphasis"/>
          <w:highlight w:val="cyan"/>
        </w:rPr>
        <w:t>tests</w:t>
      </w:r>
      <w:r w:rsidRPr="00B923D6">
        <w:rPr>
          <w:rStyle w:val="StyleUnderline"/>
        </w:rPr>
        <w:t>, including those that have been critical to the fight against COVID-19.</w:t>
      </w:r>
    </w:p>
    <w:p w14:paraId="6A574765" w14:textId="77777777" w:rsidR="00FF0A08" w:rsidRPr="00A965D3" w:rsidRDefault="00FF0A08" w:rsidP="00FF0A08">
      <w:pPr>
        <w:pStyle w:val="Heading4"/>
        <w:rPr>
          <w:rStyle w:val="StyleUnderline"/>
          <w:sz w:val="26"/>
          <w:szCs w:val="26"/>
        </w:rPr>
      </w:pPr>
      <w:r w:rsidRPr="00A965D3">
        <w:rPr>
          <w:rStyle w:val="StyleUnderline"/>
          <w:sz w:val="26"/>
          <w:szCs w:val="26"/>
          <w:u w:val="none"/>
        </w:rPr>
        <w:t>[insert scenario]</w:t>
      </w:r>
    </w:p>
    <w:p w14:paraId="315ACC54" w14:textId="77777777" w:rsidR="00FF0A08" w:rsidRDefault="00FF0A08" w:rsidP="00FF0A08">
      <w:pPr>
        <w:pStyle w:val="Heading2"/>
      </w:pPr>
      <w:r>
        <w:t>Uniqueness</w:t>
      </w:r>
    </w:p>
    <w:p w14:paraId="035D75CE" w14:textId="77777777" w:rsidR="00FF0A08" w:rsidRDefault="00FF0A08" w:rsidP="00FF0A08">
      <w:pPr>
        <w:pStyle w:val="Heading3"/>
      </w:pPr>
      <w:r>
        <w:t>UQ---General---2NC</w:t>
      </w:r>
    </w:p>
    <w:p w14:paraId="337D17A9" w14:textId="77777777" w:rsidR="00FF0A08" w:rsidRPr="00107A6F" w:rsidRDefault="00FF0A08" w:rsidP="00FF0A08">
      <w:pPr>
        <w:pStyle w:val="Heading4"/>
      </w:pPr>
      <w:r>
        <w:t xml:space="preserve">The FTC is prosecuting PBMs </w:t>
      </w:r>
      <w:r>
        <w:rPr>
          <w:b w:val="0"/>
          <w:bCs/>
        </w:rPr>
        <w:t>(pharmacy benefit managers)</w:t>
      </w:r>
      <w:r>
        <w:t>,</w:t>
      </w:r>
      <w:r>
        <w:rPr>
          <w:b w:val="0"/>
          <w:bCs/>
        </w:rPr>
        <w:t xml:space="preserve"> </w:t>
      </w:r>
      <w:r w:rsidRPr="00107A6F">
        <w:t>lowering prices</w:t>
      </w:r>
    </w:p>
    <w:p w14:paraId="61016E3B" w14:textId="77777777" w:rsidR="00FF0A08" w:rsidRPr="00DF513C" w:rsidRDefault="00FF0A08" w:rsidP="00FF0A08">
      <w:r w:rsidRPr="00DF513C">
        <w:rPr>
          <w:rStyle w:val="Style13ptBold"/>
        </w:rPr>
        <w:t>Ma</w:t>
      </w:r>
      <w:r w:rsidRPr="001C434D">
        <w:rPr>
          <w:rStyle w:val="Style13ptBold"/>
        </w:rPr>
        <w:t>ñ</w:t>
      </w:r>
      <w:r w:rsidRPr="00DF513C">
        <w:rPr>
          <w:rStyle w:val="Style13ptBold"/>
        </w:rPr>
        <w:t>alac 7/11</w:t>
      </w:r>
      <w:r w:rsidRPr="00DF513C">
        <w:t xml:space="preserve"> (Tristan Mañalac – freelance journalist trained in molecular biology. 7/11/24, “FTC TO SUE ‘BIG THREE’ PBMS FOR SETTING INSULIN, OTHER DRUG PRICES: WSJ”, </w:t>
      </w:r>
      <w:hyperlink r:id="rId37" w:history="1">
        <w:r w:rsidRPr="00DF513C">
          <w:rPr>
            <w:rStyle w:val="Hyperlink"/>
          </w:rPr>
          <w:t>https://www.pharmalive.com/ftc-to-sue-big-three-pbms-for-setting-insulin-other-drug-prices-wsj/</w:t>
        </w:r>
      </w:hyperlink>
      <w:r w:rsidRPr="00DF513C">
        <w:t>, PharmaLive, A.Jay)</w:t>
      </w:r>
    </w:p>
    <w:p w14:paraId="0EEEC459" w14:textId="77777777" w:rsidR="00FF0A08" w:rsidRPr="00DF513C" w:rsidRDefault="00FF0A08" w:rsidP="00FF0A08">
      <w:pPr>
        <w:rPr>
          <w:sz w:val="16"/>
        </w:rPr>
      </w:pPr>
      <w:r w:rsidRPr="00DF513C">
        <w:rPr>
          <w:highlight w:val="cyan"/>
          <w:u w:val="single"/>
        </w:rPr>
        <w:t>The</w:t>
      </w:r>
      <w:r w:rsidRPr="00DF513C">
        <w:rPr>
          <w:u w:val="single"/>
        </w:rPr>
        <w:t xml:space="preserve"> U.S. </w:t>
      </w:r>
      <w:r w:rsidRPr="00DF513C">
        <w:rPr>
          <w:rStyle w:val="Emphasis"/>
          <w:highlight w:val="cyan"/>
        </w:rPr>
        <w:t>F</w:t>
      </w:r>
      <w:r w:rsidRPr="00DF513C">
        <w:rPr>
          <w:rStyle w:val="Emphasis"/>
        </w:rPr>
        <w:t xml:space="preserve">ederal </w:t>
      </w:r>
      <w:r w:rsidRPr="00DF513C">
        <w:rPr>
          <w:rStyle w:val="Emphasis"/>
          <w:highlight w:val="cyan"/>
        </w:rPr>
        <w:t>T</w:t>
      </w:r>
      <w:r w:rsidRPr="00DF513C">
        <w:rPr>
          <w:rStyle w:val="Emphasis"/>
        </w:rPr>
        <w:t xml:space="preserve">rade </w:t>
      </w:r>
      <w:r w:rsidRPr="00DF513C">
        <w:rPr>
          <w:rStyle w:val="Emphasis"/>
          <w:highlight w:val="cyan"/>
        </w:rPr>
        <w:t>C</w:t>
      </w:r>
      <w:r w:rsidRPr="00DF513C">
        <w:rPr>
          <w:rStyle w:val="Emphasis"/>
        </w:rPr>
        <w:t>ommission</w:t>
      </w:r>
      <w:r w:rsidRPr="00DF513C">
        <w:rPr>
          <w:u w:val="single"/>
        </w:rPr>
        <w:t xml:space="preserve"> </w:t>
      </w:r>
      <w:r w:rsidRPr="00DF513C">
        <w:rPr>
          <w:highlight w:val="cyan"/>
          <w:u w:val="single"/>
        </w:rPr>
        <w:t>is gearing up</w:t>
      </w:r>
      <w:r w:rsidRPr="00DF513C">
        <w:rPr>
          <w:u w:val="single"/>
        </w:rPr>
        <w:t xml:space="preserve"> to </w:t>
      </w:r>
      <w:r w:rsidRPr="00DF513C">
        <w:rPr>
          <w:highlight w:val="cyan"/>
          <w:u w:val="single"/>
        </w:rPr>
        <w:t>take</w:t>
      </w:r>
      <w:r w:rsidRPr="00DF513C">
        <w:rPr>
          <w:u w:val="single"/>
        </w:rPr>
        <w:t xml:space="preserve"> the three largest </w:t>
      </w:r>
      <w:r w:rsidRPr="00DF513C">
        <w:rPr>
          <w:highlight w:val="cyan"/>
          <w:u w:val="single"/>
        </w:rPr>
        <w:t>pharmacy</w:t>
      </w:r>
      <w:r w:rsidRPr="00DF513C">
        <w:rPr>
          <w:u w:val="single"/>
        </w:rPr>
        <w:t xml:space="preserve"> benefit </w:t>
      </w:r>
      <w:r w:rsidRPr="00DF513C">
        <w:rPr>
          <w:highlight w:val="cyan"/>
          <w:u w:val="single"/>
        </w:rPr>
        <w:t>managers to court over</w:t>
      </w:r>
      <w:r w:rsidRPr="00DF513C">
        <w:rPr>
          <w:u w:val="single"/>
        </w:rPr>
        <w:t xml:space="preserve"> their </w:t>
      </w:r>
      <w:r w:rsidRPr="00DF513C">
        <w:rPr>
          <w:rStyle w:val="Emphasis"/>
        </w:rPr>
        <w:t xml:space="preserve">alleged </w:t>
      </w:r>
      <w:r w:rsidRPr="00DF513C">
        <w:rPr>
          <w:rStyle w:val="Emphasis"/>
          <w:highlight w:val="cyan"/>
        </w:rPr>
        <w:t>price negotiation</w:t>
      </w:r>
      <w:r w:rsidRPr="00DF513C">
        <w:rPr>
          <w:u w:val="single"/>
        </w:rPr>
        <w:t xml:space="preserve"> practices for drugs</w:t>
      </w:r>
      <w:r w:rsidRPr="00DF513C">
        <w:rPr>
          <w:sz w:val="16"/>
        </w:rPr>
        <w:t xml:space="preserve"> including insulin, according to exclusive reporting Wednesday from The Wall Street Journal.</w:t>
      </w:r>
    </w:p>
    <w:p w14:paraId="78EF47EC" w14:textId="77777777" w:rsidR="00FF0A08" w:rsidRPr="00DF513C" w:rsidRDefault="00FF0A08" w:rsidP="00FF0A08">
      <w:pPr>
        <w:rPr>
          <w:sz w:val="16"/>
        </w:rPr>
      </w:pPr>
      <w:r w:rsidRPr="00DF513C">
        <w:rPr>
          <w:u w:val="single"/>
        </w:rPr>
        <w:t xml:space="preserve">The Federal Trade Commission (FTC) is targeting </w:t>
      </w:r>
      <w:r w:rsidRPr="00DF513C">
        <w:rPr>
          <w:rStyle w:val="Emphasis"/>
          <w:highlight w:val="cyan"/>
        </w:rPr>
        <w:t>CVS</w:t>
      </w:r>
      <w:r w:rsidRPr="00DF513C">
        <w:rPr>
          <w:u w:val="single"/>
        </w:rPr>
        <w:t xml:space="preserve">’ Caremark, </w:t>
      </w:r>
      <w:r w:rsidRPr="00DF513C">
        <w:rPr>
          <w:rStyle w:val="Emphasis"/>
          <w:highlight w:val="cyan"/>
        </w:rPr>
        <w:t>UnitedHealth</w:t>
      </w:r>
      <w:r w:rsidRPr="00DF513C">
        <w:rPr>
          <w:u w:val="single"/>
        </w:rPr>
        <w:t xml:space="preserve">’s OptumRx and </w:t>
      </w:r>
      <w:r w:rsidRPr="00DF513C">
        <w:rPr>
          <w:rStyle w:val="Emphasis"/>
          <w:highlight w:val="cyan"/>
        </w:rPr>
        <w:t>Cigna</w:t>
      </w:r>
      <w:r w:rsidRPr="00DF513C">
        <w:rPr>
          <w:u w:val="single"/>
        </w:rPr>
        <w:t xml:space="preserve">’s Express Scripts, which allegedly have been </w:t>
      </w:r>
      <w:r w:rsidRPr="00DF513C">
        <w:rPr>
          <w:highlight w:val="cyan"/>
          <w:u w:val="single"/>
        </w:rPr>
        <w:t>push</w:t>
      </w:r>
      <w:r w:rsidRPr="00DF513C">
        <w:rPr>
          <w:u w:val="single"/>
        </w:rPr>
        <w:t xml:space="preserve">ing </w:t>
      </w:r>
      <w:r w:rsidRPr="00DF513C">
        <w:rPr>
          <w:highlight w:val="cyan"/>
          <w:u w:val="single"/>
        </w:rPr>
        <w:t>patients away from</w:t>
      </w:r>
      <w:r w:rsidRPr="00DF513C">
        <w:rPr>
          <w:u w:val="single"/>
        </w:rPr>
        <w:t xml:space="preserve"> choosing </w:t>
      </w:r>
      <w:r w:rsidRPr="00DF513C">
        <w:rPr>
          <w:rStyle w:val="Emphasis"/>
          <w:highlight w:val="cyan"/>
        </w:rPr>
        <w:t>cheap</w:t>
      </w:r>
      <w:r w:rsidRPr="00DF513C">
        <w:rPr>
          <w:rStyle w:val="Emphasis"/>
        </w:rPr>
        <w:t xml:space="preserve">er </w:t>
      </w:r>
      <w:r w:rsidRPr="00DF513C">
        <w:rPr>
          <w:rStyle w:val="Emphasis"/>
          <w:highlight w:val="cyan"/>
        </w:rPr>
        <w:t>medicine</w:t>
      </w:r>
      <w:r w:rsidRPr="00DF513C">
        <w:rPr>
          <w:rStyle w:val="Emphasis"/>
        </w:rPr>
        <w:t>s</w:t>
      </w:r>
      <w:r w:rsidRPr="00DF513C">
        <w:rPr>
          <w:u w:val="single"/>
        </w:rPr>
        <w:t xml:space="preserve">. </w:t>
      </w:r>
      <w:r w:rsidRPr="00DF513C">
        <w:rPr>
          <w:highlight w:val="cyan"/>
          <w:u w:val="single"/>
        </w:rPr>
        <w:t>The</w:t>
      </w:r>
      <w:r w:rsidRPr="00DF513C">
        <w:rPr>
          <w:u w:val="single"/>
        </w:rPr>
        <w:t xml:space="preserve"> FTC’s </w:t>
      </w:r>
      <w:r w:rsidRPr="00DF513C">
        <w:rPr>
          <w:highlight w:val="cyan"/>
          <w:u w:val="single"/>
        </w:rPr>
        <w:t>case will focus on</w:t>
      </w:r>
      <w:r w:rsidRPr="00DF513C">
        <w:rPr>
          <w:u w:val="single"/>
        </w:rPr>
        <w:t xml:space="preserve"> these companies’ business practices related to </w:t>
      </w:r>
      <w:r w:rsidRPr="00DF513C">
        <w:rPr>
          <w:rStyle w:val="Emphasis"/>
          <w:highlight w:val="cyan"/>
        </w:rPr>
        <w:t>rebate agreements</w:t>
      </w:r>
      <w:r w:rsidRPr="00DF513C">
        <w:rPr>
          <w:u w:val="single"/>
        </w:rPr>
        <w:t xml:space="preserve"> with drug manufacturers</w:t>
      </w:r>
      <w:r w:rsidRPr="00DF513C">
        <w:rPr>
          <w:sz w:val="16"/>
        </w:rPr>
        <w:t>.</w:t>
      </w:r>
    </w:p>
    <w:p w14:paraId="0EA70E6A" w14:textId="77777777" w:rsidR="00FF0A08" w:rsidRPr="00DF513C" w:rsidRDefault="00FF0A08" w:rsidP="00FF0A08">
      <w:pPr>
        <w:rPr>
          <w:sz w:val="16"/>
        </w:rPr>
      </w:pPr>
      <w:r w:rsidRPr="00DF513C">
        <w:rPr>
          <w:u w:val="single"/>
        </w:rPr>
        <w:t>The FTC’s legal actions come after its interim report, released last week, detailed how these pharmacy middlemen “wield enormous power” over patients and their ability to afford prescription drugs</w:t>
      </w:r>
      <w:r w:rsidRPr="00DF513C">
        <w:rPr>
          <w:sz w:val="16"/>
        </w:rPr>
        <w:t xml:space="preserve">. According to the FTC, </w:t>
      </w:r>
      <w:r w:rsidRPr="00DF513C">
        <w:rPr>
          <w:u w:val="single"/>
        </w:rPr>
        <w:t>this power allows pharmacy benefit managers (</w:t>
      </w:r>
      <w:r w:rsidRPr="00DF513C">
        <w:rPr>
          <w:rStyle w:val="Emphasis"/>
          <w:highlight w:val="cyan"/>
        </w:rPr>
        <w:t>PBMs</w:t>
      </w:r>
      <w:r w:rsidRPr="00DF513C">
        <w:rPr>
          <w:u w:val="single"/>
        </w:rPr>
        <w:t xml:space="preserve">) to “significantly </w:t>
      </w:r>
      <w:r w:rsidRPr="00DF513C">
        <w:rPr>
          <w:highlight w:val="cyan"/>
          <w:u w:val="single"/>
        </w:rPr>
        <w:t>influence what drugs are available</w:t>
      </w:r>
      <w:r w:rsidRPr="00DF513C">
        <w:rPr>
          <w:u w:val="single"/>
        </w:rPr>
        <w:t xml:space="preserve"> and at what price</w:t>
      </w:r>
      <w:r w:rsidRPr="00DF513C">
        <w:rPr>
          <w:sz w:val="16"/>
        </w:rPr>
        <w:t>.”</w:t>
      </w:r>
    </w:p>
    <w:p w14:paraId="39E0BEB7" w14:textId="77777777" w:rsidR="00FF0A08" w:rsidRPr="00DF513C" w:rsidRDefault="00FF0A08" w:rsidP="00FF0A08">
      <w:pPr>
        <w:rPr>
          <w:u w:val="single"/>
        </w:rPr>
      </w:pPr>
      <w:r w:rsidRPr="00DF513C">
        <w:rPr>
          <w:sz w:val="16"/>
        </w:rPr>
        <w:t xml:space="preserve">Launched in 2022, </w:t>
      </w:r>
      <w:r w:rsidRPr="00DF513C">
        <w:rPr>
          <w:u w:val="single"/>
        </w:rPr>
        <w:t xml:space="preserve">the FTC investigation found that </w:t>
      </w:r>
      <w:r w:rsidRPr="00DF513C">
        <w:rPr>
          <w:highlight w:val="cyan"/>
          <w:u w:val="single"/>
        </w:rPr>
        <w:t>the</w:t>
      </w:r>
      <w:r w:rsidRPr="00DF513C">
        <w:rPr>
          <w:u w:val="single"/>
        </w:rPr>
        <w:t xml:space="preserve"> PBM </w:t>
      </w:r>
      <w:r w:rsidRPr="00DF513C">
        <w:rPr>
          <w:highlight w:val="cyan"/>
          <w:u w:val="single"/>
        </w:rPr>
        <w:t>market has become</w:t>
      </w:r>
      <w:r w:rsidRPr="00DF513C">
        <w:rPr>
          <w:u w:val="single"/>
        </w:rPr>
        <w:t xml:space="preserve"> </w:t>
      </w:r>
      <w:r w:rsidRPr="00DF513C">
        <w:rPr>
          <w:rStyle w:val="Emphasis"/>
        </w:rPr>
        <w:t xml:space="preserve">increasingly </w:t>
      </w:r>
      <w:r w:rsidRPr="00DF513C">
        <w:rPr>
          <w:rStyle w:val="Emphasis"/>
          <w:highlight w:val="cyan"/>
        </w:rPr>
        <w:t>concentrated</w:t>
      </w:r>
      <w:r w:rsidRPr="00DF513C">
        <w:rPr>
          <w:sz w:val="16"/>
        </w:rPr>
        <w:t xml:space="preserve">, with the largest players now also vertically integrated with dominant health insurers and pharmacies. In 2023, </w:t>
      </w:r>
      <w:r w:rsidRPr="00DF513C">
        <w:rPr>
          <w:u w:val="single"/>
        </w:rPr>
        <w:t xml:space="preserve">the </w:t>
      </w:r>
      <w:r w:rsidRPr="00DF513C">
        <w:rPr>
          <w:highlight w:val="cyan"/>
          <w:u w:val="single"/>
        </w:rPr>
        <w:t>three largest</w:t>
      </w:r>
      <w:r w:rsidRPr="00DF513C">
        <w:rPr>
          <w:u w:val="single"/>
        </w:rPr>
        <w:t xml:space="preserve"> PBMs </w:t>
      </w:r>
      <w:r w:rsidRPr="00DF513C">
        <w:rPr>
          <w:highlight w:val="cyan"/>
          <w:u w:val="single"/>
        </w:rPr>
        <w:t>process</w:t>
      </w:r>
      <w:r w:rsidRPr="00DF513C">
        <w:rPr>
          <w:u w:val="single"/>
        </w:rPr>
        <w:t xml:space="preserve">ed </w:t>
      </w:r>
      <w:r w:rsidRPr="00DF513C">
        <w:rPr>
          <w:rStyle w:val="Emphasis"/>
        </w:rPr>
        <w:t xml:space="preserve">almost </w:t>
      </w:r>
      <w:r w:rsidRPr="00DF513C">
        <w:rPr>
          <w:rStyle w:val="Emphasis"/>
          <w:highlight w:val="cyan"/>
        </w:rPr>
        <w:t>80%</w:t>
      </w:r>
      <w:r w:rsidRPr="00DF513C">
        <w:rPr>
          <w:highlight w:val="cyan"/>
          <w:u w:val="single"/>
        </w:rPr>
        <w:t xml:space="preserve"> of</w:t>
      </w:r>
      <w:r w:rsidRPr="00DF513C">
        <w:rPr>
          <w:u w:val="single"/>
        </w:rPr>
        <w:t xml:space="preserve"> the nearly 6.6 billion </w:t>
      </w:r>
      <w:r w:rsidRPr="00DF513C">
        <w:rPr>
          <w:highlight w:val="cyan"/>
          <w:u w:val="single"/>
        </w:rPr>
        <w:t>prescriptions</w:t>
      </w:r>
      <w:r w:rsidRPr="00DF513C">
        <w:rPr>
          <w:u w:val="single"/>
        </w:rPr>
        <w:t xml:space="preserve"> in the U.S., while </w:t>
      </w:r>
      <w:r w:rsidRPr="00DF513C">
        <w:rPr>
          <w:rStyle w:val="Emphasis"/>
          <w:highlight w:val="cyan"/>
        </w:rPr>
        <w:t>affiliated pharmacies</w:t>
      </w:r>
      <w:r w:rsidRPr="00DF513C">
        <w:rPr>
          <w:u w:val="single"/>
        </w:rPr>
        <w:t xml:space="preserve"> accounted for close to </w:t>
      </w:r>
      <w:r w:rsidRPr="00DF513C">
        <w:rPr>
          <w:rStyle w:val="Emphasis"/>
          <w:highlight w:val="cyan"/>
        </w:rPr>
        <w:t>70%</w:t>
      </w:r>
      <w:r w:rsidRPr="00DF513C">
        <w:rPr>
          <w:u w:val="single"/>
        </w:rPr>
        <w:t xml:space="preserve"> of all specialty drug revenue.</w:t>
      </w:r>
    </w:p>
    <w:p w14:paraId="7E0153E2" w14:textId="77777777" w:rsidR="00FF0A08" w:rsidRPr="00DF513C" w:rsidRDefault="00FF0A08" w:rsidP="00FF0A08">
      <w:pPr>
        <w:rPr>
          <w:sz w:val="16"/>
        </w:rPr>
      </w:pPr>
      <w:r w:rsidRPr="00DF513C">
        <w:rPr>
          <w:highlight w:val="cyan"/>
          <w:u w:val="single"/>
        </w:rPr>
        <w:t>PBMs</w:t>
      </w:r>
      <w:r w:rsidRPr="00DF513C">
        <w:rPr>
          <w:u w:val="single"/>
        </w:rPr>
        <w:t xml:space="preserve"> “appear to have the ability and incentive to prefer their own affiliated businesses, creating conflicts of interest that can disadvantage unaffiliated pharmacies and </w:t>
      </w:r>
      <w:r w:rsidRPr="00DF513C">
        <w:rPr>
          <w:highlight w:val="cyan"/>
          <w:u w:val="single"/>
        </w:rPr>
        <w:t>increase</w:t>
      </w:r>
      <w:r w:rsidRPr="00DF513C">
        <w:rPr>
          <w:u w:val="single"/>
        </w:rPr>
        <w:t xml:space="preserve"> prescription </w:t>
      </w:r>
      <w:r w:rsidRPr="00DF513C">
        <w:rPr>
          <w:rStyle w:val="Emphasis"/>
          <w:highlight w:val="cyan"/>
        </w:rPr>
        <w:t>drug costs</w:t>
      </w:r>
      <w:r w:rsidRPr="00DF513C">
        <w:rPr>
          <w:u w:val="single"/>
        </w:rPr>
        <w:t>” while “</w:t>
      </w:r>
      <w:r w:rsidRPr="00DF513C">
        <w:rPr>
          <w:highlight w:val="cyan"/>
          <w:u w:val="single"/>
        </w:rPr>
        <w:t>steering patients</w:t>
      </w:r>
      <w:r w:rsidRPr="00DF513C">
        <w:rPr>
          <w:u w:val="single"/>
        </w:rPr>
        <w:t xml:space="preserve"> to their affiliated pharmacies and </w:t>
      </w:r>
      <w:r w:rsidRPr="00DF513C">
        <w:rPr>
          <w:highlight w:val="cyan"/>
          <w:u w:val="single"/>
        </w:rPr>
        <w:t>away from</w:t>
      </w:r>
      <w:r w:rsidRPr="00DF513C">
        <w:rPr>
          <w:u w:val="single"/>
        </w:rPr>
        <w:t xml:space="preserve"> smaller, </w:t>
      </w:r>
      <w:r w:rsidRPr="00DF513C">
        <w:rPr>
          <w:rStyle w:val="Emphasis"/>
          <w:highlight w:val="cyan"/>
        </w:rPr>
        <w:t>independent pharmacies</w:t>
      </w:r>
      <w:r w:rsidRPr="00DF513C">
        <w:rPr>
          <w:sz w:val="16"/>
        </w:rPr>
        <w:t>,” according to the FTC.</w:t>
      </w:r>
    </w:p>
    <w:p w14:paraId="13FC0A67" w14:textId="77777777" w:rsidR="00FF0A08" w:rsidRPr="00DF513C" w:rsidRDefault="00FF0A08" w:rsidP="00FF0A08">
      <w:pPr>
        <w:rPr>
          <w:sz w:val="16"/>
        </w:rPr>
      </w:pPr>
      <w:r w:rsidRPr="00DF513C">
        <w:rPr>
          <w:sz w:val="16"/>
        </w:rPr>
        <w:t xml:space="preserve">The FTC’s investigation also revealed that </w:t>
      </w:r>
      <w:r w:rsidRPr="00DF513C">
        <w:rPr>
          <w:u w:val="single"/>
        </w:rPr>
        <w:t xml:space="preserve">vertically integrated </w:t>
      </w:r>
      <w:r w:rsidRPr="00DF513C">
        <w:rPr>
          <w:highlight w:val="cyan"/>
          <w:u w:val="single"/>
        </w:rPr>
        <w:t>PBMs</w:t>
      </w:r>
      <w:r w:rsidRPr="00DF513C">
        <w:rPr>
          <w:u w:val="single"/>
        </w:rPr>
        <w:t xml:space="preserve"> and brand drug manufacturers </w:t>
      </w:r>
      <w:r w:rsidRPr="00DF513C">
        <w:rPr>
          <w:highlight w:val="cyan"/>
          <w:u w:val="single"/>
        </w:rPr>
        <w:t>negotiate</w:t>
      </w:r>
      <w:r w:rsidRPr="00DF513C">
        <w:rPr>
          <w:u w:val="single"/>
        </w:rPr>
        <w:t xml:space="preserve"> prescription drug </w:t>
      </w:r>
      <w:r w:rsidRPr="00DF513C">
        <w:rPr>
          <w:highlight w:val="cyan"/>
          <w:u w:val="single"/>
        </w:rPr>
        <w:t>rebates</w:t>
      </w:r>
      <w:r w:rsidRPr="00DF513C">
        <w:rPr>
          <w:u w:val="single"/>
        </w:rPr>
        <w:t xml:space="preserve"> “some of which are expressly conditioned on </w:t>
      </w:r>
      <w:r w:rsidRPr="00DF513C">
        <w:rPr>
          <w:rStyle w:val="Emphasis"/>
          <w:highlight w:val="cyan"/>
        </w:rPr>
        <w:t>limiting access</w:t>
      </w:r>
      <w:r w:rsidRPr="00DF513C">
        <w:rPr>
          <w:u w:val="single"/>
        </w:rPr>
        <w:t xml:space="preserve"> to potentially lower-cost generic and biosimilar competitors” and enter into “agreements to exclude lower-cost competitor drugs from the PBM’s formulary in exchange for increased rebates from manufacturers</w:t>
      </w:r>
      <w:r w:rsidRPr="00DF513C">
        <w:rPr>
          <w:sz w:val="16"/>
        </w:rPr>
        <w:t>.”</w:t>
      </w:r>
    </w:p>
    <w:p w14:paraId="4727CA4A" w14:textId="77777777" w:rsidR="00FF0A08" w:rsidRPr="00DF513C" w:rsidRDefault="00FF0A08" w:rsidP="00FF0A08">
      <w:pPr>
        <w:rPr>
          <w:sz w:val="16"/>
        </w:rPr>
      </w:pPr>
      <w:r w:rsidRPr="00DF513C">
        <w:rPr>
          <w:sz w:val="16"/>
        </w:rPr>
        <w:t>FTC Chair Lina Khan in a statement last week said that the agency’s report detailed “how PBMs can squeeze independent pharmacies that many Americans … depend on for essential care,” adding that the business practices of PBMs “can hike the cost of drugs.”</w:t>
      </w:r>
    </w:p>
    <w:p w14:paraId="5C884D8D" w14:textId="77777777" w:rsidR="00FF0A08" w:rsidRPr="00DF513C" w:rsidRDefault="00FF0A08" w:rsidP="00FF0A08">
      <w:pPr>
        <w:rPr>
          <w:u w:val="single"/>
        </w:rPr>
      </w:pPr>
      <w:r w:rsidRPr="00DF513C">
        <w:rPr>
          <w:highlight w:val="cyan"/>
          <w:u w:val="single"/>
        </w:rPr>
        <w:t>The FTC</w:t>
      </w:r>
      <w:r w:rsidRPr="00DF513C">
        <w:rPr>
          <w:u w:val="single"/>
        </w:rPr>
        <w:t xml:space="preserve">’s </w:t>
      </w:r>
      <w:r w:rsidRPr="00DF513C">
        <w:rPr>
          <w:highlight w:val="cyan"/>
          <w:u w:val="single"/>
        </w:rPr>
        <w:t>probe</w:t>
      </w:r>
      <w:r w:rsidRPr="00DF513C">
        <w:rPr>
          <w:u w:val="single"/>
        </w:rPr>
        <w:t xml:space="preserve"> into PBMs and legal action against them are part of its recent campaign to help </w:t>
      </w:r>
      <w:r w:rsidRPr="00DF513C">
        <w:rPr>
          <w:rStyle w:val="Emphasis"/>
          <w:highlight w:val="cyan"/>
        </w:rPr>
        <w:t>lower drug prices</w:t>
      </w:r>
      <w:r w:rsidRPr="00DF513C">
        <w:rPr>
          <w:u w:val="single"/>
        </w:rPr>
        <w:t xml:space="preserve"> and make treatments more affordable and accessible. In July 2023, the antitrust watchdog—alongside the Department of Justice—released </w:t>
      </w:r>
      <w:r w:rsidRPr="00DF513C">
        <w:rPr>
          <w:rStyle w:val="Emphasis"/>
          <w:highlight w:val="cyan"/>
        </w:rPr>
        <w:t>new guidelines</w:t>
      </w:r>
      <w:r w:rsidRPr="00DF513C">
        <w:rPr>
          <w:u w:val="single"/>
        </w:rPr>
        <w:t> on mergers within the pharma industry.</w:t>
      </w:r>
    </w:p>
    <w:p w14:paraId="7413FDCD" w14:textId="77777777" w:rsidR="00FF0A08" w:rsidRPr="00C506AD" w:rsidRDefault="00FF0A08" w:rsidP="00FF0A08">
      <w:pPr>
        <w:rPr>
          <w:sz w:val="16"/>
        </w:rPr>
      </w:pPr>
      <w:r w:rsidRPr="00DF513C">
        <w:rPr>
          <w:sz w:val="16"/>
        </w:rPr>
        <w:t xml:space="preserve">In November 2023, </w:t>
      </w:r>
      <w:r w:rsidRPr="00DF513C">
        <w:rPr>
          <w:u w:val="single"/>
        </w:rPr>
        <w:t>the FTC also started targeting patents that it considered to be improperly listed on the FDA’s Orange Book</w:t>
      </w:r>
      <w:r w:rsidRPr="00DF513C">
        <w:rPr>
          <w:sz w:val="16"/>
        </w:rPr>
        <w:t>, ultimately aiming to open up the market to competition that could lower drug prices. The FTC’s opening salvo focused on inhalers, multi-dose bottles and EpiPens, before expanding the scope in May 2024 to include drugs like Ozempic (semaglutide) and Victoza (liraglutide).</w:t>
      </w:r>
    </w:p>
    <w:p w14:paraId="3DFC8AAC" w14:textId="77777777" w:rsidR="00FF0A08" w:rsidRDefault="00FF0A08" w:rsidP="00FF0A08">
      <w:pPr>
        <w:pStyle w:val="Heading4"/>
      </w:pPr>
      <w:r w:rsidRPr="00E20064">
        <w:rPr>
          <w:u w:val="single"/>
        </w:rPr>
        <w:t>New legislation</w:t>
      </w:r>
      <w:r>
        <w:t xml:space="preserve"> stops manufacturers </w:t>
      </w:r>
      <w:r>
        <w:rPr>
          <w:u w:val="single"/>
        </w:rPr>
        <w:t>raising drug prices</w:t>
      </w:r>
    </w:p>
    <w:p w14:paraId="1C60C33A" w14:textId="77777777" w:rsidR="00FF0A08" w:rsidRPr="00DF513C" w:rsidRDefault="00FF0A08" w:rsidP="00FF0A08">
      <w:r w:rsidRPr="00DF513C">
        <w:rPr>
          <w:rStyle w:val="Style13ptBold"/>
        </w:rPr>
        <w:t>Missakian 7/12</w:t>
      </w:r>
      <w:r w:rsidRPr="00DF513C">
        <w:t xml:space="preserve"> (Natalie Missakian – writer at AARP. Previously wrote at the New Haven Register and daily newspapers in Ohio. 7/12/24, Senate Passes AARP-Backed Bill to Help Lower Drug Prices”, </w:t>
      </w:r>
      <w:hyperlink r:id="rId38" w:history="1">
        <w:r w:rsidRPr="00DF513C">
          <w:rPr>
            <w:rStyle w:val="Hyperlink"/>
          </w:rPr>
          <w:t>https://www.aarp.org/politics-society/advocacy/info-2024/prescription-drug-bill.html</w:t>
        </w:r>
      </w:hyperlink>
      <w:r w:rsidRPr="00DF513C">
        <w:t>, AARP, A.Jay)</w:t>
      </w:r>
    </w:p>
    <w:p w14:paraId="472E3A46" w14:textId="77777777" w:rsidR="00FF0A08" w:rsidRPr="00107A6F" w:rsidRDefault="00FF0A08" w:rsidP="00FF0A08">
      <w:pPr>
        <w:rPr>
          <w:u w:val="single"/>
        </w:rPr>
      </w:pPr>
      <w:r w:rsidRPr="00107A6F">
        <w:rPr>
          <w:highlight w:val="cyan"/>
          <w:u w:val="single"/>
        </w:rPr>
        <w:t>Legislation</w:t>
      </w:r>
      <w:r w:rsidRPr="00107A6F">
        <w:rPr>
          <w:u w:val="single"/>
        </w:rPr>
        <w:t xml:space="preserve"> would </w:t>
      </w:r>
      <w:r w:rsidRPr="00107A6F">
        <w:rPr>
          <w:highlight w:val="cyan"/>
          <w:u w:val="single"/>
        </w:rPr>
        <w:t>crack down</w:t>
      </w:r>
      <w:r w:rsidRPr="00107A6F">
        <w:rPr>
          <w:u w:val="single"/>
        </w:rPr>
        <w:t xml:space="preserve"> on </w:t>
      </w:r>
      <w:r w:rsidRPr="00107A6F">
        <w:rPr>
          <w:rStyle w:val="Emphasis"/>
          <w:highlight w:val="cyan"/>
        </w:rPr>
        <w:t>patent abuses</w:t>
      </w:r>
      <w:r w:rsidRPr="00107A6F">
        <w:rPr>
          <w:highlight w:val="cyan"/>
          <w:u w:val="single"/>
        </w:rPr>
        <w:t xml:space="preserve"> that slow </w:t>
      </w:r>
      <w:r w:rsidRPr="00107A6F">
        <w:rPr>
          <w:rStyle w:val="Emphasis"/>
          <w:highlight w:val="cyan"/>
        </w:rPr>
        <w:t>price competition</w:t>
      </w:r>
    </w:p>
    <w:p w14:paraId="537E5DBB" w14:textId="77777777" w:rsidR="00FF0A08" w:rsidRPr="00107A6F" w:rsidRDefault="00FF0A08" w:rsidP="00FF0A08">
      <w:pPr>
        <w:rPr>
          <w:sz w:val="16"/>
        </w:rPr>
      </w:pPr>
      <w:r w:rsidRPr="00107A6F">
        <w:rPr>
          <w:highlight w:val="cyan"/>
          <w:u w:val="single"/>
        </w:rPr>
        <w:t>The</w:t>
      </w:r>
      <w:r w:rsidRPr="00107A6F">
        <w:rPr>
          <w:u w:val="single"/>
        </w:rPr>
        <w:t xml:space="preserve"> U.S. </w:t>
      </w:r>
      <w:r w:rsidRPr="00107A6F">
        <w:rPr>
          <w:rStyle w:val="Emphasis"/>
          <w:highlight w:val="cyan"/>
        </w:rPr>
        <w:t>Senate passed</w:t>
      </w:r>
      <w:r w:rsidRPr="00107A6F">
        <w:rPr>
          <w:highlight w:val="cyan"/>
          <w:u w:val="single"/>
        </w:rPr>
        <w:t xml:space="preserve"> a</w:t>
      </w:r>
      <w:r w:rsidRPr="00107A6F">
        <w:rPr>
          <w:u w:val="single"/>
        </w:rPr>
        <w:t xml:space="preserve">n AARP-supported </w:t>
      </w:r>
      <w:r w:rsidRPr="00107A6F">
        <w:rPr>
          <w:highlight w:val="cyan"/>
          <w:u w:val="single"/>
        </w:rPr>
        <w:t>bill</w:t>
      </w:r>
      <w:r w:rsidRPr="00107A6F">
        <w:rPr>
          <w:u w:val="single"/>
        </w:rPr>
        <w:t xml:space="preserve"> Thursday </w:t>
      </w:r>
      <w:r w:rsidRPr="00107A6F">
        <w:rPr>
          <w:highlight w:val="cyan"/>
          <w:u w:val="single"/>
        </w:rPr>
        <w:t>that</w:t>
      </w:r>
      <w:r w:rsidRPr="00107A6F">
        <w:rPr>
          <w:u w:val="single"/>
        </w:rPr>
        <w:t xml:space="preserve"> aims to speed access to lower-priced prescription drugs by </w:t>
      </w:r>
      <w:r w:rsidRPr="00107A6F">
        <w:rPr>
          <w:highlight w:val="cyan"/>
          <w:u w:val="single"/>
        </w:rPr>
        <w:t>mak</w:t>
      </w:r>
      <w:r w:rsidRPr="00107A6F">
        <w:rPr>
          <w:u w:val="single"/>
        </w:rPr>
        <w:t xml:space="preserve">ing </w:t>
      </w:r>
      <w:r w:rsidRPr="00107A6F">
        <w:rPr>
          <w:highlight w:val="cyan"/>
          <w:u w:val="single"/>
        </w:rPr>
        <w:t>it harder for</w:t>
      </w:r>
      <w:r w:rsidRPr="00107A6F">
        <w:rPr>
          <w:u w:val="single"/>
        </w:rPr>
        <w:t xml:space="preserve"> big drug </w:t>
      </w:r>
      <w:r w:rsidRPr="00107A6F">
        <w:rPr>
          <w:highlight w:val="cyan"/>
          <w:u w:val="single"/>
        </w:rPr>
        <w:t xml:space="preserve">companies to keep </w:t>
      </w:r>
      <w:r w:rsidRPr="00107A6F">
        <w:rPr>
          <w:rStyle w:val="Emphasis"/>
          <w:highlight w:val="cyan"/>
        </w:rPr>
        <w:t>less expensive</w:t>
      </w:r>
      <w:r w:rsidRPr="00107A6F">
        <w:rPr>
          <w:highlight w:val="cyan"/>
          <w:u w:val="single"/>
        </w:rPr>
        <w:t xml:space="preserve"> generic versions from</w:t>
      </w:r>
      <w:r w:rsidRPr="00107A6F">
        <w:rPr>
          <w:u w:val="single"/>
        </w:rPr>
        <w:t xml:space="preserve"> coming to </w:t>
      </w:r>
      <w:r w:rsidRPr="00107A6F">
        <w:rPr>
          <w:highlight w:val="cyan"/>
          <w:u w:val="single"/>
        </w:rPr>
        <w:t>market</w:t>
      </w:r>
      <w:r w:rsidRPr="00107A6F">
        <w:rPr>
          <w:sz w:val="16"/>
        </w:rPr>
        <w:t>.</w:t>
      </w:r>
    </w:p>
    <w:p w14:paraId="31DEA1A8" w14:textId="77777777" w:rsidR="00FF0A08" w:rsidRPr="00107A6F" w:rsidRDefault="00FF0A08" w:rsidP="00FF0A08">
      <w:pPr>
        <w:rPr>
          <w:sz w:val="16"/>
        </w:rPr>
      </w:pPr>
      <w:r w:rsidRPr="00107A6F">
        <w:rPr>
          <w:sz w:val="16"/>
        </w:rPr>
        <w:t>The bipartisan Affordable Prescriptions for Patients Act of 2023, which now goes to the House for a vote, applies to companies making a class of drugs known as biologics, which are used to treat conditions that commonly affect older adults, such as cancer, multiple sclerosis and rheumatoid arthritis.</w:t>
      </w:r>
    </w:p>
    <w:p w14:paraId="44EC71E3" w14:textId="77777777" w:rsidR="00FF0A08" w:rsidRPr="00107A6F" w:rsidRDefault="00FF0A08" w:rsidP="00FF0A08">
      <w:pPr>
        <w:rPr>
          <w:sz w:val="16"/>
        </w:rPr>
      </w:pPr>
      <w:r w:rsidRPr="00E20064">
        <w:rPr>
          <w:highlight w:val="cyan"/>
          <w:u w:val="single"/>
        </w:rPr>
        <w:t>The bill</w:t>
      </w:r>
      <w:r w:rsidRPr="00107A6F">
        <w:rPr>
          <w:u w:val="single"/>
        </w:rPr>
        <w:t xml:space="preserve"> would </w:t>
      </w:r>
      <w:r w:rsidRPr="00E20064">
        <w:rPr>
          <w:highlight w:val="cyan"/>
          <w:u w:val="single"/>
        </w:rPr>
        <w:t>limit</w:t>
      </w:r>
      <w:r w:rsidRPr="00107A6F">
        <w:rPr>
          <w:u w:val="single"/>
        </w:rPr>
        <w:t xml:space="preserve"> the </w:t>
      </w:r>
      <w:r w:rsidRPr="00E20064">
        <w:rPr>
          <w:rStyle w:val="Emphasis"/>
        </w:rPr>
        <w:t xml:space="preserve">number of </w:t>
      </w:r>
      <w:r w:rsidRPr="00E20064">
        <w:rPr>
          <w:rStyle w:val="Emphasis"/>
          <w:highlight w:val="cyan"/>
        </w:rPr>
        <w:t>patents</w:t>
      </w:r>
      <w:r w:rsidRPr="00E20064">
        <w:rPr>
          <w:highlight w:val="cyan"/>
          <w:u w:val="single"/>
        </w:rPr>
        <w:t xml:space="preserve"> a</w:t>
      </w:r>
      <w:r w:rsidRPr="00107A6F">
        <w:rPr>
          <w:u w:val="single"/>
        </w:rPr>
        <w:t xml:space="preserve"> drug </w:t>
      </w:r>
      <w:r w:rsidRPr="00E20064">
        <w:rPr>
          <w:highlight w:val="cyan"/>
          <w:u w:val="single"/>
        </w:rPr>
        <w:t>manufacturer can use</w:t>
      </w:r>
      <w:r w:rsidRPr="00107A6F">
        <w:rPr>
          <w:u w:val="single"/>
        </w:rPr>
        <w:t xml:space="preserve"> in patent disputes with competitors hoping to develop generic versions</w:t>
      </w:r>
      <w:r w:rsidRPr="00107A6F">
        <w:rPr>
          <w:sz w:val="16"/>
        </w:rPr>
        <w:t xml:space="preserve"> of these drugs, known as biosimilars.</w:t>
      </w:r>
    </w:p>
    <w:p w14:paraId="3DD9F2B9" w14:textId="77777777" w:rsidR="00FF0A08" w:rsidRPr="00107A6F" w:rsidRDefault="00FF0A08" w:rsidP="00FF0A08">
      <w:pPr>
        <w:rPr>
          <w:sz w:val="16"/>
        </w:rPr>
      </w:pPr>
      <w:r w:rsidRPr="00107A6F">
        <w:rPr>
          <w:sz w:val="16"/>
        </w:rPr>
        <w:t>U.S. patent laws are set up to help drugmakers recoup their investment in developing innovative treatments by allowing them to sell their product exclusively for a number of years after bringing a new drug to market.</w:t>
      </w:r>
    </w:p>
    <w:p w14:paraId="6D417434" w14:textId="77777777" w:rsidR="00FF0A08" w:rsidRPr="00107A6F" w:rsidRDefault="00FF0A08" w:rsidP="00FF0A08">
      <w:pPr>
        <w:rPr>
          <w:sz w:val="16"/>
        </w:rPr>
      </w:pPr>
      <w:r w:rsidRPr="00107A6F">
        <w:rPr>
          <w:sz w:val="16"/>
        </w:rPr>
        <w:t xml:space="preserve">But some </w:t>
      </w:r>
      <w:r w:rsidRPr="00107A6F">
        <w:rPr>
          <w:u w:val="single"/>
        </w:rPr>
        <w:t>companies are “</w:t>
      </w:r>
      <w:r w:rsidRPr="00E20064">
        <w:rPr>
          <w:rStyle w:val="Emphasis"/>
        </w:rPr>
        <w:t>abusing the system</w:t>
      </w:r>
      <w:r w:rsidRPr="00107A6F">
        <w:rPr>
          <w:sz w:val="16"/>
        </w:rPr>
        <w:t>,” said Sen. John Cornyn (R-Texas), who sponsored the bill with Sen. Richard Blumenthal (D-Conn.). “</w:t>
      </w:r>
      <w:r w:rsidRPr="00107A6F">
        <w:rPr>
          <w:u w:val="single"/>
        </w:rPr>
        <w:t>They’re taking extreme steps to maintain their exclusivity on the drug and keep the money rolling in</w:t>
      </w:r>
      <w:r w:rsidRPr="00107A6F">
        <w:rPr>
          <w:sz w:val="16"/>
        </w:rPr>
        <w:t>.”</w:t>
      </w:r>
    </w:p>
    <w:p w14:paraId="0313D64C" w14:textId="77777777" w:rsidR="00FF0A08" w:rsidRPr="00107A6F" w:rsidRDefault="00FF0A08" w:rsidP="00FF0A08">
      <w:pPr>
        <w:rPr>
          <w:sz w:val="16"/>
        </w:rPr>
      </w:pPr>
      <w:r w:rsidRPr="00E20064">
        <w:rPr>
          <w:highlight w:val="cyan"/>
          <w:u w:val="single"/>
        </w:rPr>
        <w:t>The bill</w:t>
      </w:r>
      <w:r w:rsidRPr="00107A6F">
        <w:rPr>
          <w:u w:val="single"/>
        </w:rPr>
        <w:t xml:space="preserve"> passed unanimously in the Senate without a roll call vote. It </w:t>
      </w:r>
      <w:r w:rsidRPr="00E20064">
        <w:rPr>
          <w:highlight w:val="cyan"/>
          <w:u w:val="single"/>
        </w:rPr>
        <w:t>addresses</w:t>
      </w:r>
      <w:r w:rsidRPr="00107A6F">
        <w:rPr>
          <w:u w:val="single"/>
        </w:rPr>
        <w:t xml:space="preserve"> a tactic known as </w:t>
      </w:r>
      <w:r w:rsidRPr="00E20064">
        <w:rPr>
          <w:rStyle w:val="Emphasis"/>
          <w:highlight w:val="cyan"/>
        </w:rPr>
        <w:t>patent thicketing</w:t>
      </w:r>
      <w:r w:rsidRPr="00107A6F">
        <w:rPr>
          <w:u w:val="single"/>
        </w:rPr>
        <w:t>, where drug companies apply for multiple patents — sometimes hundreds — covering minor changes to the same drug</w:t>
      </w:r>
      <w:r w:rsidRPr="00107A6F">
        <w:rPr>
          <w:sz w:val="16"/>
        </w:rPr>
        <w:t>, to protect it from competition. </w:t>
      </w:r>
    </w:p>
    <w:p w14:paraId="2B10C833" w14:textId="77777777" w:rsidR="00FF0A08" w:rsidRPr="00107A6F" w:rsidRDefault="00FF0A08" w:rsidP="00FF0A08">
      <w:pPr>
        <w:rPr>
          <w:sz w:val="16"/>
        </w:rPr>
      </w:pPr>
      <w:r w:rsidRPr="00107A6F">
        <w:rPr>
          <w:sz w:val="16"/>
        </w:rPr>
        <w:t>AARP on Thursday applauded Senate lawmakers for passing the bill, which we endorsed last year along with other measures aimed at reining in high prescription drug costs.</w:t>
      </w:r>
    </w:p>
    <w:p w14:paraId="3DDD14E9" w14:textId="77777777" w:rsidR="00FF0A08" w:rsidRPr="00107A6F" w:rsidRDefault="00FF0A08" w:rsidP="00FF0A08">
      <w:pPr>
        <w:rPr>
          <w:sz w:val="16"/>
        </w:rPr>
      </w:pPr>
      <w:r w:rsidRPr="00107A6F">
        <w:rPr>
          <w:sz w:val="16"/>
        </w:rPr>
        <w:t>“</w:t>
      </w:r>
      <w:r w:rsidRPr="00107A6F">
        <w:rPr>
          <w:u w:val="single"/>
        </w:rPr>
        <w:t>Older Americans, who often rely on several prescription drugs to protect their health, deserve timely access to affordable medication</w:t>
      </w:r>
      <w:r w:rsidRPr="00107A6F">
        <w:rPr>
          <w:sz w:val="16"/>
        </w:rPr>
        <w:t>,” said Nancy LeaMond, AARP’s chief advocacy and engagement officer. “</w:t>
      </w:r>
      <w:r w:rsidRPr="00107A6F">
        <w:rPr>
          <w:u w:val="single"/>
        </w:rPr>
        <w:t xml:space="preserve">For far too long, some drug </w:t>
      </w:r>
      <w:r w:rsidRPr="00E20064">
        <w:rPr>
          <w:highlight w:val="cyan"/>
          <w:u w:val="single"/>
        </w:rPr>
        <w:t>companies</w:t>
      </w:r>
      <w:r w:rsidRPr="00107A6F">
        <w:rPr>
          <w:u w:val="single"/>
        </w:rPr>
        <w:t xml:space="preserve"> have been able to </w:t>
      </w:r>
      <w:r w:rsidRPr="00E20064">
        <w:rPr>
          <w:highlight w:val="cyan"/>
          <w:u w:val="single"/>
        </w:rPr>
        <w:t xml:space="preserve">use </w:t>
      </w:r>
      <w:r w:rsidRPr="00E20064">
        <w:rPr>
          <w:rStyle w:val="Emphasis"/>
          <w:highlight w:val="cyan"/>
        </w:rPr>
        <w:t>patent laws</w:t>
      </w:r>
      <w:r w:rsidRPr="00E20064">
        <w:rPr>
          <w:highlight w:val="cyan"/>
          <w:u w:val="single"/>
        </w:rPr>
        <w:t xml:space="preserve"> to </w:t>
      </w:r>
      <w:r w:rsidRPr="00E20064">
        <w:rPr>
          <w:rStyle w:val="Emphasis"/>
          <w:highlight w:val="cyan"/>
        </w:rPr>
        <w:t>stifle competition</w:t>
      </w:r>
      <w:r w:rsidRPr="00107A6F">
        <w:rPr>
          <w:u w:val="single"/>
        </w:rPr>
        <w:t xml:space="preserve"> and keep lifesaving medications out of patients’ reach</w:t>
      </w:r>
      <w:r w:rsidRPr="00107A6F">
        <w:rPr>
          <w:sz w:val="16"/>
        </w:rPr>
        <w:t>.”</w:t>
      </w:r>
    </w:p>
    <w:p w14:paraId="65780AF4" w14:textId="77777777" w:rsidR="00FF0A08" w:rsidRDefault="00FF0A08" w:rsidP="00FF0A08">
      <w:pPr>
        <w:rPr>
          <w:sz w:val="16"/>
        </w:rPr>
      </w:pPr>
      <w:r w:rsidRPr="00107A6F">
        <w:rPr>
          <w:u w:val="single"/>
        </w:rPr>
        <w:t xml:space="preserve">Bringing down the cost of prescription drugs has long been a priority for AARP. </w:t>
      </w:r>
      <w:r w:rsidRPr="00E20064">
        <w:rPr>
          <w:highlight w:val="cyan"/>
          <w:u w:val="single"/>
        </w:rPr>
        <w:t>In 2022, we</w:t>
      </w:r>
      <w:r w:rsidRPr="00107A6F">
        <w:rPr>
          <w:u w:val="single"/>
        </w:rPr>
        <w:t xml:space="preserve"> were instrumental in helping to pass </w:t>
      </w:r>
      <w:r w:rsidRPr="00E20064">
        <w:rPr>
          <w:highlight w:val="cyan"/>
          <w:u w:val="single"/>
        </w:rPr>
        <w:t>a</w:t>
      </w:r>
      <w:r w:rsidRPr="00107A6F">
        <w:rPr>
          <w:u w:val="single"/>
        </w:rPr>
        <w:t xml:space="preserve"> historic prescription </w:t>
      </w:r>
      <w:r w:rsidRPr="00E20064">
        <w:rPr>
          <w:highlight w:val="cyan"/>
          <w:u w:val="single"/>
        </w:rPr>
        <w:t>drug law</w:t>
      </w:r>
      <w:r w:rsidRPr="00107A6F">
        <w:rPr>
          <w:u w:val="single"/>
        </w:rPr>
        <w:t xml:space="preserve"> that </w:t>
      </w:r>
      <w:r w:rsidRPr="00E20064">
        <w:rPr>
          <w:highlight w:val="cyan"/>
          <w:u w:val="single"/>
        </w:rPr>
        <w:t>is </w:t>
      </w:r>
      <w:r w:rsidRPr="00E20064">
        <w:rPr>
          <w:rStyle w:val="Emphasis"/>
          <w:highlight w:val="cyan"/>
        </w:rPr>
        <w:t>lowering prices</w:t>
      </w:r>
      <w:r w:rsidRPr="00E20064">
        <w:rPr>
          <w:highlight w:val="cyan"/>
          <w:u w:val="single"/>
        </w:rPr>
        <w:t> for millions</w:t>
      </w:r>
      <w:r w:rsidRPr="00107A6F">
        <w:rPr>
          <w:u w:val="single"/>
        </w:rPr>
        <w:t xml:space="preserve"> of Medicare enrollees</w:t>
      </w:r>
      <w:r w:rsidRPr="00107A6F">
        <w:rPr>
          <w:sz w:val="16"/>
        </w:rPr>
        <w:t>. </w:t>
      </w:r>
    </w:p>
    <w:p w14:paraId="49492A73" w14:textId="77777777" w:rsidR="00FF0A08" w:rsidRDefault="00FF0A08" w:rsidP="00FF0A08">
      <w:pPr>
        <w:pStyle w:val="Heading4"/>
      </w:pPr>
      <w:r>
        <w:t xml:space="preserve">Current ineligibility </w:t>
      </w:r>
      <w:r w:rsidRPr="005444FD">
        <w:rPr>
          <w:u w:val="single"/>
        </w:rPr>
        <w:t>creates</w:t>
      </w:r>
      <w:r>
        <w:t xml:space="preserve"> affordable access to </w:t>
      </w:r>
      <w:r w:rsidRPr="005E3C63">
        <w:rPr>
          <w:u w:val="single"/>
        </w:rPr>
        <w:t>diagnostic technologies</w:t>
      </w:r>
      <w:r>
        <w:t xml:space="preserve">, but the AFF’s </w:t>
      </w:r>
      <w:r w:rsidRPr="005E3C63">
        <w:rPr>
          <w:u w:val="single"/>
        </w:rPr>
        <w:t>carve-out</w:t>
      </w:r>
      <w:r>
        <w:t xml:space="preserve"> drastically reduces access and spikes costs.</w:t>
      </w:r>
    </w:p>
    <w:p w14:paraId="16EE68A1" w14:textId="77777777" w:rsidR="00FF0A08" w:rsidRDefault="00FF0A08" w:rsidP="00FF0A08">
      <w:r>
        <w:t xml:space="preserve">Micheal J. </w:t>
      </w:r>
      <w:r w:rsidRPr="00A73DCF">
        <w:rPr>
          <w:rStyle w:val="Style13ptBold"/>
        </w:rPr>
        <w:t>Moedritzer 23</w:t>
      </w:r>
      <w:r>
        <w:t xml:space="preserve">, University of Missouri B.S. 2019, University of Missouri J.D. 2024, “Biotech Patent Eligibility: Why We Care about Conventionality,” </w:t>
      </w:r>
      <w:r w:rsidRPr="00A73DCF">
        <w:rPr>
          <w:i/>
          <w:iCs/>
        </w:rPr>
        <w:t>Business, Entrepreneurship &amp; Tax Law Review</w:t>
      </w:r>
      <w:r>
        <w:t xml:space="preserve">, 7(1), 2023, pp. 112-125, JL </w:t>
      </w:r>
    </w:p>
    <w:p w14:paraId="53309CB6" w14:textId="77777777" w:rsidR="00FF0A08" w:rsidRPr="00702F83" w:rsidRDefault="00FF0A08" w:rsidP="00FF0A08">
      <w:pPr>
        <w:rPr>
          <w:sz w:val="16"/>
        </w:rPr>
      </w:pPr>
      <w:r w:rsidRPr="00702F83">
        <w:rPr>
          <w:sz w:val="16"/>
        </w:rPr>
        <w:t>IV. SUMMARY OF ARGUMENT</w:t>
      </w:r>
    </w:p>
    <w:p w14:paraId="0AF8E31D" w14:textId="77777777" w:rsidR="00FF0A08" w:rsidRPr="00702F83" w:rsidRDefault="00FF0A08" w:rsidP="00FF0A08">
      <w:pPr>
        <w:rPr>
          <w:sz w:val="16"/>
        </w:rPr>
      </w:pPr>
      <w:r w:rsidRPr="00702F83">
        <w:rPr>
          <w:rStyle w:val="StyleUnderline"/>
        </w:rPr>
        <w:t xml:space="preserve">The </w:t>
      </w:r>
      <w:r w:rsidRPr="00702F83">
        <w:rPr>
          <w:rStyle w:val="Emphasis"/>
        </w:rPr>
        <w:t>improvements to the tech</w:t>
      </w:r>
      <w:r w:rsidRPr="00702F83">
        <w:rPr>
          <w:rStyle w:val="StyleUnderline"/>
        </w:rPr>
        <w:t>nique</w:t>
      </w:r>
      <w:r w:rsidRPr="00702F83">
        <w:rPr>
          <w:sz w:val="16"/>
        </w:rPr>
        <w:t xml:space="preserve"> </w:t>
      </w:r>
      <w:r w:rsidRPr="00702F83">
        <w:rPr>
          <w:rStyle w:val="StyleUnderline"/>
        </w:rPr>
        <w:t>of quantifying</w:t>
      </w:r>
      <w:r w:rsidRPr="00702F83">
        <w:rPr>
          <w:sz w:val="16"/>
        </w:rPr>
        <w:t xml:space="preserve"> </w:t>
      </w:r>
      <w:r w:rsidRPr="00702F83">
        <w:rPr>
          <w:rStyle w:val="Emphasis"/>
        </w:rPr>
        <w:t>cfDNA</w:t>
      </w:r>
      <w:r w:rsidRPr="00702F83">
        <w:rPr>
          <w:sz w:val="16"/>
        </w:rPr>
        <w:t xml:space="preserve"> achieved </w:t>
      </w:r>
      <w:r w:rsidRPr="00702F83">
        <w:rPr>
          <w:rStyle w:val="StyleUnderline"/>
        </w:rPr>
        <w:t>in</w:t>
      </w:r>
      <w:r w:rsidRPr="00702F83">
        <w:rPr>
          <w:sz w:val="16"/>
        </w:rPr>
        <w:t xml:space="preserve"> this </w:t>
      </w:r>
      <w:r w:rsidRPr="00702F83">
        <w:rPr>
          <w:rStyle w:val="Emphasis"/>
        </w:rPr>
        <w:t>Stanford</w:t>
      </w:r>
      <w:r w:rsidRPr="00702F83">
        <w:rPr>
          <w:sz w:val="16"/>
        </w:rPr>
        <w:t xml:space="preserve"> laboratory </w:t>
      </w:r>
      <w:r w:rsidRPr="00702F83">
        <w:rPr>
          <w:rStyle w:val="StyleUnderline"/>
        </w:rPr>
        <w:t>are</w:t>
      </w:r>
      <w:r w:rsidRPr="00702F83">
        <w:rPr>
          <w:sz w:val="16"/>
        </w:rPr>
        <w:t xml:space="preserve"> undoubtably </w:t>
      </w:r>
      <w:r w:rsidRPr="00702F83">
        <w:rPr>
          <w:rStyle w:val="StyleUnderline"/>
        </w:rPr>
        <w:t xml:space="preserve">important to the field of </w:t>
      </w:r>
      <w:r w:rsidRPr="00702F83">
        <w:rPr>
          <w:rStyle w:val="Emphasis"/>
        </w:rPr>
        <w:t>molecular diagnostics</w:t>
      </w:r>
      <w:r w:rsidRPr="00702F83">
        <w:rPr>
          <w:sz w:val="16"/>
        </w:rPr>
        <w:t xml:space="preserve">. This </w:t>
      </w:r>
      <w:r w:rsidRPr="00702F83">
        <w:rPr>
          <w:rStyle w:val="StyleUnderline"/>
        </w:rPr>
        <w:t xml:space="preserve">discovery is going to </w:t>
      </w:r>
      <w:r w:rsidRPr="00702F83">
        <w:rPr>
          <w:rStyle w:val="Emphasis"/>
        </w:rPr>
        <w:t>save lives</w:t>
      </w:r>
      <w:r w:rsidRPr="00702F83">
        <w:rPr>
          <w:sz w:val="16"/>
        </w:rPr>
        <w:t xml:space="preserve"> </w:t>
      </w:r>
      <w:r w:rsidRPr="00702F83">
        <w:rPr>
          <w:rStyle w:val="StyleUnderline"/>
        </w:rPr>
        <w:t xml:space="preserve">and </w:t>
      </w:r>
      <w:r w:rsidRPr="00702F83">
        <w:rPr>
          <w:rStyle w:val="Emphasis"/>
        </w:rPr>
        <w:t>further the ability to diagnose</w:t>
      </w:r>
      <w:r w:rsidRPr="00702F83">
        <w:rPr>
          <w:sz w:val="16"/>
        </w:rPr>
        <w:t xml:space="preserve"> </w:t>
      </w:r>
      <w:r w:rsidRPr="00702F83">
        <w:rPr>
          <w:rStyle w:val="StyleUnderline"/>
        </w:rPr>
        <w:t xml:space="preserve">many other </w:t>
      </w:r>
      <w:r w:rsidRPr="00702F83">
        <w:rPr>
          <w:rStyle w:val="Emphasis"/>
        </w:rPr>
        <w:t>methods of disease detection</w:t>
      </w:r>
      <w:r w:rsidRPr="00702F83">
        <w:rPr>
          <w:sz w:val="16"/>
        </w:rPr>
        <w:t xml:space="preserve"> </w:t>
      </w:r>
      <w:r w:rsidRPr="00702F83">
        <w:rPr>
          <w:rStyle w:val="StyleUnderline"/>
        </w:rPr>
        <w:t xml:space="preserve">and </w:t>
      </w:r>
      <w:r w:rsidRPr="00702F83">
        <w:rPr>
          <w:rStyle w:val="Emphasis"/>
        </w:rPr>
        <w:t>prevention</w:t>
      </w:r>
      <w:r w:rsidRPr="00702F83">
        <w:rPr>
          <w:sz w:val="16"/>
        </w:rPr>
        <w:t xml:space="preserve">. While the usefulness of this method is unquestionable, </w:t>
      </w:r>
      <w:r w:rsidRPr="00702F83">
        <w:rPr>
          <w:rStyle w:val="StyleUnderline"/>
        </w:rPr>
        <w:t xml:space="preserve">the court was correct to hold the patent claimed was an </w:t>
      </w:r>
      <w:r w:rsidRPr="00702F83">
        <w:rPr>
          <w:rStyle w:val="Emphasis"/>
        </w:rPr>
        <w:t>ineligible concept</w:t>
      </w:r>
      <w:r w:rsidRPr="00702F83">
        <w:rPr>
          <w:rStyle w:val="StyleUnderline"/>
        </w:rPr>
        <w:t xml:space="preserve">. It correctly held that this was an invention directed to a </w:t>
      </w:r>
      <w:r w:rsidRPr="00D6462F">
        <w:rPr>
          <w:rStyle w:val="Emphasis"/>
        </w:rPr>
        <w:t>natural phenomenon</w:t>
      </w:r>
      <w:r w:rsidRPr="00702F83">
        <w:rPr>
          <w:rStyle w:val="StyleUnderline"/>
        </w:rPr>
        <w:t xml:space="preserve"> and was a </w:t>
      </w:r>
      <w:r w:rsidRPr="00702F83">
        <w:rPr>
          <w:rStyle w:val="Emphasis"/>
        </w:rPr>
        <w:t>combination of conventional techniques</w:t>
      </w:r>
      <w:r w:rsidRPr="00702F83">
        <w:rPr>
          <w:sz w:val="16"/>
        </w:rPr>
        <w:t xml:space="preserve"> </w:t>
      </w:r>
      <w:r w:rsidRPr="00702F83">
        <w:rPr>
          <w:rStyle w:val="StyleUnderline"/>
        </w:rPr>
        <w:t xml:space="preserve">that were </w:t>
      </w:r>
      <w:r w:rsidRPr="00702F83">
        <w:rPr>
          <w:rStyle w:val="Emphasis"/>
        </w:rPr>
        <w:t>not discovered</w:t>
      </w:r>
      <w:r w:rsidRPr="00702F83">
        <w:rPr>
          <w:sz w:val="16"/>
        </w:rPr>
        <w:t xml:space="preserve"> </w:t>
      </w:r>
      <w:r w:rsidRPr="00702F83">
        <w:rPr>
          <w:rStyle w:val="StyleUnderline"/>
        </w:rPr>
        <w:t>by</w:t>
      </w:r>
      <w:r w:rsidRPr="00702F83">
        <w:rPr>
          <w:sz w:val="16"/>
        </w:rPr>
        <w:t xml:space="preserve"> the former </w:t>
      </w:r>
      <w:r w:rsidRPr="00702F83">
        <w:rPr>
          <w:rStyle w:val="Emphasis"/>
        </w:rPr>
        <w:t>patent holder</w:t>
      </w:r>
      <w:r w:rsidRPr="00702F83">
        <w:rPr>
          <w:sz w:val="16"/>
        </w:rPr>
        <w:t>.</w:t>
      </w:r>
    </w:p>
    <w:p w14:paraId="092D7FB8" w14:textId="77777777" w:rsidR="00FF0A08" w:rsidRPr="00702F83" w:rsidRDefault="00FF0A08" w:rsidP="00FF0A08">
      <w:pPr>
        <w:rPr>
          <w:sz w:val="16"/>
        </w:rPr>
      </w:pPr>
      <w:r w:rsidRPr="00702F83">
        <w:rPr>
          <w:rStyle w:val="StyleUnderline"/>
        </w:rPr>
        <w:t>This</w:t>
      </w:r>
      <w:r w:rsidRPr="00702F83">
        <w:rPr>
          <w:sz w:val="16"/>
        </w:rPr>
        <w:t xml:space="preserve"> type of </w:t>
      </w:r>
      <w:r w:rsidRPr="00F44FB0">
        <w:rPr>
          <w:rStyle w:val="Emphasis"/>
        </w:rPr>
        <w:t>discovery</w:t>
      </w:r>
      <w:r w:rsidRPr="00702F83">
        <w:rPr>
          <w:rStyle w:val="StyleUnderline"/>
        </w:rPr>
        <w:t xml:space="preserve"> also is not motivated by the </w:t>
      </w:r>
      <w:r w:rsidRPr="00702F83">
        <w:rPr>
          <w:rStyle w:val="Emphasis"/>
        </w:rPr>
        <w:t>patent system</w:t>
      </w:r>
      <w:r w:rsidRPr="00702F83">
        <w:rPr>
          <w:sz w:val="16"/>
        </w:rPr>
        <w:t xml:space="preserve">. </w:t>
      </w:r>
      <w:r w:rsidRPr="00702F83">
        <w:rPr>
          <w:rStyle w:val="StyleUnderline"/>
        </w:rPr>
        <w:t xml:space="preserve">The </w:t>
      </w:r>
      <w:r w:rsidRPr="00F44FB0">
        <w:rPr>
          <w:rStyle w:val="Emphasis"/>
        </w:rPr>
        <w:t>patent system</w:t>
      </w:r>
      <w:r w:rsidRPr="00702F83">
        <w:rPr>
          <w:rStyle w:val="StyleUnderline"/>
        </w:rPr>
        <w:t xml:space="preserve"> is in place to </w:t>
      </w:r>
      <w:r w:rsidRPr="00702F83">
        <w:rPr>
          <w:rStyle w:val="Emphasis"/>
        </w:rPr>
        <w:t>spur innovation</w:t>
      </w:r>
      <w:r w:rsidRPr="00702F83">
        <w:rPr>
          <w:sz w:val="16"/>
        </w:rPr>
        <w:t xml:space="preserve"> and </w:t>
      </w:r>
      <w:r w:rsidRPr="00702F83">
        <w:rPr>
          <w:rStyle w:val="StyleUnderline"/>
        </w:rPr>
        <w:t xml:space="preserve">allow others to build off the </w:t>
      </w:r>
      <w:r w:rsidRPr="00B771D3">
        <w:rPr>
          <w:rStyle w:val="Emphasis"/>
        </w:rPr>
        <w:t>previous monopolies</w:t>
      </w:r>
      <w:r w:rsidRPr="00702F83">
        <w:rPr>
          <w:sz w:val="16"/>
        </w:rPr>
        <w:t xml:space="preserve">.102 </w:t>
      </w:r>
      <w:r w:rsidRPr="00702F83">
        <w:rPr>
          <w:rStyle w:val="StyleUnderline"/>
        </w:rPr>
        <w:t>To be worthy of</w:t>
      </w:r>
      <w:r w:rsidRPr="00702F83">
        <w:rPr>
          <w:sz w:val="16"/>
        </w:rPr>
        <w:t xml:space="preserve"> the "embarrassment" of a </w:t>
      </w:r>
      <w:r w:rsidRPr="00702F83">
        <w:rPr>
          <w:rStyle w:val="Emphasis"/>
        </w:rPr>
        <w:t>legal monopoly</w:t>
      </w:r>
      <w:r w:rsidRPr="00702F83">
        <w:rPr>
          <w:sz w:val="16"/>
        </w:rPr>
        <w:t xml:space="preserve">, </w:t>
      </w:r>
      <w:r w:rsidRPr="00702F83">
        <w:rPr>
          <w:rStyle w:val="StyleUnderline"/>
        </w:rPr>
        <w:t xml:space="preserve">the system needs to motivate </w:t>
      </w:r>
      <w:r w:rsidRPr="00702F83">
        <w:rPr>
          <w:rStyle w:val="Emphasis"/>
        </w:rPr>
        <w:t>the innovation</w:t>
      </w:r>
      <w:r w:rsidRPr="00702F83">
        <w:rPr>
          <w:sz w:val="16"/>
        </w:rPr>
        <w:t xml:space="preserve"> </w:t>
      </w:r>
      <w:r w:rsidRPr="00702F83">
        <w:rPr>
          <w:rStyle w:val="StyleUnderline"/>
        </w:rPr>
        <w:t xml:space="preserve">and that </w:t>
      </w:r>
      <w:r w:rsidRPr="00B771D3">
        <w:rPr>
          <w:rStyle w:val="Emphasis"/>
        </w:rPr>
        <w:t>innovation</w:t>
      </w:r>
      <w:r w:rsidRPr="00702F83">
        <w:rPr>
          <w:rStyle w:val="StyleUnderline"/>
        </w:rPr>
        <w:t xml:space="preserve"> needs to motivate further progress </w:t>
      </w:r>
      <w:r w:rsidRPr="00702F83">
        <w:rPr>
          <w:rStyle w:val="Emphasis"/>
        </w:rPr>
        <w:t>in itself</w:t>
      </w:r>
      <w:r w:rsidRPr="00702F83">
        <w:rPr>
          <w:sz w:val="16"/>
        </w:rPr>
        <w:t xml:space="preserve">. </w:t>
      </w:r>
      <w:r w:rsidRPr="00702F83">
        <w:rPr>
          <w:rStyle w:val="StyleUnderline"/>
        </w:rPr>
        <w:t xml:space="preserve">While the appellant </w:t>
      </w:r>
      <w:r w:rsidRPr="00702F83">
        <w:rPr>
          <w:rStyle w:val="Emphasis"/>
        </w:rPr>
        <w:t>adamantly disagrees</w:t>
      </w:r>
      <w:r w:rsidRPr="00702F83">
        <w:rPr>
          <w:sz w:val="16"/>
        </w:rPr>
        <w:t xml:space="preserve">, </w:t>
      </w:r>
      <w:r w:rsidRPr="00702F83">
        <w:rPr>
          <w:rStyle w:val="StyleUnderline"/>
        </w:rPr>
        <w:t xml:space="preserve">fundamental </w:t>
      </w:r>
      <w:r w:rsidRPr="00702F83">
        <w:rPr>
          <w:rStyle w:val="Emphasis"/>
        </w:rPr>
        <w:t>biological research</w:t>
      </w:r>
      <w:r w:rsidRPr="00702F83">
        <w:rPr>
          <w:sz w:val="16"/>
        </w:rPr>
        <w:t xml:space="preserve"> </w:t>
      </w:r>
      <w:r w:rsidRPr="00702F83">
        <w:rPr>
          <w:rStyle w:val="StyleUnderline"/>
        </w:rPr>
        <w:t xml:space="preserve">in </w:t>
      </w:r>
      <w:r w:rsidRPr="00B771D3">
        <w:rPr>
          <w:rStyle w:val="Emphasis"/>
        </w:rPr>
        <w:t>university laboratories</w:t>
      </w:r>
      <w:r w:rsidRPr="00702F83">
        <w:rPr>
          <w:rStyle w:val="StyleUnderline"/>
        </w:rPr>
        <w:t xml:space="preserve"> is not primarily motivated by the </w:t>
      </w:r>
      <w:r w:rsidRPr="00702F83">
        <w:rPr>
          <w:rStyle w:val="Emphasis"/>
        </w:rPr>
        <w:t>patent system</w:t>
      </w:r>
      <w:r w:rsidRPr="00702F83">
        <w:rPr>
          <w:sz w:val="16"/>
        </w:rPr>
        <w:t>. This research is federally funded and innovations from these labs are not spurred by the incentive of a monopoly.</w:t>
      </w:r>
    </w:p>
    <w:p w14:paraId="31896174" w14:textId="77777777" w:rsidR="00FF0A08" w:rsidRPr="00C506AD" w:rsidRDefault="00FF0A08" w:rsidP="00FF0A08">
      <w:pPr>
        <w:rPr>
          <w:sz w:val="16"/>
        </w:rPr>
      </w:pPr>
      <w:r w:rsidRPr="00702F83">
        <w:rPr>
          <w:rStyle w:val="Emphasis"/>
        </w:rPr>
        <w:t>Patent ineligibility</w:t>
      </w:r>
      <w:r w:rsidRPr="00702F83">
        <w:rPr>
          <w:sz w:val="16"/>
        </w:rPr>
        <w:t xml:space="preserve"> for innovations </w:t>
      </w:r>
      <w:r w:rsidRPr="00702F83">
        <w:rPr>
          <w:rStyle w:val="StyleUnderline"/>
        </w:rPr>
        <w:t xml:space="preserve">in molecular diagnostics that do not introduce an </w:t>
      </w:r>
      <w:r w:rsidRPr="00702F83">
        <w:rPr>
          <w:rStyle w:val="Emphasis"/>
        </w:rPr>
        <w:t>innovative concept</w:t>
      </w:r>
      <w:r w:rsidRPr="00702F83">
        <w:rPr>
          <w:sz w:val="16"/>
        </w:rPr>
        <w:t xml:space="preserve"> </w:t>
      </w:r>
      <w:r w:rsidRPr="00702F83">
        <w:rPr>
          <w:rStyle w:val="StyleUnderline"/>
        </w:rPr>
        <w:t>also produce better results for the</w:t>
      </w:r>
      <w:r w:rsidRPr="00702F83">
        <w:rPr>
          <w:sz w:val="16"/>
        </w:rPr>
        <w:t xml:space="preserve"> </w:t>
      </w:r>
      <w:r w:rsidRPr="00702F83">
        <w:rPr>
          <w:rStyle w:val="Emphasis"/>
        </w:rPr>
        <w:t>health of the nation</w:t>
      </w:r>
      <w:r w:rsidRPr="00702F83">
        <w:rPr>
          <w:sz w:val="16"/>
        </w:rPr>
        <w:t xml:space="preserve">. </w:t>
      </w:r>
      <w:r w:rsidRPr="00702F83">
        <w:rPr>
          <w:rStyle w:val="StyleUnderline"/>
        </w:rPr>
        <w:t xml:space="preserve">These discoveries have the potential to save </w:t>
      </w:r>
      <w:r w:rsidRPr="00702F83">
        <w:rPr>
          <w:rStyle w:val="Emphasis"/>
        </w:rPr>
        <w:t>vast amounts of lives</w:t>
      </w:r>
      <w:r w:rsidRPr="00702F83">
        <w:rPr>
          <w:sz w:val="16"/>
        </w:rPr>
        <w:t xml:space="preserve">, but one of </w:t>
      </w:r>
      <w:r w:rsidRPr="00702F83">
        <w:rPr>
          <w:rStyle w:val="StyleUnderline"/>
        </w:rPr>
        <w:t xml:space="preserve">the biggest problems facing our nation today is the </w:t>
      </w:r>
      <w:r w:rsidRPr="00702F83">
        <w:rPr>
          <w:rStyle w:val="Emphasis"/>
        </w:rPr>
        <w:t>monumental cost of health care</w:t>
      </w:r>
      <w:r w:rsidRPr="00702F83">
        <w:rPr>
          <w:sz w:val="16"/>
        </w:rPr>
        <w:t xml:space="preserve">. 103 </w:t>
      </w:r>
      <w:r w:rsidRPr="00702F83">
        <w:rPr>
          <w:rStyle w:val="StyleUnderline"/>
        </w:rPr>
        <w:t xml:space="preserve">Adding </w:t>
      </w:r>
      <w:r w:rsidRPr="00702F83">
        <w:rPr>
          <w:rStyle w:val="Emphasis"/>
        </w:rPr>
        <w:t>patent protection</w:t>
      </w:r>
      <w:r w:rsidRPr="00702F83">
        <w:rPr>
          <w:rStyle w:val="StyleUnderline"/>
        </w:rPr>
        <w:t xml:space="preserve"> to </w:t>
      </w:r>
      <w:r w:rsidRPr="00702F83">
        <w:rPr>
          <w:rStyle w:val="Emphasis"/>
        </w:rPr>
        <w:t>diagnostic methods that</w:t>
      </w:r>
      <w:r w:rsidRPr="00702F83">
        <w:rPr>
          <w:sz w:val="16"/>
        </w:rPr>
        <w:t xml:space="preserve"> </w:t>
      </w:r>
      <w:r w:rsidRPr="00702F83">
        <w:rPr>
          <w:rStyle w:val="StyleUnderline"/>
        </w:rPr>
        <w:t xml:space="preserve">do not sufficiently innovate would result in the embarrassment of </w:t>
      </w:r>
      <w:r w:rsidRPr="00702F83">
        <w:rPr>
          <w:rStyle w:val="Emphasis"/>
        </w:rPr>
        <w:t>undeserved legal monopolies</w:t>
      </w:r>
      <w:r w:rsidRPr="00702F83">
        <w:rPr>
          <w:sz w:val="16"/>
        </w:rPr>
        <w:t xml:space="preserve"> </w:t>
      </w:r>
      <w:r w:rsidRPr="00702F83">
        <w:rPr>
          <w:rStyle w:val="StyleUnderline"/>
        </w:rPr>
        <w:t>and increased</w:t>
      </w:r>
      <w:r w:rsidRPr="00702F83">
        <w:rPr>
          <w:sz w:val="16"/>
        </w:rPr>
        <w:t xml:space="preserve"> </w:t>
      </w:r>
      <w:r w:rsidRPr="00702F83">
        <w:rPr>
          <w:rStyle w:val="Emphasis"/>
        </w:rPr>
        <w:t>health care costs</w:t>
      </w:r>
      <w:r w:rsidRPr="00702F83">
        <w:rPr>
          <w:sz w:val="16"/>
        </w:rPr>
        <w:t>.</w:t>
      </w:r>
    </w:p>
    <w:p w14:paraId="7E6C6E09" w14:textId="77777777" w:rsidR="00FF0A08" w:rsidRDefault="00FF0A08" w:rsidP="00FF0A08">
      <w:pPr>
        <w:pStyle w:val="Heading3"/>
      </w:pPr>
      <w:r>
        <w:t>UQ---IRA---2NC</w:t>
      </w:r>
    </w:p>
    <w:p w14:paraId="20C659BD" w14:textId="77777777" w:rsidR="00FF0A08" w:rsidRDefault="00FF0A08" w:rsidP="00FF0A08">
      <w:pPr>
        <w:pStyle w:val="Heading4"/>
        <w:rPr>
          <w:u w:val="single"/>
        </w:rPr>
      </w:pPr>
      <w:r>
        <w:t xml:space="preserve">The IRA’s </w:t>
      </w:r>
      <w:r w:rsidRPr="00205971">
        <w:rPr>
          <w:u w:val="single"/>
        </w:rPr>
        <w:t>four-prong</w:t>
      </w:r>
      <w:r>
        <w:t xml:space="preserve"> drug strategy </w:t>
      </w:r>
      <w:r w:rsidRPr="00205971">
        <w:t xml:space="preserve">is </w:t>
      </w:r>
      <w:r>
        <w:rPr>
          <w:u w:val="single"/>
        </w:rPr>
        <w:t>lowering</w:t>
      </w:r>
      <w:r w:rsidRPr="00205971">
        <w:rPr>
          <w:u w:val="single"/>
        </w:rPr>
        <w:t xml:space="preserve"> prices</w:t>
      </w:r>
    </w:p>
    <w:p w14:paraId="746D74E9" w14:textId="77777777" w:rsidR="00FF0A08" w:rsidRPr="00205971" w:rsidRDefault="00FF0A08" w:rsidP="00FF0A08">
      <w:r w:rsidRPr="00205971">
        <w:rPr>
          <w:rStyle w:val="Style13ptBold"/>
        </w:rPr>
        <w:t>EOS 6/20</w:t>
      </w:r>
      <w:r w:rsidRPr="00205971">
        <w:t xml:space="preserve"> (EOS Intelligence - research intelligence service provider started in 2010.</w:t>
      </w:r>
      <w:r>
        <w:t xml:space="preserve"> 6/20/24,</w:t>
      </w:r>
      <w:r w:rsidRPr="00205971">
        <w:t xml:space="preserve"> “IRA: Are Patients Winning at the Cost of the US Pharma Sectoral Growth?”, </w:t>
      </w:r>
      <w:hyperlink r:id="rId39" w:history="1">
        <w:r w:rsidRPr="00205971">
          <w:rPr>
            <w:rStyle w:val="Hyperlink"/>
          </w:rPr>
          <w:t>https://www.eos-intelligence.com/perspectives/life-sciences/ira-are-patients-winning-at-the-cost-of-the-us-pharma-sectoral-growth/</w:t>
        </w:r>
      </w:hyperlink>
      <w:r w:rsidRPr="00205971">
        <w:t>, EOS Intelligence, A.Jay)</w:t>
      </w:r>
    </w:p>
    <w:p w14:paraId="262AF2E7" w14:textId="77777777" w:rsidR="00FF0A08" w:rsidRPr="00205971" w:rsidRDefault="00FF0A08" w:rsidP="00FF0A08">
      <w:pPr>
        <w:rPr>
          <w:u w:val="single"/>
        </w:rPr>
      </w:pPr>
      <w:r w:rsidRPr="006A2766">
        <w:rPr>
          <w:highlight w:val="cyan"/>
          <w:u w:val="single"/>
        </w:rPr>
        <w:t xml:space="preserve">IRA to </w:t>
      </w:r>
      <w:r w:rsidRPr="006A2766">
        <w:rPr>
          <w:rStyle w:val="Emphasis"/>
          <w:highlight w:val="cyan"/>
        </w:rPr>
        <w:t>decrease</w:t>
      </w:r>
      <w:r w:rsidRPr="00205971">
        <w:rPr>
          <w:rStyle w:val="Emphasis"/>
        </w:rPr>
        <w:t xml:space="preserve"> prescription </w:t>
      </w:r>
      <w:r w:rsidRPr="006A2766">
        <w:rPr>
          <w:rStyle w:val="Emphasis"/>
          <w:highlight w:val="cyan"/>
        </w:rPr>
        <w:t>drug prices</w:t>
      </w:r>
      <w:r w:rsidRPr="006A2766">
        <w:rPr>
          <w:highlight w:val="cyan"/>
          <w:u w:val="single"/>
        </w:rPr>
        <w:t xml:space="preserve"> via</w:t>
      </w:r>
      <w:r w:rsidRPr="00205971">
        <w:rPr>
          <w:u w:val="single"/>
        </w:rPr>
        <w:t xml:space="preserve"> a </w:t>
      </w:r>
      <w:r w:rsidRPr="006A2766">
        <w:rPr>
          <w:rStyle w:val="Emphasis"/>
          <w:highlight w:val="cyan"/>
        </w:rPr>
        <w:t>four-prong</w:t>
      </w:r>
      <w:r w:rsidRPr="006A2766">
        <w:rPr>
          <w:rStyle w:val="Emphasis"/>
        </w:rPr>
        <w:t>ed strategy</w:t>
      </w:r>
    </w:p>
    <w:p w14:paraId="58B53CE4" w14:textId="77777777" w:rsidR="00FF0A08" w:rsidRPr="006A2766" w:rsidRDefault="00FF0A08" w:rsidP="00FF0A08">
      <w:pPr>
        <w:rPr>
          <w:sz w:val="16"/>
        </w:rPr>
      </w:pPr>
      <w:r w:rsidRPr="006A2766">
        <w:rPr>
          <w:sz w:val="16"/>
        </w:rPr>
        <w:t>Prices of prescription drugs in the USA are 2.78 times higher than in 33 other countries analyzed in a 2024 report published by RAND, a public policy think tank.</w:t>
      </w:r>
    </w:p>
    <w:p w14:paraId="3BEDE0C7" w14:textId="77777777" w:rsidR="00FF0A08" w:rsidRPr="006A2766" w:rsidRDefault="00FF0A08" w:rsidP="00FF0A08">
      <w:pPr>
        <w:rPr>
          <w:sz w:val="16"/>
        </w:rPr>
      </w:pPr>
      <w:r w:rsidRPr="00205971">
        <w:rPr>
          <w:u w:val="single"/>
        </w:rPr>
        <w:t>In pursuit of reducing healthcare costs in the USA, the Biden government passed the Inflation Reduction Act (IRA) in August 2022</w:t>
      </w:r>
      <w:r w:rsidRPr="006A2766">
        <w:rPr>
          <w:sz w:val="16"/>
        </w:rPr>
        <w:t>. One of the major goals of the act includes the reduction of prices of prescription drugs.</w:t>
      </w:r>
    </w:p>
    <w:p w14:paraId="2FD505FD" w14:textId="77777777" w:rsidR="00FF0A08" w:rsidRPr="006A2766" w:rsidRDefault="00FF0A08" w:rsidP="00FF0A08">
      <w:pPr>
        <w:rPr>
          <w:u w:val="single"/>
        </w:rPr>
      </w:pPr>
      <w:r w:rsidRPr="006A2766">
        <w:rPr>
          <w:sz w:val="16"/>
        </w:rPr>
        <w:t xml:space="preserve">This is expected to be achieved through a four-pronged strategy, </w:t>
      </w:r>
      <w:r w:rsidRPr="006A2766">
        <w:rPr>
          <w:u w:val="single"/>
        </w:rPr>
        <w:t xml:space="preserve">the mainstay of which involves </w:t>
      </w:r>
      <w:r w:rsidRPr="006A2766">
        <w:rPr>
          <w:highlight w:val="cyan"/>
          <w:u w:val="single"/>
        </w:rPr>
        <w:t>the</w:t>
      </w:r>
      <w:r w:rsidRPr="006A2766">
        <w:rPr>
          <w:u w:val="single"/>
        </w:rPr>
        <w:t xml:space="preserve"> US federal </w:t>
      </w:r>
      <w:r w:rsidRPr="006A2766">
        <w:rPr>
          <w:highlight w:val="cyan"/>
          <w:u w:val="single"/>
        </w:rPr>
        <w:t>government negotiat</w:t>
      </w:r>
      <w:r w:rsidRPr="006A2766">
        <w:rPr>
          <w:u w:val="single"/>
        </w:rPr>
        <w:t xml:space="preserve">ing the </w:t>
      </w:r>
      <w:r w:rsidRPr="006A2766">
        <w:rPr>
          <w:highlight w:val="cyan"/>
          <w:u w:val="single"/>
        </w:rPr>
        <w:t>prices of</w:t>
      </w:r>
      <w:r w:rsidRPr="006A2766">
        <w:rPr>
          <w:u w:val="single"/>
        </w:rPr>
        <w:t xml:space="preserve"> some </w:t>
      </w:r>
      <w:r w:rsidRPr="006A2766">
        <w:rPr>
          <w:rStyle w:val="Emphasis"/>
          <w:highlight w:val="cyan"/>
        </w:rPr>
        <w:t>high-priced</w:t>
      </w:r>
      <w:r w:rsidRPr="006A2766">
        <w:rPr>
          <w:rStyle w:val="Emphasis"/>
        </w:rPr>
        <w:t xml:space="preserve"> prescription </w:t>
      </w:r>
      <w:r w:rsidRPr="006A2766">
        <w:rPr>
          <w:rStyle w:val="Emphasis"/>
          <w:highlight w:val="cyan"/>
        </w:rPr>
        <w:t>drugs</w:t>
      </w:r>
      <w:r w:rsidRPr="006A2766">
        <w:rPr>
          <w:u w:val="single"/>
        </w:rPr>
        <w:t> covered under Medicare.</w:t>
      </w:r>
    </w:p>
    <w:p w14:paraId="1A5390A1" w14:textId="77777777" w:rsidR="00FF0A08" w:rsidRPr="006A2766" w:rsidRDefault="00FF0A08" w:rsidP="00FF0A08">
      <w:pPr>
        <w:rPr>
          <w:u w:val="single"/>
        </w:rPr>
      </w:pPr>
      <w:r w:rsidRPr="006A2766">
        <w:rPr>
          <w:highlight w:val="cyan"/>
          <w:u w:val="single"/>
        </w:rPr>
        <w:t>The second prong includes</w:t>
      </w:r>
      <w:r w:rsidRPr="006A2766">
        <w:rPr>
          <w:u w:val="single"/>
        </w:rPr>
        <w:t xml:space="preserve"> pharmaceutical </w:t>
      </w:r>
      <w:r w:rsidRPr="006A2766">
        <w:rPr>
          <w:highlight w:val="cyan"/>
          <w:u w:val="single"/>
        </w:rPr>
        <w:t xml:space="preserve">firms </w:t>
      </w:r>
      <w:r w:rsidRPr="006A2766">
        <w:rPr>
          <w:rStyle w:val="Emphasis"/>
          <w:highlight w:val="cyan"/>
        </w:rPr>
        <w:t>paying a rebate</w:t>
      </w:r>
      <w:r w:rsidRPr="006A2766">
        <w:rPr>
          <w:u w:val="single"/>
        </w:rPr>
        <w:t xml:space="preserve"> to Medicare </w:t>
      </w:r>
      <w:r w:rsidRPr="006A2766">
        <w:rPr>
          <w:highlight w:val="cyan"/>
          <w:u w:val="single"/>
        </w:rPr>
        <w:t xml:space="preserve">if they </w:t>
      </w:r>
      <w:r w:rsidRPr="006A2766">
        <w:rPr>
          <w:rStyle w:val="Emphasis"/>
          <w:highlight w:val="cyan"/>
        </w:rPr>
        <w:t>raise</w:t>
      </w:r>
      <w:r w:rsidRPr="006A2766">
        <w:rPr>
          <w:rStyle w:val="Emphasis"/>
        </w:rPr>
        <w:t xml:space="preserve"> the </w:t>
      </w:r>
      <w:r w:rsidRPr="006A2766">
        <w:rPr>
          <w:rStyle w:val="Emphasis"/>
          <w:highlight w:val="cyan"/>
        </w:rPr>
        <w:t>price</w:t>
      </w:r>
      <w:r w:rsidRPr="006A2766">
        <w:rPr>
          <w:u w:val="single"/>
        </w:rPr>
        <w:t xml:space="preserve"> of prescription medicines covered under Medicare by a rate that is </w:t>
      </w:r>
      <w:r w:rsidRPr="006A2766">
        <w:rPr>
          <w:highlight w:val="cyan"/>
          <w:u w:val="single"/>
        </w:rPr>
        <w:t>higher than</w:t>
      </w:r>
      <w:r w:rsidRPr="006A2766">
        <w:rPr>
          <w:u w:val="single"/>
        </w:rPr>
        <w:t xml:space="preserve"> the </w:t>
      </w:r>
      <w:r w:rsidRPr="006A2766">
        <w:rPr>
          <w:rStyle w:val="Emphasis"/>
          <w:highlight w:val="cyan"/>
        </w:rPr>
        <w:t>inflation</w:t>
      </w:r>
      <w:r w:rsidRPr="006A2766">
        <w:rPr>
          <w:rStyle w:val="Emphasis"/>
        </w:rPr>
        <w:t xml:space="preserve"> rate</w:t>
      </w:r>
      <w:r w:rsidRPr="006A2766">
        <w:rPr>
          <w:u w:val="single"/>
        </w:rPr>
        <w:t>.</w:t>
      </w:r>
    </w:p>
    <w:p w14:paraId="12E0428A" w14:textId="77777777" w:rsidR="00FF0A08" w:rsidRPr="006A2766" w:rsidRDefault="00FF0A08" w:rsidP="00FF0A08">
      <w:pPr>
        <w:rPr>
          <w:u w:val="single"/>
        </w:rPr>
      </w:pPr>
      <w:r w:rsidRPr="006A2766">
        <w:rPr>
          <w:u w:val="single"/>
        </w:rPr>
        <w:t>The </w:t>
      </w:r>
      <w:r w:rsidRPr="006A2766">
        <w:rPr>
          <w:highlight w:val="cyan"/>
          <w:u w:val="single"/>
        </w:rPr>
        <w:t>monthly cost of insulin</w:t>
      </w:r>
      <w:r w:rsidRPr="006A2766">
        <w:rPr>
          <w:u w:val="single"/>
        </w:rPr>
        <w:t xml:space="preserve"> for Medicare patients </w:t>
      </w:r>
      <w:r w:rsidRPr="006A2766">
        <w:rPr>
          <w:highlight w:val="cyan"/>
          <w:u w:val="single"/>
        </w:rPr>
        <w:t xml:space="preserve">is </w:t>
      </w:r>
      <w:r w:rsidRPr="006A2766">
        <w:rPr>
          <w:rStyle w:val="Emphasis"/>
          <w:highlight w:val="cyan"/>
        </w:rPr>
        <w:t>capped</w:t>
      </w:r>
      <w:r w:rsidRPr="006A2766">
        <w:rPr>
          <w:u w:val="single"/>
        </w:rPr>
        <w:t> at US$35, as the third prong.</w:t>
      </w:r>
    </w:p>
    <w:p w14:paraId="406557A3" w14:textId="77777777" w:rsidR="00FF0A08" w:rsidRPr="00C506AD" w:rsidRDefault="00FF0A08" w:rsidP="00FF0A08">
      <w:pPr>
        <w:rPr>
          <w:sz w:val="16"/>
        </w:rPr>
      </w:pPr>
      <w:r w:rsidRPr="006A2766">
        <w:rPr>
          <w:highlight w:val="cyan"/>
          <w:u w:val="single"/>
        </w:rPr>
        <w:t>The fourth prong</w:t>
      </w:r>
      <w:r w:rsidRPr="006A2766">
        <w:rPr>
          <w:u w:val="single"/>
        </w:rPr>
        <w:t xml:space="preserve"> aims to reduce prescription drug prices by </w:t>
      </w:r>
      <w:r w:rsidRPr="006A2766">
        <w:rPr>
          <w:rStyle w:val="Emphasis"/>
          <w:highlight w:val="cyan"/>
        </w:rPr>
        <w:t>cap</w:t>
      </w:r>
      <w:r w:rsidRPr="006A2766">
        <w:rPr>
          <w:rStyle w:val="Emphasis"/>
        </w:rPr>
        <w:t xml:space="preserve">ping the out-of-pocket </w:t>
      </w:r>
      <w:r w:rsidRPr="006A2766">
        <w:rPr>
          <w:rStyle w:val="Emphasis"/>
          <w:highlight w:val="cyan"/>
        </w:rPr>
        <w:t>costs</w:t>
      </w:r>
      <w:r w:rsidRPr="006A2766">
        <w:rPr>
          <w:highlight w:val="cyan"/>
          <w:u w:val="single"/>
        </w:rPr>
        <w:t xml:space="preserve"> of</w:t>
      </w:r>
      <w:r w:rsidRPr="006A2766">
        <w:rPr>
          <w:u w:val="single"/>
        </w:rPr>
        <w:t xml:space="preserve"> Medicare Part D </w:t>
      </w:r>
      <w:r w:rsidRPr="006A2766">
        <w:rPr>
          <w:highlight w:val="cyan"/>
          <w:u w:val="single"/>
        </w:rPr>
        <w:t>patients</w:t>
      </w:r>
      <w:r w:rsidRPr="006A2766">
        <w:rPr>
          <w:sz w:val="16"/>
        </w:rPr>
        <w:t xml:space="preserve"> at US$4,000 in 2024 and US$2,000 in 2025.</w:t>
      </w:r>
    </w:p>
    <w:p w14:paraId="0ADFE834" w14:textId="77777777" w:rsidR="00FF0A08" w:rsidRDefault="00FF0A08" w:rsidP="00FF0A08">
      <w:pPr>
        <w:pStyle w:val="Heading4"/>
      </w:pPr>
      <w:r w:rsidRPr="006A2766">
        <w:rPr>
          <w:u w:val="single"/>
        </w:rPr>
        <w:t>IRA provisions</w:t>
      </w:r>
      <w:r>
        <w:t xml:space="preserve"> will lower prices of </w:t>
      </w:r>
      <w:r w:rsidRPr="006A2766">
        <w:rPr>
          <w:u w:val="single"/>
        </w:rPr>
        <w:t>64 drugs</w:t>
      </w:r>
    </w:p>
    <w:p w14:paraId="4ADBBA27" w14:textId="77777777" w:rsidR="00FF0A08" w:rsidRPr="00205971" w:rsidRDefault="00FF0A08" w:rsidP="00FF0A08">
      <w:r w:rsidRPr="00205971">
        <w:rPr>
          <w:rStyle w:val="Style13ptBold"/>
        </w:rPr>
        <w:t>Weixel 6/26</w:t>
      </w:r>
      <w:r w:rsidRPr="00205971">
        <w:t xml:space="preserve"> (Nathaniel Weixel – Staff Writer at The Hill. 6/26/24, “Biden administration touts lower costs for 64 prescription drugs”, </w:t>
      </w:r>
      <w:hyperlink r:id="rId40" w:history="1">
        <w:r w:rsidRPr="00205971">
          <w:rPr>
            <w:rStyle w:val="Hyperlink"/>
          </w:rPr>
          <w:t>https://thehill.com/policy/healthcare/4740963-biden-lower-prescription-drug-costs-medicare-inflation-reduction-act/</w:t>
        </w:r>
      </w:hyperlink>
      <w:r w:rsidRPr="00205971">
        <w:t>, The Hill, A.Jay)</w:t>
      </w:r>
    </w:p>
    <w:p w14:paraId="6A814AE6" w14:textId="77777777" w:rsidR="00FF0A08" w:rsidRPr="006A2766" w:rsidRDefault="00FF0A08" w:rsidP="00FF0A08">
      <w:pPr>
        <w:rPr>
          <w:sz w:val="16"/>
        </w:rPr>
      </w:pPr>
      <w:r w:rsidRPr="006A2766">
        <w:rPr>
          <w:sz w:val="16"/>
        </w:rPr>
        <w:t xml:space="preserve">The </w:t>
      </w:r>
      <w:r w:rsidRPr="006A2766">
        <w:rPr>
          <w:highlight w:val="cyan"/>
          <w:u w:val="single"/>
        </w:rPr>
        <w:t>Biden</w:t>
      </w:r>
      <w:r w:rsidRPr="006A2766">
        <w:rPr>
          <w:u w:val="single"/>
        </w:rPr>
        <w:t xml:space="preserve"> administration on Wednesday </w:t>
      </w:r>
      <w:r w:rsidRPr="006A2766">
        <w:rPr>
          <w:highlight w:val="cyan"/>
          <w:u w:val="single"/>
        </w:rPr>
        <w:t>announced</w:t>
      </w:r>
      <w:r w:rsidRPr="006A2766">
        <w:rPr>
          <w:u w:val="single"/>
        </w:rPr>
        <w:t xml:space="preserve"> some Medicare </w:t>
      </w:r>
      <w:r w:rsidRPr="006A2766">
        <w:rPr>
          <w:highlight w:val="cyan"/>
          <w:u w:val="single"/>
        </w:rPr>
        <w:t>beneficiaries</w:t>
      </w:r>
      <w:r w:rsidRPr="006A2766">
        <w:rPr>
          <w:u w:val="single"/>
        </w:rPr>
        <w:t xml:space="preserve"> will </w:t>
      </w:r>
      <w:r w:rsidRPr="006A2766">
        <w:rPr>
          <w:highlight w:val="cyan"/>
          <w:u w:val="single"/>
        </w:rPr>
        <w:t xml:space="preserve">save money on </w:t>
      </w:r>
      <w:r w:rsidRPr="006A2766">
        <w:rPr>
          <w:rStyle w:val="Emphasis"/>
          <w:highlight w:val="cyan"/>
        </w:rPr>
        <w:t>64</w:t>
      </w:r>
      <w:r w:rsidRPr="006A2766">
        <w:rPr>
          <w:rStyle w:val="Emphasis"/>
        </w:rPr>
        <w:t xml:space="preserve"> prescription </w:t>
      </w:r>
      <w:r w:rsidRPr="006A2766">
        <w:rPr>
          <w:rStyle w:val="Emphasis"/>
          <w:highlight w:val="cyan"/>
        </w:rPr>
        <w:t>drugs</w:t>
      </w:r>
      <w:r w:rsidRPr="006A2766">
        <w:rPr>
          <w:u w:val="single"/>
        </w:rPr>
        <w:t xml:space="preserve"> for the third quarter of this year as part of a program intended to </w:t>
      </w:r>
      <w:r w:rsidRPr="006A2766">
        <w:rPr>
          <w:rStyle w:val="Emphasis"/>
        </w:rPr>
        <w:t>rein in</w:t>
      </w:r>
      <w:r w:rsidRPr="006A2766">
        <w:rPr>
          <w:u w:val="single"/>
        </w:rPr>
        <w:t xml:space="preserve"> massive </w:t>
      </w:r>
      <w:r w:rsidRPr="006A2766">
        <w:rPr>
          <w:rStyle w:val="Emphasis"/>
        </w:rPr>
        <w:t>price hikes</w:t>
      </w:r>
      <w:r w:rsidRPr="006A2766">
        <w:rPr>
          <w:u w:val="single"/>
        </w:rPr>
        <w:t>.</w:t>
      </w:r>
      <w:r w:rsidRPr="006A2766">
        <w:rPr>
          <w:sz w:val="16"/>
        </w:rPr>
        <w:t> </w:t>
      </w:r>
    </w:p>
    <w:p w14:paraId="7D23467F" w14:textId="77777777" w:rsidR="00FF0A08" w:rsidRPr="006A2766" w:rsidRDefault="00FF0A08" w:rsidP="00FF0A08">
      <w:pPr>
        <w:rPr>
          <w:u w:val="single"/>
        </w:rPr>
      </w:pPr>
      <w:r w:rsidRPr="006A2766">
        <w:rPr>
          <w:highlight w:val="cyan"/>
          <w:u w:val="single"/>
        </w:rPr>
        <w:t xml:space="preserve">The </w:t>
      </w:r>
      <w:r w:rsidRPr="006A2766">
        <w:rPr>
          <w:rStyle w:val="Emphasis"/>
          <w:highlight w:val="cyan"/>
        </w:rPr>
        <w:t>I</w:t>
      </w:r>
      <w:r w:rsidRPr="006A2766">
        <w:rPr>
          <w:rStyle w:val="Emphasis"/>
        </w:rPr>
        <w:t xml:space="preserve">nflation </w:t>
      </w:r>
      <w:r w:rsidRPr="006A2766">
        <w:rPr>
          <w:rStyle w:val="Emphasis"/>
          <w:highlight w:val="cyan"/>
        </w:rPr>
        <w:t>R</w:t>
      </w:r>
      <w:r w:rsidRPr="006A2766">
        <w:rPr>
          <w:rStyle w:val="Emphasis"/>
        </w:rPr>
        <w:t xml:space="preserve">eduction </w:t>
      </w:r>
      <w:r w:rsidRPr="006A2766">
        <w:rPr>
          <w:rStyle w:val="Emphasis"/>
          <w:highlight w:val="cyan"/>
        </w:rPr>
        <w:t>A</w:t>
      </w:r>
      <w:r w:rsidRPr="006A2766">
        <w:rPr>
          <w:rStyle w:val="Emphasis"/>
        </w:rPr>
        <w:t>ct</w:t>
      </w:r>
      <w:r w:rsidRPr="006A2766">
        <w:rPr>
          <w:u w:val="single"/>
        </w:rPr>
        <w:t xml:space="preserve"> (IRA</w:t>
      </w:r>
      <w:r w:rsidRPr="006A2766">
        <w:rPr>
          <w:sz w:val="16"/>
        </w:rPr>
        <w:t xml:space="preserve">), which President Biden and congressional Democrats ushered into law in 2022, </w:t>
      </w:r>
      <w:r w:rsidRPr="006A2766">
        <w:rPr>
          <w:highlight w:val="cyan"/>
          <w:u w:val="single"/>
        </w:rPr>
        <w:t>requires</w:t>
      </w:r>
      <w:r w:rsidRPr="006A2766">
        <w:rPr>
          <w:u w:val="single"/>
        </w:rPr>
        <w:t xml:space="preserve"> drug </w:t>
      </w:r>
      <w:r w:rsidRPr="006A2766">
        <w:rPr>
          <w:highlight w:val="cyan"/>
          <w:u w:val="single"/>
        </w:rPr>
        <w:t>companies</w:t>
      </w:r>
      <w:r w:rsidRPr="006A2766">
        <w:rPr>
          <w:u w:val="single"/>
        </w:rPr>
        <w:t xml:space="preserve"> to </w:t>
      </w:r>
      <w:r w:rsidRPr="006A2766">
        <w:rPr>
          <w:rStyle w:val="Emphasis"/>
          <w:highlight w:val="cyan"/>
        </w:rPr>
        <w:t>pay rebates</w:t>
      </w:r>
      <w:r w:rsidRPr="006A2766">
        <w:rPr>
          <w:u w:val="single"/>
        </w:rPr>
        <w:t xml:space="preserve"> to Medicare </w:t>
      </w:r>
      <w:r w:rsidRPr="006A2766">
        <w:rPr>
          <w:highlight w:val="cyan"/>
          <w:u w:val="single"/>
        </w:rPr>
        <w:t>when prices increase faster than</w:t>
      </w:r>
      <w:r w:rsidRPr="006A2766">
        <w:rPr>
          <w:u w:val="single"/>
        </w:rPr>
        <w:t xml:space="preserve"> the </w:t>
      </w:r>
      <w:r w:rsidRPr="006A2766">
        <w:rPr>
          <w:rStyle w:val="Emphasis"/>
        </w:rPr>
        <w:t xml:space="preserve">rate of </w:t>
      </w:r>
      <w:r w:rsidRPr="006A2766">
        <w:rPr>
          <w:rStyle w:val="Emphasis"/>
          <w:highlight w:val="cyan"/>
        </w:rPr>
        <w:t>inflation</w:t>
      </w:r>
      <w:r w:rsidRPr="006A2766">
        <w:rPr>
          <w:u w:val="single"/>
        </w:rPr>
        <w:t xml:space="preserve"> for certain drugs. </w:t>
      </w:r>
      <w:r w:rsidRPr="006A2766">
        <w:rPr>
          <w:highlight w:val="cyan"/>
          <w:u w:val="single"/>
        </w:rPr>
        <w:t>Health officials</w:t>
      </w:r>
      <w:r w:rsidRPr="006A2766">
        <w:rPr>
          <w:u w:val="single"/>
        </w:rPr>
        <w:t xml:space="preserve"> then </w:t>
      </w:r>
      <w:r w:rsidRPr="006A2766">
        <w:rPr>
          <w:highlight w:val="cyan"/>
          <w:u w:val="single"/>
        </w:rPr>
        <w:t>adjust</w:t>
      </w:r>
      <w:r w:rsidRPr="006A2766">
        <w:rPr>
          <w:u w:val="single"/>
        </w:rPr>
        <w:t xml:space="preserve"> the </w:t>
      </w:r>
      <w:r w:rsidRPr="006A2766">
        <w:rPr>
          <w:rStyle w:val="Emphasis"/>
          <w:highlight w:val="cyan"/>
        </w:rPr>
        <w:t>cost of drugs</w:t>
      </w:r>
      <w:r w:rsidRPr="006A2766">
        <w:rPr>
          <w:u w:val="single"/>
        </w:rPr>
        <w:t xml:space="preserve"> that qualify for savings under the program. </w:t>
      </w:r>
    </w:p>
    <w:p w14:paraId="4D547A62" w14:textId="77777777" w:rsidR="00FF0A08" w:rsidRPr="006A2766" w:rsidRDefault="00FF0A08" w:rsidP="00FF0A08">
      <w:pPr>
        <w:rPr>
          <w:sz w:val="16"/>
        </w:rPr>
      </w:pPr>
      <w:r w:rsidRPr="006A2766">
        <w:rPr>
          <w:highlight w:val="cyan"/>
          <w:u w:val="single"/>
        </w:rPr>
        <w:t xml:space="preserve">Biden has made </w:t>
      </w:r>
      <w:r w:rsidRPr="006A2766">
        <w:rPr>
          <w:rStyle w:val="Emphasis"/>
          <w:highlight w:val="cyan"/>
        </w:rPr>
        <w:t>lowering</w:t>
      </w:r>
      <w:r w:rsidRPr="006A2766">
        <w:rPr>
          <w:rStyle w:val="Emphasis"/>
        </w:rPr>
        <w:t xml:space="preserve"> drug </w:t>
      </w:r>
      <w:r w:rsidRPr="006A2766">
        <w:rPr>
          <w:rStyle w:val="Emphasis"/>
          <w:highlight w:val="cyan"/>
        </w:rPr>
        <w:t>prices</w:t>
      </w:r>
      <w:r w:rsidRPr="006A2766">
        <w:rPr>
          <w:highlight w:val="cyan"/>
          <w:u w:val="single"/>
        </w:rPr>
        <w:t xml:space="preserve"> a key part</w:t>
      </w:r>
      <w:r w:rsidRPr="006A2766">
        <w:rPr>
          <w:u w:val="single"/>
        </w:rPr>
        <w:t xml:space="preserve"> of his agenda and a pillar of his </w:t>
      </w:r>
      <w:r w:rsidRPr="006A2766">
        <w:rPr>
          <w:rStyle w:val="Emphasis"/>
          <w:highlight w:val="cyan"/>
        </w:rPr>
        <w:t>reelection</w:t>
      </w:r>
      <w:r w:rsidRPr="006A2766">
        <w:rPr>
          <w:rStyle w:val="Emphasis"/>
        </w:rPr>
        <w:t xml:space="preserve"> campaign</w:t>
      </w:r>
      <w:r w:rsidRPr="006A2766">
        <w:rPr>
          <w:sz w:val="16"/>
        </w:rPr>
        <w:t>, but polls have shown most voters have limited awareness of those efforts. The administration is focusing on pocketbook issues aimed at helping families keep expenses in check and tying health policies to Biden’s economic successes.  </w:t>
      </w:r>
    </w:p>
    <w:p w14:paraId="3CE7F25F" w14:textId="77777777" w:rsidR="00FF0A08" w:rsidRPr="006A2766" w:rsidRDefault="00FF0A08" w:rsidP="00FF0A08">
      <w:pPr>
        <w:rPr>
          <w:sz w:val="16"/>
        </w:rPr>
      </w:pPr>
      <w:r w:rsidRPr="006A2766">
        <w:rPr>
          <w:sz w:val="16"/>
        </w:rPr>
        <w:t>“</w:t>
      </w:r>
      <w:r w:rsidRPr="006A2766">
        <w:rPr>
          <w:u w:val="single"/>
        </w:rPr>
        <w:t>Without the Inflation Reduction Act, seniors were completely exposed to Big Pharma’s price hikes. Not anymore</w:t>
      </w:r>
      <w:r w:rsidRPr="006A2766">
        <w:rPr>
          <w:sz w:val="16"/>
        </w:rPr>
        <w:t>,” White House domestic policy advisor Neera Tanden said in a statement. </w:t>
      </w:r>
    </w:p>
    <w:p w14:paraId="2949E827" w14:textId="77777777" w:rsidR="00FF0A08" w:rsidRPr="006A2766" w:rsidRDefault="00FF0A08" w:rsidP="00FF0A08">
      <w:pPr>
        <w:rPr>
          <w:sz w:val="16"/>
        </w:rPr>
      </w:pPr>
      <w:r w:rsidRPr="006A2766">
        <w:rPr>
          <w:highlight w:val="cyan"/>
          <w:u w:val="single"/>
        </w:rPr>
        <w:t>The IRA contains</w:t>
      </w:r>
      <w:r w:rsidRPr="006A2766">
        <w:rPr>
          <w:u w:val="single"/>
        </w:rPr>
        <w:t xml:space="preserve"> a number of </w:t>
      </w:r>
      <w:r w:rsidRPr="006A2766">
        <w:rPr>
          <w:rStyle w:val="Emphasis"/>
          <w:highlight w:val="cyan"/>
        </w:rPr>
        <w:t>drug pric</w:t>
      </w:r>
      <w:r w:rsidRPr="006A2766">
        <w:rPr>
          <w:rStyle w:val="Emphasis"/>
        </w:rPr>
        <w:t xml:space="preserve">ing </w:t>
      </w:r>
      <w:r w:rsidRPr="006A2766">
        <w:rPr>
          <w:rStyle w:val="Emphasis"/>
          <w:highlight w:val="cyan"/>
        </w:rPr>
        <w:t>provisions</w:t>
      </w:r>
      <w:r w:rsidRPr="006A2766">
        <w:rPr>
          <w:highlight w:val="cyan"/>
          <w:u w:val="single"/>
        </w:rPr>
        <w:t>, including</w:t>
      </w:r>
      <w:r w:rsidRPr="006A2766">
        <w:rPr>
          <w:u w:val="single"/>
        </w:rPr>
        <w:t xml:space="preserve"> allowing Medicare to negotiate the prices of certain high cost drugs, as well as </w:t>
      </w:r>
      <w:r w:rsidRPr="006A2766">
        <w:rPr>
          <w:highlight w:val="cyan"/>
          <w:u w:val="single"/>
        </w:rPr>
        <w:t>capping how much people with Medicare</w:t>
      </w:r>
      <w:r w:rsidRPr="006A2766">
        <w:rPr>
          <w:u w:val="single"/>
        </w:rPr>
        <w:t xml:space="preserve"> Part D </w:t>
      </w:r>
      <w:r w:rsidRPr="006A2766">
        <w:rPr>
          <w:highlight w:val="cyan"/>
          <w:u w:val="single"/>
        </w:rPr>
        <w:t>spend</w:t>
      </w:r>
      <w:r w:rsidRPr="006A2766">
        <w:rPr>
          <w:u w:val="single"/>
        </w:rPr>
        <w:t xml:space="preserve"> on prescription drugs per year</w:t>
      </w:r>
      <w:r w:rsidRPr="006A2766">
        <w:rPr>
          <w:sz w:val="16"/>
        </w:rPr>
        <w:t>.  </w:t>
      </w:r>
    </w:p>
    <w:p w14:paraId="135BD824" w14:textId="77777777" w:rsidR="00FF0A08" w:rsidRPr="006A2766" w:rsidRDefault="00FF0A08" w:rsidP="00FF0A08">
      <w:pPr>
        <w:rPr>
          <w:sz w:val="16"/>
        </w:rPr>
      </w:pPr>
      <w:r w:rsidRPr="006A2766">
        <w:rPr>
          <w:sz w:val="16"/>
        </w:rPr>
        <w:t>Wednesday’s announcement comes a day ahead of the first general election presidential debate between Biden and former President Trump. Trump has also touted his work to lower drug prices, though the efforts were much more limited. </w:t>
      </w:r>
    </w:p>
    <w:p w14:paraId="457FAADB" w14:textId="77777777" w:rsidR="00FF0A08" w:rsidRPr="006A2766" w:rsidRDefault="00FF0A08" w:rsidP="00FF0A08">
      <w:pPr>
        <w:rPr>
          <w:sz w:val="16"/>
        </w:rPr>
      </w:pPr>
      <w:r w:rsidRPr="006A2766">
        <w:rPr>
          <w:u w:val="single"/>
        </w:rPr>
        <w:t>The drugs announced Wednesday will have a lowered Part B coinsurance rate from July 1 to September 30, since each drug company raised prices faster than the rate of inflation</w:t>
      </w:r>
      <w:r w:rsidRPr="006A2766">
        <w:rPr>
          <w:sz w:val="16"/>
        </w:rPr>
        <w:t>. </w:t>
      </w:r>
    </w:p>
    <w:p w14:paraId="4DCA5BDD" w14:textId="77777777" w:rsidR="00FF0A08" w:rsidRPr="006A2766" w:rsidRDefault="00FF0A08" w:rsidP="00FF0A08">
      <w:pPr>
        <w:rPr>
          <w:sz w:val="16"/>
        </w:rPr>
      </w:pPr>
      <w:r w:rsidRPr="006A2766">
        <w:rPr>
          <w:sz w:val="16"/>
        </w:rPr>
        <w:t>The list includes Bristol Myers Squibb’s Abecma, a cell therapy for multiple myeloma, and Pfizer’s targeted cancer treatment for certain lymphomas called Adectris. It also includes Astellas Pharma and Pfizer’s Padcev, a targeted cancer treatment for advanced bladder cancer. </w:t>
      </w:r>
    </w:p>
    <w:p w14:paraId="673311FD" w14:textId="77777777" w:rsidR="00FF0A08" w:rsidRPr="006A2766" w:rsidRDefault="00FF0A08" w:rsidP="00FF0A08">
      <w:pPr>
        <w:rPr>
          <w:sz w:val="16"/>
        </w:rPr>
      </w:pPr>
      <w:r w:rsidRPr="006A2766">
        <w:rPr>
          <w:u w:val="single"/>
        </w:rPr>
        <w:t xml:space="preserve">Health officials said more than </w:t>
      </w:r>
      <w:r w:rsidRPr="006A2766">
        <w:rPr>
          <w:rStyle w:val="Emphasis"/>
          <w:highlight w:val="cyan"/>
        </w:rPr>
        <w:t>750,000 people</w:t>
      </w:r>
      <w:r w:rsidRPr="006A2766">
        <w:rPr>
          <w:u w:val="single"/>
        </w:rPr>
        <w:t xml:space="preserve"> with Medicare </w:t>
      </w:r>
      <w:r w:rsidRPr="006A2766">
        <w:rPr>
          <w:highlight w:val="cyan"/>
          <w:u w:val="single"/>
        </w:rPr>
        <w:t>annually use these drugs</w:t>
      </w:r>
      <w:r w:rsidRPr="006A2766">
        <w:rPr>
          <w:u w:val="single"/>
        </w:rPr>
        <w:t>, which treat conditions such as osteoporosis, cancer, and infections</w:t>
      </w:r>
      <w:r w:rsidRPr="006A2766">
        <w:rPr>
          <w:sz w:val="16"/>
        </w:rPr>
        <w:t>.  </w:t>
      </w:r>
    </w:p>
    <w:p w14:paraId="2D45F58C" w14:textId="77777777" w:rsidR="00FF0A08" w:rsidRPr="00C506AD" w:rsidRDefault="00FF0A08" w:rsidP="00FF0A08">
      <w:r w:rsidRPr="006A2766">
        <w:rPr>
          <w:sz w:val="16"/>
        </w:rPr>
        <w:t xml:space="preserve">As a result of the rebate program, </w:t>
      </w:r>
      <w:r w:rsidRPr="00EB056E">
        <w:rPr>
          <w:highlight w:val="cyan"/>
          <w:u w:val="single"/>
        </w:rPr>
        <w:t>people</w:t>
      </w:r>
      <w:r w:rsidRPr="006A2766">
        <w:rPr>
          <w:u w:val="single"/>
        </w:rPr>
        <w:t xml:space="preserve"> with Medicare could </w:t>
      </w:r>
      <w:r w:rsidRPr="00EB056E">
        <w:rPr>
          <w:highlight w:val="cyan"/>
          <w:u w:val="single"/>
        </w:rPr>
        <w:t>save</w:t>
      </w:r>
      <w:r w:rsidRPr="006A2766">
        <w:rPr>
          <w:u w:val="single"/>
        </w:rPr>
        <w:t xml:space="preserve"> more than </w:t>
      </w:r>
      <w:r w:rsidRPr="00EB056E">
        <w:rPr>
          <w:rStyle w:val="Emphasis"/>
          <w:highlight w:val="cyan"/>
        </w:rPr>
        <w:t>$4,500 per day</w:t>
      </w:r>
      <w:r w:rsidRPr="006A2766">
        <w:rPr>
          <w:u w:val="single"/>
        </w:rPr>
        <w:t>, the administration said</w:t>
      </w:r>
      <w:r w:rsidRPr="006A2766">
        <w:rPr>
          <w:sz w:val="16"/>
        </w:rPr>
        <w:t>.  </w:t>
      </w:r>
    </w:p>
    <w:p w14:paraId="6FE9BF24" w14:textId="77777777" w:rsidR="00FF0A08" w:rsidRDefault="00FF0A08" w:rsidP="00FF0A08">
      <w:pPr>
        <w:pStyle w:val="Heading4"/>
      </w:pPr>
      <w:r>
        <w:t xml:space="preserve">Price restrictions in the </w:t>
      </w:r>
      <w:r w:rsidRPr="00E20064">
        <w:rPr>
          <w:u w:val="single"/>
        </w:rPr>
        <w:t>IRA</w:t>
      </w:r>
      <w:r>
        <w:t xml:space="preserve"> will </w:t>
      </w:r>
      <w:r>
        <w:rPr>
          <w:u w:val="single"/>
        </w:rPr>
        <w:t>spill</w:t>
      </w:r>
      <w:r w:rsidRPr="00E20064">
        <w:rPr>
          <w:u w:val="single"/>
        </w:rPr>
        <w:t xml:space="preserve"> out</w:t>
      </w:r>
    </w:p>
    <w:p w14:paraId="7556CCA0" w14:textId="77777777" w:rsidR="00FF0A08" w:rsidRPr="001C434D" w:rsidRDefault="00FF0A08" w:rsidP="00FF0A08">
      <w:r w:rsidRPr="001C434D">
        <w:rPr>
          <w:rStyle w:val="Style13ptBold"/>
        </w:rPr>
        <w:t>Krugman 5/29</w:t>
      </w:r>
      <w:r w:rsidRPr="001C434D">
        <w:t xml:space="preserve"> (Allison Krugman – data visuals staff editor for Think Global Health at the Council on Foreign Relations. 5/29/24, “A First Step to Fairer Drug Prices for Young Americans”, </w:t>
      </w:r>
      <w:hyperlink r:id="rId41" w:history="1">
        <w:r w:rsidRPr="00E3169A">
          <w:rPr>
            <w:rStyle w:val="Hyperlink"/>
          </w:rPr>
          <w:t>https://www.thinkglobalhealth.org/article/first-step-fairer-drug-prices-young-americans</w:t>
        </w:r>
      </w:hyperlink>
      <w:r w:rsidRPr="001C434D">
        <w:t>, Think Global Health, A.Jay)</w:t>
      </w:r>
    </w:p>
    <w:p w14:paraId="1DF4FC68" w14:textId="77777777" w:rsidR="00FF0A08" w:rsidRPr="00E20064" w:rsidRDefault="00FF0A08" w:rsidP="00FF0A08">
      <w:pPr>
        <w:rPr>
          <w:sz w:val="16"/>
        </w:rPr>
      </w:pPr>
      <w:r w:rsidRPr="00E20064">
        <w:rPr>
          <w:u w:val="single"/>
        </w:rPr>
        <w:t xml:space="preserve">This year is shaping up to be a consequential moment for the future of </w:t>
      </w:r>
      <w:r w:rsidRPr="00E20064">
        <w:rPr>
          <w:rStyle w:val="Emphasis"/>
        </w:rPr>
        <w:t>drug pricing</w:t>
      </w:r>
      <w:r w:rsidRPr="00E20064">
        <w:rPr>
          <w:u w:val="single"/>
        </w:rPr>
        <w:t xml:space="preserve"> in the United States</w:t>
      </w:r>
      <w:r w:rsidRPr="00E20064">
        <w:rPr>
          <w:sz w:val="16"/>
        </w:rPr>
        <w:t>—especially for young Americans. </w:t>
      </w:r>
    </w:p>
    <w:p w14:paraId="5A83D302" w14:textId="77777777" w:rsidR="00FF0A08" w:rsidRPr="00E20064" w:rsidRDefault="00FF0A08" w:rsidP="00FF0A08">
      <w:pPr>
        <w:rPr>
          <w:sz w:val="16"/>
        </w:rPr>
      </w:pPr>
      <w:r w:rsidRPr="00E20064">
        <w:rPr>
          <w:sz w:val="16"/>
        </w:rPr>
        <w:t xml:space="preserve">In 2022, the Joe </w:t>
      </w:r>
      <w:r w:rsidRPr="00E20064">
        <w:rPr>
          <w:highlight w:val="cyan"/>
          <w:u w:val="single"/>
        </w:rPr>
        <w:t>Biden</w:t>
      </w:r>
      <w:r w:rsidRPr="00E20064">
        <w:rPr>
          <w:u w:val="single"/>
        </w:rPr>
        <w:t xml:space="preserve"> administration </w:t>
      </w:r>
      <w:r w:rsidRPr="00E20064">
        <w:rPr>
          <w:highlight w:val="cyan"/>
          <w:u w:val="single"/>
        </w:rPr>
        <w:t>passed</w:t>
      </w:r>
      <w:r w:rsidRPr="00E20064">
        <w:rPr>
          <w:u w:val="single"/>
        </w:rPr>
        <w:t xml:space="preserve"> landmark national </w:t>
      </w:r>
      <w:r w:rsidRPr="00E20064">
        <w:rPr>
          <w:highlight w:val="cyan"/>
          <w:u w:val="single"/>
        </w:rPr>
        <w:t xml:space="preserve">legislation to </w:t>
      </w:r>
      <w:r w:rsidRPr="00E20064">
        <w:rPr>
          <w:rStyle w:val="Emphasis"/>
          <w:highlight w:val="cyan"/>
        </w:rPr>
        <w:t>lower drug prices</w:t>
      </w:r>
      <w:r w:rsidRPr="00E20064">
        <w:rPr>
          <w:u w:val="single"/>
        </w:rPr>
        <w:t xml:space="preserve"> for seniors as part of </w:t>
      </w:r>
      <w:r w:rsidRPr="00E20064">
        <w:rPr>
          <w:highlight w:val="cyan"/>
          <w:u w:val="single"/>
        </w:rPr>
        <w:t>the</w:t>
      </w:r>
      <w:r w:rsidRPr="00E20064">
        <w:rPr>
          <w:u w:val="single"/>
        </w:rPr>
        <w:t xml:space="preserve"> </w:t>
      </w:r>
      <w:r w:rsidRPr="00E20064">
        <w:rPr>
          <w:rStyle w:val="Emphasis"/>
          <w:highlight w:val="cyan"/>
        </w:rPr>
        <w:t>I</w:t>
      </w:r>
      <w:r w:rsidRPr="00E20064">
        <w:rPr>
          <w:rStyle w:val="Emphasis"/>
        </w:rPr>
        <w:t xml:space="preserve">nflation </w:t>
      </w:r>
      <w:r w:rsidRPr="00E20064">
        <w:rPr>
          <w:rStyle w:val="Emphasis"/>
          <w:highlight w:val="cyan"/>
        </w:rPr>
        <w:t>R</w:t>
      </w:r>
      <w:r w:rsidRPr="00E20064">
        <w:rPr>
          <w:rStyle w:val="Emphasis"/>
        </w:rPr>
        <w:t xml:space="preserve">eduction </w:t>
      </w:r>
      <w:r w:rsidRPr="00E20064">
        <w:rPr>
          <w:rStyle w:val="Emphasis"/>
          <w:highlight w:val="cyan"/>
        </w:rPr>
        <w:t>A</w:t>
      </w:r>
      <w:r w:rsidRPr="00E20064">
        <w:rPr>
          <w:rStyle w:val="Emphasis"/>
        </w:rPr>
        <w:t>ct</w:t>
      </w:r>
      <w:r w:rsidRPr="00E20064">
        <w:rPr>
          <w:u w:val="single"/>
        </w:rPr>
        <w:t xml:space="preserve"> (IRA).</w:t>
      </w:r>
      <w:r w:rsidRPr="00E20064">
        <w:rPr>
          <w:sz w:val="16"/>
        </w:rPr>
        <w:t xml:space="preserve"> The move was a major step forward in a long-fought battle over prescription drug prices, which, on average, are nearly three times those of other countries, according to RAND. </w:t>
      </w:r>
    </w:p>
    <w:p w14:paraId="0E42DA88" w14:textId="77777777" w:rsidR="00FF0A08" w:rsidRPr="00E20064" w:rsidRDefault="00FF0A08" w:rsidP="00FF0A08">
      <w:pPr>
        <w:rPr>
          <w:u w:val="single"/>
        </w:rPr>
      </w:pPr>
      <w:r w:rsidRPr="00E20064">
        <w:rPr>
          <w:highlight w:val="cyan"/>
          <w:u w:val="single"/>
        </w:rPr>
        <w:t xml:space="preserve">The law allows the </w:t>
      </w:r>
      <w:r w:rsidRPr="00E20064">
        <w:rPr>
          <w:rStyle w:val="Emphasis"/>
          <w:highlight w:val="cyan"/>
        </w:rPr>
        <w:t>D</w:t>
      </w:r>
      <w:r w:rsidRPr="00E20064">
        <w:rPr>
          <w:rStyle w:val="Emphasis"/>
        </w:rPr>
        <w:t xml:space="preserve">epartment </w:t>
      </w:r>
      <w:r w:rsidRPr="00E20064">
        <w:rPr>
          <w:rStyle w:val="Emphasis"/>
          <w:highlight w:val="cyan"/>
        </w:rPr>
        <w:t>o</w:t>
      </w:r>
      <w:r w:rsidRPr="00E20064">
        <w:rPr>
          <w:rStyle w:val="Emphasis"/>
        </w:rPr>
        <w:t xml:space="preserve">f </w:t>
      </w:r>
      <w:r w:rsidRPr="00E20064">
        <w:rPr>
          <w:rStyle w:val="Emphasis"/>
          <w:highlight w:val="cyan"/>
        </w:rPr>
        <w:t>H</w:t>
      </w:r>
      <w:r w:rsidRPr="00E20064">
        <w:rPr>
          <w:rStyle w:val="Emphasis"/>
        </w:rPr>
        <w:t>ealth</w:t>
      </w:r>
      <w:r w:rsidRPr="00E20064">
        <w:rPr>
          <w:u w:val="single"/>
        </w:rPr>
        <w:t xml:space="preserve"> and Human Services </w:t>
      </w:r>
      <w:r w:rsidRPr="00E20064">
        <w:rPr>
          <w:highlight w:val="cyan"/>
          <w:u w:val="single"/>
        </w:rPr>
        <w:t>to undercut</w:t>
      </w:r>
      <w:r w:rsidRPr="00E20064">
        <w:rPr>
          <w:u w:val="single"/>
        </w:rPr>
        <w:t xml:space="preserve"> the drug </w:t>
      </w:r>
      <w:r w:rsidRPr="00E20064">
        <w:rPr>
          <w:rStyle w:val="Emphasis"/>
          <w:highlight w:val="cyan"/>
        </w:rPr>
        <w:t>pricing supply chain</w:t>
      </w:r>
      <w:r w:rsidRPr="00E20064">
        <w:rPr>
          <w:highlight w:val="cyan"/>
          <w:u w:val="single"/>
        </w:rPr>
        <w:t xml:space="preserve">, authorizing it to </w:t>
      </w:r>
      <w:r w:rsidRPr="00E20064">
        <w:rPr>
          <w:rStyle w:val="Emphasis"/>
          <w:highlight w:val="cyan"/>
        </w:rPr>
        <w:t>negotiate directly</w:t>
      </w:r>
      <w:r w:rsidRPr="00E20064">
        <w:rPr>
          <w:highlight w:val="cyan"/>
          <w:u w:val="single"/>
        </w:rPr>
        <w:t xml:space="preserve"> with manufacturers</w:t>
      </w:r>
      <w:r w:rsidRPr="00E20064">
        <w:rPr>
          <w:u w:val="single"/>
        </w:rPr>
        <w:t xml:space="preserve"> for lower prices for the most expensive drugs for people with Medicare. </w:t>
      </w:r>
      <w:r w:rsidRPr="00E20064">
        <w:rPr>
          <w:highlight w:val="cyan"/>
          <w:u w:val="single"/>
        </w:rPr>
        <w:t>Provisions</w:t>
      </w:r>
      <w:r w:rsidRPr="00E20064">
        <w:rPr>
          <w:u w:val="single"/>
        </w:rPr>
        <w:t xml:space="preserve"> in effect as of January have </w:t>
      </w:r>
      <w:r w:rsidRPr="00E20064">
        <w:rPr>
          <w:rStyle w:val="Emphasis"/>
          <w:highlight w:val="cyan"/>
        </w:rPr>
        <w:t>already</w:t>
      </w:r>
      <w:r w:rsidRPr="00E20064">
        <w:rPr>
          <w:highlight w:val="cyan"/>
          <w:u w:val="single"/>
        </w:rPr>
        <w:t> led companies</w:t>
      </w:r>
      <w:r w:rsidRPr="00E20064">
        <w:rPr>
          <w:u w:val="single"/>
        </w:rPr>
        <w:t xml:space="preserve"> to </w:t>
      </w:r>
      <w:r w:rsidRPr="00E20064">
        <w:rPr>
          <w:highlight w:val="cyan"/>
          <w:u w:val="single"/>
        </w:rPr>
        <w:t>lower</w:t>
      </w:r>
      <w:r w:rsidRPr="00E20064">
        <w:rPr>
          <w:u w:val="single"/>
        </w:rPr>
        <w:t xml:space="preserve"> the </w:t>
      </w:r>
      <w:r w:rsidRPr="00E20064">
        <w:rPr>
          <w:rStyle w:val="Emphasis"/>
          <w:highlight w:val="cyan"/>
        </w:rPr>
        <w:t>price of insulin</w:t>
      </w:r>
      <w:r w:rsidRPr="00E20064">
        <w:rPr>
          <w:u w:val="single"/>
        </w:rPr>
        <w:t> to just $35 for Medicare beneficiaries.</w:t>
      </w:r>
    </w:p>
    <w:p w14:paraId="35C64EFA" w14:textId="77777777" w:rsidR="00FF0A08" w:rsidRPr="00E20064" w:rsidRDefault="00FF0A08" w:rsidP="00FF0A08">
      <w:pPr>
        <w:rPr>
          <w:sz w:val="16"/>
        </w:rPr>
      </w:pPr>
      <w:r w:rsidRPr="00E20064">
        <w:rPr>
          <w:sz w:val="16"/>
        </w:rPr>
        <w:t xml:space="preserve">Originally the policy was to apply to everyone with health insurance, but Republicans in the Senate demanded that it apply only to older adults—leaving young people behind. Still, advocates are hopeful that </w:t>
      </w:r>
      <w:r w:rsidRPr="00E20064">
        <w:rPr>
          <w:highlight w:val="cyan"/>
          <w:u w:val="single"/>
        </w:rPr>
        <w:t xml:space="preserve">the IRA will have a </w:t>
      </w:r>
      <w:r w:rsidRPr="00E20064">
        <w:rPr>
          <w:rStyle w:val="Emphasis"/>
          <w:highlight w:val="cyan"/>
        </w:rPr>
        <w:t>ripple effect</w:t>
      </w:r>
      <w:r w:rsidRPr="00E20064">
        <w:rPr>
          <w:highlight w:val="cyan"/>
          <w:u w:val="single"/>
        </w:rPr>
        <w:t xml:space="preserve"> for</w:t>
      </w:r>
      <w:r w:rsidRPr="00E20064">
        <w:rPr>
          <w:u w:val="single"/>
        </w:rPr>
        <w:t xml:space="preserve"> affordability for </w:t>
      </w:r>
      <w:r w:rsidRPr="00E20064">
        <w:rPr>
          <w:rStyle w:val="Emphasis"/>
          <w:highlight w:val="cyan"/>
        </w:rPr>
        <w:t>other</w:t>
      </w:r>
      <w:r w:rsidRPr="00E20064">
        <w:rPr>
          <w:rStyle w:val="Emphasis"/>
        </w:rPr>
        <w:t xml:space="preserve"> patient </w:t>
      </w:r>
      <w:r w:rsidRPr="00E20064">
        <w:rPr>
          <w:rStyle w:val="Emphasis"/>
          <w:highlight w:val="cyan"/>
        </w:rPr>
        <w:t>demographics</w:t>
      </w:r>
      <w:r w:rsidRPr="00E20064">
        <w:rPr>
          <w:sz w:val="16"/>
        </w:rPr>
        <w:t>. </w:t>
      </w:r>
    </w:p>
    <w:p w14:paraId="13D08FCF" w14:textId="77777777" w:rsidR="00FF0A08" w:rsidRPr="00C506AD" w:rsidRDefault="00FF0A08" w:rsidP="00FF0A08">
      <w:pPr>
        <w:rPr>
          <w:sz w:val="16"/>
        </w:rPr>
      </w:pPr>
      <w:r w:rsidRPr="00E20064">
        <w:rPr>
          <w:sz w:val="16"/>
        </w:rPr>
        <w:t>"</w:t>
      </w:r>
      <w:r w:rsidRPr="00E20064">
        <w:rPr>
          <w:u w:val="single"/>
        </w:rPr>
        <w:t>This is a really transformative first step</w:t>
      </w:r>
      <w:r w:rsidRPr="00E20064">
        <w:rPr>
          <w:sz w:val="16"/>
        </w:rPr>
        <w:t xml:space="preserve">," said Sneha Dave, founder of the advocacy organization Generation Patient. "And </w:t>
      </w:r>
      <w:r w:rsidRPr="00E20064">
        <w:rPr>
          <w:highlight w:val="cyan"/>
          <w:u w:val="single"/>
        </w:rPr>
        <w:t>there's going to be</w:t>
      </w:r>
      <w:r w:rsidRPr="00E20064">
        <w:rPr>
          <w:u w:val="single"/>
        </w:rPr>
        <w:t xml:space="preserve"> so much </w:t>
      </w:r>
      <w:r w:rsidRPr="00E20064">
        <w:rPr>
          <w:rStyle w:val="Emphasis"/>
          <w:highlight w:val="cyan"/>
        </w:rPr>
        <w:t>more that comes</w:t>
      </w:r>
      <w:r w:rsidRPr="00E20064">
        <w:rPr>
          <w:u w:val="single"/>
        </w:rPr>
        <w:t>."</w:t>
      </w:r>
      <w:r w:rsidRPr="00E20064">
        <w:rPr>
          <w:sz w:val="16"/>
        </w:rPr>
        <w:t> </w:t>
      </w:r>
    </w:p>
    <w:p w14:paraId="4329BA83" w14:textId="77777777" w:rsidR="00FF0A08" w:rsidRDefault="00FF0A08" w:rsidP="00FF0A08">
      <w:pPr>
        <w:pStyle w:val="Heading4"/>
      </w:pPr>
      <w:r>
        <w:t>Drug prices are projected to go down</w:t>
      </w:r>
    </w:p>
    <w:p w14:paraId="32E503EA" w14:textId="77777777" w:rsidR="00FF0A08" w:rsidRPr="007E2674" w:rsidRDefault="00FF0A08" w:rsidP="00FF0A08">
      <w:r>
        <w:t xml:space="preserve">Emma </w:t>
      </w:r>
      <w:r w:rsidRPr="00606E3E">
        <w:rPr>
          <w:rStyle w:val="Style13ptBold"/>
        </w:rPr>
        <w:t xml:space="preserve">Wager </w:t>
      </w:r>
      <w:r>
        <w:rPr>
          <w:rStyle w:val="Style13ptBold"/>
        </w:rPr>
        <w:t xml:space="preserve">et al </w:t>
      </w:r>
      <w:r>
        <w:t>20</w:t>
      </w:r>
      <w:r w:rsidRPr="00606E3E">
        <w:rPr>
          <w:rStyle w:val="Style13ptBold"/>
        </w:rPr>
        <w:t>23</w:t>
      </w:r>
      <w:r>
        <w:t xml:space="preserve"> (</w:t>
      </w:r>
      <w:r w:rsidRPr="00606E3E">
        <w:t>Imani Telesford is a Research Assistant at KFF for the Program on the ACA and the Peterson-KFF Health System Tracker, where she conducts policy research</w:t>
      </w:r>
      <w:r>
        <w:t xml:space="preserve">, </w:t>
      </w:r>
      <w:r w:rsidRPr="00606E3E">
        <w:t>Emma Wager is a senior policy analyst for the Program on the ACA and the Peterson-Kaiser Health System Tracker. Her work examines access and affordability of healthcare in the United States, primarily in the individual market, as well as general trends in health spending and outcomes in the U.S. and international comparisons</w:t>
      </w:r>
      <w:r>
        <w:t xml:space="preserve">, </w:t>
      </w:r>
      <w:r w:rsidRPr="00606E3E">
        <w:t>Cynthia Cox is a vice president and Director of the Program on the ACA, where she conducts economic and policy research on the Affordable Care Act and its effects on private insurers and enrollees. Her work focuses on enrollment, pricing and competition in the ACA’s exchange markets</w:t>
      </w:r>
      <w:r>
        <w:t xml:space="preserve">, </w:t>
      </w:r>
      <w:r w:rsidRPr="00606E3E">
        <w:t>Krutika Amin is Associate Dir:Program at Henry J Kaiser Family Fdn. See Krutika Amin's compensation, career history, education, &amp; memberships</w:t>
      </w:r>
      <w:r>
        <w:t>, September 15 2023, "</w:t>
      </w:r>
      <w:r w:rsidRPr="004D6ECF">
        <w:t>What are the recent and forecasted trends in prescription drug spending?</w:t>
      </w:r>
      <w:r>
        <w:t xml:space="preserve">", </w:t>
      </w:r>
      <w:r w:rsidRPr="004D6ECF">
        <w:t>https://www.healthsystemtracker.org/chart-collection/recent-forecasted-trends-prescription-drug-spending/#Total%20out-of-pocket%20retail%20prescription%20drug%20spending,%20projections%20before%20&amp;%20after%20passage%20of%20the%20Inflation%20Reduction%20Act</w:t>
      </w:r>
      <w:r>
        <w:t>)//rohan</w:t>
      </w:r>
    </w:p>
    <w:p w14:paraId="16D3F70F" w14:textId="77777777" w:rsidR="00FF0A08" w:rsidRPr="00451A26" w:rsidRDefault="00FF0A08" w:rsidP="00FF0A08">
      <w:pPr>
        <w:rPr>
          <w:sz w:val="14"/>
        </w:rPr>
      </w:pPr>
      <w:r w:rsidRPr="00451A26">
        <w:rPr>
          <w:sz w:val="14"/>
        </w:rPr>
        <w:t xml:space="preserve">The </w:t>
      </w:r>
      <w:r w:rsidRPr="00451A26">
        <w:rPr>
          <w:rStyle w:val="StyleUnderline"/>
        </w:rPr>
        <w:t>Inflation</w:t>
      </w:r>
      <w:r w:rsidRPr="00451A26">
        <w:rPr>
          <w:sz w:val="14"/>
        </w:rPr>
        <w:t xml:space="preserve"> </w:t>
      </w:r>
      <w:r w:rsidRPr="00451A26">
        <w:rPr>
          <w:rStyle w:val="StyleUnderline"/>
        </w:rPr>
        <w:t>Reduction Act</w:t>
      </w:r>
      <w:r w:rsidRPr="00451A26">
        <w:rPr>
          <w:sz w:val="14"/>
        </w:rPr>
        <w:t xml:space="preserve">, passed in 2022, </w:t>
      </w:r>
      <w:r w:rsidRPr="00451A26">
        <w:rPr>
          <w:rStyle w:val="StyleUnderline"/>
        </w:rPr>
        <w:t>includes numerous provisions aimed at prescription drug spending for patients with Medicare.</w:t>
      </w:r>
      <w:r w:rsidRPr="00451A26">
        <w:rPr>
          <w:sz w:val="14"/>
        </w:rPr>
        <w:t xml:space="preserve"> These provisions include capping insulin cost-sharing to $35 per month (effective 2023), requiring pharmaceutical manufacturers to pay rebates to Medicare if their prices rise faster than inflation (rebate payments required starting in 2023), capping Medicare Part D out-of-pocket drug spending to $2,000 annually (effective starting in 2025), and requiring the </w:t>
      </w:r>
      <w:r w:rsidRPr="00451A26">
        <w:rPr>
          <w:rStyle w:val="StyleUnderline"/>
        </w:rPr>
        <w:t>federal government to negotiate prices for certain high-spend drugs covered by Medicare</w:t>
      </w:r>
      <w:r w:rsidRPr="00451A26">
        <w:rPr>
          <w:sz w:val="14"/>
        </w:rPr>
        <w:t xml:space="preserve"> (negotiated prices take effect in 2026).</w:t>
      </w:r>
    </w:p>
    <w:p w14:paraId="5CB9C620" w14:textId="77777777" w:rsidR="00FF0A08" w:rsidRPr="00451A26" w:rsidRDefault="00FF0A08" w:rsidP="00FF0A08">
      <w:pPr>
        <w:rPr>
          <w:sz w:val="14"/>
        </w:rPr>
      </w:pPr>
      <w:r w:rsidRPr="00451A26">
        <w:rPr>
          <w:sz w:val="14"/>
        </w:rPr>
        <w:t xml:space="preserve">While Inflation Reduction Act provisions related to drugs are only applicable to Medicare, Medicare covered 32% of national drug spending in 2021. </w:t>
      </w:r>
    </w:p>
    <w:p w14:paraId="5DF2A4FF" w14:textId="77777777" w:rsidR="00FF0A08" w:rsidRPr="00451A26" w:rsidRDefault="00FF0A08" w:rsidP="00FF0A08">
      <w:pPr>
        <w:rPr>
          <w:rStyle w:val="StyleUnderline"/>
        </w:rPr>
      </w:pPr>
      <w:r w:rsidRPr="0081287C">
        <w:rPr>
          <w:rStyle w:val="StyleUnderline"/>
        </w:rPr>
        <w:t xml:space="preserve">CMS actuaries expect these </w:t>
      </w:r>
      <w:r w:rsidRPr="0081287C">
        <w:rPr>
          <w:rStyle w:val="Emphasis"/>
        </w:rPr>
        <w:t>provisions</w:t>
      </w:r>
      <w:r w:rsidRPr="00451A26">
        <w:rPr>
          <w:sz w:val="14"/>
        </w:rPr>
        <w:t xml:space="preserve"> to plateau out-of-pocket drug spending in the next decade. CMS expects </w:t>
      </w:r>
      <w:r w:rsidRPr="00451A26">
        <w:rPr>
          <w:rStyle w:val="StyleUnderline"/>
        </w:rPr>
        <w:t>Medicare</w:t>
      </w:r>
      <w:r w:rsidRPr="00451A26">
        <w:rPr>
          <w:sz w:val="14"/>
        </w:rPr>
        <w:t xml:space="preserve"> </w:t>
      </w:r>
      <w:r w:rsidRPr="00451A26">
        <w:rPr>
          <w:rStyle w:val="StyleUnderline"/>
        </w:rPr>
        <w:t xml:space="preserve">retail prescription drug spending to increase initially, partly driven by Medicare drug benefit redesign. CMS actuaries expect a 20 percent reduction in aggregate drug costs from drug price negotiations and inflation rebates. CBO estimates that the drug pricing provisions in the law will reduce the federal deficit by $237 billion over 10 years (2022-2031). </w:t>
      </w:r>
    </w:p>
    <w:p w14:paraId="40B0AFA4" w14:textId="77777777" w:rsidR="00FF0A08" w:rsidRPr="00451A26" w:rsidRDefault="00FF0A08" w:rsidP="00FF0A08">
      <w:pPr>
        <w:rPr>
          <w:sz w:val="14"/>
        </w:rPr>
      </w:pPr>
      <w:r w:rsidRPr="00451A26">
        <w:rPr>
          <w:sz w:val="14"/>
        </w:rPr>
        <w:t xml:space="preserve">Before the Inflation Reduction Act, </w:t>
      </w:r>
      <w:r w:rsidRPr="00451A26">
        <w:rPr>
          <w:rStyle w:val="StyleUnderline"/>
        </w:rPr>
        <w:t>CMS projected aggregate out-of-pocket retail prescription drug spending to increase steadily throughout the 2020s</w:t>
      </w:r>
      <w:r w:rsidRPr="00451A26">
        <w:rPr>
          <w:sz w:val="14"/>
        </w:rPr>
        <w:t>. CMS now expects out-of-pocket drug spending to peak in 2023 at $52.5 billion and decline thereafter through 2027 as provisions take effect. By 2030, total out-of-pocket spending on retail prescription drugs is projected to be $48.1 billion, 18.5% lower than the $59.0 billion projected previously. Per capita out-of-pocket retail drug spending is now anticipated to peak in 2023 at $157 and decline to $138 by 2030. Before the Inflation Reduction Act, per capita retail drug spending was projected to reach $169 in 2030.</w:t>
      </w:r>
    </w:p>
    <w:p w14:paraId="554EFAB9" w14:textId="77777777" w:rsidR="00FF0A08" w:rsidRPr="00A034B6" w:rsidRDefault="00FF0A08" w:rsidP="00FF0A08">
      <w:pPr>
        <w:pStyle w:val="Heading4"/>
      </w:pPr>
      <w:r>
        <w:t xml:space="preserve">The IRA would </w:t>
      </w:r>
      <w:r w:rsidRPr="00A034B6">
        <w:rPr>
          <w:u w:val="single"/>
        </w:rPr>
        <w:t>decrease</w:t>
      </w:r>
      <w:r>
        <w:t xml:space="preserve"> prices </w:t>
      </w:r>
      <w:r>
        <w:rPr>
          <w:u w:val="single"/>
        </w:rPr>
        <w:t>substantially</w:t>
      </w:r>
    </w:p>
    <w:p w14:paraId="51F5645F" w14:textId="77777777" w:rsidR="00FF0A08" w:rsidRPr="00F5462F" w:rsidRDefault="00FF0A08" w:rsidP="00FF0A08">
      <w:r w:rsidRPr="00F5462F">
        <w:t xml:space="preserve">Christal Stone </w:t>
      </w:r>
      <w:r w:rsidRPr="00F5462F">
        <w:rPr>
          <w:rStyle w:val="Style13ptBold"/>
        </w:rPr>
        <w:t xml:space="preserve">Valenzano </w:t>
      </w:r>
      <w:r>
        <w:t>20</w:t>
      </w:r>
      <w:r w:rsidRPr="00F5462F">
        <w:rPr>
          <w:rStyle w:val="Style13ptBold"/>
        </w:rPr>
        <w:t>23</w:t>
      </w:r>
      <w:r>
        <w:t xml:space="preserve"> (</w:t>
      </w:r>
      <w:r w:rsidRPr="00F5462F">
        <w:t>Washington, District of Columbia, United States · Sr. Communications Specialist · Mathematica</w:t>
      </w:r>
      <w:r>
        <w:t>, December 8th 2023, "</w:t>
      </w:r>
      <w:r w:rsidRPr="00F5462F">
        <w:t>Substantial Decrease in Medicare Drug Prices Possible Under Inflation Reduction Act</w:t>
      </w:r>
      <w:r>
        <w:t xml:space="preserve">", </w:t>
      </w:r>
      <w:r w:rsidRPr="00F5462F">
        <w:t>https://www.mathematica.org/news/substantial-decrease-in-medicare-drug-prices-possible-under-inflation-reduction-act</w:t>
      </w:r>
      <w:r>
        <w:t>)//rohan</w:t>
      </w:r>
    </w:p>
    <w:p w14:paraId="4E187032" w14:textId="77777777" w:rsidR="00FF0A08" w:rsidRPr="00A034B6" w:rsidRDefault="00FF0A08" w:rsidP="00FF0A08">
      <w:pPr>
        <w:rPr>
          <w:sz w:val="14"/>
        </w:rPr>
      </w:pPr>
      <w:r w:rsidRPr="00E14777">
        <w:rPr>
          <w:rStyle w:val="Emphasis"/>
          <w:highlight w:val="cyan"/>
        </w:rPr>
        <w:t xml:space="preserve">Prices </w:t>
      </w:r>
      <w:r w:rsidRPr="00E14777">
        <w:rPr>
          <w:rStyle w:val="StyleUnderline"/>
          <w:highlight w:val="cyan"/>
        </w:rPr>
        <w:t>for</w:t>
      </w:r>
      <w:r w:rsidRPr="00E14777">
        <w:rPr>
          <w:sz w:val="14"/>
          <w:highlight w:val="cyan"/>
        </w:rPr>
        <w:t xml:space="preserve"> </w:t>
      </w:r>
      <w:r w:rsidRPr="00A034B6">
        <w:rPr>
          <w:sz w:val="14"/>
        </w:rPr>
        <w:t xml:space="preserve">some Medicare </w:t>
      </w:r>
      <w:r w:rsidRPr="00E14777">
        <w:rPr>
          <w:rStyle w:val="Emphasis"/>
          <w:highlight w:val="cyan"/>
        </w:rPr>
        <w:t xml:space="preserve">drugs </w:t>
      </w:r>
      <w:r w:rsidRPr="00E7271A">
        <w:rPr>
          <w:rStyle w:val="StyleUnderline"/>
        </w:rPr>
        <w:t xml:space="preserve">could </w:t>
      </w:r>
      <w:r w:rsidRPr="00E14777">
        <w:rPr>
          <w:rStyle w:val="StyleUnderline"/>
          <w:highlight w:val="cyan"/>
        </w:rPr>
        <w:t xml:space="preserve">decrease </w:t>
      </w:r>
      <w:r w:rsidRPr="00E14777">
        <w:rPr>
          <w:rStyle w:val="Emphasis"/>
          <w:highlight w:val="cyan"/>
        </w:rPr>
        <w:t xml:space="preserve">substantially </w:t>
      </w:r>
      <w:r w:rsidRPr="00E7271A">
        <w:rPr>
          <w:rStyle w:val="Emphasis"/>
        </w:rPr>
        <w:t xml:space="preserve">under </w:t>
      </w:r>
      <w:r w:rsidRPr="00E7271A">
        <w:rPr>
          <w:rStyle w:val="StyleUnderline"/>
        </w:rPr>
        <w:t xml:space="preserve">the </w:t>
      </w:r>
      <w:r w:rsidRPr="00E14777">
        <w:rPr>
          <w:rStyle w:val="Emphasis"/>
          <w:highlight w:val="cyan"/>
        </w:rPr>
        <w:t>I</w:t>
      </w:r>
      <w:r w:rsidRPr="00E14777">
        <w:rPr>
          <w:rStyle w:val="Emphasis"/>
        </w:rPr>
        <w:t>nflation</w:t>
      </w:r>
      <w:r w:rsidRPr="00E7271A">
        <w:rPr>
          <w:rStyle w:val="Emphasis"/>
        </w:rPr>
        <w:t xml:space="preserve"> </w:t>
      </w:r>
      <w:r w:rsidRPr="00E14777">
        <w:rPr>
          <w:rStyle w:val="Emphasis"/>
          <w:highlight w:val="cyan"/>
        </w:rPr>
        <w:t>R</w:t>
      </w:r>
      <w:r w:rsidRPr="00E7271A">
        <w:rPr>
          <w:rStyle w:val="Emphasis"/>
        </w:rPr>
        <w:t xml:space="preserve">eduction </w:t>
      </w:r>
      <w:r w:rsidRPr="00E14777">
        <w:rPr>
          <w:rStyle w:val="Emphasis"/>
          <w:highlight w:val="cyan"/>
        </w:rPr>
        <w:t>A</w:t>
      </w:r>
      <w:r w:rsidRPr="00E7271A">
        <w:rPr>
          <w:rStyle w:val="Emphasis"/>
        </w:rPr>
        <w:t>ct</w:t>
      </w:r>
      <w:r w:rsidRPr="00A034B6">
        <w:rPr>
          <w:sz w:val="14"/>
        </w:rPr>
        <w:t>, according to a new study by Mathematica.</w:t>
      </w:r>
    </w:p>
    <w:p w14:paraId="1A950648" w14:textId="77777777" w:rsidR="00FF0A08" w:rsidRPr="00A034B6" w:rsidRDefault="00FF0A08" w:rsidP="00FF0A08">
      <w:pPr>
        <w:rPr>
          <w:rStyle w:val="StyleUnderline"/>
        </w:rPr>
      </w:pPr>
      <w:r w:rsidRPr="00A034B6">
        <w:rPr>
          <w:sz w:val="14"/>
        </w:rPr>
        <w:t xml:space="preserve">The study simulated the Medicare Drug Price Negotiation Program (DPNP) on </w:t>
      </w:r>
      <w:r w:rsidRPr="00A034B6">
        <w:rPr>
          <w:rStyle w:val="StyleUnderline"/>
        </w:rPr>
        <w:t xml:space="preserve">the </w:t>
      </w:r>
      <w:r w:rsidRPr="00E7271A">
        <w:rPr>
          <w:rStyle w:val="Emphasis"/>
        </w:rPr>
        <w:t>10</w:t>
      </w:r>
      <w:r w:rsidRPr="00E14777">
        <w:rPr>
          <w:rStyle w:val="Emphasis"/>
        </w:rPr>
        <w:t xml:space="preserve"> </w:t>
      </w:r>
      <w:r w:rsidRPr="00E14777">
        <w:rPr>
          <w:rStyle w:val="Emphasis"/>
          <w:highlight w:val="cyan"/>
        </w:rPr>
        <w:t>drugs</w:t>
      </w:r>
      <w:r w:rsidRPr="00E14777">
        <w:rPr>
          <w:rStyle w:val="StyleUnderline"/>
          <w:highlight w:val="cyan"/>
        </w:rPr>
        <w:t xml:space="preserve"> with the </w:t>
      </w:r>
      <w:r w:rsidRPr="00E14777">
        <w:rPr>
          <w:rStyle w:val="Emphasis"/>
          <w:highlight w:val="cyan"/>
        </w:rPr>
        <w:t>highest expenditures</w:t>
      </w:r>
      <w:r w:rsidRPr="00E14777">
        <w:rPr>
          <w:rStyle w:val="StyleUnderline"/>
          <w:highlight w:val="cyan"/>
        </w:rPr>
        <w:t xml:space="preserve"> </w:t>
      </w:r>
      <w:r w:rsidRPr="00A034B6">
        <w:rPr>
          <w:rStyle w:val="StyleUnderline"/>
        </w:rPr>
        <w:t>under Medicare</w:t>
      </w:r>
      <w:r w:rsidRPr="00A034B6">
        <w:rPr>
          <w:sz w:val="14"/>
        </w:rPr>
        <w:t xml:space="preserve"> Part D that </w:t>
      </w:r>
      <w:r w:rsidRPr="00A034B6">
        <w:rPr>
          <w:rStyle w:val="StyleUnderline"/>
        </w:rPr>
        <w:t xml:space="preserve">would have </w:t>
      </w:r>
      <w:r w:rsidRPr="00E7271A">
        <w:rPr>
          <w:rStyle w:val="Emphasis"/>
        </w:rPr>
        <w:t>qualified</w:t>
      </w:r>
      <w:r w:rsidRPr="00A034B6">
        <w:rPr>
          <w:rStyle w:val="StyleUnderline"/>
        </w:rPr>
        <w:t xml:space="preserve"> under the </w:t>
      </w:r>
      <w:r w:rsidRPr="00E7271A">
        <w:rPr>
          <w:rStyle w:val="Emphasis"/>
        </w:rPr>
        <w:t>Inflation Reduction Act</w:t>
      </w:r>
      <w:r w:rsidRPr="00A034B6">
        <w:rPr>
          <w:sz w:val="14"/>
        </w:rPr>
        <w:t xml:space="preserve"> in 2021, the most recent year for which complete Part D data were available. The study found an average reduction of at least 63 percent in drug prices at the point of sale. </w:t>
      </w:r>
      <w:r w:rsidRPr="00A034B6">
        <w:rPr>
          <w:rStyle w:val="StyleUnderline"/>
        </w:rPr>
        <w:t xml:space="preserve">All 10 drugs </w:t>
      </w:r>
      <w:r w:rsidRPr="00E14777">
        <w:rPr>
          <w:rStyle w:val="StyleUnderline"/>
          <w:highlight w:val="cyan"/>
        </w:rPr>
        <w:t xml:space="preserve">would have </w:t>
      </w:r>
      <w:r w:rsidRPr="00E14777">
        <w:rPr>
          <w:rStyle w:val="Emphasis"/>
          <w:highlight w:val="cyan"/>
        </w:rPr>
        <w:t>experienced</w:t>
      </w:r>
      <w:r w:rsidRPr="00E14777">
        <w:rPr>
          <w:rStyle w:val="StyleUnderline"/>
          <w:highlight w:val="cyan"/>
        </w:rPr>
        <w:t xml:space="preserve"> a </w:t>
      </w:r>
      <w:r w:rsidRPr="00A034B6">
        <w:rPr>
          <w:rStyle w:val="StyleUnderline"/>
        </w:rPr>
        <w:t xml:space="preserve">point-of-sale </w:t>
      </w:r>
      <w:r w:rsidRPr="00E14777">
        <w:rPr>
          <w:rStyle w:val="Emphasis"/>
          <w:highlight w:val="cyan"/>
        </w:rPr>
        <w:t>price reduction of 50</w:t>
      </w:r>
      <w:r w:rsidRPr="00E14777">
        <w:rPr>
          <w:rStyle w:val="StyleUnderline"/>
          <w:highlight w:val="cyan"/>
        </w:rPr>
        <w:t xml:space="preserve"> percent</w:t>
      </w:r>
      <w:r w:rsidRPr="00A034B6">
        <w:rPr>
          <w:rStyle w:val="StyleUnderline"/>
        </w:rPr>
        <w:t xml:space="preserve"> or </w:t>
      </w:r>
      <w:r w:rsidRPr="00E7271A">
        <w:rPr>
          <w:rStyle w:val="Emphasis"/>
        </w:rPr>
        <w:t>more</w:t>
      </w:r>
      <w:r w:rsidRPr="00A034B6">
        <w:rPr>
          <w:rStyle w:val="StyleUnderline"/>
        </w:rPr>
        <w:t>.</w:t>
      </w:r>
    </w:p>
    <w:p w14:paraId="621EC302" w14:textId="77777777" w:rsidR="00FF0A08" w:rsidRPr="00A034B6" w:rsidRDefault="00FF0A08" w:rsidP="00FF0A08">
      <w:pPr>
        <w:rPr>
          <w:sz w:val="14"/>
        </w:rPr>
      </w:pPr>
      <w:r w:rsidRPr="00A034B6">
        <w:rPr>
          <w:sz w:val="14"/>
        </w:rPr>
        <w:t>In addition to sharp decreases in the prices of those drugs, out-of-pocket spending would have fallen 23 percent, on average, under Medicare drug price negotiation, with variation across demographic groups. Mathematica’s experts identified meaningfully different reductions in out-of-pocket spending by race and ethnicity and other beneficiary characteristics, with American Indian/Alaska Native enrollees realizing the greatest savings from DPNP policies and non-Hispanic Black enrollees and enrollees with disabilities the least.</w:t>
      </w:r>
    </w:p>
    <w:p w14:paraId="512C0F2C" w14:textId="77777777" w:rsidR="00FF0A08" w:rsidRPr="00A034B6" w:rsidRDefault="00FF0A08" w:rsidP="00FF0A08">
      <w:pPr>
        <w:rPr>
          <w:sz w:val="14"/>
        </w:rPr>
      </w:pPr>
      <w:r w:rsidRPr="00A034B6">
        <w:rPr>
          <w:sz w:val="14"/>
        </w:rPr>
        <w:t>Key findings from the analysis include the following:</w:t>
      </w:r>
    </w:p>
    <w:p w14:paraId="224EF6F5" w14:textId="77777777" w:rsidR="00FF0A08" w:rsidRPr="00A034B6" w:rsidRDefault="00FF0A08" w:rsidP="00FF0A08">
      <w:pPr>
        <w:rPr>
          <w:rStyle w:val="StyleUnderline"/>
        </w:rPr>
      </w:pPr>
      <w:r w:rsidRPr="00A034B6">
        <w:rPr>
          <w:rStyle w:val="StyleUnderline"/>
        </w:rPr>
        <w:t xml:space="preserve">The </w:t>
      </w:r>
      <w:r w:rsidRPr="00E7271A">
        <w:rPr>
          <w:rStyle w:val="Emphasis"/>
        </w:rPr>
        <w:t>10 selected drugs</w:t>
      </w:r>
      <w:r w:rsidRPr="00A034B6">
        <w:rPr>
          <w:rStyle w:val="StyleUnderline"/>
        </w:rPr>
        <w:t xml:space="preserve"> </w:t>
      </w:r>
      <w:r w:rsidRPr="00E14777">
        <w:rPr>
          <w:rStyle w:val="StyleUnderline"/>
          <w:highlight w:val="cyan"/>
        </w:rPr>
        <w:t xml:space="preserve">accounted for </w:t>
      </w:r>
      <w:r w:rsidRPr="00A034B6">
        <w:rPr>
          <w:rStyle w:val="StyleUnderline"/>
        </w:rPr>
        <w:t xml:space="preserve">13 percent of Part D </w:t>
      </w:r>
      <w:r w:rsidRPr="00E7271A">
        <w:rPr>
          <w:rStyle w:val="Emphasis"/>
        </w:rPr>
        <w:t>spending</w:t>
      </w:r>
      <w:r w:rsidRPr="00A034B6">
        <w:rPr>
          <w:rStyle w:val="StyleUnderline"/>
        </w:rPr>
        <w:t>.</w:t>
      </w:r>
      <w:r w:rsidRPr="00A034B6">
        <w:rPr>
          <w:sz w:val="14"/>
        </w:rPr>
        <w:t xml:space="preserve"> This finding aligns roughly with a previous analysis showing that the top 10 drugs (before adjusting for rebates and without regard to their eligibility for negotiation) accounted for 22 percent of Part D spending, and </w:t>
      </w:r>
      <w:r w:rsidRPr="00A034B6">
        <w:rPr>
          <w:rStyle w:val="StyleUnderline"/>
        </w:rPr>
        <w:t xml:space="preserve">the top </w:t>
      </w:r>
      <w:r w:rsidRPr="00E7271A">
        <w:rPr>
          <w:rStyle w:val="Emphasis"/>
        </w:rPr>
        <w:t>50 drugs</w:t>
      </w:r>
      <w:r w:rsidRPr="00A034B6">
        <w:rPr>
          <w:rStyle w:val="StyleUnderline"/>
        </w:rPr>
        <w:t xml:space="preserve"> constituted nearly </w:t>
      </w:r>
      <w:r w:rsidRPr="00E14777">
        <w:rPr>
          <w:rStyle w:val="StyleUnderline"/>
          <w:highlight w:val="cyan"/>
        </w:rPr>
        <w:t>half of all spending</w:t>
      </w:r>
      <w:r w:rsidRPr="00A034B6">
        <w:rPr>
          <w:rStyle w:val="StyleUnderline"/>
        </w:rPr>
        <w:t>.</w:t>
      </w:r>
    </w:p>
    <w:p w14:paraId="4A64E507" w14:textId="77777777" w:rsidR="00FF0A08" w:rsidRPr="00A034B6" w:rsidRDefault="00FF0A08" w:rsidP="00FF0A08">
      <w:pPr>
        <w:rPr>
          <w:sz w:val="14"/>
        </w:rPr>
      </w:pPr>
      <w:r w:rsidRPr="00A034B6">
        <w:rPr>
          <w:sz w:val="14"/>
        </w:rPr>
        <w:t>Prices of selected drugs in 2021 would have declined at least 63 percent, on average, at the point of sale. In line with prior studies estimating declines of 66 percent, we estimated substantial reductions in price after applying ceiling prices to the selected drugs. These estimates are conservative in the sense that actual negotiated prices for these drugs cannot be higher than the ceiling price but might be lower, potentially resulting in even larger price drops.</w:t>
      </w:r>
    </w:p>
    <w:p w14:paraId="1BB31716" w14:textId="77777777" w:rsidR="00FF0A08" w:rsidRPr="00A034B6" w:rsidRDefault="00FF0A08" w:rsidP="00FF0A08">
      <w:pPr>
        <w:rPr>
          <w:sz w:val="14"/>
        </w:rPr>
      </w:pPr>
      <w:r w:rsidRPr="00A034B6">
        <w:rPr>
          <w:sz w:val="14"/>
        </w:rPr>
        <w:t>Out-of-pocket spending would have fallen 23 percent because of the DPNP, with variation across groups</w:t>
      </w:r>
      <w:r w:rsidRPr="00A034B6">
        <w:rPr>
          <w:sz w:val="14"/>
          <w:szCs w:val="14"/>
        </w:rPr>
        <w:t>. If</w:t>
      </w:r>
      <w:r w:rsidRPr="00A034B6">
        <w:rPr>
          <w:sz w:val="14"/>
        </w:rPr>
        <w:t xml:space="preserve"> there had been no other changes to the Part D benefit, median Part D out-of-pocket spending on </w:t>
      </w:r>
      <w:r w:rsidRPr="00A034B6">
        <w:rPr>
          <w:rStyle w:val="StyleUnderline"/>
        </w:rPr>
        <w:t xml:space="preserve">all Part D </w:t>
      </w:r>
      <w:r w:rsidRPr="00E14777">
        <w:rPr>
          <w:rStyle w:val="StyleUnderline"/>
          <w:highlight w:val="cyan"/>
        </w:rPr>
        <w:t xml:space="preserve">drugs would </w:t>
      </w:r>
      <w:r w:rsidRPr="00A034B6">
        <w:rPr>
          <w:rStyle w:val="StyleUnderline"/>
        </w:rPr>
        <w:t xml:space="preserve">have </w:t>
      </w:r>
      <w:r w:rsidRPr="00E14777">
        <w:rPr>
          <w:rStyle w:val="StyleUnderline"/>
          <w:highlight w:val="cyan"/>
        </w:rPr>
        <w:t>decline</w:t>
      </w:r>
      <w:r w:rsidRPr="00A034B6">
        <w:rPr>
          <w:rStyle w:val="StyleUnderline"/>
        </w:rPr>
        <w:t xml:space="preserve">d </w:t>
      </w:r>
      <w:r w:rsidRPr="00E14777">
        <w:rPr>
          <w:rStyle w:val="StyleUnderline"/>
          <w:highlight w:val="cyan"/>
        </w:rPr>
        <w:t>by 23 percent</w:t>
      </w:r>
      <w:r w:rsidRPr="00E14777">
        <w:rPr>
          <w:sz w:val="14"/>
          <w:highlight w:val="cyan"/>
        </w:rPr>
        <w:t xml:space="preserve"> </w:t>
      </w:r>
      <w:r w:rsidRPr="00A034B6">
        <w:rPr>
          <w:rStyle w:val="StyleUnderline"/>
        </w:rPr>
        <w:t>under the DPNP in 2021</w:t>
      </w:r>
      <w:r w:rsidRPr="00A034B6">
        <w:rPr>
          <w:sz w:val="14"/>
        </w:rPr>
        <w:t>, from $1,250 per enrollee to $967. Median savings, however, would vary across different demographic groups.</w:t>
      </w:r>
    </w:p>
    <w:p w14:paraId="40895CCA" w14:textId="77777777" w:rsidR="00FF0A08" w:rsidRPr="00A034B6" w:rsidRDefault="00FF0A08" w:rsidP="00FF0A08">
      <w:pPr>
        <w:rPr>
          <w:sz w:val="14"/>
        </w:rPr>
      </w:pPr>
      <w:r w:rsidRPr="00A034B6">
        <w:rPr>
          <w:sz w:val="14"/>
        </w:rPr>
        <w:t>Capping out-of-pocket spending would have resulted in additional savings, on average. If their out-of-pocket spending was capped at $2,000, enrollees would have this spending reduced by 33 percent, on average. The highest reduction would have been for American Indians/Alaska Natives (37 percent), and the lowest reduction would have been for enrollees with disabilities (30 percent).</w:t>
      </w:r>
    </w:p>
    <w:p w14:paraId="70B99B41" w14:textId="77777777" w:rsidR="00FF0A08" w:rsidRPr="00A034B6" w:rsidRDefault="00FF0A08" w:rsidP="00FF0A08">
      <w:pPr>
        <w:rPr>
          <w:sz w:val="14"/>
        </w:rPr>
      </w:pPr>
      <w:r w:rsidRPr="00A034B6">
        <w:rPr>
          <w:sz w:val="14"/>
        </w:rPr>
        <w:t>The top 10 list of drugs will change from year to year. The list of selected drugs announced by the U.S. Department of Health and Human Services on September 1, 2023, includes only three that made our 2021 list—Januvia, Novolog, and Enbrel—suggesting the set of drugs with the highest expenditures can change markedly from year to year. Three other drugs on the 2023 list—Eliquis, Imbruvica, and Xarelto—received approval from the Food and Drug Administration too recently to qualify for the 2021 list, and the remaining four drugs on the 2023 list—Farxiga, Entresto, Stelara, and Jardiance—did not meet the spending criteria for 2021.</w:t>
      </w:r>
    </w:p>
    <w:p w14:paraId="1B85FFB5" w14:textId="77777777" w:rsidR="00FF0A08" w:rsidRPr="00A034B6" w:rsidRDefault="00FF0A08" w:rsidP="00FF0A08">
      <w:pPr>
        <w:rPr>
          <w:sz w:val="14"/>
        </w:rPr>
      </w:pPr>
      <w:r w:rsidRPr="00A034B6">
        <w:rPr>
          <w:sz w:val="14"/>
        </w:rPr>
        <w:t>“</w:t>
      </w:r>
      <w:r w:rsidRPr="00A034B6">
        <w:rPr>
          <w:rStyle w:val="StyleUnderline"/>
        </w:rPr>
        <w:t xml:space="preserve">We estimate that </w:t>
      </w:r>
      <w:r w:rsidRPr="00E14777">
        <w:rPr>
          <w:rStyle w:val="Emphasis"/>
        </w:rPr>
        <w:t xml:space="preserve">drug </w:t>
      </w:r>
      <w:r w:rsidRPr="00E14777">
        <w:rPr>
          <w:rStyle w:val="Emphasis"/>
          <w:highlight w:val="cyan"/>
        </w:rPr>
        <w:t>price negotiation</w:t>
      </w:r>
      <w:r w:rsidRPr="00E14777">
        <w:rPr>
          <w:rStyle w:val="StyleUnderline"/>
          <w:highlight w:val="cyan"/>
        </w:rPr>
        <w:t xml:space="preserve"> </w:t>
      </w:r>
      <w:r w:rsidRPr="00A034B6">
        <w:rPr>
          <w:rStyle w:val="StyleUnderline"/>
        </w:rPr>
        <w:t xml:space="preserve">will lead to </w:t>
      </w:r>
      <w:r w:rsidRPr="00E14777">
        <w:rPr>
          <w:rStyle w:val="Emphasis"/>
          <w:highlight w:val="cyan"/>
        </w:rPr>
        <w:t>sizable reductions</w:t>
      </w:r>
      <w:r w:rsidRPr="00E14777">
        <w:rPr>
          <w:sz w:val="14"/>
          <w:highlight w:val="cyan"/>
        </w:rPr>
        <w:t xml:space="preserve"> </w:t>
      </w:r>
      <w:r w:rsidRPr="00A034B6">
        <w:rPr>
          <w:sz w:val="14"/>
        </w:rPr>
        <w:t>in Part D enrollees’ out-of-pocket spending for all groups considered and that some groups will benefit significantly more than others,” said Jia Pu, senior researcher and lead author of the study.</w:t>
      </w:r>
    </w:p>
    <w:p w14:paraId="7EAF763A" w14:textId="77777777" w:rsidR="00FF0A08" w:rsidRPr="00A034B6" w:rsidRDefault="00FF0A08" w:rsidP="00FF0A08">
      <w:pPr>
        <w:rPr>
          <w:sz w:val="14"/>
        </w:rPr>
      </w:pPr>
      <w:r w:rsidRPr="00A034B6">
        <w:rPr>
          <w:sz w:val="14"/>
        </w:rPr>
        <w:t>“Given the established reality of health care disparities more broadly, it will be important as we move forward to understand why these differences exist,” said Jeff Ballou, senior fellow. “Continued attention to understanding and addressing the causes and implications of these differences is warranted as CMS moves through its inaugural Medicare drug price negotiation process.”</w:t>
      </w:r>
    </w:p>
    <w:p w14:paraId="2C57871B" w14:textId="77777777" w:rsidR="00FF0A08" w:rsidRPr="00A034B6" w:rsidRDefault="00FF0A08" w:rsidP="00FF0A08">
      <w:pPr>
        <w:rPr>
          <w:rStyle w:val="StyleUnderline"/>
        </w:rPr>
      </w:pPr>
      <w:r w:rsidRPr="00A034B6">
        <w:rPr>
          <w:sz w:val="14"/>
        </w:rPr>
        <w:t xml:space="preserve">In recent years, the price of brand-name prescription drugs under Part D has increased dramatically, </w:t>
      </w:r>
      <w:r w:rsidRPr="00A034B6">
        <w:rPr>
          <w:rStyle w:val="StyleUnderline"/>
        </w:rPr>
        <w:t xml:space="preserve">rising </w:t>
      </w:r>
      <w:r w:rsidRPr="00B64684">
        <w:rPr>
          <w:rStyle w:val="Emphasis"/>
          <w:highlight w:val="cyan"/>
        </w:rPr>
        <w:t>more</w:t>
      </w:r>
      <w:r w:rsidRPr="00B64684">
        <w:rPr>
          <w:rStyle w:val="StyleUnderline"/>
          <w:highlight w:val="cyan"/>
        </w:rPr>
        <w:t xml:space="preserve"> than </w:t>
      </w:r>
      <w:r w:rsidRPr="00B64684">
        <w:rPr>
          <w:rStyle w:val="Emphasis"/>
          <w:highlight w:val="cyan"/>
        </w:rPr>
        <w:t>10 percent</w:t>
      </w:r>
      <w:r w:rsidRPr="00B64684">
        <w:rPr>
          <w:rStyle w:val="StyleUnderline"/>
          <w:highlight w:val="cyan"/>
        </w:rPr>
        <w:t xml:space="preserve"> </w:t>
      </w:r>
      <w:r w:rsidRPr="00A034B6">
        <w:rPr>
          <w:rStyle w:val="StyleUnderline"/>
        </w:rPr>
        <w:t xml:space="preserve">per year from 2009 to 2018, and the </w:t>
      </w:r>
      <w:r w:rsidRPr="00E7271A">
        <w:rPr>
          <w:rStyle w:val="Emphasis"/>
        </w:rPr>
        <w:t>average</w:t>
      </w:r>
      <w:r w:rsidRPr="00A034B6">
        <w:rPr>
          <w:rStyle w:val="StyleUnderline"/>
        </w:rPr>
        <w:t xml:space="preserve"> </w:t>
      </w:r>
      <w:r w:rsidRPr="00B64684">
        <w:rPr>
          <w:rStyle w:val="StyleUnderline"/>
          <w:highlight w:val="cyan"/>
        </w:rPr>
        <w:t xml:space="preserve">net cost of </w:t>
      </w:r>
      <w:r w:rsidRPr="00B64684">
        <w:rPr>
          <w:rStyle w:val="Emphasis"/>
          <w:highlight w:val="cyan"/>
        </w:rPr>
        <w:t>brand-name drugs</w:t>
      </w:r>
      <w:r w:rsidRPr="00B64684">
        <w:rPr>
          <w:rStyle w:val="StyleUnderline"/>
          <w:highlight w:val="cyan"/>
        </w:rPr>
        <w:t xml:space="preserve"> </w:t>
      </w:r>
      <w:r w:rsidRPr="00A034B6">
        <w:rPr>
          <w:rStyle w:val="StyleUnderline"/>
        </w:rPr>
        <w:t xml:space="preserve">is </w:t>
      </w:r>
      <w:r w:rsidRPr="00E7271A">
        <w:rPr>
          <w:rStyle w:val="Emphasis"/>
        </w:rPr>
        <w:t>higher</w:t>
      </w:r>
      <w:r w:rsidRPr="00A034B6">
        <w:rPr>
          <w:rStyle w:val="StyleUnderline"/>
        </w:rPr>
        <w:t xml:space="preserve"> for Medicare D plans than </w:t>
      </w:r>
      <w:r w:rsidRPr="00B64684">
        <w:rPr>
          <w:rStyle w:val="StyleUnderline"/>
          <w:highlight w:val="cyan"/>
        </w:rPr>
        <w:t xml:space="preserve">for other </w:t>
      </w:r>
      <w:r w:rsidRPr="00B64684">
        <w:rPr>
          <w:rStyle w:val="Emphasis"/>
          <w:highlight w:val="cyan"/>
        </w:rPr>
        <w:t>federal payers</w:t>
      </w:r>
      <w:r w:rsidRPr="00A034B6">
        <w:rPr>
          <w:rStyle w:val="StyleUnderline"/>
        </w:rPr>
        <w:t>.</w:t>
      </w:r>
    </w:p>
    <w:p w14:paraId="34E6F059" w14:textId="77777777" w:rsidR="00FF0A08" w:rsidRDefault="00FF0A08" w:rsidP="00FF0A08">
      <w:pPr>
        <w:rPr>
          <w:rStyle w:val="StyleUnderline"/>
        </w:rPr>
      </w:pPr>
      <w:r w:rsidRPr="00A034B6">
        <w:rPr>
          <w:sz w:val="14"/>
        </w:rPr>
        <w:t xml:space="preserve">As part of the 2022 Inflation Reduction Act, Congress authorized the DPNP, giving the Centers for Medicare &amp; Medicare Services authority to negotiate </w:t>
      </w:r>
      <w:r w:rsidRPr="00A034B6">
        <w:rPr>
          <w:rStyle w:val="StyleUnderline"/>
        </w:rPr>
        <w:t xml:space="preserve">the </w:t>
      </w:r>
      <w:r w:rsidRPr="00E7271A">
        <w:rPr>
          <w:rStyle w:val="Emphasis"/>
        </w:rPr>
        <w:t>prices</w:t>
      </w:r>
      <w:r w:rsidRPr="00A034B6">
        <w:rPr>
          <w:rStyle w:val="StyleUnderline"/>
        </w:rPr>
        <w:t xml:space="preserve"> of the </w:t>
      </w:r>
      <w:r w:rsidRPr="00E7271A">
        <w:rPr>
          <w:rStyle w:val="Emphasis"/>
        </w:rPr>
        <w:t>highest-expenditure</w:t>
      </w:r>
      <w:r w:rsidRPr="00A034B6">
        <w:rPr>
          <w:rStyle w:val="StyleUnderline"/>
        </w:rPr>
        <w:t xml:space="preserve"> drugs and </w:t>
      </w:r>
      <w:r w:rsidRPr="00E7271A">
        <w:rPr>
          <w:rStyle w:val="Emphasis"/>
        </w:rPr>
        <w:t>specifying a formula</w:t>
      </w:r>
      <w:r w:rsidRPr="00A034B6">
        <w:rPr>
          <w:rStyle w:val="StyleUnderline"/>
        </w:rPr>
        <w:t xml:space="preserve"> for the </w:t>
      </w:r>
      <w:r w:rsidRPr="00E7271A">
        <w:rPr>
          <w:rStyle w:val="Emphasis"/>
        </w:rPr>
        <w:t>maximum</w:t>
      </w:r>
      <w:r w:rsidRPr="00A034B6">
        <w:rPr>
          <w:rStyle w:val="StyleUnderline"/>
        </w:rPr>
        <w:t xml:space="preserve"> ceiling price that </w:t>
      </w:r>
      <w:r w:rsidRPr="00B64684">
        <w:rPr>
          <w:rStyle w:val="StyleUnderline"/>
          <w:highlight w:val="cyan"/>
        </w:rPr>
        <w:t xml:space="preserve">the </w:t>
      </w:r>
      <w:r w:rsidRPr="00B64684">
        <w:rPr>
          <w:rStyle w:val="Emphasis"/>
          <w:highlight w:val="cyan"/>
        </w:rPr>
        <w:t>negotiated</w:t>
      </w:r>
      <w:r w:rsidRPr="00B64684">
        <w:rPr>
          <w:rStyle w:val="StyleUnderline"/>
          <w:highlight w:val="cyan"/>
        </w:rPr>
        <w:t xml:space="preserve"> price </w:t>
      </w:r>
      <w:r w:rsidRPr="00B64684">
        <w:rPr>
          <w:rStyle w:val="Emphasis"/>
          <w:highlight w:val="cyan"/>
        </w:rPr>
        <w:t>cannot exceed</w:t>
      </w:r>
      <w:r w:rsidRPr="00A034B6">
        <w:rPr>
          <w:rStyle w:val="StyleUnderline"/>
        </w:rPr>
        <w:t>.</w:t>
      </w:r>
    </w:p>
    <w:p w14:paraId="1A9F627F" w14:textId="77777777" w:rsidR="00FF0A08" w:rsidRDefault="00FF0A08" w:rsidP="00FF0A08">
      <w:pPr>
        <w:pStyle w:val="Heading3"/>
      </w:pPr>
      <w:r>
        <w:t>UQ---AI---2NC</w:t>
      </w:r>
    </w:p>
    <w:p w14:paraId="6F9265A5" w14:textId="77777777" w:rsidR="00FF0A08" w:rsidRPr="0093747E" w:rsidRDefault="00FF0A08" w:rsidP="00FF0A08">
      <w:pPr>
        <w:pStyle w:val="Heading4"/>
      </w:pPr>
      <w:r>
        <w:t>AI improves healthcare</w:t>
      </w:r>
    </w:p>
    <w:p w14:paraId="5E525E08" w14:textId="77777777" w:rsidR="00FF0A08" w:rsidRDefault="00FF0A08" w:rsidP="00FF0A08">
      <w:r>
        <w:t xml:space="preserve">Kev </w:t>
      </w:r>
      <w:r w:rsidRPr="00BF47AB">
        <w:rPr>
          <w:rStyle w:val="Style13ptBold"/>
        </w:rPr>
        <w:t xml:space="preserve">Coleman </w:t>
      </w:r>
      <w:r>
        <w:t>20</w:t>
      </w:r>
      <w:r w:rsidRPr="00BF47AB">
        <w:rPr>
          <w:rStyle w:val="Style13ptBold"/>
        </w:rPr>
        <w:t>24</w:t>
      </w:r>
      <w:r>
        <w:t xml:space="preserve"> (</w:t>
      </w:r>
      <w:r w:rsidRPr="00BF47AB">
        <w:t>Kev Coleman is a leading expert on American health insurance. Author of “Association Health Plans &amp; The Future of American Health Insurance,” Mr. Coleman has performed research on association health plans, Medicare insurance, Affordable Care Act plans, and Medicaid</w:t>
      </w:r>
      <w:r>
        <w:t xml:space="preserve">, July 2024, "Lowering Health Care Costs Through AI The Possibilities and Barriers", </w:t>
      </w:r>
      <w:r w:rsidRPr="00BF47AB">
        <w:t>https://paragoninstitute.org/wp-content/uploads/2024/07/Lowering-Health-Care-Costs-Through-AI_FOR</w:t>
      </w:r>
      <w:r>
        <w:t>-</w:t>
      </w:r>
      <w:r w:rsidRPr="00BF47AB">
        <w:t>RELEASE_V2.pdf</w:t>
      </w:r>
      <w:r>
        <w:t>)//rohan</w:t>
      </w:r>
    </w:p>
    <w:p w14:paraId="18EE32BF" w14:textId="77777777" w:rsidR="00FF0A08" w:rsidRPr="0093747E" w:rsidRDefault="00FF0A08" w:rsidP="00FF0A08">
      <w:pPr>
        <w:rPr>
          <w:sz w:val="14"/>
        </w:rPr>
      </w:pPr>
      <w:r w:rsidRPr="0093747E">
        <w:rPr>
          <w:sz w:val="14"/>
        </w:rPr>
        <w:t xml:space="preserve">There is </w:t>
      </w:r>
      <w:r w:rsidRPr="0093747E">
        <w:rPr>
          <w:rStyle w:val="StyleUnderline"/>
        </w:rPr>
        <w:t>little dispute that AI technologies can improve health care</w:t>
      </w:r>
      <w:r w:rsidRPr="0093747E">
        <w:rPr>
          <w:sz w:val="14"/>
        </w:rPr>
        <w:t>, though improvements do not guarantee lower costs. In fact, the worst-case cost scenario is AI adding to existing expenditures as a result of medical providers purchasing new AI-enabled systems and passing those costs to consumers. To avoid this prospect, it is necessary to consider three ways AI may reduce medical costs: productivity gains, quality improvements, and autonomous care. Together these areas share considerable savings opportunities but have meaningful differences regarding the barriers existing between savings and consumers’ wallets.</w:t>
      </w:r>
    </w:p>
    <w:p w14:paraId="051D9B10" w14:textId="77777777" w:rsidR="00FF0A08" w:rsidRPr="0093747E" w:rsidRDefault="00FF0A08" w:rsidP="00FF0A08">
      <w:pPr>
        <w:rPr>
          <w:sz w:val="14"/>
        </w:rPr>
      </w:pPr>
      <w:r w:rsidRPr="0093747E">
        <w:rPr>
          <w:sz w:val="14"/>
        </w:rPr>
        <w:t xml:space="preserve">Productivity </w:t>
      </w:r>
      <w:r w:rsidRPr="0093747E">
        <w:rPr>
          <w:rStyle w:val="StyleUnderline"/>
        </w:rPr>
        <w:t>Gains Administrative activity is perhaps the most rudimentary of AI’s health care applications given the technology’s analytical sophistication. Nevertheless, administrative labor is estimated to account for 15-30 percent of total U.S. health care costs.</w:t>
      </w:r>
      <w:r w:rsidRPr="0093747E">
        <w:rPr>
          <w:sz w:val="14"/>
        </w:rPr>
        <w:t>17 New AI systems adapted for administrative tasks are promising to perform front-office and back-office work at greater speed than would be the case for human staff and should reduce the staffing needed for such work. Prior authorization requests, for example, consume considerable labor on the part of physician offices as well as health plans. Such a request seeks advanced approval of a medical treatment (or medication) for a patient so it may be paid for under the terms of the health plan. Existing prior authorization processes are time-consuming and require considerable data entry on the part of the provider. An analysis by McKinsey &amp; Company estimates that an AI-enabled prior authorization process could decrease manual effort by 50-75 percent.18</w:t>
      </w:r>
    </w:p>
    <w:p w14:paraId="5BD267D6" w14:textId="77777777" w:rsidR="00FF0A08" w:rsidRPr="0093747E" w:rsidRDefault="00FF0A08" w:rsidP="00FF0A08">
      <w:pPr>
        <w:rPr>
          <w:sz w:val="14"/>
        </w:rPr>
      </w:pPr>
      <w:r w:rsidRPr="0093747E">
        <w:rPr>
          <w:rStyle w:val="StyleUnderline"/>
        </w:rPr>
        <w:t>Similar opportunities for productivity gains abound in health care administrat</w:t>
      </w:r>
      <w:r w:rsidRPr="0093747E">
        <w:rPr>
          <w:sz w:val="14"/>
        </w:rPr>
        <w:t xml:space="preserve">ion. Chatbots, in the form of virtual assistants, can handle a portion of patient questions and reduce the labor currently expended on inbound calls and emails. The same underlying technologies could also listen to </w:t>
      </w:r>
      <w:r w:rsidRPr="0093747E">
        <w:rPr>
          <w:rStyle w:val="StyleUnderline"/>
        </w:rPr>
        <w:t>patient sessions and populate electronic health records for doctors, subsequently generating summaries of medical events and health status</w:t>
      </w:r>
      <w:r w:rsidRPr="0093747E">
        <w:rPr>
          <w:sz w:val="14"/>
        </w:rPr>
        <w:t>,19 freeing time for physicians. AI can also benefit the back-office. For example, a machine learning system working with an LLM can automate claims processing and denial management,20 which currently consume dozens of hours per practice every month.</w:t>
      </w:r>
    </w:p>
    <w:p w14:paraId="31E67155" w14:textId="77777777" w:rsidR="00FF0A08" w:rsidRPr="0093747E" w:rsidRDefault="00FF0A08" w:rsidP="00FF0A08">
      <w:pPr>
        <w:rPr>
          <w:sz w:val="14"/>
        </w:rPr>
      </w:pPr>
      <w:r w:rsidRPr="0093747E">
        <w:rPr>
          <w:sz w:val="14"/>
        </w:rPr>
        <w:t xml:space="preserve">In the pharmaceutical industry, AI is being used to design new drugs in less time than traditional methods, </w:t>
      </w:r>
      <w:r w:rsidRPr="0093747E">
        <w:rPr>
          <w:rStyle w:val="StyleUnderline"/>
        </w:rPr>
        <w:t>lowering development costs and accelerating time to market</w:t>
      </w:r>
      <w:r w:rsidRPr="0093747E">
        <w:rPr>
          <w:sz w:val="14"/>
        </w:rPr>
        <w:t xml:space="preserve">. For example, a collaboration between researchers at Stanford University and McMasters University employed generative AI to combat deadly strains of Acinetobacter baumannii that are resistant to existing antibiotics.21 </w:t>
      </w:r>
      <w:r w:rsidRPr="0093747E">
        <w:rPr>
          <w:rStyle w:val="StyleUnderline"/>
        </w:rPr>
        <w:t>Their generative AI system developed the chemical recipes for multiple new drugs that killed the pathogen.22 The system itself produced 25,000 different drug candidates in less than nine hours, giving researchers the luxury of manufacturing and testing the options believed most promising.</w:t>
      </w:r>
      <w:r w:rsidRPr="0093747E">
        <w:rPr>
          <w:sz w:val="14"/>
        </w:rPr>
        <w:t>23 Given that the costs of drug development have been rising, generative AI’s ability to compress the design portion of drug development is timely and welcome. Aside from this, AI could be further beneficial in the process of finding drug targets—that is, the identification of a molecule associated with a disease that, in turn, allows a drug to alter the function of the disease.</w:t>
      </w:r>
    </w:p>
    <w:p w14:paraId="709695A1" w14:textId="77777777" w:rsidR="00FF0A08" w:rsidRPr="0093747E" w:rsidRDefault="00FF0A08" w:rsidP="00FF0A08">
      <w:pPr>
        <w:rPr>
          <w:sz w:val="14"/>
        </w:rPr>
      </w:pPr>
      <w:r w:rsidRPr="0093747E">
        <w:rPr>
          <w:rStyle w:val="StyleUnderline"/>
        </w:rPr>
        <w:t xml:space="preserve">The challenge with productivity improvements in health care is that they can be difficult to translate into lower costs for consumers. Among the reasons contributing to this situation is the nature of medical payment in the United States. With only 7.9 percent of the population uninsured as of 2022,24 most Americans are covered by public or private health plans that determine payments on a mass scale. For a program such as traditional Medicare, there is the Physician Fee Schedule covering the reimbursements </w:t>
      </w:r>
      <w:r w:rsidRPr="0093747E">
        <w:rPr>
          <w:sz w:val="14"/>
        </w:rPr>
        <w:t>(subject to further adjustment for issues such as geography) for over 7,000 medical services. Private health plans, in contrast, have negotiated rates for their in-network clinicians as well as strict rules for the payment of out-of-network care. Such payment arrangements are not easily adaptive to localized efficiencies among individual health care providers. Further, health insurance itself conceals the full price of medical treatments from consumers and, thus, removes the financial incentive to compare prices and select the best value. This absence of consumer price shopping, in turn, diminishes price reduction as a motivation for physicians to attract and retain patients.</w:t>
      </w:r>
    </w:p>
    <w:p w14:paraId="5BF733D4" w14:textId="77777777" w:rsidR="00FF0A08" w:rsidRDefault="00FF0A08" w:rsidP="00FF0A08">
      <w:pPr>
        <w:pStyle w:val="Heading4"/>
      </w:pPr>
      <w:r>
        <w:t xml:space="preserve">AI is </w:t>
      </w:r>
      <w:r w:rsidRPr="00DE7100">
        <w:rPr>
          <w:u w:val="single"/>
        </w:rPr>
        <w:t>cracked</w:t>
      </w:r>
      <w:r>
        <w:t xml:space="preserve"> at drug development---decreases </w:t>
      </w:r>
      <w:r w:rsidRPr="00DE7100">
        <w:rPr>
          <w:u w:val="single"/>
        </w:rPr>
        <w:t>costs</w:t>
      </w:r>
      <w:r>
        <w:t xml:space="preserve"> by </w:t>
      </w:r>
      <w:r w:rsidRPr="00DE7100">
        <w:rPr>
          <w:u w:val="single"/>
        </w:rPr>
        <w:t>50%</w:t>
      </w:r>
    </w:p>
    <w:p w14:paraId="358C2D0C" w14:textId="77777777" w:rsidR="00FF0A08" w:rsidRDefault="00FF0A08" w:rsidP="00FF0A08">
      <w:r w:rsidRPr="00957E6B">
        <w:t xml:space="preserve">Sara </w:t>
      </w:r>
      <w:r w:rsidRPr="00DE7100">
        <w:rPr>
          <w:rStyle w:val="Style13ptBold"/>
        </w:rPr>
        <w:t xml:space="preserve">Mallatt </w:t>
      </w:r>
      <w:r>
        <w:t>20</w:t>
      </w:r>
      <w:r w:rsidRPr="00DE7100">
        <w:rPr>
          <w:rStyle w:val="Style13ptBold"/>
        </w:rPr>
        <w:t>24</w:t>
      </w:r>
      <w:r>
        <w:t xml:space="preserve"> (</w:t>
      </w:r>
      <w:r w:rsidRPr="00DE7100">
        <w:t>Sara serves as the Director of Research, Healthcare. Sara has more than 17 years of experience generating sell-side research content</w:t>
      </w:r>
      <w:r>
        <w:t xml:space="preserve">, </w:t>
      </w:r>
      <w:r w:rsidRPr="00DE7100">
        <w:t>MARCH 4, 2024</w:t>
      </w:r>
      <w:r>
        <w:t>, "</w:t>
      </w:r>
      <w:r w:rsidRPr="00DE7100">
        <w:t>Expert Insights: How Artificial Intelligence is Transforming Drug Development</w:t>
      </w:r>
      <w:r>
        <w:t xml:space="preserve">", </w:t>
      </w:r>
      <w:r w:rsidRPr="00DE7100">
        <w:t>https://www.alpha-sense.com/blog/trends/expert-insights-artificial-intelligence-drug-development/</w:t>
      </w:r>
      <w:r>
        <w:t>)//rohan</w:t>
      </w:r>
    </w:p>
    <w:p w14:paraId="5DA907D0" w14:textId="77777777" w:rsidR="00FF0A08" w:rsidRPr="00DE7100" w:rsidRDefault="00FF0A08" w:rsidP="00FF0A08">
      <w:pPr>
        <w:rPr>
          <w:rStyle w:val="StyleUnderline"/>
        </w:rPr>
      </w:pPr>
      <w:r w:rsidRPr="00DE7100">
        <w:rPr>
          <w:rStyle w:val="StyleUnderline"/>
        </w:rPr>
        <w:t>Increasingly, artificial intelligence (AI) is transforming the delivery and speed of pharmaceutical drugs to the market</w:t>
      </w:r>
      <w:r w:rsidRPr="00DE7100">
        <w:rPr>
          <w:sz w:val="14"/>
        </w:rPr>
        <w:t xml:space="preserve">. </w:t>
      </w:r>
      <w:r w:rsidRPr="00DE7100">
        <w:rPr>
          <w:rStyle w:val="StyleUnderline"/>
        </w:rPr>
        <w:t>AI is solving challenges that come with traditional clinical processes, prompting a surge in AI-based initiatives aimed at reducing costs and expediting development timelines. Additional momentum is being fueled by advancements in AI technology, heightened awareness, and improved computer processing speed.</w:t>
      </w:r>
    </w:p>
    <w:p w14:paraId="389DAA54" w14:textId="77777777" w:rsidR="00FF0A08" w:rsidRPr="00DE7100" w:rsidRDefault="00FF0A08" w:rsidP="00FF0A08">
      <w:pPr>
        <w:rPr>
          <w:sz w:val="14"/>
        </w:rPr>
      </w:pPr>
      <w:r w:rsidRPr="00DE7100">
        <w:rPr>
          <w:sz w:val="14"/>
        </w:rPr>
        <w:t xml:space="preserve">With </w:t>
      </w:r>
      <w:r w:rsidRPr="00DE7100">
        <w:rPr>
          <w:rStyle w:val="StyleUnderline"/>
        </w:rPr>
        <w:t>a</w:t>
      </w:r>
      <w:r w:rsidRPr="00DE7100">
        <w:rPr>
          <w:sz w:val="14"/>
        </w:rPr>
        <w:t xml:space="preserve"> </w:t>
      </w:r>
      <w:r w:rsidRPr="00DE7100">
        <w:rPr>
          <w:rStyle w:val="StyleUnderline"/>
        </w:rPr>
        <w:t>total addressable market of nearly $50 billion for AI-enabled drug development, it is estimated that 30% of new drugs will be discovered using AI by 2025.</w:t>
      </w:r>
      <w:r w:rsidRPr="00DE7100">
        <w:rPr>
          <w:sz w:val="14"/>
        </w:rPr>
        <w:t xml:space="preserve"> However, AI-based drug development is still in its early stage of adoption, and industry experts offer varied opinions on its overall progress and challenges.</w:t>
      </w:r>
    </w:p>
    <w:p w14:paraId="139C2459" w14:textId="77777777" w:rsidR="00FF0A08" w:rsidRPr="00DE7100" w:rsidRDefault="00FF0A08" w:rsidP="00FF0A08">
      <w:pPr>
        <w:rPr>
          <w:sz w:val="14"/>
        </w:rPr>
      </w:pPr>
      <w:r w:rsidRPr="00DE7100">
        <w:rPr>
          <w:sz w:val="14"/>
        </w:rPr>
        <w:t>Expert Insights in AlphaSense is your single-source solution for superior quality insights on AI solutions in pharmaceuticals. Below we explore this topic and the key industry debates by leveraging AlphaSense, specifically first-person insights from our expert transcript library.</w:t>
      </w:r>
    </w:p>
    <w:p w14:paraId="682B16EA" w14:textId="77777777" w:rsidR="00FF0A08" w:rsidRPr="00DE7100" w:rsidRDefault="00FF0A08" w:rsidP="00FF0A08">
      <w:pPr>
        <w:rPr>
          <w:sz w:val="14"/>
        </w:rPr>
      </w:pPr>
      <w:r w:rsidRPr="00DE7100">
        <w:rPr>
          <w:sz w:val="14"/>
        </w:rPr>
        <w:t>The Timely Arrival of AI in Pharmaceuticals</w:t>
      </w:r>
    </w:p>
    <w:p w14:paraId="581AEBC5" w14:textId="77777777" w:rsidR="00FF0A08" w:rsidRPr="00DE7100" w:rsidRDefault="00FF0A08" w:rsidP="00FF0A08">
      <w:pPr>
        <w:rPr>
          <w:rStyle w:val="StyleUnderline"/>
        </w:rPr>
      </w:pPr>
      <w:r w:rsidRPr="00DE7100">
        <w:rPr>
          <w:rStyle w:val="StyleUnderline"/>
        </w:rPr>
        <w:t>Drug development is attracting a disproportionate share of AI investment dollars flowing into the healthcare sector</w:t>
      </w:r>
      <w:r w:rsidRPr="00DE7100">
        <w:rPr>
          <w:sz w:val="14"/>
        </w:rPr>
        <w:t xml:space="preserve"> due to its compelling return on investment. A BCG report released last year estimated that </w:t>
      </w:r>
      <w:r w:rsidRPr="00DE7100">
        <w:rPr>
          <w:rStyle w:val="StyleUnderline"/>
        </w:rPr>
        <w:t>AI could yield time and cost savings of at least 25%–50% in the drug discovery steps leading up to the preclinical stage.</w:t>
      </w:r>
    </w:p>
    <w:p w14:paraId="1BD3B976" w14:textId="77777777" w:rsidR="00FF0A08" w:rsidRPr="00DE7100" w:rsidRDefault="00FF0A08" w:rsidP="00FF0A08">
      <w:pPr>
        <w:rPr>
          <w:sz w:val="14"/>
        </w:rPr>
      </w:pPr>
      <w:r w:rsidRPr="00DE7100">
        <w:rPr>
          <w:sz w:val="14"/>
        </w:rPr>
        <w:t xml:space="preserve">Provided that the goal of </w:t>
      </w:r>
      <w:r w:rsidRPr="00DE7100">
        <w:rPr>
          <w:rStyle w:val="StyleUnderline"/>
        </w:rPr>
        <w:t>AI is to develop systems that can perform, enhance, and augment tasks that typically require human intelligence, it is no surprise that AI is solving many of the challenges of traditional</w:t>
      </w:r>
      <w:r w:rsidRPr="00DE7100">
        <w:rPr>
          <w:sz w:val="14"/>
        </w:rPr>
        <w:t xml:space="preserve"> </w:t>
      </w:r>
      <w:r w:rsidRPr="00DE7100">
        <w:rPr>
          <w:rStyle w:val="StyleUnderline"/>
        </w:rPr>
        <w:t>clinical drug development</w:t>
      </w:r>
      <w:r w:rsidRPr="00DE7100">
        <w:rPr>
          <w:sz w:val="14"/>
        </w:rPr>
        <w:t>. A former pharmaceutical company executive assessed the value drivers of AI within the industry, as well as how it stands to accelerate drug development and reduce failures early-on in the research process:</w:t>
      </w:r>
    </w:p>
    <w:p w14:paraId="247EB5FE" w14:textId="77777777" w:rsidR="00FF0A08" w:rsidRPr="00DE7100" w:rsidRDefault="00FF0A08" w:rsidP="00FF0A08">
      <w:pPr>
        <w:rPr>
          <w:sz w:val="14"/>
        </w:rPr>
      </w:pPr>
      <w:r w:rsidRPr="00DE7100">
        <w:rPr>
          <w:sz w:val="14"/>
        </w:rPr>
        <w:t>“[Drug] discovery is where the biggest investment is being made at the moment… In discovery, anything that can [drive] improvement could have dramatic consequences on the return of investment downstream, the net present value, for example. It’s more or less understandable that the most [AI investment] is there.</w:t>
      </w:r>
    </w:p>
    <w:p w14:paraId="2C1887BF" w14:textId="77777777" w:rsidR="00FF0A08" w:rsidRPr="00DE7100" w:rsidRDefault="00FF0A08" w:rsidP="00FF0A08">
      <w:pPr>
        <w:rPr>
          <w:sz w:val="14"/>
        </w:rPr>
      </w:pPr>
      <w:r w:rsidRPr="00DE7100">
        <w:rPr>
          <w:sz w:val="14"/>
        </w:rPr>
        <w:t>As a grim reaper, [AI] is really good. It can catch, let’s say, possible toxicology effects so that you can kill a potential molecule much earlier. Does it increase the probability of technical success? No. What it does is it reduces the aggregate cost. You will still need 22 projects to get one [candidate], but you will be able to kill the [first] 21 much earlier.”</w:t>
      </w:r>
    </w:p>
    <w:p w14:paraId="441C8640" w14:textId="77777777" w:rsidR="00FF0A08" w:rsidRPr="00DE7100" w:rsidRDefault="00FF0A08" w:rsidP="00FF0A08">
      <w:pPr>
        <w:rPr>
          <w:sz w:val="14"/>
        </w:rPr>
      </w:pPr>
      <w:r w:rsidRPr="00DE7100">
        <w:rPr>
          <w:sz w:val="14"/>
        </w:rPr>
        <w:t>– Associate Director, Pharmaceutical Company | Expert Transcript</w:t>
      </w:r>
    </w:p>
    <w:p w14:paraId="15571341" w14:textId="77777777" w:rsidR="00FF0A08" w:rsidRPr="00DE7100" w:rsidRDefault="00FF0A08" w:rsidP="00FF0A08">
      <w:pPr>
        <w:rPr>
          <w:sz w:val="14"/>
        </w:rPr>
      </w:pPr>
      <w:r w:rsidRPr="00DE7100">
        <w:rPr>
          <w:sz w:val="14"/>
        </w:rPr>
        <w:t>Identifying Drug Targets and Candidates</w:t>
      </w:r>
    </w:p>
    <w:p w14:paraId="488A5B76" w14:textId="77777777" w:rsidR="00FF0A08" w:rsidRPr="00DE7100" w:rsidRDefault="00FF0A08" w:rsidP="00FF0A08">
      <w:pPr>
        <w:rPr>
          <w:sz w:val="14"/>
        </w:rPr>
      </w:pPr>
      <w:r w:rsidRPr="00DE7100">
        <w:rPr>
          <w:sz w:val="14"/>
        </w:rPr>
        <w:t>Traditional methods are mostly based on singular hypothesis-driven approaches and are limited by human capacity to analyze multi-dimensional data, which means they are prone to human error and bias.</w:t>
      </w:r>
    </w:p>
    <w:p w14:paraId="7EE39634" w14:textId="77777777" w:rsidR="00FF0A08" w:rsidRPr="00DE7100" w:rsidRDefault="00FF0A08" w:rsidP="00FF0A08">
      <w:pPr>
        <w:rPr>
          <w:sz w:val="14"/>
        </w:rPr>
      </w:pPr>
      <w:r w:rsidRPr="00DE7100">
        <w:rPr>
          <w:sz w:val="14"/>
        </w:rPr>
        <w:t>A former biotech executive shared their expert perspective on specific challenges in the clinical development process that AI solves for identifying drug targets and candidates:</w:t>
      </w:r>
    </w:p>
    <w:p w14:paraId="7C064F02" w14:textId="77777777" w:rsidR="00FF0A08" w:rsidRPr="00DE7100" w:rsidRDefault="00FF0A08" w:rsidP="00FF0A08">
      <w:pPr>
        <w:rPr>
          <w:sz w:val="14"/>
        </w:rPr>
      </w:pPr>
      <w:r w:rsidRPr="00DE7100">
        <w:rPr>
          <w:sz w:val="14"/>
        </w:rPr>
        <w:t>“AI and ML and analytics, basically these are ways to really take vast amounts of disparate data, and when queried in the correct way, can provide some insights that you just can’t do single-handedly in the human mind.”</w:t>
      </w:r>
    </w:p>
    <w:p w14:paraId="19120554" w14:textId="77777777" w:rsidR="00FF0A08" w:rsidRPr="00DE7100" w:rsidRDefault="00FF0A08" w:rsidP="00FF0A08">
      <w:pPr>
        <w:rPr>
          <w:sz w:val="14"/>
        </w:rPr>
      </w:pPr>
      <w:r w:rsidRPr="00DE7100">
        <w:rPr>
          <w:sz w:val="14"/>
        </w:rPr>
        <w:t>– Former Managing Director, Biotech Company | Expert Transcript</w:t>
      </w:r>
    </w:p>
    <w:p w14:paraId="636315E5" w14:textId="77777777" w:rsidR="00FF0A08" w:rsidRPr="00DE7100" w:rsidRDefault="00FF0A08" w:rsidP="00FF0A08">
      <w:pPr>
        <w:rPr>
          <w:sz w:val="14"/>
        </w:rPr>
      </w:pPr>
      <w:r w:rsidRPr="00DE7100">
        <w:rPr>
          <w:sz w:val="14"/>
        </w:rPr>
        <w:t>AI takes a more holistic approach by analyzing vast and diverse datasets to expedite and improve the accuracy of identifying drug targets and candidates.</w:t>
      </w:r>
    </w:p>
    <w:p w14:paraId="6B4BDCBD" w14:textId="77777777" w:rsidR="00FF0A08" w:rsidRPr="00DE7100" w:rsidRDefault="00FF0A08" w:rsidP="00FF0A08">
      <w:pPr>
        <w:rPr>
          <w:sz w:val="14"/>
        </w:rPr>
      </w:pPr>
      <w:r w:rsidRPr="00DE7100">
        <w:rPr>
          <w:sz w:val="14"/>
        </w:rPr>
        <w:t>Clinical Trial Design and Patient Recruitment</w:t>
      </w:r>
    </w:p>
    <w:p w14:paraId="586023BD" w14:textId="77777777" w:rsidR="00FF0A08" w:rsidRPr="00DE7100" w:rsidRDefault="00FF0A08" w:rsidP="00FF0A08">
      <w:pPr>
        <w:rPr>
          <w:sz w:val="14"/>
        </w:rPr>
      </w:pPr>
      <w:r w:rsidRPr="00DE7100">
        <w:rPr>
          <w:sz w:val="14"/>
        </w:rPr>
        <w:t xml:space="preserve">Designing efficient clinical trials with suitable patients can be challenging. Clinical trials often involve relatively small and homogeneous patient populations. </w:t>
      </w:r>
    </w:p>
    <w:p w14:paraId="7B47E4D8" w14:textId="77777777" w:rsidR="00FF0A08" w:rsidRPr="00DE7100" w:rsidRDefault="00FF0A08" w:rsidP="00FF0A08">
      <w:pPr>
        <w:rPr>
          <w:sz w:val="14"/>
        </w:rPr>
      </w:pPr>
      <w:r w:rsidRPr="00DE7100">
        <w:rPr>
          <w:sz w:val="14"/>
        </w:rPr>
        <w:t xml:space="preserve">AI assists in optimizing trial design, predicting patient responses, and improving patient recruitment. It also analyzes patient data from real-world sources across a wider demographic, which has become increasingly important for regulatory approval according to FDA guidance issued last year. </w:t>
      </w:r>
    </w:p>
    <w:p w14:paraId="102334D9" w14:textId="77777777" w:rsidR="00FF0A08" w:rsidRPr="00DE7100" w:rsidRDefault="00FF0A08" w:rsidP="00FF0A08">
      <w:pPr>
        <w:rPr>
          <w:sz w:val="14"/>
        </w:rPr>
      </w:pPr>
      <w:r w:rsidRPr="00DE7100">
        <w:rPr>
          <w:sz w:val="14"/>
        </w:rPr>
        <w:t>“[A] key opportunity [for AI] is the optimization of clinical trials, optimization of clinical trial design, optimization of the numbers of subjects, optimization of the patient selection, patient selection criteria… That’s a huge area of opportunity.”</w:t>
      </w:r>
    </w:p>
    <w:p w14:paraId="31AF1E68" w14:textId="77777777" w:rsidR="00FF0A08" w:rsidRPr="00DE7100" w:rsidRDefault="00FF0A08" w:rsidP="00FF0A08">
      <w:pPr>
        <w:rPr>
          <w:sz w:val="14"/>
        </w:rPr>
      </w:pPr>
      <w:r w:rsidRPr="00DE7100">
        <w:rPr>
          <w:sz w:val="14"/>
        </w:rPr>
        <w:t>– Former Senior Vice President, Biotech Company | Expert Transcript</w:t>
      </w:r>
    </w:p>
    <w:p w14:paraId="262E50C0" w14:textId="77777777" w:rsidR="00FF0A08" w:rsidRPr="00DE7100" w:rsidRDefault="00FF0A08" w:rsidP="00FF0A08">
      <w:pPr>
        <w:rPr>
          <w:sz w:val="14"/>
        </w:rPr>
      </w:pPr>
      <w:r w:rsidRPr="00DE7100">
        <w:rPr>
          <w:sz w:val="14"/>
        </w:rPr>
        <w:t xml:space="preserve">Collaborations on the Rise </w:t>
      </w:r>
    </w:p>
    <w:p w14:paraId="59DCAED7" w14:textId="77777777" w:rsidR="00FF0A08" w:rsidRPr="00DE7100" w:rsidRDefault="00FF0A08" w:rsidP="00FF0A08">
      <w:pPr>
        <w:rPr>
          <w:sz w:val="14"/>
        </w:rPr>
      </w:pPr>
      <w:r w:rsidRPr="00DE7100">
        <w:rPr>
          <w:sz w:val="14"/>
        </w:rPr>
        <w:t>With a sizable total addressable market on the horizon, the main players looking to capitalize on AI drug development trends are biopharma companies with a strong AI focus, and providers of AI tools. Providers of AI platforms serve as partners and collaborators with biopharma firms by offering vast databases for feeding AI models, deep AI expertise, or AI platforms that can be applied across a range of products and therapeutic areas.</w:t>
      </w:r>
    </w:p>
    <w:p w14:paraId="022C46D3" w14:textId="77777777" w:rsidR="00FF0A08" w:rsidRPr="00DE7100" w:rsidRDefault="00FF0A08" w:rsidP="00FF0A08">
      <w:pPr>
        <w:rPr>
          <w:sz w:val="14"/>
        </w:rPr>
      </w:pPr>
      <w:r w:rsidRPr="00DE7100">
        <w:rPr>
          <w:sz w:val="14"/>
        </w:rPr>
        <w:t>Experts believe AI providers that have the most established relationships with large biopharma companies are best positioned in the market:</w:t>
      </w:r>
    </w:p>
    <w:p w14:paraId="77A5C286" w14:textId="77777777" w:rsidR="00FF0A08" w:rsidRPr="00DE7100" w:rsidRDefault="00FF0A08" w:rsidP="00FF0A08">
      <w:pPr>
        <w:rPr>
          <w:sz w:val="14"/>
        </w:rPr>
      </w:pPr>
      <w:r w:rsidRPr="00DE7100">
        <w:rPr>
          <w:sz w:val="14"/>
        </w:rPr>
        <w:t>“A number of companies that have started out like Recursion, Exscientia, BenevolentAI, Owkin, maybe they’re five-, six-, seven-years old, they’ve really started to come into their own now and get the credibility with the pharma companies that they’re trying to partner with. They’re actually delivering now in terms of the promise of the application of advanced analytics.</w:t>
      </w:r>
    </w:p>
    <w:p w14:paraId="2D247F87" w14:textId="77777777" w:rsidR="00FF0A08" w:rsidRPr="00DE7100" w:rsidRDefault="00FF0A08" w:rsidP="00FF0A08">
      <w:pPr>
        <w:rPr>
          <w:sz w:val="14"/>
        </w:rPr>
      </w:pPr>
      <w:r w:rsidRPr="00DE7100">
        <w:rPr>
          <w:sz w:val="14"/>
        </w:rPr>
        <w:t>What I’m just starting to see is that people are leaving the pharma companies and joining these [AI tools provider] companies. It’s been really important to get experienced drug developers in these AI analytics companies, and so that’s happening now.”</w:t>
      </w:r>
    </w:p>
    <w:p w14:paraId="6C3D175C" w14:textId="77777777" w:rsidR="00FF0A08" w:rsidRPr="00DE7100" w:rsidRDefault="00FF0A08" w:rsidP="00FF0A08">
      <w:pPr>
        <w:rPr>
          <w:sz w:val="14"/>
        </w:rPr>
      </w:pPr>
      <w:r w:rsidRPr="00DE7100">
        <w:rPr>
          <w:sz w:val="14"/>
        </w:rPr>
        <w:t>– Former Managing Director, Biotech Company | Expert Transcript</w:t>
      </w:r>
    </w:p>
    <w:p w14:paraId="7EB622E6" w14:textId="77777777" w:rsidR="00FF0A08" w:rsidRPr="00DE7100" w:rsidRDefault="00FF0A08" w:rsidP="00FF0A08">
      <w:pPr>
        <w:rPr>
          <w:sz w:val="14"/>
        </w:rPr>
      </w:pPr>
      <w:r w:rsidRPr="00DE7100">
        <w:rPr>
          <w:sz w:val="14"/>
        </w:rPr>
        <w:t>Clinical Pipeline Reflects AI Momentum</w:t>
      </w:r>
    </w:p>
    <w:p w14:paraId="2C65C2C6" w14:textId="77777777" w:rsidR="00FF0A08" w:rsidRPr="00DE7100" w:rsidRDefault="00FF0A08" w:rsidP="00FF0A08">
      <w:pPr>
        <w:rPr>
          <w:rStyle w:val="StyleUnderline"/>
        </w:rPr>
      </w:pPr>
      <w:r w:rsidRPr="00DE7100">
        <w:rPr>
          <w:rStyle w:val="StyleUnderline"/>
        </w:rPr>
        <w:t>The pipeline of AI-derived pharmaceutical assets continues to expand, with 15 AI-derived drug candidates in clinical trials. One company in particular has been garnering attention–Hong Kong-based Insilico Medicine–for making the first drug entirely based on AI.</w:t>
      </w:r>
    </w:p>
    <w:p w14:paraId="56EDEB16" w14:textId="77777777" w:rsidR="00FF0A08" w:rsidRPr="00DE7100" w:rsidRDefault="00FF0A08" w:rsidP="00FF0A08">
      <w:pPr>
        <w:rPr>
          <w:sz w:val="14"/>
        </w:rPr>
      </w:pPr>
      <w:r w:rsidRPr="00DE7100">
        <w:rPr>
          <w:sz w:val="14"/>
        </w:rPr>
        <w:t>Insilico Medicine developed INSO18-055 for the treatment of idiopathic pulmonary fibrosis (IPF) with the first AI-discovered molecule that was based on a novel AI-discovered target. A senior scientist with an AI platform provider shared their expert perspective on Insilico’s groundbreaking advancements:</w:t>
      </w:r>
    </w:p>
    <w:p w14:paraId="00609DF0" w14:textId="77777777" w:rsidR="00FF0A08" w:rsidRPr="00DE7100" w:rsidRDefault="00FF0A08" w:rsidP="00FF0A08">
      <w:pPr>
        <w:rPr>
          <w:sz w:val="14"/>
        </w:rPr>
      </w:pPr>
      <w:r w:rsidRPr="00DE7100">
        <w:rPr>
          <w:sz w:val="14"/>
        </w:rPr>
        <w:t>“Insilico Medicine has [been] democratizing their own internal platform, which I think is really cool. They’re essentially saying, ‘We’ve developed these algorithms, the generative algorithm to identify new molecules and also our predictive models, and we’re making those models and algorithms available to you as a fee-for-service.’ They’re using that internally for a set of targets and then also partnering with large- and medium-sized pharma companies.”</w:t>
      </w:r>
    </w:p>
    <w:p w14:paraId="1597A5BB" w14:textId="77777777" w:rsidR="00FF0A08" w:rsidRDefault="00FF0A08" w:rsidP="00FF0A08">
      <w:pPr>
        <w:pStyle w:val="Heading4"/>
      </w:pPr>
      <w:r>
        <w:t xml:space="preserve">AI </w:t>
      </w:r>
      <w:r>
        <w:rPr>
          <w:u w:val="single"/>
        </w:rPr>
        <w:t>decreases</w:t>
      </w:r>
      <w:r>
        <w:t xml:space="preserve"> drug prices</w:t>
      </w:r>
    </w:p>
    <w:p w14:paraId="75BDAA7C" w14:textId="77777777" w:rsidR="00FF0A08" w:rsidRPr="008273D3" w:rsidRDefault="00FF0A08" w:rsidP="00FF0A08">
      <w:r>
        <w:t xml:space="preserve">Alex </w:t>
      </w:r>
      <w:r w:rsidRPr="008273D3">
        <w:rPr>
          <w:rStyle w:val="Style13ptBold"/>
        </w:rPr>
        <w:t xml:space="preserve">Philipidis </w:t>
      </w:r>
      <w:r>
        <w:t>20</w:t>
      </w:r>
      <w:r w:rsidRPr="008273D3">
        <w:rPr>
          <w:rStyle w:val="Style13ptBold"/>
        </w:rPr>
        <w:t>24</w:t>
      </w:r>
      <w:r>
        <w:t xml:space="preserve"> (</w:t>
      </w:r>
      <w:r w:rsidRPr="008273D3">
        <w:t>SENIOR BUSINESS EDITOR, GENETIC ENGINEERING &amp; BIOTECHNOLOGY</w:t>
      </w:r>
      <w:r>
        <w:t>, January 25 2024, "</w:t>
      </w:r>
      <w:r w:rsidRPr="008273D3">
        <w:t>Drugs, Dollars, and Data: Recursion Eyes Cost Savings from AI Drug Discovery</w:t>
      </w:r>
      <w:r>
        <w:t xml:space="preserve">", </w:t>
      </w:r>
      <w:r w:rsidRPr="008273D3">
        <w:t>https://www.genengnews.com/topics/drug-discovery/drugs-dollars-and-data-recursion-eyes-cost-savings-from-ai-drug-discovery/</w:t>
      </w:r>
      <w:r>
        <w:t>)//rohan</w:t>
      </w:r>
    </w:p>
    <w:p w14:paraId="08423E0F" w14:textId="77777777" w:rsidR="00FF0A08" w:rsidRPr="008273D3" w:rsidRDefault="00FF0A08" w:rsidP="00FF0A08">
      <w:pPr>
        <w:rPr>
          <w:rStyle w:val="StyleUnderline"/>
        </w:rPr>
      </w:pPr>
      <w:r w:rsidRPr="008273D3">
        <w:rPr>
          <w:rStyle w:val="StyleUnderline"/>
        </w:rPr>
        <w:t>Announcing</w:t>
      </w:r>
      <w:r w:rsidRPr="008273D3">
        <w:rPr>
          <w:sz w:val="14"/>
        </w:rPr>
        <w:t xml:space="preserve"> </w:t>
      </w:r>
      <w:r w:rsidRPr="008273D3">
        <w:rPr>
          <w:rStyle w:val="StyleUnderline"/>
        </w:rPr>
        <w:t>an artificial intelligence</w:t>
      </w:r>
      <w:r w:rsidRPr="008273D3">
        <w:rPr>
          <w:sz w:val="14"/>
        </w:rPr>
        <w:t xml:space="preserve"> (AI) </w:t>
      </w:r>
      <w:r w:rsidRPr="008273D3">
        <w:rPr>
          <w:rStyle w:val="StyleUnderline"/>
        </w:rPr>
        <w:t>drug discovery partnership with Nvidia earlier this month</w:t>
      </w:r>
      <w:r w:rsidRPr="008273D3">
        <w:rPr>
          <w:sz w:val="14"/>
        </w:rPr>
        <w:t xml:space="preserve">, Recursion co-founder and CEO Chris Gibson, PhD, spoke </w:t>
      </w:r>
      <w:r w:rsidRPr="008273D3">
        <w:rPr>
          <w:rStyle w:val="StyleUnderline"/>
        </w:rPr>
        <w:t>as much about dollars as he did about drugs or data.</w:t>
      </w:r>
    </w:p>
    <w:p w14:paraId="7053776C" w14:textId="77777777" w:rsidR="00FF0A08" w:rsidRPr="008273D3" w:rsidRDefault="00FF0A08" w:rsidP="00FF0A08">
      <w:pPr>
        <w:rPr>
          <w:rStyle w:val="StyleUnderline"/>
        </w:rPr>
      </w:pPr>
      <w:r w:rsidRPr="008273D3">
        <w:rPr>
          <w:sz w:val="14"/>
        </w:rPr>
        <w:t>AI, Gibson asserted, will succeed where government policies, politicians, and payers haven’t—namely in finally reining in the sky-high and climbing costs of new treatments</w:t>
      </w:r>
      <w:r w:rsidRPr="008273D3">
        <w:rPr>
          <w:rStyle w:val="StyleUnderline"/>
        </w:rPr>
        <w:t>. But it may take a little longer than the 5-to-10-year timeframe he called his “pie-in-the-case” ideal scenario before the savings emerge, he cautioned.</w:t>
      </w:r>
    </w:p>
    <w:p w14:paraId="4D19705B" w14:textId="77777777" w:rsidR="00FF0A08" w:rsidRPr="008273D3" w:rsidRDefault="00FF0A08" w:rsidP="00FF0A08">
      <w:pPr>
        <w:rPr>
          <w:sz w:val="14"/>
        </w:rPr>
      </w:pPr>
      <w:r w:rsidRPr="008273D3">
        <w:rPr>
          <w:sz w:val="14"/>
        </w:rPr>
        <w:t>“If it doesn’t happen in 5–10 years, it’s going to happen in 10–15,” Gibson said recently, addressing reporters from GEN Edge and other news outlets during a wide-ranging Q-and-A session at an evening reception held in San Francisco during the recent 42nd Annual J.P. Morgan Healthcare conference.</w:t>
      </w:r>
    </w:p>
    <w:p w14:paraId="63F8324A" w14:textId="77777777" w:rsidR="00FF0A08" w:rsidRPr="008273D3" w:rsidRDefault="00FF0A08" w:rsidP="00FF0A08">
      <w:pPr>
        <w:rPr>
          <w:sz w:val="14"/>
        </w:rPr>
      </w:pPr>
      <w:r w:rsidRPr="008273D3">
        <w:rPr>
          <w:rStyle w:val="StyleUnderline"/>
        </w:rPr>
        <w:t>AI will cut drug discovery costs</w:t>
      </w:r>
      <w:r w:rsidRPr="008273D3">
        <w:rPr>
          <w:sz w:val="14"/>
        </w:rPr>
        <w:t xml:space="preserve">, Gibson explained, by </w:t>
      </w:r>
      <w:r w:rsidRPr="008273D3">
        <w:rPr>
          <w:rStyle w:val="StyleUnderline"/>
        </w:rPr>
        <w:t>dramatically reducing the expense associated with failed drug candidates</w:t>
      </w:r>
      <w:r w:rsidRPr="008273D3">
        <w:rPr>
          <w:sz w:val="14"/>
        </w:rPr>
        <w:t xml:space="preserve">, and </w:t>
      </w:r>
      <w:r w:rsidRPr="008273D3">
        <w:rPr>
          <w:rStyle w:val="StyleUnderline"/>
        </w:rPr>
        <w:t>doing so far earlier in the development process than is now the case</w:t>
      </w:r>
      <w:r w:rsidRPr="008273D3">
        <w:rPr>
          <w:sz w:val="14"/>
        </w:rPr>
        <w:t>.</w:t>
      </w:r>
    </w:p>
    <w:p w14:paraId="43AE3BEA" w14:textId="77777777" w:rsidR="00FF0A08" w:rsidRPr="008273D3" w:rsidRDefault="00FF0A08" w:rsidP="00FF0A08">
      <w:pPr>
        <w:rPr>
          <w:rStyle w:val="StyleUnderline"/>
        </w:rPr>
      </w:pPr>
      <w:r w:rsidRPr="008273D3">
        <w:rPr>
          <w:sz w:val="14"/>
        </w:rPr>
        <w:t>“</w:t>
      </w:r>
      <w:r w:rsidRPr="008273D3">
        <w:rPr>
          <w:rStyle w:val="StyleUnderline"/>
        </w:rPr>
        <w:t>It makes failure cheap and easy at the early stage,”</w:t>
      </w:r>
      <w:r w:rsidRPr="008273D3">
        <w:rPr>
          <w:sz w:val="14"/>
        </w:rPr>
        <w:t xml:space="preserve"> Gibson said. “So, we can explore more broadly, and every scientist can do 5 or 10 new programs a day. It doesn’t mean that they’re all going to translate. In fact, 99% of them aren’t. </w:t>
      </w:r>
      <w:r w:rsidRPr="008273D3">
        <w:rPr>
          <w:rStyle w:val="StyleUnderline"/>
        </w:rPr>
        <w:t>But the failure’s happening in the first six hours or the first six weeks of the first six months, as opposed to happening six years down the road in Phase II or Phase III.”</w:t>
      </w:r>
    </w:p>
    <w:p w14:paraId="0E3D6397" w14:textId="77777777" w:rsidR="00FF0A08" w:rsidRPr="008273D3" w:rsidRDefault="00FF0A08" w:rsidP="00FF0A08">
      <w:pPr>
        <w:rPr>
          <w:sz w:val="14"/>
        </w:rPr>
      </w:pPr>
      <w:r w:rsidRPr="008273D3">
        <w:rPr>
          <w:sz w:val="14"/>
        </w:rPr>
        <w:t>“I’m sure we’ll have Phase II or III failures. That’s inevitable. The question is, how can we reduce that failure rate over time? It’s tools like this that are going to help scientists explore more at scale,” Gibson added. “That’s why I’m so convinced—I think it’s inevitable—that in 10–15 years, ML and AI will have dramatically reduced prices.”</w:t>
      </w:r>
    </w:p>
    <w:p w14:paraId="64225AB1" w14:textId="77777777" w:rsidR="00FF0A08" w:rsidRPr="008273D3" w:rsidRDefault="00FF0A08" w:rsidP="00FF0A08">
      <w:pPr>
        <w:rPr>
          <w:sz w:val="14"/>
        </w:rPr>
      </w:pPr>
      <w:r w:rsidRPr="008273D3">
        <w:rPr>
          <w:sz w:val="14"/>
        </w:rPr>
        <w:t>By how much, he was asked?</w:t>
      </w:r>
    </w:p>
    <w:p w14:paraId="14FE130B" w14:textId="77777777" w:rsidR="00FF0A08" w:rsidRPr="008273D3" w:rsidRDefault="00FF0A08" w:rsidP="00FF0A08">
      <w:pPr>
        <w:rPr>
          <w:sz w:val="14"/>
        </w:rPr>
      </w:pPr>
      <w:r w:rsidRPr="008273D3">
        <w:rPr>
          <w:sz w:val="14"/>
        </w:rPr>
        <w:t>“I don’t think I could make a prediction,” Gibson acknowledged.</w:t>
      </w:r>
    </w:p>
    <w:p w14:paraId="722D3F32" w14:textId="77777777" w:rsidR="00FF0A08" w:rsidRPr="008273D3" w:rsidRDefault="00FF0A08" w:rsidP="00FF0A08">
      <w:pPr>
        <w:rPr>
          <w:sz w:val="14"/>
        </w:rPr>
      </w:pPr>
      <w:r w:rsidRPr="008273D3">
        <w:rPr>
          <w:sz w:val="14"/>
        </w:rPr>
        <w:t>Phenomics foundation</w:t>
      </w:r>
    </w:p>
    <w:p w14:paraId="4CDE55D4" w14:textId="77777777" w:rsidR="00FF0A08" w:rsidRPr="008273D3" w:rsidRDefault="00FF0A08" w:rsidP="00FF0A08">
      <w:pPr>
        <w:rPr>
          <w:sz w:val="14"/>
        </w:rPr>
      </w:pPr>
      <w:r w:rsidRPr="008273D3">
        <w:rPr>
          <w:sz w:val="14"/>
        </w:rPr>
        <w:t xml:space="preserve">At the glitzy, invitation-only event, highlighting the Nvidia-Recursion partnership, Recursion announced it will be the first hosting partner of Nvidia’s to release a potential series of AI foundation models for external use, to be hosted on Nvidia’s BioNeMo™ generative AI cloud-based platform </w:t>
      </w:r>
      <w:r w:rsidRPr="008273D3">
        <w:rPr>
          <w:rStyle w:val="StyleUnderline"/>
        </w:rPr>
        <w:t>designed to enable faster discovery and design of drugs.</w:t>
      </w:r>
      <w:r w:rsidRPr="008273D3">
        <w:rPr>
          <w:sz w:val="14"/>
        </w:rPr>
        <w:t xml:space="preserve"> The series is called “Phenom,” a play on the words “phenomenal” and “phenomics,” the latter being the systematic study of a cell’s phenotype in response to many different chemical or genetic perturbations.</w:t>
      </w:r>
    </w:p>
    <w:p w14:paraId="088F78D1" w14:textId="77777777" w:rsidR="00FF0A08" w:rsidRPr="008273D3" w:rsidRDefault="00FF0A08" w:rsidP="00FF0A08">
      <w:pPr>
        <w:rPr>
          <w:sz w:val="14"/>
        </w:rPr>
      </w:pPr>
      <w:r w:rsidRPr="008273D3">
        <w:rPr>
          <w:sz w:val="14"/>
        </w:rPr>
        <w:t xml:space="preserve">“Recursion has been so far ahead of the rest of the field in our use of images of human biology, and in particular images of human cells to build a new kind of omics. Rather than looking at genomics, we’re looking at what we call phenomics,” Gibson said. “We think </w:t>
      </w:r>
      <w:r w:rsidRPr="008273D3">
        <w:rPr>
          <w:rStyle w:val="StyleUnderline"/>
        </w:rPr>
        <w:t>this will become as big and exciting as genomics</w:t>
      </w:r>
      <w:r w:rsidRPr="008273D3">
        <w:rPr>
          <w:sz w:val="14"/>
        </w:rPr>
        <w:t xml:space="preserve">. </w:t>
      </w:r>
      <w:r w:rsidRPr="008273D3">
        <w:rPr>
          <w:rStyle w:val="StyleUnderline"/>
        </w:rPr>
        <w:t>It’s just a new layer of biology, and it’ll be in there with proteomics, metabolomics, etc</w:t>
      </w:r>
      <w:r w:rsidRPr="008273D3">
        <w:rPr>
          <w:sz w:val="14"/>
        </w:rPr>
        <w:t>.”</w:t>
      </w:r>
    </w:p>
    <w:p w14:paraId="031A9264" w14:textId="77777777" w:rsidR="00FF0A08" w:rsidRDefault="00FF0A08" w:rsidP="00FF0A08">
      <w:pPr>
        <w:rPr>
          <w:sz w:val="14"/>
        </w:rPr>
      </w:pPr>
      <w:r w:rsidRPr="008273D3">
        <w:rPr>
          <w:sz w:val="14"/>
        </w:rPr>
        <w:t xml:space="preserve">“I </w:t>
      </w:r>
      <w:r w:rsidRPr="008273D3">
        <w:rPr>
          <w:rStyle w:val="StyleUnderline"/>
        </w:rPr>
        <w:t>think we’re far enough ahead that we felt confident it made sense for us to share some of what we’ve learned with the broader industry</w:t>
      </w:r>
      <w:r w:rsidRPr="008273D3">
        <w:rPr>
          <w:sz w:val="14"/>
        </w:rPr>
        <w:t xml:space="preserve">, </w:t>
      </w:r>
      <w:r w:rsidRPr="008273D3">
        <w:rPr>
          <w:rStyle w:val="StyleUnderline"/>
        </w:rPr>
        <w:t>and we wanted to do that with the very best technology partner,”</w:t>
      </w:r>
      <w:r w:rsidRPr="008273D3">
        <w:rPr>
          <w:sz w:val="14"/>
        </w:rPr>
        <w:t xml:space="preserve"> Gibson explained. “We think NVIDIA is really well placed as the company where we wanted to be partnered.”</w:t>
      </w:r>
    </w:p>
    <w:p w14:paraId="2D6EBD1A" w14:textId="77777777" w:rsidR="00FF0A08" w:rsidRDefault="00FF0A08" w:rsidP="00FF0A08">
      <w:pPr>
        <w:pStyle w:val="Heading4"/>
      </w:pPr>
      <w:r>
        <w:t xml:space="preserve">AI decreases overall costs---for the consumer </w:t>
      </w:r>
      <w:r>
        <w:rPr>
          <w:u w:val="single"/>
        </w:rPr>
        <w:t>and</w:t>
      </w:r>
      <w:r>
        <w:t xml:space="preserve"> producer</w:t>
      </w:r>
    </w:p>
    <w:p w14:paraId="0C595FD3" w14:textId="77777777" w:rsidR="00FF0A08" w:rsidRPr="00EA1E78" w:rsidRDefault="00FF0A08" w:rsidP="00FF0A08">
      <w:r w:rsidRPr="00EA1E78">
        <w:rPr>
          <w:rStyle w:val="Style13ptBold"/>
        </w:rPr>
        <w:t xml:space="preserve">Starmind </w:t>
      </w:r>
      <w:r>
        <w:t>20</w:t>
      </w:r>
      <w:r w:rsidRPr="00EA1E78">
        <w:rPr>
          <w:rStyle w:val="Style13ptBold"/>
        </w:rPr>
        <w:t>24</w:t>
      </w:r>
      <w:r>
        <w:t xml:space="preserve"> (</w:t>
      </w:r>
      <w:r w:rsidRPr="00EA1E78">
        <w:t>Starmind is the only AI-powered, real-time, organization-wide expertise directory built for the enterprise</w:t>
      </w:r>
      <w:r>
        <w:t xml:space="preserve">, </w:t>
      </w:r>
      <w:r w:rsidRPr="00EA1E78">
        <w:t>April 29, 2024</w:t>
      </w:r>
      <w:r>
        <w:t>, "</w:t>
      </w:r>
      <w:r w:rsidRPr="00EA1E78">
        <w:t>How leading pharma companies use AI to reduce the cost of R&amp;D</w:t>
      </w:r>
      <w:r>
        <w:t xml:space="preserve">", </w:t>
      </w:r>
      <w:r w:rsidRPr="00EA1E78">
        <w:t>https://www.starmind.ai/blog/how-pharma-companies-use-ai-to-reduce-the-cost-of-rd</w:t>
      </w:r>
      <w:r>
        <w:t>)//rohan</w:t>
      </w:r>
    </w:p>
    <w:p w14:paraId="5BBDCFCF" w14:textId="77777777" w:rsidR="00FF0A08" w:rsidRPr="00EA1E78" w:rsidRDefault="00FF0A08" w:rsidP="00FF0A08">
      <w:pPr>
        <w:rPr>
          <w:rStyle w:val="StyleUnderline"/>
        </w:rPr>
      </w:pPr>
      <w:r w:rsidRPr="00EA1E78">
        <w:rPr>
          <w:rStyle w:val="StyleUnderline"/>
        </w:rPr>
        <w:t>4 companies using AI to lower pharmaceutical R&amp;D costs</w:t>
      </w:r>
    </w:p>
    <w:p w14:paraId="1BDA0DD8" w14:textId="77777777" w:rsidR="00FF0A08" w:rsidRPr="00EA1E78" w:rsidRDefault="00FF0A08" w:rsidP="00FF0A08">
      <w:pPr>
        <w:rPr>
          <w:sz w:val="14"/>
        </w:rPr>
      </w:pPr>
      <w:r w:rsidRPr="00EA1E78">
        <w:rPr>
          <w:sz w:val="14"/>
        </w:rPr>
        <w:t>Here are examples of leading companies that are reducing pharmaceutical R&amp;D costs with AI.</w:t>
      </w:r>
    </w:p>
    <w:p w14:paraId="1751E28D" w14:textId="77777777" w:rsidR="00FF0A08" w:rsidRPr="00EA1E78" w:rsidRDefault="00FF0A08" w:rsidP="00FF0A08">
      <w:pPr>
        <w:rPr>
          <w:rStyle w:val="StyleUnderline"/>
        </w:rPr>
      </w:pPr>
      <w:r w:rsidRPr="00EA1E78">
        <w:rPr>
          <w:rStyle w:val="StyleUnderline"/>
        </w:rPr>
        <w:t>Pfizer</w:t>
      </w:r>
    </w:p>
    <w:p w14:paraId="3B6CEED9" w14:textId="77777777" w:rsidR="00FF0A08" w:rsidRPr="00EA1E78" w:rsidRDefault="00FF0A08" w:rsidP="00FF0A08">
      <w:pPr>
        <w:rPr>
          <w:rStyle w:val="StyleUnderline"/>
        </w:rPr>
      </w:pPr>
      <w:r w:rsidRPr="00EA1E78">
        <w:rPr>
          <w:rStyle w:val="StyleUnderline"/>
        </w:rPr>
        <w:t>The world's largest pharmaceutical company has formed numerous partnerships with AI firms to improve clinical trials, drug discovery and patient stratification</w:t>
      </w:r>
      <w:r w:rsidRPr="00EA1E78">
        <w:rPr>
          <w:sz w:val="14"/>
        </w:rPr>
        <w:t xml:space="preserve">. </w:t>
      </w:r>
      <w:r w:rsidRPr="00EA1E78">
        <w:rPr>
          <w:rStyle w:val="StyleUnderline"/>
        </w:rPr>
        <w:t>Notably, Pfizer’s use of AI and supercomputing has shortened the development time of critical drugs like the COVID-19 treatment Paxlovid. AI not only reduced costs in bringing this drug to market quickly but also contributed to increased revenue and competitive advantage.</w:t>
      </w:r>
    </w:p>
    <w:p w14:paraId="5D13DA70" w14:textId="77777777" w:rsidR="00FF0A08" w:rsidRPr="00EA1E78" w:rsidRDefault="00FF0A08" w:rsidP="00FF0A08">
      <w:pPr>
        <w:rPr>
          <w:sz w:val="14"/>
        </w:rPr>
      </w:pPr>
      <w:r w:rsidRPr="00EA1E78">
        <w:rPr>
          <w:sz w:val="14"/>
        </w:rPr>
        <w:t xml:space="preserve">Exscientia </w:t>
      </w:r>
    </w:p>
    <w:p w14:paraId="5DAFF232" w14:textId="77777777" w:rsidR="00FF0A08" w:rsidRPr="00EA1E78" w:rsidRDefault="00FF0A08" w:rsidP="00FF0A08">
      <w:pPr>
        <w:rPr>
          <w:sz w:val="14"/>
        </w:rPr>
      </w:pPr>
      <w:r w:rsidRPr="00EA1E78">
        <w:rPr>
          <w:sz w:val="14"/>
        </w:rPr>
        <w:t xml:space="preserve">U.K.-based Exscientia is considered a pioneer in AI-driven drug design. The company developed the first functional precision oncology platform that has effectively guided treatment selections and improved patient outcomes in prospective interventional clinical studies. The platform was also the first to progress AI-designed small molecules into clinical trials. </w:t>
      </w:r>
    </w:p>
    <w:p w14:paraId="41EB5D81" w14:textId="77777777" w:rsidR="00FF0A08" w:rsidRPr="00EA1E78" w:rsidRDefault="00FF0A08" w:rsidP="00FF0A08">
      <w:pPr>
        <w:rPr>
          <w:sz w:val="14"/>
        </w:rPr>
      </w:pPr>
      <w:r w:rsidRPr="00EA1E78">
        <w:rPr>
          <w:sz w:val="14"/>
        </w:rPr>
        <w:t xml:space="preserve">Exscientia's leading cancer drug candidate, GTAEXS617, is in trials for treating advanced cancers in the breast, non-small cell lung, and head and neck. </w:t>
      </w:r>
    </w:p>
    <w:p w14:paraId="7D6EE292" w14:textId="77777777" w:rsidR="00FF0A08" w:rsidRPr="00EA1E78" w:rsidRDefault="00FF0A08" w:rsidP="00FF0A08">
      <w:pPr>
        <w:rPr>
          <w:sz w:val="14"/>
        </w:rPr>
      </w:pPr>
      <w:r w:rsidRPr="00EA1E78">
        <w:rPr>
          <w:sz w:val="14"/>
        </w:rPr>
        <w:t>Novartis</w:t>
      </w:r>
    </w:p>
    <w:p w14:paraId="21F6EA89" w14:textId="77777777" w:rsidR="00FF0A08" w:rsidRPr="00EA1E78" w:rsidRDefault="00FF0A08" w:rsidP="00FF0A08">
      <w:pPr>
        <w:rPr>
          <w:sz w:val="14"/>
        </w:rPr>
      </w:pPr>
      <w:r w:rsidRPr="00EA1E78">
        <w:rPr>
          <w:sz w:val="14"/>
        </w:rPr>
        <w:t xml:space="preserve">Novartis has improved its R&amp;D efficiency with Starmind’s AI-powered expertise directory. This collaboration has moved Novartis beyond traditional documentation to a dynamic community-driven approach, connecting over 20,000 employees across the enterprise with expert knowledge and resources needed for accelerated drug development and market delivery. </w:t>
      </w:r>
    </w:p>
    <w:p w14:paraId="1890480A" w14:textId="77777777" w:rsidR="00FF0A08" w:rsidRPr="00EA1E78" w:rsidRDefault="00FF0A08" w:rsidP="00FF0A08">
      <w:pPr>
        <w:rPr>
          <w:sz w:val="14"/>
        </w:rPr>
      </w:pPr>
      <w:r w:rsidRPr="00EA1E78">
        <w:rPr>
          <w:sz w:val="14"/>
        </w:rPr>
        <w:t xml:space="preserve">Starmind’s platform helps Novartis employees quickly find the expertise they need, which is crucial in a field where project delays could have multimillion-dollar implications. This approach has improved internal collaboration, information flows and Novartis’ ability to capitalize on market exclusivity and first-mover advantages. </w:t>
      </w:r>
    </w:p>
    <w:p w14:paraId="722858EF" w14:textId="77777777" w:rsidR="00FF0A08" w:rsidRPr="00EA1E78" w:rsidRDefault="00FF0A08" w:rsidP="00FF0A08">
      <w:pPr>
        <w:rPr>
          <w:sz w:val="14"/>
        </w:rPr>
      </w:pPr>
      <w:r w:rsidRPr="00EA1E78">
        <w:rPr>
          <w:sz w:val="14"/>
        </w:rPr>
        <w:t xml:space="preserve">Janssen </w:t>
      </w:r>
    </w:p>
    <w:p w14:paraId="10E8B699" w14:textId="77777777" w:rsidR="00FF0A08" w:rsidRPr="00EA1E78" w:rsidRDefault="00FF0A08" w:rsidP="00FF0A08">
      <w:pPr>
        <w:rPr>
          <w:sz w:val="14"/>
        </w:rPr>
      </w:pPr>
      <w:r w:rsidRPr="00EA1E78">
        <w:rPr>
          <w:sz w:val="14"/>
        </w:rPr>
        <w:t>Johnson &amp; Johnson-owned Janssen Pharmaceuticals is using AI across multiple aspects of drug development, from discovery to clinical trials and manufacturing. The company uses advanced AI-driven methods such as protein structure prediction for more effective therapeutic design and cell painting techniques to predict drug toxicity earlier.</w:t>
      </w:r>
    </w:p>
    <w:p w14:paraId="4AB1C31B" w14:textId="77777777" w:rsidR="00FF0A08" w:rsidRPr="00EA1E78" w:rsidRDefault="00FF0A08" w:rsidP="00FF0A08">
      <w:pPr>
        <w:rPr>
          <w:sz w:val="14"/>
        </w:rPr>
      </w:pPr>
      <w:r w:rsidRPr="00EA1E78">
        <w:rPr>
          <w:sz w:val="14"/>
        </w:rPr>
        <w:t>Its AI-powered Trials360.ai platform uses machine learning to enhance site feasibility, increase site engagement and optimize patient recruitment strategies. This AI-powered platform improves the efficiency and effectiveness of clinical trials, as well as helping select candidates most likely to benefit from successful treatment.</w:t>
      </w:r>
    </w:p>
    <w:p w14:paraId="2096AD24" w14:textId="77777777" w:rsidR="00FF0A08" w:rsidRPr="00EA1E78" w:rsidRDefault="00FF0A08" w:rsidP="00FF0A08">
      <w:pPr>
        <w:rPr>
          <w:rStyle w:val="StyleUnderline"/>
        </w:rPr>
      </w:pPr>
      <w:r w:rsidRPr="00EA1E78">
        <w:rPr>
          <w:rStyle w:val="StyleUnderline"/>
        </w:rPr>
        <w:t>5 AI and pharma cost-saving opportunities</w:t>
      </w:r>
    </w:p>
    <w:p w14:paraId="4F7CF8BF" w14:textId="77777777" w:rsidR="00FF0A08" w:rsidRPr="00EA1E78" w:rsidRDefault="00FF0A08" w:rsidP="00FF0A08">
      <w:pPr>
        <w:rPr>
          <w:rStyle w:val="StyleUnderline"/>
        </w:rPr>
      </w:pPr>
      <w:r w:rsidRPr="00EA1E78">
        <w:rPr>
          <w:rStyle w:val="StyleUnderline"/>
        </w:rPr>
        <w:t>Pharma companies can integrate AI to save time, encourage innovation, make better use of their resources and enable data-driven decision-making. Let’s take a look at some practical use cases of AI lowering the cost of pharma R&amp;D.</w:t>
      </w:r>
    </w:p>
    <w:p w14:paraId="085F99D9" w14:textId="77777777" w:rsidR="00FF0A08" w:rsidRPr="00EA1E78" w:rsidRDefault="00FF0A08" w:rsidP="00FF0A08">
      <w:pPr>
        <w:rPr>
          <w:rStyle w:val="StyleUnderline"/>
        </w:rPr>
      </w:pPr>
      <w:r w:rsidRPr="00EA1E78">
        <w:rPr>
          <w:rStyle w:val="StyleUnderline"/>
        </w:rPr>
        <w:t>Drug discovery and development</w:t>
      </w:r>
    </w:p>
    <w:p w14:paraId="569DC0DE" w14:textId="77777777" w:rsidR="00FF0A08" w:rsidRPr="00EA1E78" w:rsidRDefault="00FF0A08" w:rsidP="00FF0A08">
      <w:pPr>
        <w:rPr>
          <w:sz w:val="14"/>
        </w:rPr>
      </w:pPr>
      <w:r w:rsidRPr="00EA1E78">
        <w:rPr>
          <w:sz w:val="14"/>
        </w:rPr>
        <w:t>AI-powered platforms help companies analyze vast amounts of data more quickly than humans or other computing methods. This enables faster, more accurate predictions of drug-target interactions and the identification of promising compounds. This reduces time spent and overall R&amp;D spend.</w:t>
      </w:r>
    </w:p>
    <w:p w14:paraId="7CFCF6D6" w14:textId="77777777" w:rsidR="00FF0A08" w:rsidRPr="00EA1E78" w:rsidRDefault="00FF0A08" w:rsidP="00FF0A08">
      <w:pPr>
        <w:rPr>
          <w:rStyle w:val="StyleUnderline"/>
        </w:rPr>
      </w:pPr>
      <w:r w:rsidRPr="00EA1E78">
        <w:rPr>
          <w:rStyle w:val="StyleUnderline"/>
        </w:rPr>
        <w:t>AI can also optimize drug development processes through predictive modeling and simulation techniques, which improve decision-making and reduce costs. Starmind's AI-powered expertise directory, for example, can connect R&amp;D teams with internal experts for quick collaboration and problem-solving.</w:t>
      </w:r>
    </w:p>
    <w:p w14:paraId="0F96690E" w14:textId="77777777" w:rsidR="00FF0A08" w:rsidRPr="00EA1E78" w:rsidRDefault="00FF0A08" w:rsidP="00FF0A08">
      <w:pPr>
        <w:rPr>
          <w:sz w:val="14"/>
        </w:rPr>
      </w:pPr>
      <w:r w:rsidRPr="00EA1E78">
        <w:rPr>
          <w:sz w:val="14"/>
        </w:rPr>
        <w:t>Supply chain management</w:t>
      </w:r>
    </w:p>
    <w:p w14:paraId="1848F490" w14:textId="77777777" w:rsidR="00FF0A08" w:rsidRPr="00EA1E78" w:rsidRDefault="00FF0A08" w:rsidP="00FF0A08">
      <w:pPr>
        <w:rPr>
          <w:sz w:val="14"/>
        </w:rPr>
      </w:pPr>
      <w:r w:rsidRPr="00EA1E78">
        <w:rPr>
          <w:sz w:val="14"/>
        </w:rPr>
        <w:t xml:space="preserve">AI can help pharma companies optimize supply chain management by analyzing historical data sets, market trends and external factors to predict demand, optimize inventory levels and streamline distribution processes. This leads to more efficient supply chain operations, reduced waste and corresponding cost savings in procurement and logistics. </w:t>
      </w:r>
    </w:p>
    <w:p w14:paraId="41DAEDD0" w14:textId="77777777" w:rsidR="00FF0A08" w:rsidRPr="00EA1E78" w:rsidRDefault="00FF0A08" w:rsidP="00FF0A08">
      <w:pPr>
        <w:rPr>
          <w:sz w:val="14"/>
        </w:rPr>
      </w:pPr>
      <w:r w:rsidRPr="00EA1E78">
        <w:rPr>
          <w:sz w:val="14"/>
        </w:rPr>
        <w:t>Clinical trials</w:t>
      </w:r>
    </w:p>
    <w:p w14:paraId="06E21291" w14:textId="77777777" w:rsidR="00FF0A08" w:rsidRPr="00EA1E78" w:rsidRDefault="00FF0A08" w:rsidP="00FF0A08">
      <w:pPr>
        <w:rPr>
          <w:sz w:val="14"/>
        </w:rPr>
      </w:pPr>
      <w:r w:rsidRPr="00EA1E78">
        <w:rPr>
          <w:sz w:val="14"/>
        </w:rPr>
        <w:t>AI-powered tools can optimize clinical trials by streamlining patient recruitment. This process identifies suitable trial participants based on specific criteria and predicts patient responses to different treatments. Companies save time and money by ensuring trials are conducted quickly and with greater efficacy.</w:t>
      </w:r>
    </w:p>
    <w:p w14:paraId="29EEFB86" w14:textId="77777777" w:rsidR="00FF0A08" w:rsidRPr="00EA1E78" w:rsidRDefault="00FF0A08" w:rsidP="00FF0A08">
      <w:pPr>
        <w:rPr>
          <w:sz w:val="14"/>
        </w:rPr>
      </w:pPr>
      <w:r w:rsidRPr="00EA1E78">
        <w:rPr>
          <w:sz w:val="14"/>
        </w:rPr>
        <w:t>Adverse-event detection and safety monitoring</w:t>
      </w:r>
    </w:p>
    <w:p w14:paraId="50341C05" w14:textId="77777777" w:rsidR="00FF0A08" w:rsidRPr="00EA1E78" w:rsidRDefault="00FF0A08" w:rsidP="00FF0A08">
      <w:pPr>
        <w:rPr>
          <w:sz w:val="14"/>
        </w:rPr>
      </w:pPr>
      <w:r w:rsidRPr="00EA1E78">
        <w:rPr>
          <w:sz w:val="14"/>
        </w:rPr>
        <w:t xml:space="preserve">AI-powered systems can analyze vast amounts of real-world data, including EHRs and social media, to detect safety signals and potential adverse events associated with medications. This can result in early warnings and proactive measures to ensure patient safety. By detecting any potential problems early, you can save money on quality control problems, manage compliance issues and reduce legal and reputational risk. </w:t>
      </w:r>
    </w:p>
    <w:p w14:paraId="7A23CB92" w14:textId="77777777" w:rsidR="00FF0A08" w:rsidRPr="00EA1E78" w:rsidRDefault="00FF0A08" w:rsidP="00FF0A08">
      <w:pPr>
        <w:rPr>
          <w:sz w:val="14"/>
        </w:rPr>
      </w:pPr>
      <w:r w:rsidRPr="00EA1E78">
        <w:rPr>
          <w:sz w:val="14"/>
        </w:rPr>
        <w:t>Duplicate efforts</w:t>
      </w:r>
    </w:p>
    <w:p w14:paraId="4A45A57C" w14:textId="77777777" w:rsidR="00FF0A08" w:rsidRPr="00EA1E78" w:rsidRDefault="00FF0A08" w:rsidP="00FF0A08">
      <w:pPr>
        <w:rPr>
          <w:sz w:val="14"/>
        </w:rPr>
      </w:pPr>
      <w:r w:rsidRPr="00EA1E78">
        <w:rPr>
          <w:sz w:val="14"/>
        </w:rPr>
        <w:t>AI-powered platforms can connect researchers with in-house expertise and findings that may be otherwise unknown to them. For example, if employees don’t know whether specific research is available, they could leverage a large language model like StarGPT. Users can instantly access stored company data, ask questions and connect with internal subject matter experts to validate the findings.</w:t>
      </w:r>
    </w:p>
    <w:p w14:paraId="6CEA7337" w14:textId="77777777" w:rsidR="00FF0A08" w:rsidRPr="00EA1E78" w:rsidRDefault="00FF0A08" w:rsidP="00FF0A08">
      <w:pPr>
        <w:rPr>
          <w:sz w:val="14"/>
        </w:rPr>
      </w:pPr>
      <w:r w:rsidRPr="00EA1E78">
        <w:rPr>
          <w:sz w:val="14"/>
        </w:rPr>
        <w:t>AI-powered tools help teams avoid duplicating each other’s efforts. This especially saves time and money if those existing efforts didn't produce results. When researchers have access to the latest research data and expertise, they can focus on the most promising paths without losing time searching for information.</w:t>
      </w:r>
    </w:p>
    <w:p w14:paraId="7952F7C4" w14:textId="77777777" w:rsidR="00FF0A08" w:rsidRPr="00EA1E78" w:rsidRDefault="00FF0A08" w:rsidP="00FF0A08">
      <w:pPr>
        <w:rPr>
          <w:rStyle w:val="StyleUnderline"/>
        </w:rPr>
      </w:pPr>
      <w:r w:rsidRPr="00EA1E78">
        <w:rPr>
          <w:rStyle w:val="StyleUnderline"/>
        </w:rPr>
        <w:t>Drive AI cost savings in pharma R&amp;D</w:t>
      </w:r>
    </w:p>
    <w:p w14:paraId="7EF824E4" w14:textId="77777777" w:rsidR="00FF0A08" w:rsidRPr="00EA1E78" w:rsidRDefault="00FF0A08" w:rsidP="00FF0A08">
      <w:pPr>
        <w:rPr>
          <w:sz w:val="14"/>
        </w:rPr>
      </w:pPr>
      <w:r w:rsidRPr="00EA1E78">
        <w:rPr>
          <w:rStyle w:val="StyleUnderline"/>
        </w:rPr>
        <w:t>We’ve only scratched the surface of AI in pharma for driving revenue and profit while reducing the cost of R&amp;D.</w:t>
      </w:r>
      <w:r w:rsidRPr="00EA1E78">
        <w:rPr>
          <w:sz w:val="14"/>
        </w:rPr>
        <w:t xml:space="preserve"> The key is to use AI tools that can handle enterprise-level needs and are designed with safety and security in mind.</w:t>
      </w:r>
    </w:p>
    <w:p w14:paraId="10AC476D" w14:textId="77777777" w:rsidR="00FF0A08" w:rsidRDefault="00FF0A08" w:rsidP="00FF0A08">
      <w:pPr>
        <w:rPr>
          <w:sz w:val="14"/>
        </w:rPr>
      </w:pPr>
      <w:r w:rsidRPr="00EA1E78">
        <w:rPr>
          <w:sz w:val="14"/>
        </w:rPr>
        <w:t xml:space="preserve">Starmind bridges the gap between AI and human experts. It creates an AI-powered expertise directory that helps employees quickly find the specific expertise and answers they need. Starmind enables efficient knowledge sharing and collaboration while reducing the time spent searching for information. </w:t>
      </w:r>
    </w:p>
    <w:p w14:paraId="3C3CD92B" w14:textId="77777777" w:rsidR="00FF0A08" w:rsidRDefault="00FF0A08" w:rsidP="00FF0A08">
      <w:pPr>
        <w:pStyle w:val="Heading4"/>
      </w:pPr>
      <w:r>
        <w:t>AI decreases prices</w:t>
      </w:r>
    </w:p>
    <w:p w14:paraId="056425C9" w14:textId="77777777" w:rsidR="00FF0A08" w:rsidRPr="00EA1E78" w:rsidRDefault="00FF0A08" w:rsidP="00FF0A08">
      <w:r>
        <w:t xml:space="preserve">Alex </w:t>
      </w:r>
      <w:r w:rsidRPr="00EA1E78">
        <w:rPr>
          <w:rStyle w:val="Style13ptBold"/>
        </w:rPr>
        <w:t xml:space="preserve">Maragos </w:t>
      </w:r>
      <w:r>
        <w:t>20</w:t>
      </w:r>
      <w:r w:rsidRPr="00EA1E78">
        <w:rPr>
          <w:rStyle w:val="Style13ptBold"/>
        </w:rPr>
        <w:t>23</w:t>
      </w:r>
      <w:r>
        <w:t xml:space="preserve"> (</w:t>
      </w:r>
      <w:r w:rsidRPr="00EA1E78">
        <w:t>Alex Maragos anchors the weekday 11 a.m. and 4 p.m. newscasts for NBC 5 and contributes stories to the station’s award-winning Investigates unit</w:t>
      </w:r>
      <w:r>
        <w:t>, November 14 2023, "</w:t>
      </w:r>
      <w:r w:rsidRPr="00EA1E78">
        <w:t>You and AI: Can artificial intelligence cut down on the time and cost it takes to save lives?</w:t>
      </w:r>
      <w:r>
        <w:t xml:space="preserve">", </w:t>
      </w:r>
      <w:r w:rsidRPr="00EA1E78">
        <w:t>https://www.nbcchicago.com/news/local/you-and-ai-can-artificial-intelligence-cut-down-on-the-time-and-cost-it-takes-to-save-lives/3276908/</w:t>
      </w:r>
      <w:r>
        <w:t>)//rohan</w:t>
      </w:r>
    </w:p>
    <w:p w14:paraId="6E0A375B" w14:textId="77777777" w:rsidR="00FF0A08" w:rsidRPr="00EA1E78" w:rsidRDefault="00FF0A08" w:rsidP="00FF0A08">
      <w:pPr>
        <w:rPr>
          <w:rStyle w:val="StyleUnderline"/>
        </w:rPr>
      </w:pPr>
      <w:r w:rsidRPr="00EA1E78">
        <w:rPr>
          <w:rStyle w:val="StyleUnderline"/>
        </w:rPr>
        <w:t>Drug discovery is time-consuming and expensive, but artificial intelligence could save humans both time and money to bring new therapies and cures to patients who need them.</w:t>
      </w:r>
    </w:p>
    <w:p w14:paraId="18FA85C3" w14:textId="77777777" w:rsidR="00FF0A08" w:rsidRPr="00EA1E78" w:rsidRDefault="00FF0A08" w:rsidP="00FF0A08">
      <w:pPr>
        <w:rPr>
          <w:sz w:val="14"/>
        </w:rPr>
      </w:pPr>
      <w:r w:rsidRPr="00EA1E78">
        <w:rPr>
          <w:sz w:val="14"/>
        </w:rPr>
        <w:t xml:space="preserve">According to PhRMA, the pharmaceutical industry research and advocacy group, </w:t>
      </w:r>
      <w:r w:rsidRPr="00EA1E78">
        <w:rPr>
          <w:rStyle w:val="StyleUnderline"/>
        </w:rPr>
        <w:t>the</w:t>
      </w:r>
      <w:r w:rsidRPr="00EA1E78">
        <w:rPr>
          <w:sz w:val="14"/>
        </w:rPr>
        <w:t xml:space="preserve"> </w:t>
      </w:r>
      <w:r w:rsidRPr="00EA1E78">
        <w:rPr>
          <w:rStyle w:val="StyleUnderline"/>
        </w:rPr>
        <w:t>average drug takes over 10 years and $2.6 billion dollars to reach the market.</w:t>
      </w:r>
      <w:r w:rsidRPr="00EA1E78">
        <w:rPr>
          <w:sz w:val="14"/>
        </w:rPr>
        <w:t xml:space="preserve"> </w:t>
      </w:r>
      <w:r w:rsidRPr="00EA1E78">
        <w:rPr>
          <w:rStyle w:val="StyleUnderline"/>
        </w:rPr>
        <w:t>The group also notes that only 12% of drugs entering</w:t>
      </w:r>
      <w:r w:rsidRPr="00EA1E78">
        <w:rPr>
          <w:sz w:val="14"/>
        </w:rPr>
        <w:t xml:space="preserve"> clinical trials result in a medicine that's approved by the U.S. Food and Drug Administration.</w:t>
      </w:r>
    </w:p>
    <w:p w14:paraId="5DEA4C4D" w14:textId="77777777" w:rsidR="00FF0A08" w:rsidRPr="00EA1E78" w:rsidRDefault="00FF0A08" w:rsidP="00FF0A08">
      <w:pPr>
        <w:rPr>
          <w:sz w:val="14"/>
        </w:rPr>
      </w:pPr>
      <w:r w:rsidRPr="00EA1E78">
        <w:rPr>
          <w:rStyle w:val="StyleUnderline"/>
        </w:rPr>
        <w:t>Research and development of pharmaceuticals relies on a lot of trial and error</w:t>
      </w:r>
      <w:r w:rsidRPr="00EA1E78">
        <w:rPr>
          <w:sz w:val="14"/>
        </w:rPr>
        <w:t>, according to Dr. Yuan Luo, who is Director of the Institute for Artificial Intelligence in Medicine at Northwestern University's Feinberg School of Medicine.</w:t>
      </w:r>
    </w:p>
    <w:p w14:paraId="007E043D" w14:textId="77777777" w:rsidR="00FF0A08" w:rsidRPr="00EA1E78" w:rsidRDefault="00FF0A08" w:rsidP="00FF0A08">
      <w:pPr>
        <w:rPr>
          <w:sz w:val="14"/>
        </w:rPr>
      </w:pPr>
      <w:r w:rsidRPr="00EA1E78">
        <w:rPr>
          <w:sz w:val="14"/>
        </w:rPr>
        <w:t>"That’s a bet," said Dr. Luo. "What if it failed? Then years of the investment got wasted."</w:t>
      </w:r>
    </w:p>
    <w:p w14:paraId="7D75389A" w14:textId="77777777" w:rsidR="00FF0A08" w:rsidRPr="00EA1E78" w:rsidRDefault="00FF0A08" w:rsidP="00FF0A08">
      <w:pPr>
        <w:rPr>
          <w:sz w:val="14"/>
        </w:rPr>
      </w:pPr>
      <w:r w:rsidRPr="00EA1E78">
        <w:rPr>
          <w:sz w:val="14"/>
        </w:rPr>
        <w:t>Dr. Luo and other experts who watch the emerging field of AI in drug discovery said machines will help humans cut down on the time it takes to complete repeat tasks.</w:t>
      </w:r>
    </w:p>
    <w:p w14:paraId="15095EBD" w14:textId="77777777" w:rsidR="00FF0A08" w:rsidRPr="00EA1E78" w:rsidRDefault="00FF0A08" w:rsidP="00FF0A08">
      <w:pPr>
        <w:rPr>
          <w:sz w:val="14"/>
        </w:rPr>
      </w:pPr>
      <w:r w:rsidRPr="00EA1E78">
        <w:rPr>
          <w:sz w:val="14"/>
        </w:rPr>
        <w:t>"We can move the most promising candidates to clinical trials and save time and save resources," said Dr. Luo.</w:t>
      </w:r>
    </w:p>
    <w:p w14:paraId="2384422B" w14:textId="77777777" w:rsidR="00FF0A08" w:rsidRPr="00EA1E78" w:rsidRDefault="00FF0A08" w:rsidP="00FF0A08">
      <w:pPr>
        <w:rPr>
          <w:sz w:val="14"/>
        </w:rPr>
      </w:pPr>
      <w:r w:rsidRPr="00EA1E78">
        <w:rPr>
          <w:sz w:val="14"/>
        </w:rPr>
        <w:t>One Chicago company focused on cutting the time and expense it takes to find a new drug is Evozyne.</w:t>
      </w:r>
    </w:p>
    <w:p w14:paraId="23EB265E" w14:textId="77777777" w:rsidR="00FF0A08" w:rsidRPr="00EA1E78" w:rsidRDefault="00FF0A08" w:rsidP="00FF0A08">
      <w:pPr>
        <w:rPr>
          <w:sz w:val="14"/>
        </w:rPr>
      </w:pPr>
      <w:r w:rsidRPr="00EA1E78">
        <w:rPr>
          <w:sz w:val="14"/>
        </w:rPr>
        <w:t>"AI makes the process of drug discovery wildly more efficient and much, much faster," CEO Mike Gamson said.</w:t>
      </w:r>
    </w:p>
    <w:p w14:paraId="0F2BA736" w14:textId="77777777" w:rsidR="00FF0A08" w:rsidRPr="00EA1E78" w:rsidRDefault="00FF0A08" w:rsidP="00FF0A08">
      <w:pPr>
        <w:rPr>
          <w:sz w:val="14"/>
        </w:rPr>
      </w:pPr>
      <w:r w:rsidRPr="00EA1E78">
        <w:rPr>
          <w:sz w:val="14"/>
        </w:rPr>
        <w:t>Based in Chicago's Lincoln Park neighborhood, Evozyne creates novel proteins that may lead to new therapies and cures.</w:t>
      </w:r>
    </w:p>
    <w:p w14:paraId="18BA8BE6" w14:textId="77777777" w:rsidR="00FF0A08" w:rsidRPr="00EA1E78" w:rsidRDefault="00FF0A08" w:rsidP="00FF0A08">
      <w:pPr>
        <w:rPr>
          <w:sz w:val="14"/>
        </w:rPr>
      </w:pPr>
      <w:r w:rsidRPr="00EA1E78">
        <w:rPr>
          <w:sz w:val="14"/>
        </w:rPr>
        <w:t>"Proteins are nature's machines," said Gamson. "</w:t>
      </w:r>
      <w:r w:rsidRPr="00EA1E78">
        <w:rPr>
          <w:rStyle w:val="StyleUnderline"/>
        </w:rPr>
        <w:t>There are these wildly intricate and incredible, tiny machines that do all the work in your body, and really all of the work in the natural world</w:t>
      </w:r>
      <w:r w:rsidRPr="00EA1E78">
        <w:rPr>
          <w:sz w:val="14"/>
        </w:rPr>
        <w:t>."</w:t>
      </w:r>
    </w:p>
    <w:p w14:paraId="4795C2C2" w14:textId="77777777" w:rsidR="00FF0A08" w:rsidRPr="00EA1E78" w:rsidRDefault="00FF0A08" w:rsidP="00FF0A08">
      <w:pPr>
        <w:rPr>
          <w:sz w:val="14"/>
        </w:rPr>
      </w:pPr>
      <w:r w:rsidRPr="00EA1E78">
        <w:rPr>
          <w:sz w:val="14"/>
        </w:rPr>
        <w:t xml:space="preserve">Gamson said </w:t>
      </w:r>
      <w:r w:rsidRPr="00EA1E78">
        <w:rPr>
          <w:rStyle w:val="StyleUnderline"/>
        </w:rPr>
        <w:t>humans have discovered millions of proteins, but there's many more still undiscovered</w:t>
      </w:r>
      <w:r w:rsidRPr="00EA1E78">
        <w:rPr>
          <w:sz w:val="14"/>
        </w:rPr>
        <w:t>.</w:t>
      </w:r>
    </w:p>
    <w:p w14:paraId="575D5BE6" w14:textId="77777777" w:rsidR="00FF0A08" w:rsidRPr="00EA1E78" w:rsidRDefault="00FF0A08" w:rsidP="00FF0A08">
      <w:pPr>
        <w:rPr>
          <w:rStyle w:val="StyleUnderline"/>
        </w:rPr>
      </w:pPr>
      <w:r w:rsidRPr="00EA1E78">
        <w:rPr>
          <w:sz w:val="14"/>
        </w:rPr>
        <w:t>"Imagine that you were zooming around...something as big as a solar system, and you were looking for a grain of sand," said Gamson. "</w:t>
      </w:r>
      <w:r w:rsidRPr="00EA1E78">
        <w:rPr>
          <w:rStyle w:val="StyleUnderline"/>
        </w:rPr>
        <w:t>That's about the right mental image to understand the range of possibilities for what a protein could be. As many grains of sand fit in the solar system, that many different kinds of proteins exist."</w:t>
      </w:r>
    </w:p>
    <w:p w14:paraId="339B7513" w14:textId="77777777" w:rsidR="00FF0A08" w:rsidRPr="00EA1E78" w:rsidRDefault="00FF0A08" w:rsidP="00FF0A08">
      <w:pPr>
        <w:rPr>
          <w:sz w:val="14"/>
        </w:rPr>
      </w:pPr>
      <w:r w:rsidRPr="00EA1E78">
        <w:rPr>
          <w:sz w:val="14"/>
        </w:rPr>
        <w:t>Over time, humans have learned a lot about the rules of proteins. According to Gamson, scientists can teach those rules to a machine to help humans find new proteins faster.</w:t>
      </w:r>
    </w:p>
    <w:p w14:paraId="6DE730AB" w14:textId="77777777" w:rsidR="00FF0A08" w:rsidRPr="00EA1E78" w:rsidRDefault="00FF0A08" w:rsidP="00FF0A08">
      <w:pPr>
        <w:rPr>
          <w:sz w:val="14"/>
        </w:rPr>
      </w:pPr>
      <w:r w:rsidRPr="00EA1E78">
        <w:rPr>
          <w:sz w:val="14"/>
        </w:rPr>
        <w:t>"AI...allows us to be very focused and use an engineering approach to explore that huge design space, to come up with a solution that we never would have found by random selection," Gamson said.</w:t>
      </w:r>
    </w:p>
    <w:p w14:paraId="5942F6FF" w14:textId="77777777" w:rsidR="00FF0A08" w:rsidRPr="00EA1E78" w:rsidRDefault="00FF0A08" w:rsidP="00FF0A08">
      <w:pPr>
        <w:rPr>
          <w:sz w:val="14"/>
        </w:rPr>
      </w:pPr>
      <w:r w:rsidRPr="00EA1E78">
        <w:rPr>
          <w:sz w:val="14"/>
        </w:rPr>
        <w:t>Dr. Luo said previous breakthroughs in treatments and cures have relied on some luck.</w:t>
      </w:r>
    </w:p>
    <w:p w14:paraId="790A7D9C" w14:textId="77777777" w:rsidR="00FF0A08" w:rsidRPr="00EA1E78" w:rsidRDefault="00FF0A08" w:rsidP="00FF0A08">
      <w:pPr>
        <w:rPr>
          <w:sz w:val="14"/>
        </w:rPr>
      </w:pPr>
      <w:r w:rsidRPr="00EA1E78">
        <w:rPr>
          <w:sz w:val="14"/>
        </w:rPr>
        <w:t>"I would characterize previous successes in medicine more like a serendipitous event," Dr. Luo said. "You came across the findings and sort of hit the jackpot."</w:t>
      </w:r>
    </w:p>
    <w:p w14:paraId="2281B5DF" w14:textId="77777777" w:rsidR="00FF0A08" w:rsidRPr="00EA1E78" w:rsidRDefault="00FF0A08" w:rsidP="00FF0A08">
      <w:pPr>
        <w:rPr>
          <w:sz w:val="14"/>
        </w:rPr>
      </w:pPr>
      <w:r w:rsidRPr="00EA1E78">
        <w:rPr>
          <w:sz w:val="14"/>
        </w:rPr>
        <w:t xml:space="preserve">He said </w:t>
      </w:r>
      <w:r w:rsidRPr="00EA1E78">
        <w:rPr>
          <w:rStyle w:val="StyleUnderline"/>
        </w:rPr>
        <w:t>AI</w:t>
      </w:r>
      <w:r w:rsidRPr="00EA1E78">
        <w:rPr>
          <w:sz w:val="14"/>
        </w:rPr>
        <w:t xml:space="preserve"> </w:t>
      </w:r>
      <w:r w:rsidRPr="00EA1E78">
        <w:rPr>
          <w:rStyle w:val="StyleUnderline"/>
        </w:rPr>
        <w:t>brings a huge shift to this space</w:t>
      </w:r>
      <w:r w:rsidRPr="00EA1E78">
        <w:rPr>
          <w:sz w:val="14"/>
        </w:rPr>
        <w:t>, allowing scientists to do less "wandering" and more discovering.</w:t>
      </w:r>
    </w:p>
    <w:p w14:paraId="652AEA93" w14:textId="77777777" w:rsidR="00FF0A08" w:rsidRPr="00EA1E78" w:rsidRDefault="00FF0A08" w:rsidP="00FF0A08">
      <w:pPr>
        <w:rPr>
          <w:sz w:val="14"/>
        </w:rPr>
      </w:pPr>
      <w:r w:rsidRPr="00EA1E78">
        <w:rPr>
          <w:sz w:val="14"/>
        </w:rPr>
        <w:t>"It's sort of like a GPS," Dr. Luo said. "It will take us to the neighborhood we are looking for, and also along the way advance our existing knowledge of the human biology."</w:t>
      </w:r>
    </w:p>
    <w:p w14:paraId="3A75FCF1" w14:textId="77777777" w:rsidR="00FF0A08" w:rsidRPr="00EA1E78" w:rsidRDefault="00FF0A08" w:rsidP="00FF0A08">
      <w:pPr>
        <w:rPr>
          <w:sz w:val="14"/>
        </w:rPr>
      </w:pPr>
      <w:r w:rsidRPr="00EA1E78">
        <w:rPr>
          <w:sz w:val="14"/>
        </w:rPr>
        <w:t>The idea of teaching machines the rules and characteristics of molecules or proteins is built on the same premise as the Generative AI that power chatbots like Chat GPT or Google's Bard.</w:t>
      </w:r>
    </w:p>
    <w:p w14:paraId="5B7586D6" w14:textId="77777777" w:rsidR="00FF0A08" w:rsidRPr="00EA1E78" w:rsidRDefault="00FF0A08" w:rsidP="00FF0A08">
      <w:pPr>
        <w:rPr>
          <w:sz w:val="14"/>
        </w:rPr>
      </w:pPr>
      <w:r w:rsidRPr="00EA1E78">
        <w:rPr>
          <w:sz w:val="14"/>
        </w:rPr>
        <w:t>"Something that people don't think about is, these large language models: they work for any language," Brian Martin, Head of AI for pharmaceutical giant Abbvie said. "If we think of DNA as the language of biology or protein sequences...a lot of these generative language models have a potential in those spaces."</w:t>
      </w:r>
    </w:p>
    <w:p w14:paraId="46C29F0D" w14:textId="77777777" w:rsidR="00FF0A08" w:rsidRPr="00EA1E78" w:rsidRDefault="00FF0A08" w:rsidP="00FF0A08">
      <w:pPr>
        <w:rPr>
          <w:sz w:val="14"/>
        </w:rPr>
      </w:pPr>
      <w:r w:rsidRPr="00EA1E78">
        <w:rPr>
          <w:sz w:val="14"/>
        </w:rPr>
        <w:t>Martin and his team focus on building machine tools that free up time for scientists to make more important decisions about human health outcomes. He said that process starts with a question.</w:t>
      </w:r>
    </w:p>
    <w:p w14:paraId="335C915C" w14:textId="77777777" w:rsidR="00FF0A08" w:rsidRPr="00EA1E78" w:rsidRDefault="00FF0A08" w:rsidP="00FF0A08">
      <w:pPr>
        <w:rPr>
          <w:sz w:val="14"/>
        </w:rPr>
      </w:pPr>
      <w:r w:rsidRPr="00EA1E78">
        <w:rPr>
          <w:sz w:val="14"/>
        </w:rPr>
        <w:t>"How do we accelerate scale and amplify what our scientists are doing already?" Martin said.</w:t>
      </w:r>
    </w:p>
    <w:p w14:paraId="014155E2" w14:textId="77777777" w:rsidR="00FF0A08" w:rsidRPr="00EA1E78" w:rsidRDefault="00FF0A08" w:rsidP="00FF0A08">
      <w:pPr>
        <w:rPr>
          <w:sz w:val="14"/>
        </w:rPr>
      </w:pPr>
      <w:r w:rsidRPr="00EA1E78">
        <w:rPr>
          <w:sz w:val="14"/>
        </w:rPr>
        <w:t>Martin showed NBC Chicago two imaging tools that he said can significantly reduce the time Abbvie researchers spend on repetitive tasks. One of the tools works with images of crystallography, which is an early part of finding a new drug.</w:t>
      </w:r>
    </w:p>
    <w:p w14:paraId="42888250" w14:textId="77777777" w:rsidR="00FF0A08" w:rsidRPr="00EA1E78" w:rsidRDefault="00FF0A08" w:rsidP="00FF0A08">
      <w:pPr>
        <w:rPr>
          <w:sz w:val="14"/>
        </w:rPr>
      </w:pPr>
      <w:r w:rsidRPr="00EA1E78">
        <w:rPr>
          <w:sz w:val="14"/>
        </w:rPr>
        <w:t>"If we can automate [this process] from weeks or hours down to seconds, that’s time that goes back to the scientist and that accelerates and helps us contract that entire process," Martin said.</w:t>
      </w:r>
    </w:p>
    <w:p w14:paraId="09FC0E49" w14:textId="77777777" w:rsidR="00FF0A08" w:rsidRPr="00EA1E78" w:rsidRDefault="00FF0A08" w:rsidP="00FF0A08">
      <w:pPr>
        <w:rPr>
          <w:sz w:val="14"/>
        </w:rPr>
      </w:pPr>
      <w:r w:rsidRPr="00EA1E78">
        <w:rPr>
          <w:sz w:val="14"/>
        </w:rPr>
        <w:t>Another tool instantly counts the amount of cells in a tissue sample, and even recognize their shape.</w:t>
      </w:r>
    </w:p>
    <w:p w14:paraId="25BCAF95" w14:textId="77777777" w:rsidR="00FF0A08" w:rsidRPr="00EA1E78" w:rsidRDefault="00FF0A08" w:rsidP="00FF0A08">
      <w:pPr>
        <w:rPr>
          <w:sz w:val="14"/>
        </w:rPr>
      </w:pPr>
      <w:r w:rsidRPr="00EA1E78">
        <w:rPr>
          <w:sz w:val="14"/>
        </w:rPr>
        <w:t>"Imagine scientists having to spend hours going into and selecting and counting individual cells within an image," Martin said. "Those images are 200 times the size of the image that a normal person would have to use off of their cell phone."</w:t>
      </w:r>
    </w:p>
    <w:p w14:paraId="52A8AF49" w14:textId="77777777" w:rsidR="00FF0A08" w:rsidRPr="00EA1E78" w:rsidRDefault="00FF0A08" w:rsidP="00FF0A08">
      <w:pPr>
        <w:rPr>
          <w:rStyle w:val="StyleUnderline"/>
        </w:rPr>
      </w:pPr>
      <w:r w:rsidRPr="00EA1E78">
        <w:rPr>
          <w:rStyle w:val="StyleUnderline"/>
        </w:rPr>
        <w:t>While AI rapidly advance the capability to help humans, regulation of these tools is still being debated. Pharmaceutical drug discovery is already a regulated space, with governments around the world testing for safety and efficacy, but more rules may be needed.</w:t>
      </w:r>
    </w:p>
    <w:p w14:paraId="2C595A4A" w14:textId="77777777" w:rsidR="00FF0A08" w:rsidRPr="00EA1E78" w:rsidRDefault="00FF0A08" w:rsidP="00FF0A08">
      <w:pPr>
        <w:rPr>
          <w:sz w:val="14"/>
        </w:rPr>
      </w:pPr>
      <w:r w:rsidRPr="00EA1E78">
        <w:rPr>
          <w:sz w:val="14"/>
        </w:rPr>
        <w:t>"I think we should lay a solid foundation so this thing doesn’t get out of control once we start using it," Dr. Luo said.</w:t>
      </w:r>
    </w:p>
    <w:p w14:paraId="7AE98965" w14:textId="77777777" w:rsidR="00FF0A08" w:rsidRPr="00EA1E78" w:rsidRDefault="00FF0A08" w:rsidP="00FF0A08">
      <w:pPr>
        <w:rPr>
          <w:sz w:val="14"/>
        </w:rPr>
      </w:pPr>
      <w:r w:rsidRPr="00EA1E78">
        <w:rPr>
          <w:sz w:val="14"/>
        </w:rPr>
        <w:t>AI models asked to generate beneficial substances can also generate toxic ones, but actually creating those materials once they're identified is another task entirely. Gamson and Martin both said a better future relies on keeping humans in charge.</w:t>
      </w:r>
    </w:p>
    <w:p w14:paraId="6C48D097" w14:textId="77777777" w:rsidR="00FF0A08" w:rsidRPr="00EA1E78" w:rsidRDefault="00FF0A08" w:rsidP="00FF0A08">
      <w:pPr>
        <w:rPr>
          <w:sz w:val="14"/>
        </w:rPr>
      </w:pPr>
      <w:r w:rsidRPr="00EA1E78">
        <w:rPr>
          <w:sz w:val="14"/>
        </w:rPr>
        <w:t>"The same men and women who are responsible for the regulatory process that ensures safety and efficacy, those roles don't change," Gamson said.</w:t>
      </w:r>
    </w:p>
    <w:p w14:paraId="40771615" w14:textId="77777777" w:rsidR="00FF0A08" w:rsidRPr="00EA1E78" w:rsidRDefault="00FF0A08" w:rsidP="00FF0A08">
      <w:pPr>
        <w:rPr>
          <w:sz w:val="14"/>
        </w:rPr>
      </w:pPr>
      <w:r w:rsidRPr="00EA1E78">
        <w:rPr>
          <w:sz w:val="14"/>
        </w:rPr>
        <w:t>In an industry designed to help -- and profit from -- important discoveries, serving patients first will be the key to trusting AI with the future of medicine.</w:t>
      </w:r>
    </w:p>
    <w:p w14:paraId="33970CC1" w14:textId="77777777" w:rsidR="00FF0A08" w:rsidRPr="005F3039" w:rsidRDefault="00FF0A08" w:rsidP="00FF0A08">
      <w:pPr>
        <w:rPr>
          <w:sz w:val="14"/>
        </w:rPr>
      </w:pPr>
      <w:r w:rsidRPr="00EA1E78">
        <w:rPr>
          <w:sz w:val="14"/>
        </w:rPr>
        <w:t>"In our case, we act with a framework of rigor, respect and responsibility," Martin said. "And that helps define making decisions not really about whether we can do something but whether we should."</w:t>
      </w:r>
    </w:p>
    <w:p w14:paraId="44D11BE2" w14:textId="77777777" w:rsidR="00FF0A08" w:rsidRDefault="00FF0A08" w:rsidP="00FF0A08">
      <w:pPr>
        <w:pStyle w:val="Heading2"/>
      </w:pPr>
      <w:r>
        <w:t>Link</w:t>
      </w:r>
    </w:p>
    <w:p w14:paraId="252789CA" w14:textId="77777777" w:rsidR="00FF0A08" w:rsidRPr="007B5045" w:rsidRDefault="00FF0A08" w:rsidP="00FF0A08">
      <w:pPr>
        <w:pStyle w:val="Heading3"/>
      </w:pPr>
      <w:r>
        <w:t>Link---Diagnostic Patents</w:t>
      </w:r>
      <w:r w:rsidR="000B201A">
        <w:t>---2NC</w:t>
      </w:r>
    </w:p>
    <w:p w14:paraId="78DDD84E" w14:textId="77777777" w:rsidR="00FF0A08" w:rsidRDefault="00FF0A08" w:rsidP="00FF0A08">
      <w:pPr>
        <w:pStyle w:val="Heading4"/>
      </w:pPr>
      <w:r w:rsidRPr="00A908CB">
        <w:rPr>
          <w:u w:val="single"/>
        </w:rPr>
        <w:t>Diagnostic patents</w:t>
      </w:r>
      <w:r>
        <w:t xml:space="preserve"> drive up </w:t>
      </w:r>
      <w:r w:rsidRPr="00A908CB">
        <w:rPr>
          <w:u w:val="single"/>
        </w:rPr>
        <w:t>drug prices</w:t>
      </w:r>
      <w:r>
        <w:t xml:space="preserve"> – </w:t>
      </w:r>
      <w:r w:rsidRPr="00A908CB">
        <w:rPr>
          <w:u w:val="single"/>
        </w:rPr>
        <w:t>empirics</w:t>
      </w:r>
      <w:r>
        <w:t>.</w:t>
      </w:r>
    </w:p>
    <w:p w14:paraId="71C024F0" w14:textId="77777777" w:rsidR="00FF0A08" w:rsidRPr="00A908CB" w:rsidRDefault="00FF0A08" w:rsidP="00FF0A08">
      <w:r w:rsidRPr="00A908CB">
        <w:rPr>
          <w:rStyle w:val="Style13ptBold"/>
        </w:rPr>
        <w:t>Falati 20</w:t>
      </w:r>
      <w:r>
        <w:t xml:space="preserve"> (Shahrokh Falati - Director of Programs for Intellectual Property, Innovation &amp; Entrepreneurship Law at Albany Law School in New York; Ph.D., J.D. 3/1/20, “Patent Eligibility of Disease Diagnosis”, </w:t>
      </w:r>
      <w:hyperlink r:id="rId42" w:history="1">
        <w:r w:rsidRPr="00604E26">
          <w:rPr>
            <w:rStyle w:val="Hyperlink"/>
          </w:rPr>
          <w:t>https://scholarship.law.unc.edu/cgi/viewcontent.cgi?article=1406&amp;context=ncjolt</w:t>
        </w:r>
      </w:hyperlink>
      <w:r>
        <w:t xml:space="preserve">, University of North Carolina School of Law, A.Jay) </w:t>
      </w:r>
    </w:p>
    <w:p w14:paraId="73560E16" w14:textId="77777777" w:rsidR="00FF0A08" w:rsidRPr="003E34F2" w:rsidRDefault="00FF0A08" w:rsidP="00FF0A08">
      <w:pPr>
        <w:rPr>
          <w:sz w:val="16"/>
        </w:rPr>
      </w:pPr>
      <w:r w:rsidRPr="00A908CB">
        <w:rPr>
          <w:u w:val="single"/>
        </w:rPr>
        <w:t xml:space="preserve">The Supreme Court created </w:t>
      </w:r>
      <w:r w:rsidRPr="003E34F2">
        <w:rPr>
          <w:rStyle w:val="Emphasis"/>
          <w:highlight w:val="cyan"/>
        </w:rPr>
        <w:t>judicial exceptions</w:t>
      </w:r>
      <w:r w:rsidRPr="00A908CB">
        <w:rPr>
          <w:u w:val="single"/>
        </w:rPr>
        <w:t xml:space="preserve"> to statutory language primarily to </w:t>
      </w:r>
      <w:r w:rsidRPr="003E34F2">
        <w:rPr>
          <w:highlight w:val="cyan"/>
          <w:u w:val="single"/>
        </w:rPr>
        <w:t>prevent patents</w:t>
      </w:r>
      <w:r w:rsidRPr="00A908CB">
        <w:rPr>
          <w:u w:val="single"/>
        </w:rPr>
        <w:t xml:space="preserve"> from </w:t>
      </w:r>
      <w:r w:rsidRPr="003E34F2">
        <w:rPr>
          <w:rStyle w:val="Emphasis"/>
          <w:highlight w:val="cyan"/>
        </w:rPr>
        <w:t>monopolizing</w:t>
      </w:r>
      <w:r w:rsidRPr="00A908CB">
        <w:rPr>
          <w:u w:val="single"/>
        </w:rPr>
        <w:t xml:space="preserve"> “the </w:t>
      </w:r>
      <w:r w:rsidRPr="003E34F2">
        <w:rPr>
          <w:highlight w:val="cyan"/>
          <w:u w:val="single"/>
        </w:rPr>
        <w:t>basic tools of</w:t>
      </w:r>
      <w:r w:rsidRPr="00A908CB">
        <w:rPr>
          <w:u w:val="single"/>
        </w:rPr>
        <w:t xml:space="preserve"> scientific and </w:t>
      </w:r>
      <w:r w:rsidRPr="003E34F2">
        <w:rPr>
          <w:highlight w:val="cyan"/>
          <w:u w:val="single"/>
        </w:rPr>
        <w:t>tech</w:t>
      </w:r>
      <w:r w:rsidRPr="00A908CB">
        <w:rPr>
          <w:u w:val="single"/>
        </w:rPr>
        <w:t>nological work</w:t>
      </w:r>
      <w:r w:rsidRPr="003E34F2">
        <w:rPr>
          <w:sz w:val="16"/>
        </w:rPr>
        <w:t xml:space="preserve">.”127 The context for the Supreme Court’s recent radical shift on this issue of patent eligibility is likely a result of several converging factors, including the fact that many on the patent bar had voiced an opinion that as a direct result of the Federal Circuit’s expansive interpretation of the Supreme Court’s Diehr decision over many years, </w:t>
      </w:r>
      <w:r w:rsidRPr="003E34F2">
        <w:rPr>
          <w:highlight w:val="cyan"/>
          <w:u w:val="single"/>
        </w:rPr>
        <w:t>a glut</w:t>
      </w:r>
      <w:r w:rsidRPr="003E34F2">
        <w:rPr>
          <w:u w:val="single"/>
        </w:rPr>
        <w:t xml:space="preserve"> of superfluous </w:t>
      </w:r>
      <w:r w:rsidRPr="003E34F2">
        <w:rPr>
          <w:highlight w:val="cyan"/>
          <w:u w:val="single"/>
        </w:rPr>
        <w:t>low quality patents</w:t>
      </w:r>
      <w:r w:rsidRPr="003E34F2">
        <w:rPr>
          <w:u w:val="single"/>
        </w:rPr>
        <w:t xml:space="preserve"> had issued and that this ultimately </w:t>
      </w:r>
      <w:r w:rsidRPr="003E34F2">
        <w:rPr>
          <w:highlight w:val="cyan"/>
          <w:u w:val="single"/>
        </w:rPr>
        <w:t xml:space="preserve">had a </w:t>
      </w:r>
      <w:r w:rsidRPr="003E34F2">
        <w:rPr>
          <w:rStyle w:val="Emphasis"/>
          <w:highlight w:val="cyan"/>
        </w:rPr>
        <w:t>chilling effect</w:t>
      </w:r>
      <w:r w:rsidRPr="003E34F2">
        <w:rPr>
          <w:highlight w:val="cyan"/>
          <w:u w:val="single"/>
        </w:rPr>
        <w:t xml:space="preserve"> on</w:t>
      </w:r>
      <w:r w:rsidRPr="003E34F2">
        <w:rPr>
          <w:u w:val="single"/>
        </w:rPr>
        <w:t xml:space="preserve"> the advancement of technological </w:t>
      </w:r>
      <w:r w:rsidRPr="003E34F2">
        <w:rPr>
          <w:highlight w:val="cyan"/>
          <w:u w:val="single"/>
        </w:rPr>
        <w:t>innovation</w:t>
      </w:r>
      <w:r w:rsidRPr="003E34F2">
        <w:rPr>
          <w:u w:val="single"/>
        </w:rPr>
        <w:t xml:space="preserve"> in America.</w:t>
      </w:r>
    </w:p>
    <w:p w14:paraId="4767486B" w14:textId="77777777" w:rsidR="00FF0A08" w:rsidRDefault="00FF0A08" w:rsidP="00FF0A08">
      <w:pPr>
        <w:rPr>
          <w:sz w:val="16"/>
        </w:rPr>
      </w:pPr>
      <w:r w:rsidRPr="003E34F2">
        <w:rPr>
          <w:sz w:val="16"/>
        </w:rPr>
        <w:t xml:space="preserve">Some scholars have argued that </w:t>
      </w:r>
      <w:r w:rsidRPr="003E34F2">
        <w:rPr>
          <w:u w:val="single"/>
        </w:rPr>
        <w:t xml:space="preserve">well </w:t>
      </w:r>
      <w:r w:rsidRPr="003E34F2">
        <w:rPr>
          <w:rStyle w:val="Emphasis"/>
        </w:rPr>
        <w:t xml:space="preserve">above </w:t>
      </w:r>
      <w:r w:rsidRPr="003E34F2">
        <w:rPr>
          <w:rStyle w:val="Emphasis"/>
          <w:highlight w:val="cyan"/>
        </w:rPr>
        <w:t>90 percent</w:t>
      </w:r>
      <w:r w:rsidRPr="003E34F2">
        <w:rPr>
          <w:highlight w:val="cyan"/>
          <w:u w:val="single"/>
        </w:rPr>
        <w:t xml:space="preserve"> of patents are never</w:t>
      </w:r>
      <w:r w:rsidRPr="003E34F2">
        <w:rPr>
          <w:u w:val="single"/>
        </w:rPr>
        <w:t xml:space="preserve"> actually </w:t>
      </w:r>
      <w:r w:rsidRPr="003E34F2">
        <w:rPr>
          <w:highlight w:val="cyan"/>
          <w:u w:val="single"/>
        </w:rPr>
        <w:t>commercialized</w:t>
      </w:r>
      <w:r w:rsidRPr="003E34F2">
        <w:rPr>
          <w:u w:val="single"/>
        </w:rPr>
        <w:t xml:space="preserve"> in </w:t>
      </w:r>
      <w:r w:rsidRPr="003E34F2">
        <w:rPr>
          <w:rStyle w:val="Emphasis"/>
        </w:rPr>
        <w:t>any way</w:t>
      </w:r>
      <w:r w:rsidRPr="003E34F2">
        <w:rPr>
          <w:u w:val="single"/>
        </w:rPr>
        <w:t xml:space="preserve">.128 Although the lack of commercialization of the majority of patents does not necessarily damage the structure of incentives and rewards in the United States’ patent system by themselves, the recent bundling of </w:t>
      </w:r>
      <w:r w:rsidRPr="003E34F2">
        <w:rPr>
          <w:highlight w:val="cyan"/>
          <w:u w:val="single"/>
        </w:rPr>
        <w:t>these</w:t>
      </w:r>
      <w:r w:rsidRPr="003E34F2">
        <w:rPr>
          <w:u w:val="single"/>
        </w:rPr>
        <w:t xml:space="preserve"> superfluous </w:t>
      </w:r>
      <w:r w:rsidRPr="003E34F2">
        <w:rPr>
          <w:highlight w:val="cyan"/>
          <w:u w:val="single"/>
        </w:rPr>
        <w:t>patents</w:t>
      </w:r>
      <w:r w:rsidRPr="003E34F2">
        <w:rPr>
          <w:u w:val="single"/>
        </w:rPr>
        <w:t xml:space="preserve"> and their </w:t>
      </w:r>
      <w:r w:rsidRPr="003E34F2">
        <w:rPr>
          <w:highlight w:val="cyan"/>
          <w:u w:val="single"/>
        </w:rPr>
        <w:t>assertion by</w:t>
      </w:r>
      <w:r w:rsidRPr="003E34F2">
        <w:rPr>
          <w:u w:val="single"/>
        </w:rPr>
        <w:t xml:space="preserve"> </w:t>
      </w:r>
      <w:r w:rsidRPr="003E34F2">
        <w:rPr>
          <w:rStyle w:val="Emphasis"/>
        </w:rPr>
        <w:t>non-practicing entities</w:t>
      </w:r>
      <w:r w:rsidRPr="003E34F2">
        <w:rPr>
          <w:u w:val="single"/>
        </w:rPr>
        <w:t xml:space="preserve"> (“</w:t>
      </w:r>
      <w:r w:rsidRPr="003E34F2">
        <w:rPr>
          <w:highlight w:val="cyan"/>
          <w:u w:val="single"/>
        </w:rPr>
        <w:t>NPEs</w:t>
      </w:r>
      <w:r w:rsidRPr="003E34F2">
        <w:rPr>
          <w:u w:val="single"/>
        </w:rPr>
        <w:t xml:space="preserve">”) against companies producing products </w:t>
      </w:r>
      <w:r w:rsidRPr="003E34F2">
        <w:rPr>
          <w:highlight w:val="cyan"/>
          <w:u w:val="single"/>
        </w:rPr>
        <w:t xml:space="preserve">has become </w:t>
      </w:r>
      <w:r w:rsidRPr="003E34F2">
        <w:rPr>
          <w:rStyle w:val="Emphasis"/>
          <w:highlight w:val="cyan"/>
        </w:rPr>
        <w:t>cause for concern</w:t>
      </w:r>
      <w:r w:rsidRPr="003E34F2">
        <w:rPr>
          <w:sz w:val="16"/>
        </w:rPr>
        <w:t xml:space="preserve">.129 Moreover, the 2016 Federal Trade Commission report on Patent Assertion Entities also concluded that the high number of low quality patents and their assertion by NPEs is a nuisance business model.130 Further still, </w:t>
      </w:r>
      <w:r w:rsidRPr="003E34F2">
        <w:rPr>
          <w:highlight w:val="cyan"/>
          <w:u w:val="single"/>
        </w:rPr>
        <w:t>the</w:t>
      </w:r>
      <w:r w:rsidRPr="003E34F2">
        <w:rPr>
          <w:u w:val="single"/>
        </w:rPr>
        <w:t xml:space="preserve"> US</w:t>
      </w:r>
      <w:r w:rsidRPr="003E34F2">
        <w:rPr>
          <w:highlight w:val="cyan"/>
          <w:u w:val="single"/>
        </w:rPr>
        <w:t>PTO</w:t>
      </w:r>
      <w:r w:rsidRPr="003E34F2">
        <w:rPr>
          <w:u w:val="single"/>
        </w:rPr>
        <w:t xml:space="preserve"> has </w:t>
      </w:r>
      <w:r w:rsidRPr="0069284C">
        <w:rPr>
          <w:rStyle w:val="Emphasis"/>
          <w:highlight w:val="cyan"/>
        </w:rPr>
        <w:t>faced criticism</w:t>
      </w:r>
      <w:r w:rsidRPr="0069284C">
        <w:rPr>
          <w:highlight w:val="cyan"/>
          <w:u w:val="single"/>
        </w:rPr>
        <w:t xml:space="preserve"> for enabling </w:t>
      </w:r>
      <w:r w:rsidRPr="0069284C">
        <w:rPr>
          <w:u w:val="single"/>
        </w:rPr>
        <w:t xml:space="preserve">this landscape by granting </w:t>
      </w:r>
      <w:r w:rsidRPr="003E34F2">
        <w:rPr>
          <w:rStyle w:val="Emphasis"/>
          <w:highlight w:val="cyan"/>
        </w:rPr>
        <w:t>poor</w:t>
      </w:r>
      <w:r w:rsidRPr="003E34F2">
        <w:rPr>
          <w:rStyle w:val="Emphasis"/>
        </w:rPr>
        <w:t xml:space="preserve"> quality </w:t>
      </w:r>
      <w:r w:rsidRPr="003E34F2">
        <w:rPr>
          <w:rStyle w:val="Emphasis"/>
          <w:highlight w:val="cyan"/>
        </w:rPr>
        <w:t>patents</w:t>
      </w:r>
      <w:r w:rsidRPr="003E34F2">
        <w:rPr>
          <w:u w:val="single"/>
        </w:rPr>
        <w:t xml:space="preserve">, with a government report, issued by GAO during the same time as the Supreme Court decisions analyzed herein, specifically pointing out </w:t>
      </w:r>
      <w:r w:rsidRPr="0069284C">
        <w:rPr>
          <w:highlight w:val="cyan"/>
          <w:u w:val="single"/>
        </w:rPr>
        <w:t>that</w:t>
      </w:r>
      <w:r w:rsidRPr="003E34F2">
        <w:rPr>
          <w:u w:val="single"/>
        </w:rPr>
        <w:t xml:space="preserve"> a glut of poor quality issued patents was </w:t>
      </w:r>
      <w:r w:rsidRPr="0069284C">
        <w:rPr>
          <w:highlight w:val="cyan"/>
          <w:u w:val="single"/>
        </w:rPr>
        <w:t>hurt</w:t>
      </w:r>
      <w:r w:rsidRPr="003E34F2">
        <w:rPr>
          <w:u w:val="single"/>
        </w:rPr>
        <w:t xml:space="preserve">ing </w:t>
      </w:r>
      <w:r w:rsidRPr="0069284C">
        <w:rPr>
          <w:highlight w:val="cyan"/>
          <w:u w:val="single"/>
        </w:rPr>
        <w:t>the</w:t>
      </w:r>
      <w:r w:rsidRPr="003E34F2">
        <w:rPr>
          <w:u w:val="single"/>
        </w:rPr>
        <w:t xml:space="preserve"> patent </w:t>
      </w:r>
      <w:r w:rsidRPr="0069284C">
        <w:rPr>
          <w:highlight w:val="cyan"/>
          <w:u w:val="single"/>
        </w:rPr>
        <w:t>ecosystem</w:t>
      </w:r>
      <w:r w:rsidRPr="003E34F2">
        <w:rPr>
          <w:u w:val="single"/>
        </w:rPr>
        <w:t xml:space="preserve">,131 and yet others highlighting that </w:t>
      </w:r>
      <w:r w:rsidRPr="0069284C">
        <w:rPr>
          <w:highlight w:val="cyan"/>
          <w:u w:val="single"/>
        </w:rPr>
        <w:t>low quality patents in</w:t>
      </w:r>
      <w:r w:rsidRPr="003E34F2">
        <w:rPr>
          <w:u w:val="single"/>
        </w:rPr>
        <w:t xml:space="preserve"> the biotechnology and medical </w:t>
      </w:r>
      <w:r w:rsidRPr="0069284C">
        <w:rPr>
          <w:rStyle w:val="Emphasis"/>
          <w:highlight w:val="cyan"/>
        </w:rPr>
        <w:t>diagnostic</w:t>
      </w:r>
      <w:r w:rsidRPr="0069284C">
        <w:rPr>
          <w:rStyle w:val="Emphasis"/>
        </w:rPr>
        <w:t xml:space="preserve"> indu</w:t>
      </w:r>
      <w:r w:rsidRPr="0069284C">
        <w:rPr>
          <w:rStyle w:val="Emphasis"/>
          <w:highlight w:val="cyan"/>
        </w:rPr>
        <w:t>s</w:t>
      </w:r>
      <w:r w:rsidRPr="0069284C">
        <w:rPr>
          <w:rStyle w:val="Emphasis"/>
        </w:rPr>
        <w:t>tries</w:t>
      </w:r>
      <w:r w:rsidRPr="003E34F2">
        <w:rPr>
          <w:u w:val="single"/>
        </w:rPr>
        <w:t xml:space="preserve"> </w:t>
      </w:r>
      <w:r w:rsidRPr="0069284C">
        <w:rPr>
          <w:highlight w:val="cyan"/>
          <w:u w:val="single"/>
        </w:rPr>
        <w:t xml:space="preserve">helped </w:t>
      </w:r>
      <w:r w:rsidRPr="0069284C">
        <w:rPr>
          <w:rStyle w:val="Emphasis"/>
          <w:highlight w:val="cyan"/>
        </w:rPr>
        <w:t>push up drug prices</w:t>
      </w:r>
      <w:r w:rsidRPr="003E34F2">
        <w:rPr>
          <w:u w:val="single"/>
        </w:rPr>
        <w:t xml:space="preserve"> and cause public outrage</w:t>
      </w:r>
      <w:r w:rsidRPr="003E34F2">
        <w:rPr>
          <w:sz w:val="16"/>
        </w:rPr>
        <w:t>.132</w:t>
      </w:r>
    </w:p>
    <w:p w14:paraId="60521666" w14:textId="77777777" w:rsidR="00FF0A08" w:rsidRPr="001948B3" w:rsidRDefault="00FF0A08" w:rsidP="00FF0A08">
      <w:pPr>
        <w:pStyle w:val="Heading4"/>
        <w:rPr>
          <w:rStyle w:val="Style13ptBold"/>
        </w:rPr>
      </w:pPr>
      <w:r w:rsidRPr="001948B3">
        <w:rPr>
          <w:rStyle w:val="Style13ptBold"/>
          <w:b/>
          <w:bCs w:val="0"/>
        </w:rPr>
        <w:t xml:space="preserve">Patents are the most important cause of high drug prices </w:t>
      </w:r>
      <w:r w:rsidRPr="001948B3">
        <w:rPr>
          <w:rStyle w:val="Style13ptBold"/>
        </w:rPr>
        <w:t>– experts agree.</w:t>
      </w:r>
    </w:p>
    <w:p w14:paraId="4832259D" w14:textId="77777777" w:rsidR="00FF0A08" w:rsidRPr="00685486" w:rsidRDefault="00FF0A08" w:rsidP="00FF0A08">
      <w:r w:rsidRPr="001948B3">
        <w:rPr>
          <w:rStyle w:val="Style13ptBold"/>
        </w:rPr>
        <w:t>Güell ’23</w:t>
      </w:r>
      <w:r w:rsidRPr="00685486">
        <w:t xml:space="preserve"> [Oriol Güell; pharma journalist at El País; “Why are new drugs so expensive?”; El País; 1-24-2023; </w:t>
      </w:r>
      <w:hyperlink r:id="rId43" w:history="1">
        <w:r w:rsidRPr="00685486">
          <w:rPr>
            <w:rStyle w:val="Hyperlink"/>
          </w:rPr>
          <w:t>https://english.elpais.com/science-tech/2023-01-24/why-are-new-drugs-so-expensive.html</w:t>
        </w:r>
      </w:hyperlink>
      <w:r w:rsidRPr="00685486">
        <w:t>; accessed 7-17-2024 // achan]</w:t>
      </w:r>
    </w:p>
    <w:p w14:paraId="46D9DAB7" w14:textId="77777777" w:rsidR="00FF0A08" w:rsidRPr="00685486" w:rsidRDefault="00FF0A08" w:rsidP="00FF0A08">
      <w:pPr>
        <w:rPr>
          <w:sz w:val="16"/>
        </w:rPr>
      </w:pPr>
      <w:r w:rsidRPr="00685486">
        <w:rPr>
          <w:sz w:val="16"/>
        </w:rPr>
        <w:t xml:space="preserve">Patents </w:t>
      </w:r>
      <w:r w:rsidRPr="00685486">
        <w:rPr>
          <w:highlight w:val="cyan"/>
          <w:u w:val="single"/>
        </w:rPr>
        <w:t>Patent</w:t>
      </w:r>
      <w:r w:rsidRPr="00685486">
        <w:rPr>
          <w:u w:val="single"/>
        </w:rPr>
        <w:t>s offer companies</w:t>
      </w:r>
      <w:r w:rsidRPr="00685486">
        <w:rPr>
          <w:sz w:val="16"/>
        </w:rPr>
        <w:t xml:space="preserve"> temporary </w:t>
      </w:r>
      <w:r w:rsidRPr="00685486">
        <w:rPr>
          <w:highlight w:val="cyan"/>
          <w:u w:val="single"/>
        </w:rPr>
        <w:t>monopolies</w:t>
      </w:r>
      <w:r w:rsidRPr="00685486">
        <w:rPr>
          <w:sz w:val="16"/>
        </w:rPr>
        <w:t xml:space="preserve"> during which no one else is allowed to market the same drug. </w:t>
      </w:r>
      <w:r w:rsidRPr="00685486">
        <w:rPr>
          <w:u w:val="single"/>
        </w:rPr>
        <w:t>Patent protection</w:t>
      </w:r>
      <w:r w:rsidRPr="00685486">
        <w:rPr>
          <w:sz w:val="16"/>
        </w:rPr>
        <w:t xml:space="preserve"> typically </w:t>
      </w:r>
      <w:r w:rsidRPr="00685486">
        <w:rPr>
          <w:highlight w:val="cyan"/>
          <w:u w:val="single"/>
        </w:rPr>
        <w:t>lasts 20 years</w:t>
      </w:r>
      <w:r w:rsidRPr="00685486">
        <w:rPr>
          <w:sz w:val="16"/>
          <w:highlight w:val="cyan"/>
        </w:rPr>
        <w:t xml:space="preserve">, </w:t>
      </w:r>
      <w:r w:rsidRPr="00685486">
        <w:rPr>
          <w:u w:val="single"/>
        </w:rPr>
        <w:t xml:space="preserve">but </w:t>
      </w:r>
      <w:r w:rsidRPr="00685486">
        <w:rPr>
          <w:highlight w:val="cyan"/>
          <w:u w:val="single"/>
        </w:rPr>
        <w:t>10</w:t>
      </w:r>
      <w:r w:rsidRPr="00685486">
        <w:rPr>
          <w:sz w:val="16"/>
        </w:rPr>
        <w:t xml:space="preserve"> of those years </w:t>
      </w:r>
      <w:r w:rsidRPr="00685486">
        <w:rPr>
          <w:highlight w:val="cyan"/>
          <w:u w:val="single"/>
        </w:rPr>
        <w:t xml:space="preserve">elapse </w:t>
      </w:r>
      <w:r w:rsidRPr="00685486">
        <w:rPr>
          <w:u w:val="single"/>
        </w:rPr>
        <w:t>dur</w:t>
      </w:r>
      <w:r w:rsidRPr="00685486">
        <w:rPr>
          <w:highlight w:val="cyan"/>
          <w:u w:val="single"/>
        </w:rPr>
        <w:t>in</w:t>
      </w:r>
      <w:r w:rsidRPr="00685486">
        <w:rPr>
          <w:u w:val="single"/>
        </w:rPr>
        <w:t>g</w:t>
      </w:r>
      <w:r w:rsidRPr="00685486">
        <w:rPr>
          <w:sz w:val="16"/>
        </w:rPr>
        <w:t xml:space="preserve"> the </w:t>
      </w:r>
      <w:r w:rsidRPr="00685486">
        <w:rPr>
          <w:highlight w:val="cyan"/>
          <w:u w:val="single"/>
        </w:rPr>
        <w:t>development</w:t>
      </w:r>
      <w:r w:rsidRPr="00685486">
        <w:rPr>
          <w:sz w:val="16"/>
        </w:rPr>
        <w:t xml:space="preserve"> process. </w:t>
      </w:r>
      <w:r w:rsidRPr="00685486">
        <w:rPr>
          <w:u w:val="single"/>
        </w:rPr>
        <w:t xml:space="preserve">Companies charge </w:t>
      </w:r>
      <w:r w:rsidRPr="00685486">
        <w:rPr>
          <w:highlight w:val="cyan"/>
          <w:u w:val="single"/>
        </w:rPr>
        <w:t>high prices</w:t>
      </w:r>
      <w:r w:rsidRPr="00685486">
        <w:rPr>
          <w:u w:val="single"/>
        </w:rPr>
        <w:t xml:space="preserve"> so they</w:t>
      </w:r>
      <w:r w:rsidRPr="00685486">
        <w:rPr>
          <w:sz w:val="16"/>
        </w:rPr>
        <w:t xml:space="preserve"> can </w:t>
      </w:r>
      <w:r w:rsidRPr="00685486">
        <w:rPr>
          <w:highlight w:val="cyan"/>
          <w:u w:val="single"/>
        </w:rPr>
        <w:t>recover investments and reward shareholders</w:t>
      </w:r>
      <w:r w:rsidRPr="00685486">
        <w:rPr>
          <w:sz w:val="16"/>
        </w:rPr>
        <w:t xml:space="preserve"> as </w:t>
      </w:r>
      <w:r w:rsidRPr="00685486">
        <w:rPr>
          <w:highlight w:val="cyan"/>
          <w:u w:val="single"/>
        </w:rPr>
        <w:t>quickly</w:t>
      </w:r>
      <w:r w:rsidRPr="00685486">
        <w:rPr>
          <w:sz w:val="16"/>
        </w:rPr>
        <w:t xml:space="preserve"> as possible </w:t>
      </w:r>
      <w:r w:rsidRPr="00685486">
        <w:rPr>
          <w:u w:val="single"/>
        </w:rPr>
        <w:t>before other treatments</w:t>
      </w:r>
      <w:r w:rsidRPr="00685486">
        <w:rPr>
          <w:sz w:val="16"/>
        </w:rPr>
        <w:t xml:space="preserve"> in development </w:t>
      </w:r>
      <w:r w:rsidRPr="00685486">
        <w:rPr>
          <w:u w:val="single"/>
        </w:rPr>
        <w:t>are launched</w:t>
      </w:r>
      <w:r w:rsidRPr="00685486">
        <w:rPr>
          <w:sz w:val="16"/>
        </w:rPr>
        <w:t xml:space="preserve"> and begin eating into market shares. “</w:t>
      </w:r>
      <w:r w:rsidRPr="00685486">
        <w:rPr>
          <w:highlight w:val="cyan"/>
          <w:u w:val="single"/>
        </w:rPr>
        <w:t xml:space="preserve">The </w:t>
      </w:r>
      <w:r w:rsidRPr="00685486">
        <w:rPr>
          <w:b/>
          <w:bCs/>
          <w:highlight w:val="cyan"/>
          <w:u w:val="single"/>
        </w:rPr>
        <w:t>most important</w:t>
      </w:r>
      <w:r w:rsidRPr="00685486">
        <w:rPr>
          <w:highlight w:val="cyan"/>
          <w:u w:val="single"/>
        </w:rPr>
        <w:t xml:space="preserve"> reason for</w:t>
      </w:r>
      <w:r w:rsidRPr="00685486">
        <w:rPr>
          <w:u w:val="single"/>
        </w:rPr>
        <w:t xml:space="preserve"> the high </w:t>
      </w:r>
      <w:r w:rsidRPr="00685486">
        <w:rPr>
          <w:highlight w:val="cyan"/>
          <w:u w:val="single"/>
        </w:rPr>
        <w:t>cost of</w:t>
      </w:r>
      <w:r w:rsidRPr="00685486">
        <w:rPr>
          <w:sz w:val="16"/>
        </w:rPr>
        <w:t xml:space="preserve"> prescription </w:t>
      </w:r>
      <w:r w:rsidRPr="00685486">
        <w:rPr>
          <w:highlight w:val="cyan"/>
          <w:u w:val="single"/>
        </w:rPr>
        <w:t>drugs is</w:t>
      </w:r>
      <w:r w:rsidRPr="00685486">
        <w:rPr>
          <w:sz w:val="16"/>
        </w:rPr>
        <w:t xml:space="preserve"> the existence of </w:t>
      </w:r>
      <w:r w:rsidRPr="00685486">
        <w:rPr>
          <w:highlight w:val="cyan"/>
          <w:u w:val="single"/>
        </w:rPr>
        <w:t>monopoly</w:t>
      </w:r>
      <w:r w:rsidRPr="00685486">
        <w:rPr>
          <w:sz w:val="16"/>
        </w:rPr>
        <w:t xml:space="preserve">,” writes S. Vincent Rajkumar in an article published in the June 2020 issue of Blood Cancer Journal. </w:t>
      </w:r>
      <w:r w:rsidRPr="00685486">
        <w:rPr>
          <w:u w:val="single"/>
        </w:rPr>
        <w:t xml:space="preserve">Many </w:t>
      </w:r>
      <w:r w:rsidRPr="00685486">
        <w:rPr>
          <w:b/>
          <w:bCs/>
          <w:highlight w:val="cyan"/>
          <w:u w:val="single"/>
        </w:rPr>
        <w:t>experts</w:t>
      </w:r>
      <w:r w:rsidRPr="00685486">
        <w:rPr>
          <w:b/>
          <w:bCs/>
          <w:u w:val="single"/>
        </w:rPr>
        <w:t xml:space="preserve"> and organizations </w:t>
      </w:r>
      <w:r w:rsidRPr="00685486">
        <w:rPr>
          <w:b/>
          <w:bCs/>
          <w:highlight w:val="cyan"/>
          <w:u w:val="single"/>
        </w:rPr>
        <w:t>agree</w:t>
      </w:r>
      <w:r w:rsidRPr="00685486">
        <w:rPr>
          <w:highlight w:val="cyan"/>
          <w:u w:val="single"/>
        </w:rPr>
        <w:t>, and</w:t>
      </w:r>
      <w:r w:rsidRPr="00685486">
        <w:rPr>
          <w:u w:val="single"/>
        </w:rPr>
        <w:t xml:space="preserve"> fault </w:t>
      </w:r>
      <w:r w:rsidRPr="00685486">
        <w:rPr>
          <w:highlight w:val="cyan"/>
          <w:u w:val="single"/>
        </w:rPr>
        <w:t xml:space="preserve">patents </w:t>
      </w:r>
      <w:r w:rsidRPr="00685486">
        <w:rPr>
          <w:u w:val="single"/>
        </w:rPr>
        <w:t xml:space="preserve">for </w:t>
      </w:r>
      <w:r w:rsidRPr="00685486">
        <w:rPr>
          <w:highlight w:val="cyan"/>
          <w:u w:val="single"/>
        </w:rPr>
        <w:t>slow</w:t>
      </w:r>
      <w:r w:rsidRPr="00685486">
        <w:rPr>
          <w:u w:val="single"/>
        </w:rPr>
        <w:t xml:space="preserve">ing down </w:t>
      </w:r>
      <w:r w:rsidRPr="00685486">
        <w:rPr>
          <w:highlight w:val="cyan"/>
          <w:u w:val="single"/>
        </w:rPr>
        <w:t>innovation</w:t>
      </w:r>
      <w:r w:rsidRPr="00685486">
        <w:rPr>
          <w:sz w:val="16"/>
        </w:rPr>
        <w:t xml:space="preserve">. They claim that patent holders tend to wait for protection to expire on one drug before starting development of another, more effective treatment. Jaime Manzano, a researcher with Spain’s Right to Health Foundation, believes that the </w:t>
      </w:r>
      <w:r w:rsidRPr="00685486">
        <w:rPr>
          <w:u w:val="single"/>
        </w:rPr>
        <w:t>lack of cost transparency,</w:t>
      </w:r>
      <w:r w:rsidRPr="00685486">
        <w:rPr>
          <w:sz w:val="16"/>
        </w:rPr>
        <w:t xml:space="preserve"> the use of </w:t>
      </w:r>
      <w:r w:rsidRPr="00685486">
        <w:rPr>
          <w:u w:val="single"/>
        </w:rPr>
        <w:t xml:space="preserve">value-based pricing methods and </w:t>
      </w:r>
      <w:r w:rsidRPr="00685486">
        <w:rPr>
          <w:highlight w:val="cyan"/>
          <w:u w:val="single"/>
        </w:rPr>
        <w:t>patents</w:t>
      </w:r>
      <w:r w:rsidRPr="00685486">
        <w:rPr>
          <w:u w:val="single"/>
        </w:rPr>
        <w:t xml:space="preserve"> all</w:t>
      </w:r>
      <w:r w:rsidRPr="00685486">
        <w:rPr>
          <w:sz w:val="16"/>
        </w:rPr>
        <w:t xml:space="preserve"> “</w:t>
      </w:r>
      <w:r w:rsidRPr="00685486">
        <w:rPr>
          <w:highlight w:val="cyan"/>
          <w:u w:val="single"/>
        </w:rPr>
        <w:t>foster</w:t>
      </w:r>
      <w:r w:rsidRPr="00685486">
        <w:rPr>
          <w:u w:val="single"/>
        </w:rPr>
        <w:t xml:space="preserve"> a spiral of </w:t>
      </w:r>
      <w:r w:rsidRPr="00685486">
        <w:rPr>
          <w:highlight w:val="cyan"/>
          <w:u w:val="single"/>
        </w:rPr>
        <w:t>overpricing</w:t>
      </w:r>
      <w:r w:rsidRPr="00685486">
        <w:rPr>
          <w:sz w:val="16"/>
        </w:rPr>
        <w:t xml:space="preserve">. </w:t>
      </w:r>
      <w:r w:rsidRPr="00685486">
        <w:rPr>
          <w:u w:val="single"/>
        </w:rPr>
        <w:t>Because of</w:t>
      </w:r>
      <w:r w:rsidRPr="00685486">
        <w:rPr>
          <w:sz w:val="16"/>
        </w:rPr>
        <w:t xml:space="preserve"> their </w:t>
      </w:r>
      <w:r w:rsidRPr="00685486">
        <w:rPr>
          <w:u w:val="single"/>
        </w:rPr>
        <w:t>monopoly power</w:t>
      </w:r>
      <w:r w:rsidRPr="00685486">
        <w:rPr>
          <w:sz w:val="16"/>
        </w:rPr>
        <w:t xml:space="preserve">, </w:t>
      </w:r>
      <w:r w:rsidRPr="00685486">
        <w:rPr>
          <w:u w:val="single"/>
        </w:rPr>
        <w:t>prices are</w:t>
      </w:r>
      <w:r w:rsidRPr="00685486">
        <w:rPr>
          <w:sz w:val="16"/>
        </w:rPr>
        <w:t xml:space="preserve"> ultimately </w:t>
      </w:r>
      <w:r w:rsidRPr="00685486">
        <w:rPr>
          <w:u w:val="single"/>
        </w:rPr>
        <w:t>determined by the leverage pharma</w:t>
      </w:r>
      <w:r w:rsidRPr="00685486">
        <w:rPr>
          <w:sz w:val="16"/>
        </w:rPr>
        <w:t xml:space="preserve">ceutical companies </w:t>
      </w:r>
      <w:r w:rsidRPr="00685486">
        <w:rPr>
          <w:u w:val="single"/>
        </w:rPr>
        <w:t>have over</w:t>
      </w:r>
      <w:r w:rsidRPr="00685486">
        <w:rPr>
          <w:sz w:val="16"/>
        </w:rPr>
        <w:t xml:space="preserve"> the </w:t>
      </w:r>
      <w:r w:rsidRPr="00685486">
        <w:rPr>
          <w:u w:val="single"/>
        </w:rPr>
        <w:t>public health</w:t>
      </w:r>
      <w:r w:rsidRPr="00685486">
        <w:rPr>
          <w:sz w:val="16"/>
        </w:rPr>
        <w:t xml:space="preserve"> systems.” Given the urgency of providing treatment to often desperate patients, </w:t>
      </w:r>
      <w:r w:rsidRPr="00685486">
        <w:rPr>
          <w:u w:val="single"/>
        </w:rPr>
        <w:t>this “leads to ever higher prices.</w:t>
      </w:r>
      <w:r w:rsidRPr="00685486">
        <w:rPr>
          <w:sz w:val="16"/>
        </w:rPr>
        <w:t>”</w:t>
      </w:r>
    </w:p>
    <w:p w14:paraId="2EA880CA" w14:textId="77777777" w:rsidR="00FF0A08" w:rsidRDefault="00FF0A08" w:rsidP="00FF0A08">
      <w:pPr>
        <w:pStyle w:val="Heading4"/>
      </w:pPr>
      <w:r>
        <w:t>Diagnostic patents create most costly tests and collapse accessibility---independently deters research into AMRs</w:t>
      </w:r>
    </w:p>
    <w:p w14:paraId="116184DA" w14:textId="77777777" w:rsidR="00FF0A08" w:rsidRPr="00517F50" w:rsidRDefault="00FF0A08" w:rsidP="00FF0A08">
      <w:r>
        <w:t xml:space="preserve">Wayne </w:t>
      </w:r>
      <w:r w:rsidRPr="00517F50">
        <w:rPr>
          <w:rStyle w:val="Style13ptBold"/>
        </w:rPr>
        <w:t>Brough '24</w:t>
      </w:r>
      <w:r>
        <w:t>, Wayne Brough is a resident senior fellow on R Street’s Technology and Innovation team, "Congress Wants to Revive Patents but May Strangle Innovation and Damage Health Care Access Instead," R Street Institute, 4-3-2024, https://www.rstreet.org/commentary/congress-wants-to-revive-patents-but-may-strangle-innovation-and-damage-health-care-access-instead/, Accessed 7-28-2024 by NT-MP</w:t>
      </w:r>
    </w:p>
    <w:p w14:paraId="65324CE6" w14:textId="77777777" w:rsidR="00FF0A08" w:rsidRPr="00517F50" w:rsidRDefault="00FF0A08" w:rsidP="00FF0A08">
      <w:pPr>
        <w:rPr>
          <w:rStyle w:val="StyleUnderline"/>
        </w:rPr>
      </w:pPr>
      <w:r w:rsidRPr="00517F50">
        <w:rPr>
          <w:sz w:val="16"/>
        </w:rPr>
        <w:t xml:space="preserve">In addition to economic and competitive issues, questions of eligibility can also raise important ethical concerns. Ultimately, </w:t>
      </w:r>
      <w:r w:rsidRPr="00DE3CA7">
        <w:rPr>
          <w:rStyle w:val="Emphasis"/>
          <w:highlight w:val="cyan"/>
        </w:rPr>
        <w:t>overly broad patents</w:t>
      </w:r>
      <w:r w:rsidRPr="00517F50">
        <w:rPr>
          <w:rStyle w:val="StyleUnderline"/>
        </w:rPr>
        <w:t xml:space="preserve"> may </w:t>
      </w:r>
      <w:r w:rsidRPr="00DE3CA7">
        <w:rPr>
          <w:rStyle w:val="StyleUnderline"/>
          <w:highlight w:val="cyan"/>
        </w:rPr>
        <w:t>reduce access</w:t>
      </w:r>
      <w:r w:rsidRPr="00517F50">
        <w:rPr>
          <w:rStyle w:val="StyleUnderline"/>
        </w:rPr>
        <w:t xml:space="preserve"> to affordable treatments. Patents on natural products or biological processes </w:t>
      </w:r>
      <w:r w:rsidRPr="00517F50">
        <w:rPr>
          <w:rStyle w:val="Emphasis"/>
        </w:rPr>
        <w:t>essential</w:t>
      </w:r>
      <w:r w:rsidRPr="00517F50">
        <w:rPr>
          <w:rStyle w:val="StyleUnderline"/>
        </w:rPr>
        <w:t xml:space="preserve"> for drug development create </w:t>
      </w:r>
      <w:r w:rsidRPr="00517F50">
        <w:rPr>
          <w:rStyle w:val="Emphasis"/>
        </w:rPr>
        <w:t>government-protected monopolies</w:t>
      </w:r>
      <w:r w:rsidRPr="00517F50">
        <w:rPr>
          <w:rStyle w:val="StyleUnderline"/>
        </w:rPr>
        <w:t xml:space="preserve"> that limit the development of alternative or generic versions of drugs, which could hinder patient access to affordable medicines.</w:t>
      </w:r>
    </w:p>
    <w:p w14:paraId="55BD0C1D" w14:textId="77777777" w:rsidR="00FF0A08" w:rsidRPr="00517F50" w:rsidRDefault="00FF0A08" w:rsidP="00FF0A08">
      <w:pPr>
        <w:rPr>
          <w:sz w:val="16"/>
        </w:rPr>
      </w:pPr>
      <w:r w:rsidRPr="00517F50">
        <w:rPr>
          <w:sz w:val="16"/>
        </w:rPr>
        <w:t xml:space="preserve">Consider some of the potential adverse effects of </w:t>
      </w:r>
      <w:r w:rsidRPr="00517F50">
        <w:rPr>
          <w:rStyle w:val="StyleUnderline"/>
        </w:rPr>
        <w:t>expanding patent eligibility</w:t>
      </w:r>
      <w:r w:rsidRPr="00517F50">
        <w:rPr>
          <w:sz w:val="16"/>
        </w:rPr>
        <w:t>:</w:t>
      </w:r>
    </w:p>
    <w:p w14:paraId="50869857" w14:textId="77777777" w:rsidR="00FF0A08" w:rsidRPr="00517F50" w:rsidRDefault="00FF0A08" w:rsidP="00FF0A08">
      <w:pPr>
        <w:ind w:left="720"/>
        <w:rPr>
          <w:sz w:val="16"/>
        </w:rPr>
      </w:pPr>
      <w:r w:rsidRPr="00517F50">
        <w:rPr>
          <w:sz w:val="16"/>
        </w:rPr>
        <w:t>More costly cancer treatments. If patents are granted on isolated natural compounds or proteins involved in cancer pathways, it could limit the development of alternative or generic cancer drugs targeting those same pathways. This could prolong the exclusivity period for expensive branded cancer therapies, making them unaffordable for many patients—especially those without insurance coverage or financial assistance.</w:t>
      </w:r>
    </w:p>
    <w:p w14:paraId="568F1958" w14:textId="77777777" w:rsidR="00FF0A08" w:rsidRPr="00517F50" w:rsidRDefault="00FF0A08" w:rsidP="00FF0A08">
      <w:pPr>
        <w:ind w:left="720"/>
        <w:rPr>
          <w:sz w:val="16"/>
        </w:rPr>
      </w:pPr>
      <w:r w:rsidRPr="00DE3CA7">
        <w:rPr>
          <w:rStyle w:val="StyleUnderline"/>
          <w:highlight w:val="cyan"/>
        </w:rPr>
        <w:t>Deterr</w:t>
      </w:r>
      <w:r w:rsidRPr="00517F50">
        <w:rPr>
          <w:rStyle w:val="StyleUnderline"/>
        </w:rPr>
        <w:t xml:space="preserve">ed </w:t>
      </w:r>
      <w:r w:rsidRPr="00DE3CA7">
        <w:rPr>
          <w:rStyle w:val="StyleUnderline"/>
          <w:highlight w:val="cyan"/>
        </w:rPr>
        <w:t>innovation in</w:t>
      </w:r>
      <w:r w:rsidRPr="00517F50">
        <w:rPr>
          <w:rStyle w:val="StyleUnderline"/>
        </w:rPr>
        <w:t xml:space="preserve"> </w:t>
      </w:r>
      <w:r w:rsidRPr="00517F50">
        <w:rPr>
          <w:rStyle w:val="Emphasis"/>
        </w:rPr>
        <w:t xml:space="preserve">antibiotics and </w:t>
      </w:r>
      <w:r w:rsidRPr="00DE3CA7">
        <w:rPr>
          <w:rStyle w:val="Emphasis"/>
          <w:highlight w:val="cyan"/>
        </w:rPr>
        <w:t>antimicrobial resistance</w:t>
      </w:r>
      <w:r w:rsidRPr="00DE3CA7">
        <w:rPr>
          <w:rStyle w:val="StyleUnderline"/>
          <w:highlight w:val="cyan"/>
        </w:rPr>
        <w:t>.</w:t>
      </w:r>
      <w:r w:rsidRPr="00517F50">
        <w:rPr>
          <w:rStyle w:val="StyleUnderline"/>
        </w:rPr>
        <w:t xml:space="preserve"> Broad patents on naturally occurring antimicrobial compounds or mechanisms of antibiotic resistance could hinder research into new antibiotics or alternative treatments.</w:t>
      </w:r>
      <w:r w:rsidRPr="00517F50">
        <w:rPr>
          <w:sz w:val="16"/>
        </w:rPr>
        <w:t xml:space="preserve"> This could exacerbate the growing public health crisis of antimicrobial resistance by limiting the availability of affordable and effective antibiotic options.</w:t>
      </w:r>
    </w:p>
    <w:p w14:paraId="4ACC39B5" w14:textId="77777777" w:rsidR="00FF0A08" w:rsidRPr="00517F50" w:rsidRDefault="00FF0A08" w:rsidP="00FF0A08">
      <w:pPr>
        <w:ind w:left="720"/>
        <w:rPr>
          <w:rStyle w:val="StyleUnderline"/>
        </w:rPr>
      </w:pPr>
      <w:r w:rsidRPr="00517F50">
        <w:rPr>
          <w:rStyle w:val="StyleUnderline"/>
        </w:rPr>
        <w:t xml:space="preserve">More </w:t>
      </w:r>
      <w:r w:rsidRPr="00DE3CA7">
        <w:rPr>
          <w:rStyle w:val="StyleUnderline"/>
          <w:highlight w:val="cyan"/>
        </w:rPr>
        <w:t xml:space="preserve">costly </w:t>
      </w:r>
      <w:r w:rsidRPr="00DE3CA7">
        <w:rPr>
          <w:rStyle w:val="Emphasis"/>
          <w:highlight w:val="cyan"/>
        </w:rPr>
        <w:t>diagnostic tests</w:t>
      </w:r>
      <w:r w:rsidRPr="00517F50">
        <w:rPr>
          <w:rStyle w:val="StyleUnderline"/>
        </w:rPr>
        <w:t xml:space="preserve"> and personalized medicine. Patents on isolated genes or biomarkers would </w:t>
      </w:r>
      <w:r w:rsidRPr="00DE3CA7">
        <w:rPr>
          <w:rStyle w:val="StyleUnderline"/>
          <w:highlight w:val="cyan"/>
        </w:rPr>
        <w:t>create</w:t>
      </w:r>
      <w:r w:rsidRPr="00517F50">
        <w:rPr>
          <w:rStyle w:val="StyleUnderline"/>
        </w:rPr>
        <w:t xml:space="preserve"> </w:t>
      </w:r>
      <w:r w:rsidRPr="00DE3CA7">
        <w:rPr>
          <w:rStyle w:val="Emphasis"/>
          <w:highlight w:val="cyan"/>
        </w:rPr>
        <w:t>monopolies over diagnostic tests</w:t>
      </w:r>
      <w:r w:rsidRPr="00517F50">
        <w:rPr>
          <w:rStyle w:val="StyleUnderline"/>
        </w:rPr>
        <w:t xml:space="preserve"> and personalized medicine approaches, </w:t>
      </w:r>
      <w:r w:rsidRPr="00DE3CA7">
        <w:rPr>
          <w:rStyle w:val="Emphasis"/>
          <w:highlight w:val="cyan"/>
        </w:rPr>
        <w:t>driving u</w:t>
      </w:r>
      <w:r w:rsidRPr="00517F50">
        <w:rPr>
          <w:rStyle w:val="Emphasis"/>
        </w:rPr>
        <w:t>p</w:t>
      </w:r>
      <w:r w:rsidRPr="00517F50">
        <w:rPr>
          <w:rStyle w:val="StyleUnderline"/>
        </w:rPr>
        <w:t xml:space="preserve"> costs for patients and health care providers. These exciting new avenues for </w:t>
      </w:r>
      <w:r w:rsidRPr="00DE3CA7">
        <w:rPr>
          <w:rStyle w:val="StyleUnderline"/>
          <w:highlight w:val="cyan"/>
        </w:rPr>
        <w:t>therapies</w:t>
      </w:r>
      <w:r w:rsidRPr="00517F50">
        <w:rPr>
          <w:rStyle w:val="StyleUnderline"/>
        </w:rPr>
        <w:t xml:space="preserve"> may be </w:t>
      </w:r>
      <w:r w:rsidRPr="00DE3CA7">
        <w:rPr>
          <w:rStyle w:val="Emphasis"/>
          <w:highlight w:val="cyan"/>
        </w:rPr>
        <w:t>delayed</w:t>
      </w:r>
      <w:r w:rsidRPr="00DE3CA7">
        <w:rPr>
          <w:rStyle w:val="StyleUnderline"/>
          <w:highlight w:val="cyan"/>
        </w:rPr>
        <w:t xml:space="preserve"> </w:t>
      </w:r>
      <w:r w:rsidRPr="00517F50">
        <w:rPr>
          <w:rStyle w:val="StyleUnderline"/>
        </w:rPr>
        <w:t xml:space="preserve">by a return to the problematic eligibility standards previously addressed by the courts. This could </w:t>
      </w:r>
      <w:r w:rsidRPr="00DE3CA7">
        <w:rPr>
          <w:rStyle w:val="Emphasis"/>
          <w:highlight w:val="cyan"/>
        </w:rPr>
        <w:t>limit</w:t>
      </w:r>
      <w:r w:rsidRPr="00DE3CA7">
        <w:rPr>
          <w:rStyle w:val="StyleUnderline"/>
          <w:highlight w:val="cyan"/>
        </w:rPr>
        <w:t xml:space="preserve"> access to </w:t>
      </w:r>
      <w:r w:rsidRPr="00DE3CA7">
        <w:rPr>
          <w:rStyle w:val="Emphasis"/>
          <w:highlight w:val="cyan"/>
        </w:rPr>
        <w:t>affordable</w:t>
      </w:r>
      <w:r w:rsidRPr="00517F50">
        <w:rPr>
          <w:rStyle w:val="StyleUnderline"/>
        </w:rPr>
        <w:t xml:space="preserve"> and tailored diagnostic </w:t>
      </w:r>
      <w:r w:rsidRPr="00DE3CA7">
        <w:rPr>
          <w:rStyle w:val="StyleUnderline"/>
          <w:highlight w:val="cyan"/>
        </w:rPr>
        <w:t>tools</w:t>
      </w:r>
      <w:r w:rsidRPr="00517F50">
        <w:rPr>
          <w:rStyle w:val="StyleUnderline"/>
        </w:rPr>
        <w:t xml:space="preserve">, </w:t>
      </w:r>
      <w:r w:rsidRPr="00DE3CA7">
        <w:rPr>
          <w:rStyle w:val="Emphasis"/>
          <w:highlight w:val="cyan"/>
        </w:rPr>
        <w:t>hinder</w:t>
      </w:r>
      <w:r w:rsidRPr="00517F50">
        <w:rPr>
          <w:rStyle w:val="StyleUnderline"/>
        </w:rPr>
        <w:t xml:space="preserve"> the </w:t>
      </w:r>
      <w:r w:rsidRPr="00DE3CA7">
        <w:rPr>
          <w:rStyle w:val="StyleUnderline"/>
          <w:highlight w:val="cyan"/>
        </w:rPr>
        <w:t xml:space="preserve">adoption of </w:t>
      </w:r>
      <w:r w:rsidRPr="00DE3CA7">
        <w:rPr>
          <w:rStyle w:val="Emphasis"/>
          <w:highlight w:val="cyan"/>
        </w:rPr>
        <w:t>precision medicine</w:t>
      </w:r>
      <w:r w:rsidRPr="00517F50">
        <w:rPr>
          <w:rStyle w:val="StyleUnderline"/>
        </w:rPr>
        <w:t xml:space="preserve">, and </w:t>
      </w:r>
      <w:r w:rsidRPr="00DE3CA7">
        <w:rPr>
          <w:rStyle w:val="StyleUnderline"/>
          <w:highlight w:val="cyan"/>
        </w:rPr>
        <w:t>lead to</w:t>
      </w:r>
      <w:r w:rsidRPr="00517F50">
        <w:rPr>
          <w:rStyle w:val="StyleUnderline"/>
        </w:rPr>
        <w:t xml:space="preserve"> </w:t>
      </w:r>
      <w:r w:rsidRPr="00DE3CA7">
        <w:rPr>
          <w:rStyle w:val="Emphasis"/>
          <w:highlight w:val="cyan"/>
        </w:rPr>
        <w:t>suboptimal treatment</w:t>
      </w:r>
      <w:r w:rsidRPr="00517F50">
        <w:rPr>
          <w:rStyle w:val="StyleUnderline"/>
        </w:rPr>
        <w:t xml:space="preserve"> choices.</w:t>
      </w:r>
    </w:p>
    <w:p w14:paraId="17CEAE72" w14:textId="77777777" w:rsidR="00FF0A08" w:rsidRPr="00517F50" w:rsidRDefault="00FF0A08" w:rsidP="00FF0A08">
      <w:pPr>
        <w:rPr>
          <w:rStyle w:val="StyleUnderline"/>
        </w:rPr>
      </w:pPr>
      <w:r w:rsidRPr="00517F50">
        <w:rPr>
          <w:sz w:val="16"/>
        </w:rPr>
        <w:t xml:space="preserve">These examples illustrate the potential </w:t>
      </w:r>
      <w:r w:rsidRPr="00517F50">
        <w:rPr>
          <w:rStyle w:val="StyleUnderline"/>
        </w:rPr>
        <w:t>far-reaching consequences of overly broad patent eligibility criteria on drug affordability across various therapeutic areas and with distinct disease population</w:t>
      </w:r>
      <w:r w:rsidRPr="00517F50">
        <w:rPr>
          <w:sz w:val="16"/>
        </w:rPr>
        <w:t>s. Striking the right balance between incentivizing innovation and ensuring reasonable access to essential medical treatments remains a critical challenge in the ongoing debate over patent eligibility reform in the life sciences and biotechnology sectors. Unfortunately, proposed legislative changes opt not to strike that balance—</w:t>
      </w:r>
      <w:r w:rsidRPr="00DE3CA7">
        <w:rPr>
          <w:rStyle w:val="Emphasis"/>
          <w:highlight w:val="cyan"/>
        </w:rPr>
        <w:t>reverting</w:t>
      </w:r>
      <w:r w:rsidRPr="00517F50">
        <w:rPr>
          <w:rStyle w:val="StyleUnderline"/>
        </w:rPr>
        <w:t xml:space="preserve"> instead to a world </w:t>
      </w:r>
      <w:r w:rsidRPr="00DE3CA7">
        <w:rPr>
          <w:rStyle w:val="Emphasis"/>
          <w:highlight w:val="cyan"/>
        </w:rPr>
        <w:t>characterized by higher costs</w:t>
      </w:r>
      <w:r w:rsidRPr="00517F50">
        <w:rPr>
          <w:rStyle w:val="StyleUnderline"/>
        </w:rPr>
        <w:t>, increased litigation, and less innovation.</w:t>
      </w:r>
    </w:p>
    <w:p w14:paraId="6F070F26" w14:textId="77777777" w:rsidR="00FF0A08" w:rsidRPr="00517F50" w:rsidRDefault="00FF0A08" w:rsidP="00FF0A08">
      <w:pPr>
        <w:rPr>
          <w:sz w:val="16"/>
        </w:rPr>
      </w:pPr>
      <w:r w:rsidRPr="00517F50">
        <w:rPr>
          <w:sz w:val="16"/>
        </w:rPr>
        <w:t>Conclusion</w:t>
      </w:r>
    </w:p>
    <w:p w14:paraId="7CDD066F" w14:textId="77777777" w:rsidR="00FF0A08" w:rsidRPr="00517F50" w:rsidRDefault="00FF0A08" w:rsidP="00FF0A08">
      <w:pPr>
        <w:rPr>
          <w:sz w:val="16"/>
        </w:rPr>
      </w:pPr>
      <w:r w:rsidRPr="00517F50">
        <w:rPr>
          <w:rStyle w:val="StyleUnderline"/>
        </w:rPr>
        <w:t xml:space="preserve">A proliferation of patents in the life sciences and biotechnology fields could </w:t>
      </w:r>
      <w:r w:rsidRPr="00DE3CA7">
        <w:rPr>
          <w:rStyle w:val="StyleUnderline"/>
          <w:highlight w:val="cyan"/>
        </w:rPr>
        <w:t xml:space="preserve">lead to more </w:t>
      </w:r>
      <w:r w:rsidRPr="00DE3CA7">
        <w:rPr>
          <w:rStyle w:val="Emphasis"/>
          <w:highlight w:val="cyan"/>
        </w:rPr>
        <w:t>patent infringement lawsuits</w:t>
      </w:r>
      <w:r w:rsidRPr="00517F50">
        <w:rPr>
          <w:rStyle w:val="StyleUnderline"/>
        </w:rPr>
        <w:t xml:space="preserve"> and costly legal battles over the boundaries of intellectual property rights</w:t>
      </w:r>
      <w:r w:rsidRPr="00517F50">
        <w:rPr>
          <w:sz w:val="16"/>
        </w:rPr>
        <w:t>. This situation was directly addressed by the Supreme Court in the wake of the litigation explosion in the late 1990s and early 2000s. Should the PERA’s new patent eligibility standards restore those circumstances, increased litigation costs may be passed on to consumers in the form of higher drug prices and reduced choices, further exacerbating affordability issues.</w:t>
      </w:r>
    </w:p>
    <w:p w14:paraId="464CC43D" w14:textId="77777777" w:rsidR="00FF0A08" w:rsidRDefault="00FF0A08" w:rsidP="00FF0A08">
      <w:pPr>
        <w:pStyle w:val="Heading4"/>
      </w:pPr>
      <w:r>
        <w:t xml:space="preserve">Evergreening. Diagnostics are the </w:t>
      </w:r>
      <w:r w:rsidRPr="005E3C63">
        <w:rPr>
          <w:u w:val="single"/>
        </w:rPr>
        <w:t>critical chokepoint</w:t>
      </w:r>
      <w:r>
        <w:t xml:space="preserve">. </w:t>
      </w:r>
    </w:p>
    <w:p w14:paraId="0A113201" w14:textId="77777777" w:rsidR="00FF0A08" w:rsidRDefault="00FF0A08" w:rsidP="00FF0A08">
      <w:r>
        <w:t xml:space="preserve">Charles </w:t>
      </w:r>
      <w:r w:rsidRPr="003E0479">
        <w:rPr>
          <w:rStyle w:val="Style13ptBold"/>
        </w:rPr>
        <w:t>Duan 19</w:t>
      </w:r>
      <w:r>
        <w:t xml:space="preserve">, Director, Technology &amp; Innovation Policy R Street Institute, Subcommittee on Intellectual Property of the Committee on the Judiciary United States Senate Hearing on “The State of Patent Eligibility in America: Part I,” 6/4/2019, https://www.judiciary.senate.gov/imo/media/doc/Duan%20Testimony.pdf, JL </w:t>
      </w:r>
    </w:p>
    <w:p w14:paraId="50B7FBAC" w14:textId="77777777" w:rsidR="00FF0A08" w:rsidRPr="00C4741E" w:rsidRDefault="00FF0A08" w:rsidP="00FF0A08">
      <w:pPr>
        <w:rPr>
          <w:rStyle w:val="Emphasis"/>
        </w:rPr>
      </w:pPr>
      <w:r w:rsidRPr="00672E29">
        <w:rPr>
          <w:sz w:val="16"/>
        </w:rPr>
        <w:t xml:space="preserve">A. </w:t>
      </w:r>
      <w:r w:rsidRPr="00C4741E">
        <w:rPr>
          <w:rStyle w:val="StyleUnderline"/>
        </w:rPr>
        <w:t xml:space="preserve">Patents on </w:t>
      </w:r>
      <w:r w:rsidRPr="00C4741E">
        <w:rPr>
          <w:rStyle w:val="Emphasis"/>
        </w:rPr>
        <w:t>Natural Correlations</w:t>
      </w:r>
      <w:r w:rsidRPr="00672E29">
        <w:rPr>
          <w:sz w:val="16"/>
        </w:rPr>
        <w:t xml:space="preserve"> </w:t>
      </w:r>
      <w:r w:rsidRPr="00C4741E">
        <w:rPr>
          <w:rStyle w:val="StyleUnderline"/>
        </w:rPr>
        <w:t>Will Be a Tool for</w:t>
      </w:r>
      <w:r w:rsidRPr="00672E29">
        <w:rPr>
          <w:sz w:val="16"/>
        </w:rPr>
        <w:t xml:space="preserve"> Drug </w:t>
      </w:r>
      <w:r w:rsidRPr="00C4741E">
        <w:rPr>
          <w:rStyle w:val="Emphasis"/>
        </w:rPr>
        <w:t>Patent Evergreening</w:t>
      </w:r>
    </w:p>
    <w:p w14:paraId="3D3ECEE0" w14:textId="77777777" w:rsidR="00FF0A08" w:rsidRPr="00672E29" w:rsidRDefault="00FF0A08" w:rsidP="00FF0A08">
      <w:pPr>
        <w:rPr>
          <w:sz w:val="16"/>
        </w:rPr>
      </w:pPr>
      <w:r w:rsidRPr="00B9362C">
        <w:rPr>
          <w:rStyle w:val="StyleUnderline"/>
        </w:rPr>
        <w:t xml:space="preserve">Expanding </w:t>
      </w:r>
      <w:r w:rsidRPr="00B9362C">
        <w:rPr>
          <w:rStyle w:val="Emphasis"/>
        </w:rPr>
        <w:t>patent eligibility</w:t>
      </w:r>
      <w:r w:rsidRPr="00672E29">
        <w:rPr>
          <w:sz w:val="16"/>
        </w:rPr>
        <w:t xml:space="preserve"> will </w:t>
      </w:r>
      <w:r w:rsidRPr="00B9362C">
        <w:rPr>
          <w:rStyle w:val="StyleUnderline"/>
        </w:rPr>
        <w:t xml:space="preserve">enable </w:t>
      </w:r>
      <w:r w:rsidRPr="00B9362C">
        <w:rPr>
          <w:rStyle w:val="Emphasis"/>
        </w:rPr>
        <w:t>pharmaceutical companies</w:t>
      </w:r>
      <w:r w:rsidRPr="00672E29">
        <w:rPr>
          <w:sz w:val="16"/>
        </w:rPr>
        <w:t xml:space="preserve"> </w:t>
      </w:r>
      <w:r w:rsidRPr="00B9362C">
        <w:rPr>
          <w:rStyle w:val="StyleUnderline"/>
        </w:rPr>
        <w:t>to extend the</w:t>
      </w:r>
      <w:r w:rsidRPr="00672E29">
        <w:rPr>
          <w:sz w:val="16"/>
        </w:rPr>
        <w:t xml:space="preserve"> </w:t>
      </w:r>
      <w:r w:rsidRPr="00B9362C">
        <w:rPr>
          <w:rStyle w:val="StyleUnderline"/>
        </w:rPr>
        <w:t>duration of patent protection and delay entry of cost-</w:t>
      </w:r>
      <w:r w:rsidRPr="00B9362C">
        <w:rPr>
          <w:rStyle w:val="Emphasis"/>
        </w:rPr>
        <w:t>cutting generics</w:t>
      </w:r>
      <w:r w:rsidRPr="00672E29">
        <w:rPr>
          <w:sz w:val="16"/>
        </w:rPr>
        <w:t xml:space="preserve"> </w:t>
      </w:r>
      <w:r w:rsidRPr="00B9362C">
        <w:rPr>
          <w:rStyle w:val="StyleUnderline"/>
        </w:rPr>
        <w:t xml:space="preserve">and </w:t>
      </w:r>
      <w:r w:rsidRPr="00B9362C">
        <w:rPr>
          <w:rStyle w:val="Emphasis"/>
        </w:rPr>
        <w:t>biosimilars.</w:t>
      </w:r>
      <w:r w:rsidRPr="00672E29">
        <w:rPr>
          <w:sz w:val="16"/>
        </w:rPr>
        <w:t xml:space="preserve"> This is because the </w:t>
      </w:r>
      <w:r w:rsidRPr="00B9362C">
        <w:rPr>
          <w:rStyle w:val="StyleUnderline"/>
        </w:rPr>
        <w:t xml:space="preserve">newly eligible </w:t>
      </w:r>
      <w:r w:rsidRPr="00B9362C">
        <w:rPr>
          <w:rStyle w:val="Emphasis"/>
        </w:rPr>
        <w:t>subject matter</w:t>
      </w:r>
      <w:r w:rsidRPr="00672E29">
        <w:rPr>
          <w:sz w:val="16"/>
        </w:rPr>
        <w:t xml:space="preserve"> </w:t>
      </w:r>
      <w:r w:rsidRPr="00B9362C">
        <w:rPr>
          <w:rStyle w:val="StyleUnderline"/>
        </w:rPr>
        <w:t>will be a prime target for</w:t>
      </w:r>
      <w:r w:rsidRPr="00672E29">
        <w:rPr>
          <w:sz w:val="16"/>
        </w:rPr>
        <w:t xml:space="preserve"> the practice of “</w:t>
      </w:r>
      <w:r w:rsidRPr="00B9362C">
        <w:rPr>
          <w:rStyle w:val="Emphasis"/>
        </w:rPr>
        <w:t>evergreening</w:t>
      </w:r>
      <w:r w:rsidRPr="00672E29">
        <w:rPr>
          <w:sz w:val="16"/>
        </w:rPr>
        <w:t xml:space="preserve">,” </w:t>
      </w:r>
      <w:r w:rsidRPr="00B9362C">
        <w:rPr>
          <w:rStyle w:val="StyleUnderline"/>
        </w:rPr>
        <w:t xml:space="preserve">in which a </w:t>
      </w:r>
      <w:r w:rsidRPr="00B9362C">
        <w:rPr>
          <w:rStyle w:val="Emphasis"/>
        </w:rPr>
        <w:t>drug company</w:t>
      </w:r>
      <w:r w:rsidRPr="00672E29">
        <w:rPr>
          <w:sz w:val="16"/>
        </w:rPr>
        <w:t xml:space="preserve"> </w:t>
      </w:r>
      <w:r w:rsidRPr="00B9362C">
        <w:rPr>
          <w:rStyle w:val="StyleUnderline"/>
        </w:rPr>
        <w:t xml:space="preserve">obtains a patent on a minor modification to a known </w:t>
      </w:r>
      <w:r w:rsidRPr="00B9362C">
        <w:rPr>
          <w:rStyle w:val="Emphasis"/>
        </w:rPr>
        <w:t>drug compound</w:t>
      </w:r>
      <w:r w:rsidRPr="00672E29">
        <w:rPr>
          <w:sz w:val="16"/>
        </w:rPr>
        <w:t xml:space="preserve">, </w:t>
      </w:r>
      <w:r w:rsidRPr="00B9362C">
        <w:rPr>
          <w:rStyle w:val="StyleUnderline"/>
        </w:rPr>
        <w:t xml:space="preserve">often years after the </w:t>
      </w:r>
      <w:r w:rsidRPr="00B9362C">
        <w:rPr>
          <w:rStyle w:val="Emphasis"/>
        </w:rPr>
        <w:t>initial patent application</w:t>
      </w:r>
      <w:r w:rsidRPr="00672E29">
        <w:rPr>
          <w:sz w:val="16"/>
        </w:rPr>
        <w:t xml:space="preserve"> </w:t>
      </w:r>
      <w:r w:rsidRPr="00B9362C">
        <w:rPr>
          <w:rStyle w:val="StyleUnderline"/>
        </w:rPr>
        <w:t xml:space="preserve">on the </w:t>
      </w:r>
      <w:r w:rsidRPr="00B9362C">
        <w:rPr>
          <w:rStyle w:val="Emphasis"/>
        </w:rPr>
        <w:t>drug</w:t>
      </w:r>
      <w:r w:rsidRPr="00B9362C">
        <w:rPr>
          <w:rStyle w:val="StyleUnderline"/>
        </w:rPr>
        <w:t xml:space="preserve"> was filed</w:t>
      </w:r>
      <w:r w:rsidRPr="00672E29">
        <w:rPr>
          <w:sz w:val="16"/>
        </w:rPr>
        <w:t>.¹¹</w:t>
      </w:r>
    </w:p>
    <w:p w14:paraId="2D93359A" w14:textId="77777777" w:rsidR="00FF0A08" w:rsidRPr="00672E29" w:rsidRDefault="00FF0A08" w:rsidP="00FF0A08">
      <w:pPr>
        <w:rPr>
          <w:sz w:val="16"/>
        </w:rPr>
      </w:pPr>
      <w:r w:rsidRPr="00672E29">
        <w:rPr>
          <w:sz w:val="16"/>
        </w:rPr>
        <w:t xml:space="preserve">The most common strategy for evergreening is for a pharmaceutical company to obtain patents on methods of using a drug, such as forms of delivery or dosage amounts.¹² Currently, </w:t>
      </w:r>
      <w:r w:rsidRPr="00672E29">
        <w:rPr>
          <w:rStyle w:val="StyleUnderline"/>
        </w:rPr>
        <w:t>under Mayo</w:t>
      </w:r>
      <w:r w:rsidRPr="00672E29">
        <w:rPr>
          <w:sz w:val="16"/>
        </w:rPr>
        <w:t xml:space="preserve">, </w:t>
      </w:r>
      <w:r w:rsidRPr="00672E29">
        <w:rPr>
          <w:rStyle w:val="StyleUnderline"/>
        </w:rPr>
        <w:t xml:space="preserve">at least one form of evergreening is </w:t>
      </w:r>
      <w:r w:rsidRPr="00672E29">
        <w:rPr>
          <w:rStyle w:val="Emphasis"/>
        </w:rPr>
        <w:t>impermissible</w:t>
      </w:r>
      <w:r w:rsidRPr="00672E29">
        <w:rPr>
          <w:sz w:val="16"/>
        </w:rPr>
        <w:t xml:space="preserve">: </w:t>
      </w:r>
      <w:r w:rsidRPr="00672E29">
        <w:rPr>
          <w:rStyle w:val="StyleUnderline"/>
        </w:rPr>
        <w:t xml:space="preserve">patenting a correlation between a </w:t>
      </w:r>
      <w:r w:rsidRPr="00672E29">
        <w:rPr>
          <w:rStyle w:val="Emphasis"/>
        </w:rPr>
        <w:t>diagnostic test</w:t>
      </w:r>
      <w:r w:rsidRPr="00672E29">
        <w:rPr>
          <w:sz w:val="16"/>
        </w:rPr>
        <w:t xml:space="preserve"> </w:t>
      </w:r>
      <w:r w:rsidRPr="00672E29">
        <w:rPr>
          <w:rStyle w:val="StyleUnderline"/>
        </w:rPr>
        <w:t>and adjustment of administration of a drug</w:t>
      </w:r>
      <w:r w:rsidRPr="00672E29">
        <w:rPr>
          <w:sz w:val="16"/>
        </w:rPr>
        <w:t xml:space="preserve">.¹³ </w:t>
      </w:r>
      <w:r w:rsidRPr="00672E29">
        <w:rPr>
          <w:rStyle w:val="StyleUnderline"/>
        </w:rPr>
        <w:t>The draft legislation</w:t>
      </w:r>
      <w:r w:rsidRPr="00672E29">
        <w:rPr>
          <w:sz w:val="16"/>
        </w:rPr>
        <w:t xml:space="preserve">, by abrogating Mayo, </w:t>
      </w:r>
      <w:r w:rsidRPr="00672E29">
        <w:rPr>
          <w:rStyle w:val="StyleUnderline"/>
        </w:rPr>
        <w:t xml:space="preserve">would enable that type of patent as an </w:t>
      </w:r>
      <w:r w:rsidRPr="00672E29">
        <w:rPr>
          <w:rStyle w:val="Emphasis"/>
        </w:rPr>
        <w:t>evergreening strategy</w:t>
      </w:r>
      <w:r w:rsidRPr="00672E29">
        <w:rPr>
          <w:sz w:val="16"/>
        </w:rPr>
        <w:t xml:space="preserve">. Indeed, </w:t>
      </w:r>
      <w:r w:rsidRPr="00672E29">
        <w:rPr>
          <w:rStyle w:val="StyleUnderline"/>
        </w:rPr>
        <w:t xml:space="preserve">drug companies have already repeatedly tried to obtain </w:t>
      </w:r>
      <w:r w:rsidRPr="00672E29">
        <w:rPr>
          <w:rStyle w:val="Emphasis"/>
        </w:rPr>
        <w:t>eligibility-questionable patents</w:t>
      </w:r>
      <w:r w:rsidRPr="00672E29">
        <w:rPr>
          <w:sz w:val="16"/>
        </w:rPr>
        <w:t xml:space="preserve"> </w:t>
      </w:r>
      <w:r w:rsidRPr="00672E29">
        <w:rPr>
          <w:rStyle w:val="StyleUnderline"/>
        </w:rPr>
        <w:t xml:space="preserve">in an effort to broaden and preserve their </w:t>
      </w:r>
      <w:r w:rsidRPr="00672E29">
        <w:rPr>
          <w:rStyle w:val="Emphasis"/>
        </w:rPr>
        <w:t>patent monopolies</w:t>
      </w:r>
      <w:r w:rsidRPr="00672E29">
        <w:rPr>
          <w:sz w:val="16"/>
        </w:rPr>
        <w:t xml:space="preserve"> </w:t>
      </w:r>
      <w:r w:rsidRPr="00672E29">
        <w:rPr>
          <w:rStyle w:val="StyleUnderline"/>
        </w:rPr>
        <w:t xml:space="preserve">over </w:t>
      </w:r>
      <w:r w:rsidRPr="00672E29">
        <w:rPr>
          <w:rStyle w:val="Emphasis"/>
        </w:rPr>
        <w:t>drugs</w:t>
      </w:r>
      <w:r w:rsidRPr="00672E29">
        <w:rPr>
          <w:rStyle w:val="StyleUnderline"/>
        </w:rPr>
        <w:t xml:space="preserve"> and </w:t>
      </w:r>
      <w:r w:rsidRPr="00672E29">
        <w:rPr>
          <w:rStyle w:val="Emphasis"/>
        </w:rPr>
        <w:t>medical treatments</w:t>
      </w:r>
      <w:r w:rsidRPr="00672E29">
        <w:rPr>
          <w:sz w:val="16"/>
        </w:rPr>
        <w:t>.¹⁴</w:t>
      </w:r>
    </w:p>
    <w:p w14:paraId="037C20B4" w14:textId="77777777" w:rsidR="00FF0A08" w:rsidRPr="00672E29" w:rsidRDefault="00FF0A08" w:rsidP="00FF0A08">
      <w:pPr>
        <w:rPr>
          <w:sz w:val="16"/>
        </w:rPr>
      </w:pPr>
      <w:r w:rsidRPr="00672E29">
        <w:rPr>
          <w:rStyle w:val="StyleUnderline"/>
        </w:rPr>
        <w:t xml:space="preserve">When generic entry is delayed through </w:t>
      </w:r>
      <w:r w:rsidRPr="00672E29">
        <w:rPr>
          <w:rStyle w:val="Emphasis"/>
        </w:rPr>
        <w:t>strategies such as this</w:t>
      </w:r>
      <w:r w:rsidRPr="00672E29">
        <w:rPr>
          <w:sz w:val="16"/>
        </w:rPr>
        <w:t xml:space="preserve">, </w:t>
      </w:r>
      <w:r w:rsidRPr="00672E29">
        <w:rPr>
          <w:rStyle w:val="StyleUnderline"/>
        </w:rPr>
        <w:t xml:space="preserve">American consumers </w:t>
      </w:r>
      <w:r w:rsidRPr="00672E29">
        <w:rPr>
          <w:rStyle w:val="Emphasis"/>
        </w:rPr>
        <w:t>pay the price</w:t>
      </w:r>
      <w:r w:rsidRPr="00672E29">
        <w:rPr>
          <w:sz w:val="16"/>
        </w:rPr>
        <w:t xml:space="preserve">. </w:t>
      </w:r>
      <w:r w:rsidRPr="00672E29">
        <w:rPr>
          <w:rStyle w:val="Emphasis"/>
        </w:rPr>
        <w:t>Commentators</w:t>
      </w:r>
      <w:r w:rsidRPr="00672E29">
        <w:rPr>
          <w:sz w:val="16"/>
        </w:rPr>
        <w:t xml:space="preserve"> </w:t>
      </w:r>
      <w:r w:rsidRPr="00672E29">
        <w:rPr>
          <w:rStyle w:val="StyleUnderline"/>
        </w:rPr>
        <w:t>report that</w:t>
      </w:r>
      <w:r w:rsidRPr="00672E29">
        <w:rPr>
          <w:sz w:val="16"/>
        </w:rPr>
        <w:t xml:space="preserve"> “the </w:t>
      </w:r>
      <w:r w:rsidRPr="00672E29">
        <w:rPr>
          <w:rStyle w:val="StyleUnderline"/>
        </w:rPr>
        <w:t xml:space="preserve">average markup for patented drugs is </w:t>
      </w:r>
      <w:r w:rsidRPr="00672E29">
        <w:rPr>
          <w:rStyle w:val="Emphasis"/>
        </w:rPr>
        <w:t>nearly 400%</w:t>
      </w:r>
      <w:r w:rsidRPr="00672E29">
        <w:rPr>
          <w:sz w:val="16"/>
        </w:rPr>
        <w:t>,” and “</w:t>
      </w:r>
      <w:r w:rsidRPr="00672E29">
        <w:rPr>
          <w:rStyle w:val="StyleUnderline"/>
        </w:rPr>
        <w:t xml:space="preserve">introducing generic competition can </w:t>
      </w:r>
      <w:r w:rsidRPr="00672E29">
        <w:rPr>
          <w:rStyle w:val="Emphasis"/>
        </w:rPr>
        <w:t>cause prices to fall</w:t>
      </w:r>
      <w:r w:rsidRPr="00672E29">
        <w:rPr>
          <w:sz w:val="16"/>
        </w:rPr>
        <w:t xml:space="preserve"> to as little as 6% of the patent-protected price.”¹⁵ A month’s supply of the cholesterol-lowering drug atorvastatin (Lipitor) cost about $165 while under patent and $15 after the patent expired.¹⁶ </w:t>
      </w:r>
      <w:r w:rsidRPr="00672E29">
        <w:rPr>
          <w:rStyle w:val="StyleUnderline"/>
        </w:rPr>
        <w:t xml:space="preserve">All these cost savings stand to be lost if inventors can extend their patents by </w:t>
      </w:r>
      <w:r w:rsidRPr="00672E29">
        <w:rPr>
          <w:rStyle w:val="Emphasis"/>
        </w:rPr>
        <w:t>delaying filing</w:t>
      </w:r>
      <w:r w:rsidRPr="00672E29">
        <w:rPr>
          <w:sz w:val="16"/>
        </w:rPr>
        <w:t xml:space="preserve">. </w:t>
      </w:r>
      <w:r w:rsidRPr="00672E29">
        <w:rPr>
          <w:rStyle w:val="StyleUnderline"/>
        </w:rPr>
        <w:t xml:space="preserve">Extending the </w:t>
      </w:r>
      <w:r w:rsidRPr="00672E29">
        <w:rPr>
          <w:rStyle w:val="Emphasis"/>
        </w:rPr>
        <w:t>patent on Lipitor</w:t>
      </w:r>
      <w:r w:rsidRPr="00672E29">
        <w:rPr>
          <w:sz w:val="16"/>
        </w:rPr>
        <w:t xml:space="preserve">, for example, </w:t>
      </w:r>
      <w:r w:rsidRPr="00672E29">
        <w:rPr>
          <w:rStyle w:val="StyleUnderline"/>
        </w:rPr>
        <w:t xml:space="preserve">would have cost Americans about </w:t>
      </w:r>
      <w:r w:rsidRPr="00672E29">
        <w:rPr>
          <w:rStyle w:val="Emphasis"/>
        </w:rPr>
        <w:t>$41 million per day</w:t>
      </w:r>
      <w:r w:rsidRPr="00672E29">
        <w:rPr>
          <w:sz w:val="16"/>
        </w:rPr>
        <w:t>.¹⁷</w:t>
      </w:r>
    </w:p>
    <w:p w14:paraId="4BFF3F01" w14:textId="77777777" w:rsidR="00FF0A08" w:rsidRPr="00672E29" w:rsidRDefault="00FF0A08" w:rsidP="00FF0A08">
      <w:pPr>
        <w:rPr>
          <w:sz w:val="16"/>
        </w:rPr>
      </w:pPr>
      <w:r w:rsidRPr="00672E29">
        <w:rPr>
          <w:rStyle w:val="StyleUnderline"/>
        </w:rPr>
        <w:t>The draft legislation also appears to abrogate</w:t>
      </w:r>
      <w:r w:rsidRPr="00672E29">
        <w:rPr>
          <w:sz w:val="16"/>
        </w:rPr>
        <w:t xml:space="preserve">, </w:t>
      </w:r>
      <w:r w:rsidRPr="00672E29">
        <w:rPr>
          <w:rStyle w:val="StyleUnderline"/>
        </w:rPr>
        <w:t xml:space="preserve">perhaps </w:t>
      </w:r>
      <w:r w:rsidRPr="00672E29">
        <w:rPr>
          <w:rStyle w:val="Emphasis"/>
        </w:rPr>
        <w:t>unintentionally</w:t>
      </w:r>
      <w:r w:rsidRPr="00672E29">
        <w:rPr>
          <w:sz w:val="16"/>
        </w:rPr>
        <w:t xml:space="preserve">, </w:t>
      </w:r>
      <w:r w:rsidRPr="00672E29">
        <w:rPr>
          <w:rStyle w:val="StyleUnderline"/>
        </w:rPr>
        <w:t xml:space="preserve">the </w:t>
      </w:r>
      <w:r w:rsidRPr="00672E29">
        <w:rPr>
          <w:rStyle w:val="Emphasis"/>
        </w:rPr>
        <w:t>doctrine</w:t>
      </w:r>
      <w:r w:rsidRPr="00672E29">
        <w:rPr>
          <w:rStyle w:val="StyleUnderline"/>
        </w:rPr>
        <w:t xml:space="preserve"> of obviousness-type </w:t>
      </w:r>
      <w:r w:rsidRPr="00672E29">
        <w:rPr>
          <w:rStyle w:val="Emphasis"/>
        </w:rPr>
        <w:t>double patenting</w:t>
      </w:r>
      <w:r w:rsidRPr="00672E29">
        <w:rPr>
          <w:sz w:val="16"/>
        </w:rPr>
        <w:t xml:space="preserve">, </w:t>
      </w:r>
      <w:r w:rsidRPr="00672E29">
        <w:rPr>
          <w:rStyle w:val="StyleUnderline"/>
        </w:rPr>
        <w:t>a</w:t>
      </w:r>
      <w:r w:rsidRPr="00672E29">
        <w:rPr>
          <w:sz w:val="16"/>
        </w:rPr>
        <w:t xml:space="preserve"> “</w:t>
      </w:r>
      <w:r w:rsidRPr="00672E29">
        <w:rPr>
          <w:rStyle w:val="Emphasis"/>
        </w:rPr>
        <w:t>judicially-created doctrine</w:t>
      </w:r>
      <w:r w:rsidRPr="00672E29">
        <w:rPr>
          <w:sz w:val="16"/>
        </w:rPr>
        <w:t xml:space="preserve">” </w:t>
      </w:r>
      <w:r w:rsidRPr="00672E29">
        <w:rPr>
          <w:rStyle w:val="StyleUnderline"/>
        </w:rPr>
        <w:t xml:space="preserve">which derives </w:t>
      </w:r>
      <w:r w:rsidRPr="00672E29">
        <w:rPr>
          <w:rStyle w:val="Emphasis"/>
        </w:rPr>
        <w:t>from § 101</w:t>
      </w:r>
      <w:r w:rsidRPr="00672E29">
        <w:rPr>
          <w:sz w:val="16"/>
        </w:rPr>
        <w:t>.¹⁸ That doctrine is recognized as exceptionally important to prevention of evergreening.¹⁹</w:t>
      </w:r>
    </w:p>
    <w:p w14:paraId="1A20EA40" w14:textId="77777777" w:rsidR="00FF0A08" w:rsidRDefault="00FF0A08" w:rsidP="00FF0A08">
      <w:pPr>
        <w:pStyle w:val="Heading4"/>
      </w:pPr>
      <w:r w:rsidRPr="00A76F11">
        <w:rPr>
          <w:u w:val="single"/>
        </w:rPr>
        <w:t>Compliance</w:t>
      </w:r>
      <w:r>
        <w:t xml:space="preserve"> in </w:t>
      </w:r>
      <w:r w:rsidRPr="00A76F11">
        <w:rPr>
          <w:u w:val="single"/>
        </w:rPr>
        <w:t>diagnostic patents</w:t>
      </w:r>
      <w:r>
        <w:t xml:space="preserve"> drive up </w:t>
      </w:r>
      <w:r w:rsidRPr="00A76F11">
        <w:rPr>
          <w:u w:val="single"/>
        </w:rPr>
        <w:t>drug prices</w:t>
      </w:r>
      <w:r>
        <w:t xml:space="preserve"> – a more </w:t>
      </w:r>
      <w:r w:rsidRPr="00A76F11">
        <w:rPr>
          <w:u w:val="single"/>
        </w:rPr>
        <w:t>holistic approach</w:t>
      </w:r>
      <w:r>
        <w:t xml:space="preserve"> solves now</w:t>
      </w:r>
    </w:p>
    <w:p w14:paraId="7BC74767" w14:textId="77777777" w:rsidR="00FF0A08" w:rsidRPr="00A76F11" w:rsidRDefault="00FF0A08" w:rsidP="00FF0A08">
      <w:r w:rsidRPr="00A76F11">
        <w:rPr>
          <w:rStyle w:val="Style13ptBold"/>
        </w:rPr>
        <w:t>Minssen &amp; Schwartz 16</w:t>
      </w:r>
      <w:r>
        <w:t xml:space="preserve"> (Timo Minssen - Professor of Biotechnology Law, Jur. Dr., LL.M, M.I.C.L., Centre for Information &amp; Innovation Law (CIIR), University of Copenhagen, Denmark. Robert M. Schwartz - Attorney at Law, New York, US; LLM European Business Law, Researcher, Faculty of Law, Lund University, Sweden. 5/4/16, “Separating sheep from goats: a European view on the patent eligibility of biomedical diagnostic methods”, </w:t>
      </w:r>
      <w:hyperlink r:id="rId44" w:history="1">
        <w:r w:rsidRPr="00086630">
          <w:rPr>
            <w:rStyle w:val="Hyperlink"/>
          </w:rPr>
          <w:t>https://academic.oup.com/jlb/article/3/2/365/1751248</w:t>
        </w:r>
      </w:hyperlink>
      <w:r>
        <w:t>, Journal of Law and the Biosciences, A.Jay)</w:t>
      </w:r>
    </w:p>
    <w:p w14:paraId="270B366D" w14:textId="77777777" w:rsidR="00FF0A08" w:rsidRPr="00A51CF0" w:rsidRDefault="00FF0A08" w:rsidP="00FF0A08">
      <w:pPr>
        <w:rPr>
          <w:u w:val="single"/>
        </w:rPr>
      </w:pPr>
      <w:r w:rsidRPr="00A51CF0">
        <w:rPr>
          <w:u w:val="single"/>
        </w:rPr>
        <w:t xml:space="preserve">Significant </w:t>
      </w:r>
      <w:r w:rsidRPr="00A51CF0">
        <w:rPr>
          <w:highlight w:val="cyan"/>
          <w:u w:val="single"/>
        </w:rPr>
        <w:t xml:space="preserve">differences in </w:t>
      </w:r>
      <w:r w:rsidRPr="00A51CF0">
        <w:rPr>
          <w:rStyle w:val="Emphasis"/>
          <w:highlight w:val="cyan"/>
        </w:rPr>
        <w:t>eligibility standards</w:t>
      </w:r>
      <w:r w:rsidRPr="00A51CF0">
        <w:rPr>
          <w:highlight w:val="cyan"/>
          <w:u w:val="single"/>
        </w:rPr>
        <w:t xml:space="preserve"> strain</w:t>
      </w:r>
      <w:r w:rsidRPr="00A51CF0">
        <w:rPr>
          <w:u w:val="single"/>
        </w:rPr>
        <w:t xml:space="preserve"> the </w:t>
      </w:r>
      <w:r w:rsidRPr="00A51CF0">
        <w:rPr>
          <w:highlight w:val="cyan"/>
          <w:u w:val="single"/>
        </w:rPr>
        <w:t>operation of</w:t>
      </w:r>
      <w:r w:rsidRPr="00A51CF0">
        <w:rPr>
          <w:u w:val="single"/>
        </w:rPr>
        <w:t xml:space="preserve"> and cooperation among, </w:t>
      </w:r>
      <w:r w:rsidRPr="00A51CF0">
        <w:rPr>
          <w:highlight w:val="cyan"/>
          <w:u w:val="single"/>
        </w:rPr>
        <w:t>the</w:t>
      </w:r>
      <w:r w:rsidRPr="00A51CF0">
        <w:rPr>
          <w:u w:val="single"/>
        </w:rPr>
        <w:t xml:space="preserve"> Trilateral Offices (</w:t>
      </w:r>
      <w:r w:rsidRPr="00A51CF0">
        <w:rPr>
          <w:rStyle w:val="Emphasis"/>
        </w:rPr>
        <w:t>US</w:t>
      </w:r>
      <w:r w:rsidRPr="00A51CF0">
        <w:rPr>
          <w:rStyle w:val="Emphasis"/>
          <w:highlight w:val="cyan"/>
        </w:rPr>
        <w:t>PTO</w:t>
      </w:r>
      <w:r w:rsidRPr="00A51CF0">
        <w:rPr>
          <w:sz w:val="16"/>
        </w:rPr>
        <w:t xml:space="preserve">, EPO, and the Japanese Patent Office, JPO) </w:t>
      </w:r>
      <w:r w:rsidRPr="00A51CF0">
        <w:rPr>
          <w:u w:val="single"/>
        </w:rPr>
        <w:t xml:space="preserve">inter alia </w:t>
      </w:r>
      <w:r w:rsidRPr="00A51CF0">
        <w:rPr>
          <w:highlight w:val="cyan"/>
          <w:u w:val="single"/>
        </w:rPr>
        <w:t>increasing</w:t>
      </w:r>
      <w:r w:rsidRPr="00A51CF0">
        <w:rPr>
          <w:u w:val="single"/>
        </w:rPr>
        <w:t xml:space="preserve"> the </w:t>
      </w:r>
      <w:r w:rsidRPr="00A51CF0">
        <w:rPr>
          <w:rStyle w:val="Emphasis"/>
          <w:highlight w:val="cyan"/>
        </w:rPr>
        <w:t>cost and complexity</w:t>
      </w:r>
      <w:r w:rsidRPr="00A51CF0">
        <w:rPr>
          <w:highlight w:val="cyan"/>
          <w:u w:val="single"/>
        </w:rPr>
        <w:t xml:space="preserve"> of obtaining</w:t>
      </w:r>
      <w:r w:rsidRPr="00A51CF0">
        <w:rPr>
          <w:u w:val="single"/>
        </w:rPr>
        <w:t xml:space="preserve"> triadic </w:t>
      </w:r>
      <w:r w:rsidRPr="00A51CF0">
        <w:rPr>
          <w:highlight w:val="cyan"/>
          <w:u w:val="single"/>
        </w:rPr>
        <w:t>patent</w:t>
      </w:r>
      <w:r w:rsidRPr="00A51CF0">
        <w:rPr>
          <w:u w:val="single"/>
        </w:rPr>
        <w:t xml:space="preserve"> family </w:t>
      </w:r>
      <w:r w:rsidRPr="00A51CF0">
        <w:rPr>
          <w:highlight w:val="cyan"/>
          <w:u w:val="single"/>
        </w:rPr>
        <w:t>protection</w:t>
      </w:r>
      <w:r w:rsidRPr="00A51CF0">
        <w:rPr>
          <w:u w:val="single"/>
        </w:rPr>
        <w:t xml:space="preserve"> in the </w:t>
      </w:r>
      <w:r w:rsidRPr="00A51CF0">
        <w:rPr>
          <w:rStyle w:val="Emphasis"/>
        </w:rPr>
        <w:t>life sciences</w:t>
      </w:r>
      <w:r w:rsidRPr="00A51CF0">
        <w:rPr>
          <w:u w:val="single"/>
        </w:rPr>
        <w:t xml:space="preserve">.47 </w:t>
      </w:r>
      <w:r w:rsidRPr="00A51CF0">
        <w:rPr>
          <w:highlight w:val="cyan"/>
          <w:u w:val="single"/>
        </w:rPr>
        <w:t>They</w:t>
      </w:r>
      <w:r w:rsidRPr="00A51CF0">
        <w:rPr>
          <w:u w:val="single"/>
        </w:rPr>
        <w:t xml:space="preserve"> raise costs by </w:t>
      </w:r>
      <w:r w:rsidRPr="00A51CF0">
        <w:rPr>
          <w:highlight w:val="cyan"/>
          <w:u w:val="single"/>
        </w:rPr>
        <w:t>threaten</w:t>
      </w:r>
      <w:r w:rsidRPr="00A51CF0">
        <w:rPr>
          <w:u w:val="single"/>
        </w:rPr>
        <w:t xml:space="preserve">ing </w:t>
      </w:r>
      <w:r w:rsidRPr="00A51CF0">
        <w:rPr>
          <w:rStyle w:val="Emphasis"/>
          <w:highlight w:val="cyan"/>
        </w:rPr>
        <w:t>economies of scale</w:t>
      </w:r>
      <w:r w:rsidRPr="00A51CF0">
        <w:rPr>
          <w:highlight w:val="cyan"/>
          <w:u w:val="single"/>
        </w:rPr>
        <w:t xml:space="preserve">, create </w:t>
      </w:r>
      <w:r w:rsidRPr="00A51CF0">
        <w:rPr>
          <w:rStyle w:val="Emphasis"/>
          <w:highlight w:val="cyan"/>
        </w:rPr>
        <w:t>uncertainty</w:t>
      </w:r>
      <w:r w:rsidRPr="00A51CF0">
        <w:rPr>
          <w:highlight w:val="cyan"/>
          <w:u w:val="single"/>
        </w:rPr>
        <w:t>, and</w:t>
      </w:r>
      <w:r w:rsidRPr="00A51CF0">
        <w:rPr>
          <w:u w:val="single"/>
        </w:rPr>
        <w:t xml:space="preserve"> risk </w:t>
      </w:r>
      <w:r w:rsidRPr="00A51CF0">
        <w:rPr>
          <w:highlight w:val="cyan"/>
          <w:u w:val="single"/>
        </w:rPr>
        <w:t>fragment</w:t>
      </w:r>
      <w:r w:rsidRPr="00A51CF0">
        <w:rPr>
          <w:u w:val="single"/>
        </w:rPr>
        <w:t xml:space="preserve">ing the </w:t>
      </w:r>
      <w:r w:rsidRPr="00A51CF0">
        <w:rPr>
          <w:highlight w:val="cyan"/>
          <w:u w:val="single"/>
        </w:rPr>
        <w:t xml:space="preserve">global </w:t>
      </w:r>
      <w:r w:rsidRPr="00A51CF0">
        <w:rPr>
          <w:rStyle w:val="Emphasis"/>
          <w:highlight w:val="cyan"/>
        </w:rPr>
        <w:t>delivery system</w:t>
      </w:r>
      <w:r w:rsidRPr="00A51CF0">
        <w:rPr>
          <w:u w:val="single"/>
        </w:rPr>
        <w:t xml:space="preserve"> for innovative medicinal products and diagnostics. They can also disrupt the existing balance among different forms of IP protection sought by technology innovators.</w:t>
      </w:r>
    </w:p>
    <w:p w14:paraId="7433BEBF" w14:textId="77777777" w:rsidR="00FF0A08" w:rsidRPr="009B5B27" w:rsidRDefault="00FF0A08" w:rsidP="00FF0A08">
      <w:pPr>
        <w:rPr>
          <w:u w:val="single"/>
        </w:rPr>
      </w:pPr>
      <w:r w:rsidRPr="00A51CF0">
        <w:rPr>
          <w:sz w:val="16"/>
        </w:rPr>
        <w:t xml:space="preserve">We believe that </w:t>
      </w:r>
      <w:r w:rsidRPr="00A51CF0">
        <w:rPr>
          <w:highlight w:val="cyan"/>
          <w:u w:val="single"/>
        </w:rPr>
        <w:t>a</w:t>
      </w:r>
      <w:r w:rsidRPr="00A51CF0">
        <w:rPr>
          <w:u w:val="single"/>
        </w:rPr>
        <w:t xml:space="preserve"> more </w:t>
      </w:r>
      <w:r w:rsidRPr="00A51CF0">
        <w:rPr>
          <w:rStyle w:val="Emphasis"/>
          <w:highlight w:val="cyan"/>
        </w:rPr>
        <w:t>holistic application</w:t>
      </w:r>
      <w:r w:rsidRPr="00A51CF0">
        <w:rPr>
          <w:u w:val="single"/>
        </w:rPr>
        <w:t xml:space="preserve"> of the Supreme Court's patent-eligibility rationale </w:t>
      </w:r>
      <w:r w:rsidRPr="00A51CF0">
        <w:rPr>
          <w:highlight w:val="cyan"/>
          <w:u w:val="single"/>
        </w:rPr>
        <w:t>would</w:t>
      </w:r>
      <w:r w:rsidRPr="00A51CF0">
        <w:rPr>
          <w:u w:val="single"/>
        </w:rPr>
        <w:t xml:space="preserve"> better </w:t>
      </w:r>
      <w:r w:rsidRPr="00A51CF0">
        <w:rPr>
          <w:highlight w:val="cyan"/>
          <w:u w:val="single"/>
        </w:rPr>
        <w:t>support</w:t>
      </w:r>
      <w:r w:rsidRPr="00A51CF0">
        <w:rPr>
          <w:u w:val="single"/>
        </w:rPr>
        <w:t xml:space="preserve"> investment in biopharmaceutical innovation and the development of innovative </w:t>
      </w:r>
      <w:r w:rsidRPr="00A51CF0">
        <w:rPr>
          <w:rStyle w:val="Emphasis"/>
          <w:highlight w:val="cyan"/>
        </w:rPr>
        <w:t>treatments</w:t>
      </w:r>
      <w:r w:rsidRPr="00A51CF0">
        <w:rPr>
          <w:highlight w:val="cyan"/>
          <w:u w:val="single"/>
        </w:rPr>
        <w:t xml:space="preserve"> and </w:t>
      </w:r>
      <w:r w:rsidRPr="00A51CF0">
        <w:rPr>
          <w:rStyle w:val="Emphasis"/>
          <w:highlight w:val="cyan"/>
        </w:rPr>
        <w:t>precision medicine</w:t>
      </w:r>
      <w:r w:rsidRPr="00A51CF0">
        <w:rPr>
          <w:u w:val="single"/>
        </w:rPr>
        <w:t xml:space="preserve"> towards market approval. </w:t>
      </w:r>
      <w:r w:rsidRPr="00A51CF0">
        <w:rPr>
          <w:highlight w:val="cyan"/>
          <w:u w:val="single"/>
        </w:rPr>
        <w:t>Such</w:t>
      </w:r>
      <w:r w:rsidRPr="00A51CF0">
        <w:rPr>
          <w:u w:val="single"/>
        </w:rPr>
        <w:t xml:space="preserve"> approach </w:t>
      </w:r>
      <w:r w:rsidRPr="00A51CF0">
        <w:rPr>
          <w:highlight w:val="cyan"/>
          <w:u w:val="single"/>
        </w:rPr>
        <w:t>would go a long way towards assuring</w:t>
      </w:r>
      <w:r w:rsidRPr="00A51CF0">
        <w:rPr>
          <w:u w:val="single"/>
        </w:rPr>
        <w:t xml:space="preserve"> that </w:t>
      </w:r>
      <w:r w:rsidRPr="00A51CF0">
        <w:rPr>
          <w:highlight w:val="cyan"/>
          <w:u w:val="single"/>
        </w:rPr>
        <w:t>differences</w:t>
      </w:r>
      <w:r w:rsidRPr="00A51CF0">
        <w:rPr>
          <w:u w:val="single"/>
        </w:rPr>
        <w:t xml:space="preserve"> among the world's patent law systems </w:t>
      </w:r>
      <w:r w:rsidRPr="00A51CF0">
        <w:rPr>
          <w:highlight w:val="cyan"/>
          <w:u w:val="single"/>
        </w:rPr>
        <w:t>do not create</w:t>
      </w:r>
      <w:r w:rsidRPr="00A51CF0">
        <w:rPr>
          <w:u w:val="single"/>
        </w:rPr>
        <w:t xml:space="preserve"> unnecessary </w:t>
      </w:r>
      <w:r w:rsidRPr="00A51CF0">
        <w:rPr>
          <w:rStyle w:val="Emphasis"/>
          <w:highlight w:val="cyan"/>
        </w:rPr>
        <w:t>compliance costs</w:t>
      </w:r>
      <w:r w:rsidRPr="00A51CF0">
        <w:rPr>
          <w:u w:val="single"/>
        </w:rPr>
        <w:t xml:space="preserve"> ultimately </w:t>
      </w:r>
      <w:r w:rsidRPr="00A51CF0">
        <w:rPr>
          <w:highlight w:val="cyan"/>
          <w:u w:val="single"/>
        </w:rPr>
        <w:t xml:space="preserve">borne </w:t>
      </w:r>
      <w:r w:rsidRPr="00A51CF0">
        <w:rPr>
          <w:rStyle w:val="Emphasis"/>
          <w:highlight w:val="cyan"/>
        </w:rPr>
        <w:t>by consumers</w:t>
      </w:r>
      <w:r w:rsidRPr="00A51CF0">
        <w:rPr>
          <w:u w:val="single"/>
        </w:rPr>
        <w:t xml:space="preserve"> of medical care.</w:t>
      </w:r>
    </w:p>
    <w:p w14:paraId="0029ACB6" w14:textId="77777777" w:rsidR="00FF0A08" w:rsidRDefault="00FF0A08" w:rsidP="00FF0A08">
      <w:pPr>
        <w:pStyle w:val="Heading4"/>
      </w:pPr>
      <w:r w:rsidRPr="00CA2A4A">
        <w:rPr>
          <w:u w:val="single"/>
        </w:rPr>
        <w:t>Trade secrets</w:t>
      </w:r>
      <w:r>
        <w:t xml:space="preserve"> – </w:t>
      </w:r>
      <w:r w:rsidRPr="00CA2A4A">
        <w:rPr>
          <w:u w:val="single"/>
        </w:rPr>
        <w:t>patents</w:t>
      </w:r>
      <w:r>
        <w:t xml:space="preserve"> allow them and they allow manufacturers to </w:t>
      </w:r>
      <w:r w:rsidRPr="00CA2A4A">
        <w:rPr>
          <w:u w:val="single"/>
        </w:rPr>
        <w:t>jack up prices</w:t>
      </w:r>
    </w:p>
    <w:p w14:paraId="59D37764" w14:textId="77777777" w:rsidR="00FF0A08" w:rsidRPr="00883629" w:rsidRDefault="00FF0A08" w:rsidP="00FF0A08">
      <w:r w:rsidRPr="00883629">
        <w:rPr>
          <w:rStyle w:val="Style13ptBold"/>
        </w:rPr>
        <w:t>Aplin &amp; Liddicoat</w:t>
      </w:r>
      <w:r w:rsidRPr="009B5B27">
        <w:rPr>
          <w:rStyle w:val="Style13ptBold"/>
        </w:rPr>
        <w:t xml:space="preserve"> ’23</w:t>
      </w:r>
      <w:r>
        <w:t xml:space="preserve"> (Professor Tanya Aplin - The Dickson Poon School of Law, King’s College London. Dr. Johnathon Liddicoat, Senior Lecturer, The Dickson Poon School of Law, King’s College London. October 2023, “Discussion Paper on the Interplay between patents and trade secrets in medical technologies”, </w:t>
      </w:r>
      <w:hyperlink r:id="rId45" w:history="1">
        <w:r w:rsidRPr="00086630">
          <w:rPr>
            <w:rStyle w:val="Hyperlink"/>
          </w:rPr>
          <w:t>https://www.wipo.int/edocs/mdocs/scp/en/wipo_ip_covid_ge_2_22/wipo_ip_covid_ge_2_22_paper.pdf</w:t>
        </w:r>
      </w:hyperlink>
      <w:r>
        <w:t>, WIPO, A.Jay)</w:t>
      </w:r>
    </w:p>
    <w:p w14:paraId="209816CA" w14:textId="77777777" w:rsidR="00FF0A08" w:rsidRPr="00871419" w:rsidRDefault="00FF0A08" w:rsidP="00FF0A08">
      <w:pPr>
        <w:rPr>
          <w:u w:val="single"/>
        </w:rPr>
      </w:pPr>
      <w:r w:rsidRPr="00871419">
        <w:rPr>
          <w:sz w:val="16"/>
        </w:rPr>
        <w:t xml:space="preserve">2. </w:t>
      </w:r>
      <w:r w:rsidRPr="00871419">
        <w:rPr>
          <w:u w:val="single"/>
        </w:rPr>
        <w:t>Drug prices as trade secrets</w:t>
      </w:r>
    </w:p>
    <w:p w14:paraId="05AF14FC" w14:textId="77777777" w:rsidR="00FF0A08" w:rsidRPr="00871419" w:rsidRDefault="00FF0A08" w:rsidP="00FF0A08">
      <w:pPr>
        <w:rPr>
          <w:sz w:val="16"/>
        </w:rPr>
      </w:pPr>
      <w:r w:rsidRPr="00871419">
        <w:rPr>
          <w:sz w:val="16"/>
        </w:rPr>
        <w:t xml:space="preserve">IP commentators often discuss patents on drug compounds and trade secrets on manufacturing methods. Yet, </w:t>
      </w:r>
      <w:r w:rsidRPr="00871419">
        <w:rPr>
          <w:u w:val="single"/>
        </w:rPr>
        <w:t xml:space="preserve">one area they often overlook is that </w:t>
      </w:r>
      <w:r w:rsidRPr="00CA2A4A">
        <w:rPr>
          <w:highlight w:val="cyan"/>
          <w:u w:val="single"/>
        </w:rPr>
        <w:t>manufacturers</w:t>
      </w:r>
      <w:r w:rsidRPr="00871419">
        <w:rPr>
          <w:u w:val="single"/>
        </w:rPr>
        <w:t xml:space="preserve"> frequently </w:t>
      </w:r>
      <w:r w:rsidRPr="00CA2A4A">
        <w:rPr>
          <w:highlight w:val="cyan"/>
          <w:u w:val="single"/>
        </w:rPr>
        <w:t>keep</w:t>
      </w:r>
      <w:r w:rsidRPr="00871419">
        <w:rPr>
          <w:u w:val="single"/>
        </w:rPr>
        <w:t xml:space="preserve"> </w:t>
      </w:r>
      <w:r w:rsidRPr="00CA2A4A">
        <w:rPr>
          <w:rStyle w:val="Emphasis"/>
        </w:rPr>
        <w:t xml:space="preserve">drug </w:t>
      </w:r>
      <w:r w:rsidRPr="00CA2A4A">
        <w:rPr>
          <w:rStyle w:val="Emphasis"/>
          <w:highlight w:val="cyan"/>
        </w:rPr>
        <w:t>prices</w:t>
      </w:r>
      <w:r w:rsidRPr="00CA2A4A">
        <w:rPr>
          <w:highlight w:val="cyan"/>
          <w:u w:val="single"/>
        </w:rPr>
        <w:t xml:space="preserve"> as </w:t>
      </w:r>
      <w:r w:rsidRPr="00CA2A4A">
        <w:rPr>
          <w:rStyle w:val="Emphasis"/>
          <w:highlight w:val="cyan"/>
        </w:rPr>
        <w:t>trade secrets</w:t>
      </w:r>
      <w:r w:rsidRPr="00871419">
        <w:rPr>
          <w:u w:val="single"/>
        </w:rPr>
        <w:t>.</w:t>
      </w:r>
      <w:r w:rsidRPr="00871419">
        <w:rPr>
          <w:sz w:val="16"/>
        </w:rPr>
        <w:t xml:space="preserve"> The issue is beginning to gain traction in IP circles but has been on the agenda of other disciplines for much longer. </w:t>
      </w:r>
      <w:r w:rsidRPr="00871419">
        <w:rPr>
          <w:u w:val="single"/>
        </w:rPr>
        <w:t xml:space="preserve">Whether drug prices qualify for enforceable protection as trade secrets is debated. 223 Regardless of whether they are protectable, though, many prices are kept secret and commentators argue that </w:t>
      </w:r>
      <w:r w:rsidRPr="00CA2A4A">
        <w:rPr>
          <w:u w:val="single"/>
        </w:rPr>
        <w:t xml:space="preserve">companies do this </w:t>
      </w:r>
      <w:r w:rsidRPr="00CA2A4A">
        <w:rPr>
          <w:highlight w:val="cyan"/>
          <w:u w:val="single"/>
        </w:rPr>
        <w:t xml:space="preserve">so they can opportunistically charge </w:t>
      </w:r>
      <w:r w:rsidRPr="00CA2A4A">
        <w:rPr>
          <w:rStyle w:val="Emphasis"/>
          <w:highlight w:val="cyan"/>
        </w:rPr>
        <w:t>high</w:t>
      </w:r>
      <w:r w:rsidRPr="00CA2A4A">
        <w:rPr>
          <w:rStyle w:val="Emphasis"/>
        </w:rPr>
        <w:t xml:space="preserve">er </w:t>
      </w:r>
      <w:r w:rsidRPr="00CA2A4A">
        <w:rPr>
          <w:rStyle w:val="Emphasis"/>
          <w:highlight w:val="cyan"/>
        </w:rPr>
        <w:t>prices</w:t>
      </w:r>
      <w:r w:rsidRPr="00871419">
        <w:rPr>
          <w:sz w:val="16"/>
        </w:rPr>
        <w:t>.224</w:t>
      </w:r>
    </w:p>
    <w:p w14:paraId="28C4B39B" w14:textId="77777777" w:rsidR="00FF0A08" w:rsidRPr="00871419" w:rsidRDefault="00FF0A08" w:rsidP="00FF0A08">
      <w:pPr>
        <w:rPr>
          <w:sz w:val="16"/>
        </w:rPr>
      </w:pPr>
      <w:r w:rsidRPr="00871419">
        <w:rPr>
          <w:sz w:val="16"/>
        </w:rPr>
        <w:t>Typically, it is hard to keep prices secret. However</w:t>
      </w:r>
      <w:r w:rsidRPr="00CA2A4A">
        <w:rPr>
          <w:sz w:val="16"/>
        </w:rPr>
        <w:t xml:space="preserve">, </w:t>
      </w:r>
      <w:r w:rsidRPr="00CA2A4A">
        <w:rPr>
          <w:highlight w:val="cyan"/>
          <w:u w:val="single"/>
        </w:rPr>
        <w:t>secret</w:t>
      </w:r>
      <w:r w:rsidRPr="00871419">
        <w:rPr>
          <w:u w:val="single"/>
        </w:rPr>
        <w:t xml:space="preserve"> drug </w:t>
      </w:r>
      <w:r w:rsidRPr="00CA2A4A">
        <w:rPr>
          <w:highlight w:val="cyan"/>
          <w:u w:val="single"/>
        </w:rPr>
        <w:t>prices</w:t>
      </w:r>
      <w:r w:rsidRPr="00871419">
        <w:rPr>
          <w:u w:val="single"/>
        </w:rPr>
        <w:t xml:space="preserve"> can </w:t>
      </w:r>
      <w:r w:rsidRPr="00CA2A4A">
        <w:rPr>
          <w:highlight w:val="cyan"/>
          <w:u w:val="single"/>
        </w:rPr>
        <w:t xml:space="preserve">arise due to </w:t>
      </w:r>
      <w:r w:rsidRPr="00CA2A4A">
        <w:rPr>
          <w:rStyle w:val="Emphasis"/>
          <w:highlight w:val="cyan"/>
        </w:rPr>
        <w:t>info</w:t>
      </w:r>
      <w:r w:rsidRPr="00CA2A4A">
        <w:rPr>
          <w:rStyle w:val="Emphasis"/>
        </w:rPr>
        <w:t xml:space="preserve">rmation </w:t>
      </w:r>
      <w:r w:rsidRPr="00CA2A4A">
        <w:rPr>
          <w:rStyle w:val="Emphasis"/>
          <w:highlight w:val="cyan"/>
        </w:rPr>
        <w:t>asymmetries</w:t>
      </w:r>
      <w:r w:rsidRPr="00871419">
        <w:rPr>
          <w:u w:val="single"/>
        </w:rPr>
        <w:t xml:space="preserve"> and other factors that blunt competitive forces</w:t>
      </w:r>
      <w:r w:rsidRPr="00871419">
        <w:rPr>
          <w:sz w:val="16"/>
        </w:rPr>
        <w:t xml:space="preserve">. 225 How drugs are distributed, sold, prescribed, and dispensed varies between countries. It is beyond the scope of this Paper to discuss the detail of any one country. However, it is interesting to note that in the US, this involves patients, doctors, pharmacists, insurers, pharmaceutical companies, and pharmaceutical benefit managers (PBMs). </w:t>
      </w:r>
      <w:r w:rsidRPr="00CA2A4A">
        <w:rPr>
          <w:highlight w:val="cyan"/>
          <w:u w:val="single"/>
        </w:rPr>
        <w:t>PBMs play a</w:t>
      </w:r>
      <w:r w:rsidRPr="00871419">
        <w:rPr>
          <w:u w:val="single"/>
        </w:rPr>
        <w:t xml:space="preserve"> particularly </w:t>
      </w:r>
      <w:r w:rsidRPr="00CA2A4A">
        <w:rPr>
          <w:rStyle w:val="Emphasis"/>
        </w:rPr>
        <w:t xml:space="preserve">important </w:t>
      </w:r>
      <w:r w:rsidRPr="00CA2A4A">
        <w:rPr>
          <w:rStyle w:val="Emphasis"/>
          <w:highlight w:val="cyan"/>
        </w:rPr>
        <w:t>role</w:t>
      </w:r>
      <w:r w:rsidRPr="00871419">
        <w:rPr>
          <w:u w:val="single"/>
        </w:rPr>
        <w:t>. In short, PBMs are intermediaries; they negotiate prices with pharmaceutical companies on behalf of the government and other payors (e.g., insurers and governments). PBMs also help set the ‘formularies’, which dictate the terms of access</w:t>
      </w:r>
      <w:r w:rsidRPr="00871419">
        <w:rPr>
          <w:sz w:val="16"/>
        </w:rPr>
        <w:t xml:space="preserve"> (i.e., what patients get which drugs and under what conditions).226</w:t>
      </w:r>
    </w:p>
    <w:p w14:paraId="1D2B13A8" w14:textId="77777777" w:rsidR="00FF0A08" w:rsidRPr="00871419" w:rsidRDefault="00FF0A08" w:rsidP="00FF0A08">
      <w:pPr>
        <w:rPr>
          <w:sz w:val="16"/>
        </w:rPr>
      </w:pPr>
      <w:r w:rsidRPr="00871419">
        <w:rPr>
          <w:u w:val="single"/>
        </w:rPr>
        <w:t>The drug prices publicly known in the US are often called ‘</w:t>
      </w:r>
      <w:r w:rsidRPr="00CA2A4A">
        <w:rPr>
          <w:rStyle w:val="Emphasis"/>
          <w:highlight w:val="cyan"/>
        </w:rPr>
        <w:t>list prices’</w:t>
      </w:r>
      <w:r w:rsidRPr="00871419">
        <w:rPr>
          <w:u w:val="single"/>
        </w:rPr>
        <w:t xml:space="preserve">.227 But these prices </w:t>
      </w:r>
      <w:r w:rsidRPr="00CA2A4A">
        <w:rPr>
          <w:highlight w:val="cyan"/>
          <w:u w:val="single"/>
        </w:rPr>
        <w:t>are not what anyone pays</w:t>
      </w:r>
      <w:r w:rsidRPr="00871419">
        <w:rPr>
          <w:u w:val="single"/>
        </w:rPr>
        <w:t>. Rather, they are the drug companies’ opening bids in negotiations</w:t>
      </w:r>
      <w:r w:rsidRPr="00871419">
        <w:rPr>
          <w:sz w:val="16"/>
        </w:rPr>
        <w:t>.228 The actual prices paid are the product of negotiations and closely guarded secrets, and an extra layer to this situation is that the negotiations typically include a rebate for PBMs, which are kept secret too. 229</w:t>
      </w:r>
    </w:p>
    <w:p w14:paraId="189DDF69" w14:textId="77777777" w:rsidR="00FF0A08" w:rsidRPr="00871419" w:rsidRDefault="00FF0A08" w:rsidP="00FF0A08">
      <w:pPr>
        <w:rPr>
          <w:sz w:val="16"/>
        </w:rPr>
      </w:pPr>
      <w:r w:rsidRPr="00871419">
        <w:rPr>
          <w:sz w:val="16"/>
        </w:rPr>
        <w:t xml:space="preserve">Commentators argue that </w:t>
      </w:r>
      <w:r w:rsidRPr="00CA2A4A">
        <w:rPr>
          <w:rStyle w:val="Emphasis"/>
          <w:highlight w:val="cyan"/>
        </w:rPr>
        <w:t>secret pricing</w:t>
      </w:r>
      <w:r w:rsidRPr="00CA2A4A">
        <w:rPr>
          <w:highlight w:val="cyan"/>
          <w:u w:val="single"/>
        </w:rPr>
        <w:t xml:space="preserve"> shields companies from</w:t>
      </w:r>
      <w:r w:rsidRPr="00871419">
        <w:rPr>
          <w:u w:val="single"/>
        </w:rPr>
        <w:t xml:space="preserve"> regular </w:t>
      </w:r>
      <w:r w:rsidRPr="00CA2A4A">
        <w:rPr>
          <w:rStyle w:val="Emphasis"/>
          <w:highlight w:val="cyan"/>
        </w:rPr>
        <w:t>market forces</w:t>
      </w:r>
      <w:r w:rsidRPr="00871419">
        <w:rPr>
          <w:u w:val="single"/>
        </w:rPr>
        <w:t xml:space="preserve">. Healthcare </w:t>
      </w:r>
      <w:r w:rsidRPr="00CA2A4A">
        <w:rPr>
          <w:highlight w:val="cyan"/>
          <w:u w:val="single"/>
        </w:rPr>
        <w:t>providers</w:t>
      </w:r>
      <w:r w:rsidRPr="00871419">
        <w:rPr>
          <w:u w:val="single"/>
        </w:rPr>
        <w:t xml:space="preserve">, insurers, and governments, amongst others, </w:t>
      </w:r>
      <w:r w:rsidRPr="00CA2A4A">
        <w:rPr>
          <w:highlight w:val="cyan"/>
          <w:u w:val="single"/>
        </w:rPr>
        <w:t>do not</w:t>
      </w:r>
      <w:r w:rsidRPr="00871419">
        <w:rPr>
          <w:u w:val="single"/>
        </w:rPr>
        <w:t xml:space="preserve"> have </w:t>
      </w:r>
      <w:r w:rsidRPr="00CA2A4A">
        <w:rPr>
          <w:highlight w:val="cyan"/>
          <w:u w:val="single"/>
        </w:rPr>
        <w:t>access</w:t>
      </w:r>
      <w:r w:rsidRPr="00871419">
        <w:rPr>
          <w:u w:val="single"/>
        </w:rPr>
        <w:t xml:space="preserve"> to the </w:t>
      </w:r>
      <w:r w:rsidRPr="00CA2A4A">
        <w:rPr>
          <w:highlight w:val="cyan"/>
          <w:u w:val="single"/>
        </w:rPr>
        <w:t>prices</w:t>
      </w:r>
      <w:r w:rsidRPr="00871419">
        <w:rPr>
          <w:u w:val="single"/>
        </w:rPr>
        <w:t xml:space="preserve"> paid by each other </w:t>
      </w:r>
      <w:r w:rsidRPr="00CA2A4A">
        <w:rPr>
          <w:highlight w:val="cyan"/>
          <w:u w:val="single"/>
        </w:rPr>
        <w:t xml:space="preserve">to </w:t>
      </w:r>
      <w:r w:rsidRPr="00CA2A4A">
        <w:rPr>
          <w:rStyle w:val="Emphasis"/>
          <w:highlight w:val="cyan"/>
        </w:rPr>
        <w:t>inform</w:t>
      </w:r>
      <w:r w:rsidRPr="00CA2A4A">
        <w:rPr>
          <w:rStyle w:val="Emphasis"/>
        </w:rPr>
        <w:t xml:space="preserve"> their </w:t>
      </w:r>
      <w:r w:rsidRPr="00CA2A4A">
        <w:rPr>
          <w:rStyle w:val="Emphasis"/>
          <w:highlight w:val="cyan"/>
        </w:rPr>
        <w:t>decision-making</w:t>
      </w:r>
      <w:r w:rsidRPr="00871419">
        <w:rPr>
          <w:u w:val="single"/>
        </w:rPr>
        <w:t xml:space="preserve">, and some of the </w:t>
      </w:r>
      <w:r w:rsidRPr="00CA2A4A">
        <w:rPr>
          <w:highlight w:val="cyan"/>
          <w:u w:val="single"/>
        </w:rPr>
        <w:t>outcomes created by</w:t>
      </w:r>
      <w:r w:rsidRPr="00871419">
        <w:rPr>
          <w:u w:val="single"/>
        </w:rPr>
        <w:t xml:space="preserve"> the </w:t>
      </w:r>
      <w:r w:rsidRPr="00CA2A4A">
        <w:rPr>
          <w:highlight w:val="cyan"/>
          <w:u w:val="single"/>
        </w:rPr>
        <w:t>info</w:t>
      </w:r>
      <w:r w:rsidRPr="00871419">
        <w:rPr>
          <w:u w:val="single"/>
        </w:rPr>
        <w:t xml:space="preserve">rmation </w:t>
      </w:r>
      <w:r w:rsidRPr="00CA2A4A">
        <w:rPr>
          <w:highlight w:val="cyan"/>
          <w:u w:val="single"/>
        </w:rPr>
        <w:t xml:space="preserve">asymmetry can be </w:t>
      </w:r>
      <w:r w:rsidRPr="00CA2A4A">
        <w:rPr>
          <w:rStyle w:val="Emphasis"/>
          <w:highlight w:val="cyan"/>
        </w:rPr>
        <w:t>perverse</w:t>
      </w:r>
      <w:r w:rsidRPr="00871419">
        <w:rPr>
          <w:sz w:val="16"/>
        </w:rPr>
        <w:t xml:space="preserve">. One reported example is that </w:t>
      </w:r>
      <w:r w:rsidRPr="00CA2A4A">
        <w:rPr>
          <w:highlight w:val="cyan"/>
          <w:u w:val="single"/>
        </w:rPr>
        <w:t>patients</w:t>
      </w:r>
      <w:r w:rsidRPr="00871419">
        <w:rPr>
          <w:u w:val="single"/>
        </w:rPr>
        <w:t xml:space="preserve"> have been forced to </w:t>
      </w:r>
      <w:r w:rsidRPr="00CA2A4A">
        <w:rPr>
          <w:highlight w:val="cyan"/>
          <w:u w:val="single"/>
        </w:rPr>
        <w:t>pay more for a generic</w:t>
      </w:r>
      <w:r w:rsidRPr="00871419">
        <w:rPr>
          <w:u w:val="single"/>
        </w:rPr>
        <w:t xml:space="preserve">’s drug </w:t>
      </w:r>
      <w:r w:rsidRPr="00CA2A4A">
        <w:rPr>
          <w:highlight w:val="cyan"/>
          <w:u w:val="single"/>
        </w:rPr>
        <w:t>than the originator</w:t>
      </w:r>
      <w:r w:rsidRPr="00871419">
        <w:rPr>
          <w:u w:val="single"/>
        </w:rPr>
        <w:t xml:space="preserve">’s. 230 Another reported example is that rebates for insulin (the treatment for diabetes) to PBMs have increased to half the list price.231 The </w:t>
      </w:r>
      <w:r w:rsidRPr="00CA2A4A">
        <w:rPr>
          <w:rStyle w:val="Emphasis"/>
          <w:highlight w:val="cyan"/>
        </w:rPr>
        <w:t>secret nature</w:t>
      </w:r>
      <w:r w:rsidRPr="00871419">
        <w:rPr>
          <w:u w:val="single"/>
        </w:rPr>
        <w:t xml:space="preserve"> of prices can also </w:t>
      </w:r>
      <w:r w:rsidRPr="00CA2A4A">
        <w:rPr>
          <w:rStyle w:val="Emphasis"/>
          <w:highlight w:val="cyan"/>
        </w:rPr>
        <w:t>hamper investigations</w:t>
      </w:r>
      <w:r w:rsidRPr="00CA2A4A">
        <w:rPr>
          <w:highlight w:val="cyan"/>
          <w:u w:val="single"/>
        </w:rPr>
        <w:t xml:space="preserve"> into</w:t>
      </w:r>
      <w:r w:rsidRPr="00871419">
        <w:rPr>
          <w:u w:val="single"/>
        </w:rPr>
        <w:t xml:space="preserve"> price fixing and </w:t>
      </w:r>
      <w:r w:rsidRPr="00CA2A4A">
        <w:rPr>
          <w:highlight w:val="cyan"/>
          <w:u w:val="single"/>
        </w:rPr>
        <w:t>price gouging</w:t>
      </w:r>
      <w:r w:rsidRPr="00871419">
        <w:rPr>
          <w:sz w:val="16"/>
        </w:rPr>
        <w:t>.232</w:t>
      </w:r>
    </w:p>
    <w:p w14:paraId="7B908EA4" w14:textId="77777777" w:rsidR="00FF0A08" w:rsidRPr="00871419" w:rsidRDefault="00FF0A08" w:rsidP="00FF0A08">
      <w:pPr>
        <w:rPr>
          <w:sz w:val="16"/>
        </w:rPr>
      </w:pPr>
      <w:r w:rsidRPr="00871419">
        <w:rPr>
          <w:sz w:val="16"/>
        </w:rPr>
        <w:t>Governments have implemented initiatives to increase the transparency of prices, and a 2020 study examined whether these have been effective. 233 The study found many countries had begun initiatives, yet the study also said that the effects of the initiatives were inconclusive because they had insufficient evidence.234 Amongst the problems faced in the study was that many of the prices paid before the study commenced were secret.</w:t>
      </w:r>
    </w:p>
    <w:p w14:paraId="73BD1F10" w14:textId="77777777" w:rsidR="00FF0A08" w:rsidRPr="00871419" w:rsidRDefault="00FF0A08" w:rsidP="00FF0A08">
      <w:pPr>
        <w:rPr>
          <w:u w:val="single"/>
        </w:rPr>
      </w:pPr>
      <w:r w:rsidRPr="00871419">
        <w:rPr>
          <w:u w:val="single"/>
        </w:rPr>
        <w:t xml:space="preserve">E. </w:t>
      </w:r>
      <w:r w:rsidRPr="00BE175C">
        <w:rPr>
          <w:rStyle w:val="Emphasis"/>
          <w:highlight w:val="cyan"/>
        </w:rPr>
        <w:t>Medical diagnostics</w:t>
      </w:r>
    </w:p>
    <w:p w14:paraId="395DA1D3" w14:textId="77777777" w:rsidR="00FF0A08" w:rsidRPr="00871419" w:rsidRDefault="00FF0A08" w:rsidP="00FF0A08">
      <w:pPr>
        <w:rPr>
          <w:sz w:val="16"/>
        </w:rPr>
      </w:pPr>
      <w:r w:rsidRPr="00871419">
        <w:rPr>
          <w:sz w:val="16"/>
        </w:rPr>
        <w:t xml:space="preserve">Two issues concerning medical diagnostics have attracted significant commentary. </w:t>
      </w:r>
      <w:r w:rsidRPr="00871419">
        <w:rPr>
          <w:u w:val="single"/>
        </w:rPr>
        <w:t xml:space="preserve">The first issue concerns improvements to diagnostics </w:t>
      </w:r>
      <w:r w:rsidRPr="00BE175C">
        <w:rPr>
          <w:highlight w:val="cyan"/>
          <w:u w:val="single"/>
        </w:rPr>
        <w:t>during</w:t>
      </w:r>
      <w:r w:rsidRPr="00871419">
        <w:rPr>
          <w:u w:val="single"/>
        </w:rPr>
        <w:t xml:space="preserve"> the </w:t>
      </w:r>
      <w:r w:rsidRPr="00BE175C">
        <w:rPr>
          <w:rStyle w:val="Emphasis"/>
          <w:highlight w:val="cyan"/>
        </w:rPr>
        <w:t>lifetime of patents</w:t>
      </w:r>
      <w:r w:rsidRPr="00871419">
        <w:rPr>
          <w:u w:val="single"/>
        </w:rPr>
        <w:t xml:space="preserve">, which can </w:t>
      </w:r>
      <w:r w:rsidRPr="00BE175C">
        <w:rPr>
          <w:highlight w:val="cyan"/>
          <w:u w:val="single"/>
        </w:rPr>
        <w:t xml:space="preserve">accrue to patentees as </w:t>
      </w:r>
      <w:r w:rsidRPr="00BE175C">
        <w:rPr>
          <w:rStyle w:val="Emphasis"/>
          <w:highlight w:val="cyan"/>
        </w:rPr>
        <w:t>trade secrets</w:t>
      </w:r>
      <w:r w:rsidRPr="00BE175C">
        <w:rPr>
          <w:sz w:val="16"/>
        </w:rPr>
        <w:t>. The second concerns recent shifts in patentable subject matter case law in the US that potentially push innovators towards trade secrets or deciding not to develop innovations.</w:t>
      </w:r>
    </w:p>
    <w:p w14:paraId="5815DC9D" w14:textId="77777777" w:rsidR="00FF0A08" w:rsidRPr="00871419" w:rsidRDefault="00FF0A08" w:rsidP="00FF0A08">
      <w:pPr>
        <w:rPr>
          <w:sz w:val="16"/>
        </w:rPr>
      </w:pPr>
      <w:r w:rsidRPr="00871419">
        <w:rPr>
          <w:sz w:val="16"/>
        </w:rPr>
        <w:t xml:space="preserve">1. </w:t>
      </w:r>
      <w:r w:rsidRPr="00871419">
        <w:rPr>
          <w:u w:val="single"/>
        </w:rPr>
        <w:t xml:space="preserve">Patents, </w:t>
      </w:r>
      <w:r w:rsidRPr="006330E3">
        <w:rPr>
          <w:rStyle w:val="Emphasis"/>
          <w:highlight w:val="cyan"/>
        </w:rPr>
        <w:t>trade secrets</w:t>
      </w:r>
      <w:r w:rsidRPr="006330E3">
        <w:rPr>
          <w:highlight w:val="cyan"/>
          <w:u w:val="single"/>
        </w:rPr>
        <w:t xml:space="preserve"> and </w:t>
      </w:r>
      <w:r w:rsidRPr="006330E3">
        <w:rPr>
          <w:rStyle w:val="Emphasis"/>
          <w:highlight w:val="cyan"/>
        </w:rPr>
        <w:t>private databases</w:t>
      </w:r>
      <w:r w:rsidRPr="006330E3">
        <w:rPr>
          <w:highlight w:val="cyan"/>
          <w:u w:val="single"/>
        </w:rPr>
        <w:t xml:space="preserve"> accrued after patenting</w:t>
      </w:r>
    </w:p>
    <w:p w14:paraId="59BD5F61" w14:textId="77777777" w:rsidR="00FF0A08" w:rsidRPr="00871419" w:rsidRDefault="00FF0A08" w:rsidP="00FF0A08">
      <w:pPr>
        <w:rPr>
          <w:u w:val="single"/>
        </w:rPr>
      </w:pPr>
      <w:r w:rsidRPr="00BE175C">
        <w:rPr>
          <w:highlight w:val="cyan"/>
          <w:u w:val="single"/>
        </w:rPr>
        <w:t>If a company develops a</w:t>
      </w:r>
      <w:r w:rsidRPr="00871419">
        <w:rPr>
          <w:u w:val="single"/>
        </w:rPr>
        <w:t xml:space="preserve"> new medical </w:t>
      </w:r>
      <w:r w:rsidRPr="00BE175C">
        <w:rPr>
          <w:highlight w:val="cyan"/>
          <w:u w:val="single"/>
        </w:rPr>
        <w:t>diagnostic, they</w:t>
      </w:r>
      <w:r w:rsidRPr="00871419">
        <w:rPr>
          <w:u w:val="single"/>
        </w:rPr>
        <w:t xml:space="preserve"> are able to </w:t>
      </w:r>
      <w:r w:rsidRPr="00BE175C">
        <w:rPr>
          <w:highlight w:val="cyan"/>
          <w:u w:val="single"/>
        </w:rPr>
        <w:t>build a database of info</w:t>
      </w:r>
      <w:r w:rsidRPr="00871419">
        <w:rPr>
          <w:u w:val="single"/>
        </w:rPr>
        <w:t xml:space="preserve">rmation on improvements to the diagnostic, especially </w:t>
      </w:r>
      <w:r w:rsidRPr="006330E3">
        <w:rPr>
          <w:highlight w:val="cyan"/>
          <w:u w:val="single"/>
        </w:rPr>
        <w:t xml:space="preserve">if they are the </w:t>
      </w:r>
      <w:r w:rsidRPr="006330E3">
        <w:rPr>
          <w:rStyle w:val="Emphasis"/>
          <w:highlight w:val="cyan"/>
        </w:rPr>
        <w:t>sole provider</w:t>
      </w:r>
      <w:r w:rsidRPr="00871419">
        <w:rPr>
          <w:u w:val="single"/>
        </w:rPr>
        <w:t xml:space="preserve"> of that test</w:t>
      </w:r>
      <w:r w:rsidRPr="00871419">
        <w:rPr>
          <w:sz w:val="16"/>
        </w:rPr>
        <w:t xml:space="preserve">. From one perspective, identifying improvements to a diagnostic is no different to any other market product: companies are welcome to collect information on how the product performs and seek input on how to improve the product. Indeed, customers often encourage companies to do this, and companies usually keep the information as trade secrets with little complaint. However, </w:t>
      </w:r>
      <w:r w:rsidRPr="00871419">
        <w:rPr>
          <w:u w:val="single"/>
        </w:rPr>
        <w:t>the situation is slightly different for modern medical diagnostics.</w:t>
      </w:r>
    </w:p>
    <w:p w14:paraId="5100FF1A" w14:textId="77777777" w:rsidR="00FF0A08" w:rsidRPr="00871419" w:rsidRDefault="00FF0A08" w:rsidP="00FF0A08">
      <w:pPr>
        <w:rPr>
          <w:sz w:val="16"/>
        </w:rPr>
      </w:pPr>
      <w:r w:rsidRPr="00871419">
        <w:rPr>
          <w:u w:val="single"/>
        </w:rPr>
        <w:t>Modern diagnostics often focus on proteins, genes and other biological compounds in human bodies. Sometimes diagnostics focus on, for example, only one gene or even one short section of a gene. However, most biological compounds that can act as markers of health (commonly known as ‘biomarkers) exist in a complex milieu of other biomarkers</w:t>
      </w:r>
      <w:r w:rsidRPr="00871419">
        <w:rPr>
          <w:sz w:val="16"/>
        </w:rPr>
        <w:t>, including different sections of the same gene.</w:t>
      </w:r>
    </w:p>
    <w:p w14:paraId="2E4773BE" w14:textId="77777777" w:rsidR="00FF0A08" w:rsidRPr="00871419" w:rsidRDefault="00FF0A08" w:rsidP="00FF0A08">
      <w:pPr>
        <w:rPr>
          <w:sz w:val="16"/>
        </w:rPr>
      </w:pPr>
      <w:r w:rsidRPr="006330E3">
        <w:rPr>
          <w:highlight w:val="cyan"/>
          <w:u w:val="single"/>
        </w:rPr>
        <w:t>A famous example</w:t>
      </w:r>
      <w:r w:rsidRPr="00871419">
        <w:rPr>
          <w:u w:val="single"/>
        </w:rPr>
        <w:t xml:space="preserve"> of this complex milieu is testing for breast and ovarian cancer via analysing the BRCA1 and BRCA2 genes</w:t>
      </w:r>
      <w:r w:rsidRPr="00871419">
        <w:rPr>
          <w:sz w:val="16"/>
        </w:rPr>
        <w:t xml:space="preserve">. In the early 1990s, scientists found that variations in these genes indicated that patients were predisposed to developing breast and ovarian cancer, 235 and these variations were patented. However, the </w:t>
      </w:r>
      <w:r w:rsidRPr="00871419">
        <w:rPr>
          <w:u w:val="single"/>
        </w:rPr>
        <w:t xml:space="preserve">variants initially found were not the only ones, and over time, the patentee, </w:t>
      </w:r>
      <w:r w:rsidRPr="006330E3">
        <w:rPr>
          <w:rStyle w:val="Emphasis"/>
          <w:highlight w:val="cyan"/>
        </w:rPr>
        <w:t>Myriad</w:t>
      </w:r>
      <w:r w:rsidRPr="00871419">
        <w:rPr>
          <w:u w:val="single"/>
        </w:rPr>
        <w:t xml:space="preserve"> Genetics Inc, was able to identify new variants. Indeed, Myriad even offered free testing to patients that had new variants</w:t>
      </w:r>
      <w:r w:rsidRPr="00871419">
        <w:rPr>
          <w:sz w:val="16"/>
        </w:rPr>
        <w:t>.236 Myriad initially contributed its genetic data to a public database, but this changed in 2004 when it chose to keep the data as a trade secret. 237 Myriad’s policy of not publishing its data became more acute in 2013 when the US Supreme Court invalidated several of its foundational patents on the isolated BRCA genes. 238 The invalidation meant that Myriad had accumulated its database of genomic variants based on an incorrectly granted patent. If Myriad had never been granted the patent, it could have still offered genetic tests and generated a database, however, competitors likely would have offered competing tests sooner and, therefore, Myriad’s lead time on developing its database would have been reduced.</w:t>
      </w:r>
    </w:p>
    <w:p w14:paraId="06301E10" w14:textId="77777777" w:rsidR="00FF0A08" w:rsidRPr="00871419" w:rsidRDefault="00FF0A08" w:rsidP="00FF0A08">
      <w:pPr>
        <w:rPr>
          <w:sz w:val="16"/>
        </w:rPr>
      </w:pPr>
      <w:r w:rsidRPr="00871419">
        <w:rPr>
          <w:sz w:val="16"/>
        </w:rPr>
        <w:t xml:space="preserve">Since the patents in the US were invalidated, numerous organisations have tried to gather all the data on variants in BRCA1 and BRCA2 and publish them in a public database. A 2021 article stated that over 60,000 variants have been identified in the genes, and over 58,000 remain unreviewed.239 However, </w:t>
      </w:r>
      <w:r w:rsidRPr="00871419">
        <w:rPr>
          <w:u w:val="single"/>
        </w:rPr>
        <w:t>as long as Myriad keeps its database secret, whether the public database has better information remains unknown</w:t>
      </w:r>
      <w:r w:rsidRPr="00871419">
        <w:rPr>
          <w:sz w:val="16"/>
        </w:rPr>
        <w:t>.</w:t>
      </w:r>
    </w:p>
    <w:p w14:paraId="7EFDFDB6" w14:textId="77777777" w:rsidR="00FF0A08" w:rsidRPr="009B5B27" w:rsidRDefault="00FF0A08" w:rsidP="00FF0A08">
      <w:pPr>
        <w:rPr>
          <w:sz w:val="16"/>
        </w:rPr>
      </w:pPr>
      <w:r w:rsidRPr="00871419">
        <w:rPr>
          <w:u w:val="single"/>
        </w:rPr>
        <w:t>Other providers of medical diagnostics have created private databases</w:t>
      </w:r>
      <w:r w:rsidRPr="00871419">
        <w:rPr>
          <w:sz w:val="16"/>
        </w:rPr>
        <w:t xml:space="preserve">,240 and the issue is similar in principle to some of the problems described below on machine learning.241 </w:t>
      </w:r>
      <w:r w:rsidRPr="00871419">
        <w:rPr>
          <w:u w:val="single"/>
        </w:rPr>
        <w:t xml:space="preserve">Commentators have described patents that can be used to create private databases as ‘datagenerating patents’. 242 However, the researchers have not empirically examined the extent to which these patents create a de facto monopoly when the patent expires (or is invalidated) or the extent to which the </w:t>
      </w:r>
      <w:r w:rsidRPr="006330E3">
        <w:rPr>
          <w:highlight w:val="cyan"/>
          <w:u w:val="single"/>
        </w:rPr>
        <w:t xml:space="preserve">secrets hamper </w:t>
      </w:r>
      <w:r w:rsidRPr="006330E3">
        <w:rPr>
          <w:rStyle w:val="Emphasis"/>
          <w:highlight w:val="cyan"/>
        </w:rPr>
        <w:t>follow-on innovators</w:t>
      </w:r>
      <w:r w:rsidRPr="006330E3">
        <w:rPr>
          <w:sz w:val="16"/>
          <w:highlight w:val="cyan"/>
        </w:rPr>
        <w:t>.</w:t>
      </w:r>
    </w:p>
    <w:p w14:paraId="70FB2E45" w14:textId="77777777" w:rsidR="00FF0A08" w:rsidRDefault="00FF0A08" w:rsidP="00FF0A08">
      <w:pPr>
        <w:pStyle w:val="Heading4"/>
      </w:pPr>
      <w:r>
        <w:t>Diagnostic patents raise drug prices - eligibility trades off with cheaper alternatives</w:t>
      </w:r>
    </w:p>
    <w:p w14:paraId="6F2AF058" w14:textId="77777777" w:rsidR="00FF0A08" w:rsidRPr="00864B87" w:rsidRDefault="00FF0A08" w:rsidP="00FF0A08">
      <w:pPr>
        <w:pStyle w:val="ListParagraph"/>
        <w:numPr>
          <w:ilvl w:val="0"/>
          <w:numId w:val="50"/>
        </w:numPr>
      </w:pPr>
      <w:r>
        <w:t>This card is bad don’t read it</w:t>
      </w:r>
    </w:p>
    <w:p w14:paraId="5D5353BB" w14:textId="77777777" w:rsidR="00FF0A08" w:rsidRPr="00864B87" w:rsidRDefault="00FF0A08" w:rsidP="00FF0A08">
      <w:r w:rsidRPr="00864B87">
        <w:rPr>
          <w:rStyle w:val="Style13ptBold"/>
        </w:rPr>
        <w:t>McDermott 19</w:t>
      </w:r>
      <w:r w:rsidRPr="00864B87">
        <w:t xml:space="preserve"> (Eileen McDermott - Editor-in-Chief, IPWatchdog, Inc. 6/5/19, “Gene Patent/Drug Pricing Concerns and Unintended Consequences Dominate Second Senate Hearing on 101”, </w:t>
      </w:r>
      <w:hyperlink r:id="rId46" w:history="1">
        <w:r w:rsidRPr="00864B87">
          <w:rPr>
            <w:rStyle w:val="Hyperlink"/>
          </w:rPr>
          <w:t>https://ipwatchdog.com/2019/06/05/second-senate-ip-subcommittee-hearing/id=110078/</w:t>
        </w:r>
      </w:hyperlink>
      <w:r w:rsidRPr="00864B87">
        <w:t>, IP Watch Dog, A.Jay)</w:t>
      </w:r>
    </w:p>
    <w:p w14:paraId="60C01F33" w14:textId="77777777" w:rsidR="00FF0A08" w:rsidRPr="00864B87" w:rsidRDefault="00FF0A08" w:rsidP="00FF0A08">
      <w:pPr>
        <w:rPr>
          <w:u w:val="single"/>
        </w:rPr>
      </w:pPr>
      <w:r w:rsidRPr="00864B87">
        <w:rPr>
          <w:u w:val="single"/>
        </w:rPr>
        <w:t>Myriad Problems</w:t>
      </w:r>
    </w:p>
    <w:p w14:paraId="4579C171" w14:textId="77777777" w:rsidR="00FF0A08" w:rsidRPr="00864B87" w:rsidRDefault="00FF0A08" w:rsidP="00FF0A08">
      <w:pPr>
        <w:rPr>
          <w:sz w:val="16"/>
        </w:rPr>
      </w:pPr>
      <w:r w:rsidRPr="00864B87">
        <w:rPr>
          <w:sz w:val="16"/>
        </w:rPr>
        <w:t>The third panel of the day was balanced between Sauer; Natalie Derzko, Of Counsel at Covington &amp; Burling, on behalf of the Pharmaceutical Research and Manufacturers of America (PhRMA); Rick Brandon, Associate General Counsel, The University of Michigan, on behalf of the Associations of American Universities and Council on Government Relations; and representatives of the Association for Accessible Medicines (AAM) and the American Civil Liberties Union (ACLU). The ACLU on Monday organized an urgent phone briefing for Congress and Staff to address its contention that the proposed language of the draft bill would “allow corporations to patent genes,” as one speaker asserted during the call. The ACLU was also quoted in an article published in The Washington Post on Monday in which Sandra Park, ACLU Senior Staff Attorney, said that the proposed legislation would “allow patents on basic things in nature.”</w:t>
      </w:r>
    </w:p>
    <w:p w14:paraId="6AFEE4B0" w14:textId="77777777" w:rsidR="00FF0A08" w:rsidRPr="00864B87" w:rsidRDefault="00FF0A08" w:rsidP="00FF0A08">
      <w:pPr>
        <w:rPr>
          <w:sz w:val="16"/>
        </w:rPr>
      </w:pPr>
      <w:r w:rsidRPr="00864B87">
        <w:rPr>
          <w:u w:val="single"/>
        </w:rPr>
        <w:t>The ACLU’s main concern remains that genes would be patentable, despite much pushback from panelists and repeated assurances from Tillis and Coons that they have no such intentions</w:t>
      </w:r>
      <w:r w:rsidRPr="00864B87">
        <w:rPr>
          <w:sz w:val="16"/>
        </w:rPr>
        <w:t>. Kate Ruane, Senior Legislative Counsel for the ACLU, recounted the Myriad case and explained that “</w:t>
      </w:r>
      <w:r w:rsidRPr="00864B87">
        <w:rPr>
          <w:highlight w:val="cyan"/>
          <w:u w:val="single"/>
        </w:rPr>
        <w:t xml:space="preserve">the </w:t>
      </w:r>
      <w:r w:rsidRPr="00864B87">
        <w:rPr>
          <w:rStyle w:val="Emphasis"/>
          <w:highlight w:val="cyan"/>
        </w:rPr>
        <w:t>same day</w:t>
      </w:r>
      <w:r w:rsidRPr="00864B87">
        <w:rPr>
          <w:highlight w:val="cyan"/>
          <w:u w:val="single"/>
        </w:rPr>
        <w:t xml:space="preserve"> the</w:t>
      </w:r>
      <w:r w:rsidRPr="00864B87">
        <w:rPr>
          <w:u w:val="single"/>
        </w:rPr>
        <w:t xml:space="preserve"> Supreme </w:t>
      </w:r>
      <w:r w:rsidRPr="00864B87">
        <w:rPr>
          <w:highlight w:val="cyan"/>
          <w:u w:val="single"/>
        </w:rPr>
        <w:t>Court issued</w:t>
      </w:r>
      <w:r w:rsidRPr="00864B87">
        <w:rPr>
          <w:u w:val="single"/>
        </w:rPr>
        <w:t xml:space="preserve"> its decision in </w:t>
      </w:r>
      <w:r w:rsidRPr="00864B87">
        <w:rPr>
          <w:highlight w:val="cyan"/>
          <w:u w:val="single"/>
        </w:rPr>
        <w:t>Myriad, five lab</w:t>
      </w:r>
      <w:r w:rsidRPr="00864B87">
        <w:rPr>
          <w:u w:val="single"/>
        </w:rPr>
        <w:t>oratorie</w:t>
      </w:r>
      <w:r w:rsidRPr="00864B87">
        <w:rPr>
          <w:highlight w:val="cyan"/>
          <w:u w:val="single"/>
        </w:rPr>
        <w:t>s announced</w:t>
      </w:r>
      <w:r w:rsidRPr="00864B87">
        <w:rPr>
          <w:u w:val="single"/>
        </w:rPr>
        <w:t xml:space="preserve"> they would provide </w:t>
      </w:r>
      <w:r w:rsidRPr="00864B87">
        <w:rPr>
          <w:highlight w:val="cyan"/>
          <w:u w:val="single"/>
        </w:rPr>
        <w:t>BRCA testing</w:t>
      </w:r>
      <w:r w:rsidRPr="00864B87">
        <w:rPr>
          <w:u w:val="single"/>
        </w:rPr>
        <w:t xml:space="preserve"> to patients, </w:t>
      </w:r>
      <w:r w:rsidRPr="00864B87">
        <w:rPr>
          <w:highlight w:val="cyan"/>
          <w:u w:val="single"/>
        </w:rPr>
        <w:t xml:space="preserve">significantly </w:t>
      </w:r>
      <w:r w:rsidRPr="00864B87">
        <w:rPr>
          <w:rStyle w:val="Emphasis"/>
          <w:highlight w:val="cyan"/>
        </w:rPr>
        <w:t>reducing cost</w:t>
      </w:r>
      <w:r w:rsidRPr="00864B87">
        <w:rPr>
          <w:u w:val="single"/>
        </w:rPr>
        <w:t xml:space="preserve"> and providing more comprehensive testing</w:t>
      </w:r>
      <w:r w:rsidRPr="00864B87">
        <w:rPr>
          <w:sz w:val="16"/>
        </w:rPr>
        <w:t>.” Ruane maintained after being pressed by Coons that she believes the language of the current draft would allow for the patenting of genes with new utility, despite the human genome being mapped and known. Sauer dismissed this notion, saying that human genes were never patentable, although preparations of DNA molecules might be patentable, but “very unlikely human ones because those are well known, and there’s a mountain of readily searchable prior art that would be a huge obstacle to any form of patenting.”</w:t>
      </w:r>
    </w:p>
    <w:p w14:paraId="4F982F92" w14:textId="77777777" w:rsidR="00FF0A08" w:rsidRPr="009B5B27" w:rsidRDefault="00FF0A08" w:rsidP="00FF0A08">
      <w:pPr>
        <w:rPr>
          <w:sz w:val="16"/>
        </w:rPr>
      </w:pPr>
      <w:r w:rsidRPr="00864B87">
        <w:rPr>
          <w:u w:val="single"/>
        </w:rPr>
        <w:t xml:space="preserve">Senator Blumenthal actively questioned this panel about </w:t>
      </w:r>
      <w:r w:rsidRPr="00A76F11">
        <w:rPr>
          <w:highlight w:val="cyan"/>
          <w:u w:val="single"/>
        </w:rPr>
        <w:t>his greatest concern</w:t>
      </w:r>
      <w:r w:rsidRPr="00864B87">
        <w:rPr>
          <w:u w:val="single"/>
        </w:rPr>
        <w:t xml:space="preserve">, which </w:t>
      </w:r>
      <w:r w:rsidRPr="00A76F11">
        <w:rPr>
          <w:highlight w:val="cyan"/>
          <w:u w:val="single"/>
        </w:rPr>
        <w:t>is abuses of patents in</w:t>
      </w:r>
      <w:r w:rsidRPr="00864B87">
        <w:rPr>
          <w:u w:val="single"/>
        </w:rPr>
        <w:t xml:space="preserve"> the </w:t>
      </w:r>
      <w:r w:rsidRPr="00A76F11">
        <w:rPr>
          <w:rStyle w:val="Emphasis"/>
          <w:highlight w:val="cyan"/>
        </w:rPr>
        <w:t>pharma</w:t>
      </w:r>
      <w:r w:rsidRPr="00A76F11">
        <w:rPr>
          <w:rStyle w:val="Emphasis"/>
        </w:rPr>
        <w:t>ceutical industry</w:t>
      </w:r>
      <w:r w:rsidRPr="00864B87">
        <w:rPr>
          <w:u w:val="single"/>
        </w:rPr>
        <w:t>. Blumenthal is co-sponsoring a bipartisan bill to curb the practice of “</w:t>
      </w:r>
      <w:r w:rsidRPr="00A76F11">
        <w:rPr>
          <w:rStyle w:val="Emphasis"/>
          <w:highlight w:val="cyan"/>
        </w:rPr>
        <w:t>patent thicketing</w:t>
      </w:r>
      <w:r w:rsidRPr="00864B87">
        <w:rPr>
          <w:u w:val="single"/>
        </w:rPr>
        <w:t xml:space="preserve">” and wanted to ensure that </w:t>
      </w:r>
      <w:r w:rsidRPr="00A76F11">
        <w:rPr>
          <w:highlight w:val="cyan"/>
          <w:u w:val="single"/>
        </w:rPr>
        <w:t>the</w:t>
      </w:r>
      <w:r w:rsidRPr="00864B87">
        <w:rPr>
          <w:u w:val="single"/>
        </w:rPr>
        <w:t xml:space="preserve"> draft </w:t>
      </w:r>
      <w:r w:rsidRPr="00A76F11">
        <w:rPr>
          <w:highlight w:val="cyan"/>
          <w:u w:val="single"/>
        </w:rPr>
        <w:t>bill would</w:t>
      </w:r>
      <w:r w:rsidRPr="00864B87">
        <w:rPr>
          <w:u w:val="single"/>
        </w:rPr>
        <w:t xml:space="preserve"> not </w:t>
      </w:r>
      <w:r w:rsidRPr="00A76F11">
        <w:rPr>
          <w:highlight w:val="cyan"/>
          <w:u w:val="single"/>
        </w:rPr>
        <w:t>encourage</w:t>
      </w:r>
      <w:r w:rsidRPr="00864B87">
        <w:rPr>
          <w:u w:val="single"/>
        </w:rPr>
        <w:t xml:space="preserve"> such </w:t>
      </w:r>
      <w:r w:rsidRPr="00A76F11">
        <w:rPr>
          <w:highlight w:val="cyan"/>
          <w:u w:val="single"/>
        </w:rPr>
        <w:t xml:space="preserve">abuses or </w:t>
      </w:r>
      <w:r w:rsidRPr="00A76F11">
        <w:rPr>
          <w:rStyle w:val="Emphasis"/>
          <w:highlight w:val="cyan"/>
        </w:rPr>
        <w:t>raise drug prices</w:t>
      </w:r>
      <w:r w:rsidRPr="00864B87">
        <w:rPr>
          <w:sz w:val="16"/>
        </w:rPr>
        <w:t xml:space="preserve">. Jeff Francer, General Counsel of AAM, said that </w:t>
      </w:r>
      <w:r w:rsidRPr="00864B87">
        <w:rPr>
          <w:u w:val="single"/>
        </w:rPr>
        <w:t xml:space="preserve">the bill, </w:t>
      </w:r>
      <w:r w:rsidRPr="00A76F11">
        <w:rPr>
          <w:highlight w:val="cyan"/>
          <w:u w:val="single"/>
        </w:rPr>
        <w:t xml:space="preserve">by </w:t>
      </w:r>
      <w:r w:rsidRPr="00A76F11">
        <w:rPr>
          <w:rStyle w:val="Emphasis"/>
          <w:highlight w:val="cyan"/>
        </w:rPr>
        <w:t>expanding eligibility</w:t>
      </w:r>
      <w:r w:rsidRPr="00864B87">
        <w:rPr>
          <w:u w:val="single"/>
        </w:rPr>
        <w:t xml:space="preserve">, “would take us backwards.” </w:t>
      </w:r>
      <w:r w:rsidRPr="00A76F11">
        <w:rPr>
          <w:highlight w:val="cyan"/>
          <w:u w:val="single"/>
        </w:rPr>
        <w:t>He pointed to an example</w:t>
      </w:r>
      <w:r w:rsidRPr="00864B87">
        <w:rPr>
          <w:u w:val="single"/>
        </w:rPr>
        <w:t xml:space="preserve"> of a </w:t>
      </w:r>
      <w:r w:rsidRPr="00A76F11">
        <w:rPr>
          <w:highlight w:val="cyan"/>
          <w:u w:val="single"/>
        </w:rPr>
        <w:t>drug</w:t>
      </w:r>
      <w:r w:rsidRPr="00864B87">
        <w:rPr>
          <w:u w:val="single"/>
        </w:rPr>
        <w:t xml:space="preserve"> with a </w:t>
      </w:r>
      <w:r w:rsidRPr="00A76F11">
        <w:rPr>
          <w:highlight w:val="cyan"/>
          <w:u w:val="single"/>
        </w:rPr>
        <w:t>contraindication</w:t>
      </w:r>
      <w:r w:rsidRPr="00864B87">
        <w:rPr>
          <w:u w:val="single"/>
        </w:rPr>
        <w:t xml:space="preserve"> in which </w:t>
      </w:r>
      <w:r w:rsidRPr="00A76F11">
        <w:rPr>
          <w:highlight w:val="cyan"/>
          <w:u w:val="single"/>
        </w:rPr>
        <w:t>the manufacturer patented</w:t>
      </w:r>
      <w:r w:rsidRPr="00864B87">
        <w:rPr>
          <w:u w:val="single"/>
        </w:rPr>
        <w:t xml:space="preserve"> the </w:t>
      </w:r>
      <w:r w:rsidRPr="00A76F11">
        <w:rPr>
          <w:highlight w:val="cyan"/>
          <w:u w:val="single"/>
        </w:rPr>
        <w:t xml:space="preserve">manner of </w:t>
      </w:r>
      <w:r w:rsidRPr="00A76F11">
        <w:rPr>
          <w:rStyle w:val="Emphasis"/>
          <w:highlight w:val="cyan"/>
        </w:rPr>
        <w:t>diagnosing</w:t>
      </w:r>
      <w:r w:rsidRPr="00A76F11">
        <w:rPr>
          <w:rStyle w:val="Emphasis"/>
        </w:rPr>
        <w:t xml:space="preserve"> the contraindication</w:t>
      </w:r>
      <w:r w:rsidRPr="00864B87">
        <w:rPr>
          <w:u w:val="single"/>
        </w:rPr>
        <w:t>, thereby forcing competitors to wait for the second patent to expire in order to market the drug</w:t>
      </w:r>
      <w:r w:rsidRPr="00864B87">
        <w:rPr>
          <w:sz w:val="16"/>
        </w:rPr>
        <w:t xml:space="preserve">. While the District of Delaware rejected the patent in question under the current law, Francer said he is concerned the </w:t>
      </w:r>
      <w:r w:rsidRPr="00A76F11">
        <w:rPr>
          <w:highlight w:val="cyan"/>
          <w:u w:val="single"/>
        </w:rPr>
        <w:t xml:space="preserve">expansion of </w:t>
      </w:r>
      <w:r w:rsidRPr="00A76F11">
        <w:rPr>
          <w:rStyle w:val="Emphasis"/>
          <w:highlight w:val="cyan"/>
        </w:rPr>
        <w:t>eligibility</w:t>
      </w:r>
      <w:r w:rsidRPr="00A76F11">
        <w:rPr>
          <w:rStyle w:val="Emphasis"/>
        </w:rPr>
        <w:t xml:space="preserve"> law</w:t>
      </w:r>
      <w:r w:rsidRPr="00864B87">
        <w:rPr>
          <w:u w:val="single"/>
        </w:rPr>
        <w:t xml:space="preserve"> </w:t>
      </w:r>
      <w:r w:rsidRPr="00A76F11">
        <w:rPr>
          <w:highlight w:val="cyan"/>
          <w:u w:val="single"/>
        </w:rPr>
        <w:t xml:space="preserve">will make the problem </w:t>
      </w:r>
      <w:r w:rsidRPr="00A76F11">
        <w:rPr>
          <w:rStyle w:val="Emphasis"/>
          <w:highlight w:val="cyan"/>
        </w:rPr>
        <w:t>worse</w:t>
      </w:r>
      <w:r w:rsidRPr="00864B87">
        <w:rPr>
          <w:sz w:val="16"/>
        </w:rPr>
        <w:t>. Derzko attempted to refocus the conversation, but Blumenthal seemed concerned when she would not agree with him outright that patent thicketing is a problem.</w:t>
      </w:r>
    </w:p>
    <w:p w14:paraId="1C65C2CB" w14:textId="77777777" w:rsidR="00FF0A08" w:rsidRDefault="00FF0A08" w:rsidP="00FF0A08">
      <w:pPr>
        <w:pStyle w:val="Heading3"/>
      </w:pPr>
      <w:r>
        <w:t>Link---Diagnostics</w:t>
      </w:r>
      <w:r w:rsidR="000B201A">
        <w:t>---2NC</w:t>
      </w:r>
    </w:p>
    <w:p w14:paraId="06EE958E" w14:textId="77777777" w:rsidR="00FF0A08" w:rsidRPr="008A7AB8" w:rsidRDefault="00FF0A08" w:rsidP="00FF0A08">
      <w:pPr>
        <w:pStyle w:val="Heading4"/>
      </w:pPr>
      <w:r w:rsidRPr="00593DBD">
        <w:rPr>
          <w:u w:val="single"/>
        </w:rPr>
        <w:t>Diagnostics</w:t>
      </w:r>
      <w:r>
        <w:t xml:space="preserve"> drive up </w:t>
      </w:r>
      <w:r w:rsidRPr="00593DBD">
        <w:rPr>
          <w:u w:val="single"/>
        </w:rPr>
        <w:t>healthcare prices</w:t>
      </w:r>
      <w:r>
        <w:t xml:space="preserve"> – more </w:t>
      </w:r>
      <w:r w:rsidRPr="00593DBD">
        <w:rPr>
          <w:u w:val="single"/>
        </w:rPr>
        <w:t>diagnostics</w:t>
      </w:r>
      <w:r>
        <w:t xml:space="preserve">, more </w:t>
      </w:r>
      <w:r w:rsidRPr="00593DBD">
        <w:rPr>
          <w:u w:val="single"/>
        </w:rPr>
        <w:t>costs</w:t>
      </w:r>
      <w:r>
        <w:t xml:space="preserve"> – clinical tests</w:t>
      </w:r>
    </w:p>
    <w:p w14:paraId="09EC17B8" w14:textId="77777777" w:rsidR="00FF0A08" w:rsidRPr="00593DBD" w:rsidRDefault="00FF0A08" w:rsidP="00FF0A08">
      <w:r w:rsidRPr="00593DBD">
        <w:rPr>
          <w:rStyle w:val="Style13ptBold"/>
        </w:rPr>
        <w:t>Outterson 6</w:t>
      </w:r>
      <w:r w:rsidRPr="00593DBD">
        <w:t xml:space="preserve"> (Kevin Outterson - Associate professor of law, West Virginia University. 1/6/6, “Patent Buy-Outs for Global Disease Innovations for Low-and Middle-Income Countries”, </w:t>
      </w:r>
      <w:hyperlink r:id="rId47" w:history="1">
        <w:r w:rsidRPr="00593DBD">
          <w:rPr>
            <w:rStyle w:val="Hyperlink"/>
          </w:rPr>
          <w:t>https://www.cambridge.org/core/journals/american-journal-of-law-and-medicine/article/abs/patent-buyouts-for-global-disease-innovations-for-lowand-middleincome-countries/272F5DA096ECDDBAF811BA583C243645</w:t>
        </w:r>
      </w:hyperlink>
      <w:r w:rsidRPr="00593DBD">
        <w:t>, American Journal of Law and Medicine, Volume 32 issue 2-3, A.Jay)</w:t>
      </w:r>
    </w:p>
    <w:p w14:paraId="4156AAFC" w14:textId="77777777" w:rsidR="00FF0A08" w:rsidRPr="00883629" w:rsidRDefault="00FF0A08" w:rsidP="00FF0A08">
      <w:pPr>
        <w:rPr>
          <w:u w:val="single"/>
        </w:rPr>
      </w:pPr>
      <w:r w:rsidRPr="00883629">
        <w:rPr>
          <w:u w:val="single"/>
        </w:rPr>
        <w:t>1. Diagnostic tests for cervical cancer</w:t>
      </w:r>
    </w:p>
    <w:p w14:paraId="34EA67C7" w14:textId="77777777" w:rsidR="00FF0A08" w:rsidRPr="008A7AB8" w:rsidRDefault="00FF0A08" w:rsidP="00FF0A08">
      <w:pPr>
        <w:rPr>
          <w:sz w:val="16"/>
        </w:rPr>
      </w:pPr>
      <w:r w:rsidRPr="008A7AB8">
        <w:rPr>
          <w:rStyle w:val="Emphasis"/>
          <w:highlight w:val="cyan"/>
        </w:rPr>
        <w:t>Diagnostic tests</w:t>
      </w:r>
      <w:r w:rsidRPr="008A7AB8">
        <w:rPr>
          <w:rStyle w:val="StyleUnderline"/>
          <w:highlight w:val="cyan"/>
        </w:rPr>
        <w:t xml:space="preserve"> present</w:t>
      </w:r>
      <w:r w:rsidRPr="00883629">
        <w:rPr>
          <w:rStyle w:val="StyleUnderline"/>
        </w:rPr>
        <w:t xml:space="preserve"> special </w:t>
      </w:r>
      <w:r w:rsidRPr="008A7AB8">
        <w:rPr>
          <w:rStyle w:val="StyleUnderline"/>
          <w:highlight w:val="cyan"/>
        </w:rPr>
        <w:t>cost</w:t>
      </w:r>
      <w:r w:rsidRPr="00883629">
        <w:rPr>
          <w:rStyle w:val="StyleUnderline"/>
        </w:rPr>
        <w:t xml:space="preserve"> effectiveness </w:t>
      </w:r>
      <w:r w:rsidRPr="008A7AB8">
        <w:rPr>
          <w:rStyle w:val="StyleUnderline"/>
          <w:highlight w:val="cyan"/>
        </w:rPr>
        <w:t>issues</w:t>
      </w:r>
      <w:r w:rsidRPr="008A7AB8">
        <w:rPr>
          <w:sz w:val="16"/>
        </w:rPr>
        <w:t>. Cheaper diagnostics for AIDS (such as CD4 counts) or microbial infections (identifying susceptibility to enable better targeting of antibiotics) could lead to more cost effective treatment with less potential for developing resistance.60</w:t>
      </w:r>
      <w:r w:rsidRPr="008A7AB8">
        <w:rPr>
          <w:rStyle w:val="StyleUnderline"/>
          <w:sz w:val="16"/>
        </w:rPr>
        <w:t xml:space="preserve"> </w:t>
      </w:r>
      <w:r w:rsidRPr="00883629">
        <w:rPr>
          <w:rStyle w:val="StyleUnderline"/>
        </w:rPr>
        <w:t xml:space="preserve">But </w:t>
      </w:r>
      <w:r w:rsidRPr="008A7AB8">
        <w:rPr>
          <w:rStyle w:val="StyleUnderline"/>
          <w:highlight w:val="cyan"/>
        </w:rPr>
        <w:t>diagnostic</w:t>
      </w:r>
      <w:r w:rsidRPr="00883629">
        <w:rPr>
          <w:rStyle w:val="StyleUnderline"/>
        </w:rPr>
        <w:t xml:space="preserve"> test</w:t>
      </w:r>
      <w:r w:rsidRPr="008A7AB8">
        <w:rPr>
          <w:rStyle w:val="StyleUnderline"/>
          <w:highlight w:val="cyan"/>
        </w:rPr>
        <w:t>s</w:t>
      </w:r>
      <w:r w:rsidRPr="00883629">
        <w:rPr>
          <w:rStyle w:val="StyleUnderline"/>
        </w:rPr>
        <w:t xml:space="preserve"> might also inappropriately </w:t>
      </w:r>
      <w:r w:rsidRPr="008A7AB8">
        <w:rPr>
          <w:rStyle w:val="Emphasis"/>
          <w:highlight w:val="cyan"/>
        </w:rPr>
        <w:t>drive up health</w:t>
      </w:r>
      <w:r w:rsidRPr="008A7AB8">
        <w:rPr>
          <w:rStyle w:val="Emphasis"/>
        </w:rPr>
        <w:t xml:space="preserve"> care</w:t>
      </w:r>
      <w:r w:rsidRPr="00883629">
        <w:rPr>
          <w:rStyle w:val="StyleUnderline"/>
        </w:rPr>
        <w:t xml:space="preserve"> </w:t>
      </w:r>
      <w:r w:rsidRPr="008A7AB8">
        <w:rPr>
          <w:rStyle w:val="StyleUnderline"/>
          <w:highlight w:val="cyan"/>
        </w:rPr>
        <w:t>costs</w:t>
      </w:r>
      <w:r w:rsidRPr="008A7AB8">
        <w:rPr>
          <w:sz w:val="16"/>
        </w:rPr>
        <w:t xml:space="preserve">. For example, Digene Corporation has developed a diagnostic test for HPV.61 </w:t>
      </w:r>
      <w:r w:rsidRPr="00883629">
        <w:rPr>
          <w:rStyle w:val="StyleUnderline"/>
        </w:rPr>
        <w:t>What is not known at present is whether a cheaper diagnostic would be cost effective f</w:t>
      </w:r>
      <w:r w:rsidRPr="008A7AB8">
        <w:rPr>
          <w:rStyle w:val="StyleUnderline"/>
        </w:rPr>
        <w:t xml:space="preserve">rom a </w:t>
      </w:r>
      <w:r w:rsidRPr="008A7AB8">
        <w:rPr>
          <w:rStyle w:val="Emphasis"/>
        </w:rPr>
        <w:t>societal view</w:t>
      </w:r>
      <w:r w:rsidRPr="008A7AB8">
        <w:rPr>
          <w:rStyle w:val="StyleUnderline"/>
        </w:rPr>
        <w:t xml:space="preserve">. In the US, routine Pap </w:t>
      </w:r>
      <w:r w:rsidRPr="008A7AB8">
        <w:rPr>
          <w:rStyle w:val="StyleUnderline"/>
          <w:highlight w:val="cyan"/>
        </w:rPr>
        <w:t>screening leads to</w:t>
      </w:r>
      <w:r w:rsidRPr="008A7AB8">
        <w:rPr>
          <w:rStyle w:val="StyleUnderline"/>
        </w:rPr>
        <w:t xml:space="preserve"> several </w:t>
      </w:r>
      <w:r w:rsidRPr="00727312">
        <w:rPr>
          <w:rStyle w:val="Emphasis"/>
          <w:highlight w:val="cyan"/>
        </w:rPr>
        <w:t xml:space="preserve">billion dollars </w:t>
      </w:r>
      <w:r w:rsidRPr="00727312">
        <w:rPr>
          <w:rStyle w:val="StyleUnderline"/>
          <w:highlight w:val="cyan"/>
        </w:rPr>
        <w:t xml:space="preserve">of clinical intervention of </w:t>
      </w:r>
      <w:r w:rsidRPr="00727312">
        <w:rPr>
          <w:rStyle w:val="Emphasis"/>
          <w:highlight w:val="cyan"/>
        </w:rPr>
        <w:t>doubtful efficacy</w:t>
      </w:r>
      <w:r w:rsidRPr="008A7AB8">
        <w:rPr>
          <w:rStyle w:val="StyleUnderline"/>
        </w:rPr>
        <w:t xml:space="preserve"> and cost effectiveness since most HPV infections regress on their own.62 The </w:t>
      </w:r>
      <w:r w:rsidRPr="00727312">
        <w:rPr>
          <w:rStyle w:val="Emphasis"/>
          <w:highlight w:val="cyan"/>
        </w:rPr>
        <w:t>wasteful use</w:t>
      </w:r>
      <w:r w:rsidRPr="00727312">
        <w:rPr>
          <w:rStyle w:val="StyleUnderline"/>
          <w:highlight w:val="cyan"/>
        </w:rPr>
        <w:t xml:space="preserve"> of</w:t>
      </w:r>
      <w:r w:rsidRPr="008A7AB8">
        <w:rPr>
          <w:rStyle w:val="StyleUnderline"/>
        </w:rPr>
        <w:t xml:space="preserve"> clinical </w:t>
      </w:r>
      <w:r w:rsidRPr="00727312">
        <w:rPr>
          <w:rStyle w:val="StyleUnderline"/>
          <w:highlight w:val="cyan"/>
        </w:rPr>
        <w:t>resources</w:t>
      </w:r>
      <w:r w:rsidRPr="008A7AB8">
        <w:rPr>
          <w:rStyle w:val="StyleUnderline"/>
        </w:rPr>
        <w:t xml:space="preserve"> following abnormal Pap screening is well known</w:t>
      </w:r>
      <w:r w:rsidRPr="008A7AB8">
        <w:rPr>
          <w:sz w:val="16"/>
        </w:rPr>
        <w:t>; indeed, GSK’s HPV-16/18 vaccine derives a significant portion of its projected cost effectiveness from avoiding “more than US$6 billion … spent each year on the evaluation and management of low-grade lesions, the majority of which would regress without intervention.”63</w:t>
      </w:r>
    </w:p>
    <w:p w14:paraId="1F9C1C28" w14:textId="77777777" w:rsidR="00FF0A08" w:rsidRPr="008A7AB8" w:rsidRDefault="00FF0A08" w:rsidP="00FF0A08">
      <w:pPr>
        <w:rPr>
          <w:sz w:val="16"/>
        </w:rPr>
      </w:pPr>
      <w:r w:rsidRPr="008A7AB8">
        <w:rPr>
          <w:sz w:val="16"/>
        </w:rPr>
        <w:t xml:space="preserve">Of more immediate importance to the developing world, </w:t>
      </w:r>
      <w:r w:rsidRPr="008A7AB8">
        <w:rPr>
          <w:rStyle w:val="StyleUnderline"/>
        </w:rPr>
        <w:t xml:space="preserve">Digene has also created a streamlined version of the HPV test for use in resource-limited settings.64 It is quite possible that more effective detection of HPV might lead to </w:t>
      </w:r>
      <w:r w:rsidRPr="00727312">
        <w:rPr>
          <w:rStyle w:val="Emphasis"/>
        </w:rPr>
        <w:t>clinical interventions</w:t>
      </w:r>
      <w:r w:rsidRPr="008A7AB8">
        <w:rPr>
          <w:rStyle w:val="StyleUnderline"/>
        </w:rPr>
        <w:t xml:space="preserve"> with very </w:t>
      </w:r>
      <w:r w:rsidRPr="00727312">
        <w:rPr>
          <w:rStyle w:val="Emphasis"/>
        </w:rPr>
        <w:t>unfavorable cost effectiveness</w:t>
      </w:r>
      <w:r w:rsidRPr="008A7AB8">
        <w:rPr>
          <w:rStyle w:val="StyleUnderline"/>
        </w:rPr>
        <w:t xml:space="preserve"> profiles, inappropriately expanding profligate US practices to resource constrained settings</w:t>
      </w:r>
      <w:r w:rsidRPr="008A7AB8">
        <w:rPr>
          <w:sz w:val="16"/>
        </w:rPr>
        <w:t>. Nevertheless, the patent holder for the HPV test is engaged in a global campaign to promote the adoption of its test as the global standard of care, utilizing clinical sales representatives, direct to consumer advertising, and strategic relationships with women’s groups and providers.65</w:t>
      </w:r>
    </w:p>
    <w:p w14:paraId="42F0DC5C" w14:textId="77777777" w:rsidR="00FF0A08" w:rsidRDefault="00FF0A08" w:rsidP="00FF0A08">
      <w:pPr>
        <w:pStyle w:val="Heading3"/>
      </w:pPr>
      <w:r>
        <w:t>Link---PERA</w:t>
      </w:r>
      <w:r w:rsidR="000B201A">
        <w:t>---2NC</w:t>
      </w:r>
    </w:p>
    <w:p w14:paraId="2D42873F" w14:textId="77777777" w:rsidR="00FF0A08" w:rsidRPr="00082B38" w:rsidRDefault="00FF0A08" w:rsidP="00FF0A08">
      <w:pPr>
        <w:pStyle w:val="Heading4"/>
        <w:ind w:left="720" w:hanging="720"/>
      </w:pPr>
      <w:r>
        <w:t xml:space="preserve">PERA drives up </w:t>
      </w:r>
      <w:r w:rsidRPr="00082B38">
        <w:rPr>
          <w:u w:val="single"/>
        </w:rPr>
        <w:t>drug prices</w:t>
      </w:r>
      <w:r>
        <w:t xml:space="preserve"> and kills </w:t>
      </w:r>
      <w:r w:rsidRPr="00082B38">
        <w:rPr>
          <w:u w:val="single"/>
        </w:rPr>
        <w:t>diagnostic technologies</w:t>
      </w:r>
      <w:r>
        <w:t xml:space="preserve"> – </w:t>
      </w:r>
      <w:r w:rsidRPr="00082B38">
        <w:rPr>
          <w:u w:val="single"/>
        </w:rPr>
        <w:t>empirics</w:t>
      </w:r>
      <w:r>
        <w:t>.</w:t>
      </w:r>
    </w:p>
    <w:p w14:paraId="6C4B3CD9" w14:textId="77777777" w:rsidR="00FF0A08" w:rsidRPr="0069284C" w:rsidRDefault="00FF0A08" w:rsidP="00FF0A08">
      <w:r w:rsidRPr="0069284C">
        <w:rPr>
          <w:rStyle w:val="Style13ptBold"/>
        </w:rPr>
        <w:t>Duan 20</w:t>
      </w:r>
      <w:r>
        <w:t xml:space="preserve"> (Charles Duan - Senior Fellow of Technology and Innovation Policy at R Street Institute. Summer 2020, “Gene Patents, Drug Prices, and Scientific Research: Unexpected Effects of Recently Proposed Patent Eligibility Legislation”, </w:t>
      </w:r>
      <w:hyperlink r:id="rId48" w:history="1">
        <w:r w:rsidRPr="00604E26">
          <w:rPr>
            <w:rStyle w:val="Hyperlink"/>
          </w:rPr>
          <w:t>https://digitalcommons.wcl.american.edu/cgi/viewcontent.cgi?article=3185&amp;context=facsch_lawrev</w:t>
        </w:r>
      </w:hyperlink>
      <w:r>
        <w:t xml:space="preserve">, American University Washington of Law, A.Jay) </w:t>
      </w:r>
    </w:p>
    <w:p w14:paraId="1D6A3D2E" w14:textId="77777777" w:rsidR="00FF0A08" w:rsidRPr="006946D6" w:rsidRDefault="00FF0A08" w:rsidP="00FF0A08">
      <w:pPr>
        <w:rPr>
          <w:sz w:val="16"/>
        </w:rPr>
      </w:pPr>
      <w:r w:rsidRPr="00082B38">
        <w:rPr>
          <w:highlight w:val="cyan"/>
          <w:u w:val="single"/>
        </w:rPr>
        <w:t>Patents on</w:t>
      </w:r>
      <w:r w:rsidRPr="005C003E">
        <w:rPr>
          <w:u w:val="single"/>
        </w:rPr>
        <w:t xml:space="preserve"> genes and scientific </w:t>
      </w:r>
      <w:r w:rsidRPr="00082B38">
        <w:rPr>
          <w:highlight w:val="cyan"/>
          <w:u w:val="single"/>
        </w:rPr>
        <w:t>discoveries, as enabled by the</w:t>
      </w:r>
      <w:r w:rsidRPr="005C003E">
        <w:rPr>
          <w:u w:val="single"/>
        </w:rPr>
        <w:t xml:space="preserve"> draft </w:t>
      </w:r>
      <w:r w:rsidRPr="00082B38">
        <w:rPr>
          <w:highlight w:val="cyan"/>
          <w:u w:val="single"/>
        </w:rPr>
        <w:t xml:space="preserve">legislation, will </w:t>
      </w:r>
      <w:r w:rsidRPr="00082B38">
        <w:rPr>
          <w:rStyle w:val="Emphasis"/>
          <w:highlight w:val="cyan"/>
        </w:rPr>
        <w:t>increase costs</w:t>
      </w:r>
      <w:r w:rsidRPr="00082B38">
        <w:rPr>
          <w:highlight w:val="cyan"/>
          <w:u w:val="single"/>
        </w:rPr>
        <w:t xml:space="preserve"> and </w:t>
      </w:r>
      <w:r w:rsidRPr="00082B38">
        <w:rPr>
          <w:rStyle w:val="Emphasis"/>
          <w:highlight w:val="cyan"/>
        </w:rPr>
        <w:t>decrease quality</w:t>
      </w:r>
      <w:r w:rsidRPr="005C003E">
        <w:rPr>
          <w:u w:val="single"/>
        </w:rPr>
        <w:t xml:space="preserve"> and availability </w:t>
      </w:r>
      <w:r w:rsidRPr="00082B38">
        <w:rPr>
          <w:highlight w:val="cyan"/>
          <w:u w:val="single"/>
        </w:rPr>
        <w:t>of</w:t>
      </w:r>
      <w:r w:rsidRPr="005C003E">
        <w:rPr>
          <w:u w:val="single"/>
        </w:rPr>
        <w:t xml:space="preserve"> American </w:t>
      </w:r>
      <w:r w:rsidRPr="00082B38">
        <w:rPr>
          <w:highlight w:val="cyan"/>
          <w:u w:val="single"/>
        </w:rPr>
        <w:t>health care</w:t>
      </w:r>
      <w:r w:rsidRPr="006946D6">
        <w:rPr>
          <w:sz w:val="16"/>
        </w:rPr>
        <w:t xml:space="preserve">. This result should be especially concerning to Congress and policymakers, coming at a time when 30% of American patients report not taking a medicine as prescribed due to cost,82 and when </w:t>
      </w:r>
      <w:r w:rsidRPr="005C003E">
        <w:rPr>
          <w:u w:val="single"/>
        </w:rPr>
        <w:t>American voters consistently rate drug pricing as their number one priority for Congress</w:t>
      </w:r>
      <w:r w:rsidRPr="006946D6">
        <w:rPr>
          <w:sz w:val="16"/>
        </w:rPr>
        <w:t>.83</w:t>
      </w:r>
    </w:p>
    <w:p w14:paraId="0FB9DA5E" w14:textId="77777777" w:rsidR="00FF0A08" w:rsidRPr="006946D6" w:rsidRDefault="00FF0A08" w:rsidP="00FF0A08">
      <w:pPr>
        <w:rPr>
          <w:sz w:val="16"/>
        </w:rPr>
      </w:pPr>
      <w:r w:rsidRPr="006946D6">
        <w:rPr>
          <w:sz w:val="16"/>
        </w:rPr>
        <w:t xml:space="preserve">Indeed, even scholars skeptical of the recent Supreme Court decisions on § 101 reject the approach the draft legislation takes. Professor Dreyfuss and colleagues explain that </w:t>
      </w:r>
      <w:r w:rsidRPr="005C003E">
        <w:rPr>
          <w:u w:val="single"/>
        </w:rPr>
        <w:t xml:space="preserve">a "dramatic expansion of patentable subject matter" will raise questions as to "the patient access problems that animated the Myriad case in the first place." 84 </w:t>
      </w:r>
      <w:r w:rsidRPr="00082B38">
        <w:rPr>
          <w:highlight w:val="cyan"/>
          <w:u w:val="single"/>
        </w:rPr>
        <w:t>After observing</w:t>
      </w:r>
      <w:r w:rsidRPr="005C003E">
        <w:rPr>
          <w:u w:val="single"/>
        </w:rPr>
        <w:t xml:space="preserve"> that the </w:t>
      </w:r>
      <w:r w:rsidRPr="00082B38">
        <w:rPr>
          <w:rStyle w:val="Emphasis"/>
          <w:highlight w:val="cyan"/>
        </w:rPr>
        <w:t>effect</w:t>
      </w:r>
      <w:r w:rsidRPr="00082B38">
        <w:rPr>
          <w:rStyle w:val="Emphasis"/>
        </w:rPr>
        <w:t xml:space="preserve"> of Myriad</w:t>
      </w:r>
      <w:r w:rsidRPr="005C003E">
        <w:rPr>
          <w:u w:val="single"/>
        </w:rPr>
        <w:t xml:space="preserve"> was that "patient </w:t>
      </w:r>
      <w:r w:rsidRPr="00082B38">
        <w:rPr>
          <w:highlight w:val="cyan"/>
          <w:u w:val="single"/>
        </w:rPr>
        <w:t>access to</w:t>
      </w:r>
      <w:r w:rsidRPr="005C003E">
        <w:rPr>
          <w:u w:val="single"/>
        </w:rPr>
        <w:t xml:space="preserve"> BRCA </w:t>
      </w:r>
      <w:r w:rsidRPr="00082B38">
        <w:rPr>
          <w:highlight w:val="cyan"/>
          <w:u w:val="single"/>
        </w:rPr>
        <w:t xml:space="preserve">diagnostics </w:t>
      </w:r>
      <w:r w:rsidRPr="00082B38">
        <w:rPr>
          <w:rStyle w:val="Emphasis"/>
          <w:highlight w:val="cyan"/>
        </w:rPr>
        <w:t>improved</w:t>
      </w:r>
      <w:r w:rsidRPr="00082B38">
        <w:rPr>
          <w:rStyle w:val="Emphasis"/>
        </w:rPr>
        <w:t xml:space="preserve"> rapidly</w:t>
      </w:r>
      <w:r w:rsidRPr="005C003E">
        <w:rPr>
          <w:u w:val="single"/>
        </w:rPr>
        <w:t>," they write: "Surely, the goal cannot be to roll back the potential for these developments</w:t>
      </w:r>
      <w:r w:rsidRPr="006946D6">
        <w:rPr>
          <w:sz w:val="16"/>
        </w:rPr>
        <w:t>." 85 Yet that is surely what the present draft text does.</w:t>
      </w:r>
    </w:p>
    <w:p w14:paraId="67FAF4A7" w14:textId="77777777" w:rsidR="00FF0A08" w:rsidRPr="006946D6" w:rsidRDefault="00FF0A08" w:rsidP="00FF0A08">
      <w:pPr>
        <w:rPr>
          <w:sz w:val="16"/>
        </w:rPr>
      </w:pPr>
      <w:r w:rsidRPr="006946D6">
        <w:rPr>
          <w:sz w:val="16"/>
        </w:rPr>
        <w:t xml:space="preserve">A. </w:t>
      </w:r>
      <w:r w:rsidRPr="005C003E">
        <w:rPr>
          <w:u w:val="single"/>
        </w:rPr>
        <w:t xml:space="preserve">A Tool for Drug </w:t>
      </w:r>
      <w:r w:rsidRPr="00082B38">
        <w:rPr>
          <w:rStyle w:val="Emphasis"/>
        </w:rPr>
        <w:t>Patent Evergreening</w:t>
      </w:r>
    </w:p>
    <w:p w14:paraId="2188A6D4" w14:textId="77777777" w:rsidR="00FF0A08" w:rsidRPr="006946D6" w:rsidRDefault="00FF0A08" w:rsidP="00FF0A08">
      <w:pPr>
        <w:rPr>
          <w:sz w:val="16"/>
        </w:rPr>
      </w:pPr>
      <w:r w:rsidRPr="00082B38">
        <w:rPr>
          <w:highlight w:val="cyan"/>
          <w:u w:val="single"/>
        </w:rPr>
        <w:t>Expanding</w:t>
      </w:r>
      <w:r w:rsidRPr="005C003E">
        <w:rPr>
          <w:u w:val="single"/>
        </w:rPr>
        <w:t xml:space="preserve"> patent </w:t>
      </w:r>
      <w:r w:rsidRPr="00082B38">
        <w:rPr>
          <w:highlight w:val="cyan"/>
          <w:u w:val="single"/>
        </w:rPr>
        <w:t>eligibility</w:t>
      </w:r>
      <w:r w:rsidRPr="005C003E">
        <w:rPr>
          <w:u w:val="single"/>
        </w:rPr>
        <w:t xml:space="preserve"> will </w:t>
      </w:r>
      <w:r w:rsidRPr="00082B38">
        <w:rPr>
          <w:highlight w:val="cyan"/>
          <w:u w:val="single"/>
        </w:rPr>
        <w:t>enable</w:t>
      </w:r>
      <w:r w:rsidRPr="005C003E">
        <w:rPr>
          <w:u w:val="single"/>
        </w:rPr>
        <w:t xml:space="preserve"> pharmaceutical </w:t>
      </w:r>
      <w:r w:rsidRPr="003F7B5C">
        <w:rPr>
          <w:highlight w:val="cyan"/>
          <w:u w:val="single"/>
        </w:rPr>
        <w:t>companies t</w:t>
      </w:r>
      <w:r w:rsidRPr="00082B38">
        <w:rPr>
          <w:highlight w:val="cyan"/>
          <w:u w:val="single"/>
        </w:rPr>
        <w:t>o</w:t>
      </w:r>
      <w:r w:rsidRPr="005C003E">
        <w:rPr>
          <w:u w:val="single"/>
        </w:rPr>
        <w:t xml:space="preserve"> extend the duration of patent protection and </w:t>
      </w:r>
      <w:r w:rsidRPr="003F7B5C">
        <w:rPr>
          <w:highlight w:val="cyan"/>
          <w:u w:val="single"/>
        </w:rPr>
        <w:t>delay</w:t>
      </w:r>
      <w:r w:rsidRPr="005C003E">
        <w:rPr>
          <w:u w:val="single"/>
        </w:rPr>
        <w:t xml:space="preserve"> entry of </w:t>
      </w:r>
      <w:r w:rsidRPr="003F7B5C">
        <w:rPr>
          <w:rStyle w:val="Emphasis"/>
          <w:highlight w:val="cyan"/>
        </w:rPr>
        <w:t>cost-cutting generics</w:t>
      </w:r>
      <w:r w:rsidRPr="005C003E">
        <w:rPr>
          <w:u w:val="single"/>
        </w:rPr>
        <w:t xml:space="preserve"> and biosimilars. This is because the newly eligible subject matter will be a prime target for the practice of "</w:t>
      </w:r>
      <w:r w:rsidRPr="003F7B5C">
        <w:rPr>
          <w:rStyle w:val="Emphasis"/>
          <w:highlight w:val="cyan"/>
        </w:rPr>
        <w:t>evergreening</w:t>
      </w:r>
      <w:r w:rsidRPr="006946D6">
        <w:rPr>
          <w:sz w:val="16"/>
        </w:rPr>
        <w:t>," in which a drug company obtains a patent on a minor modification to a known drug compound, often years after the initial patent application on the drug was filed. 86</w:t>
      </w:r>
    </w:p>
    <w:p w14:paraId="1274C5AC" w14:textId="77777777" w:rsidR="00FF0A08" w:rsidRPr="006946D6" w:rsidRDefault="00FF0A08" w:rsidP="00FF0A08">
      <w:pPr>
        <w:rPr>
          <w:sz w:val="16"/>
        </w:rPr>
      </w:pPr>
      <w:r w:rsidRPr="006946D6">
        <w:rPr>
          <w:sz w:val="16"/>
        </w:rPr>
        <w:t xml:space="preserve">The most common strategy for evergreening is for a pharmaceutical company to obtain patents on methods of using a drug, such as forms of delivery or dosage amounts. 87 </w:t>
      </w:r>
      <w:r w:rsidRPr="003F7B5C">
        <w:rPr>
          <w:highlight w:val="cyan"/>
          <w:u w:val="single"/>
        </w:rPr>
        <w:t>Currently</w:t>
      </w:r>
      <w:r w:rsidRPr="005C003E">
        <w:rPr>
          <w:u w:val="single"/>
        </w:rPr>
        <w:t xml:space="preserve">, under Mayo, at least one form of evergreening </w:t>
      </w:r>
      <w:r w:rsidRPr="003F7B5C">
        <w:rPr>
          <w:highlight w:val="cyan"/>
          <w:u w:val="single"/>
        </w:rPr>
        <w:t xml:space="preserve">is </w:t>
      </w:r>
      <w:r w:rsidRPr="003F7B5C">
        <w:rPr>
          <w:rStyle w:val="Emphasis"/>
          <w:highlight w:val="cyan"/>
        </w:rPr>
        <w:t>impermissible</w:t>
      </w:r>
      <w:r w:rsidRPr="005C003E">
        <w:rPr>
          <w:u w:val="single"/>
        </w:rPr>
        <w:t xml:space="preserve">: patenting a correlation between a diagnostic test and adjustment of administration of a drug. 88 </w:t>
      </w:r>
      <w:r w:rsidRPr="003F7B5C">
        <w:rPr>
          <w:highlight w:val="cyan"/>
          <w:u w:val="single"/>
        </w:rPr>
        <w:t>The draft</w:t>
      </w:r>
      <w:r w:rsidRPr="005C003E">
        <w:rPr>
          <w:u w:val="single"/>
        </w:rPr>
        <w:t xml:space="preserve"> legislation, by abrogating Mayo, </w:t>
      </w:r>
      <w:r w:rsidRPr="003F7B5C">
        <w:rPr>
          <w:highlight w:val="cyan"/>
          <w:u w:val="single"/>
        </w:rPr>
        <w:t xml:space="preserve">would </w:t>
      </w:r>
      <w:r w:rsidRPr="003F7B5C">
        <w:rPr>
          <w:rStyle w:val="Emphasis"/>
          <w:highlight w:val="cyan"/>
        </w:rPr>
        <w:t>enable</w:t>
      </w:r>
      <w:r w:rsidRPr="005C003E">
        <w:rPr>
          <w:u w:val="single"/>
        </w:rPr>
        <w:t xml:space="preserve"> that type of patent as an evergreening strategy</w:t>
      </w:r>
      <w:r w:rsidRPr="006946D6">
        <w:rPr>
          <w:sz w:val="16"/>
        </w:rPr>
        <w:t>. Indeed, drug companies have already repeatedly tried to obtain eligibility-questionable patents in an effort to broaden and preserve their patent monopolies over drugs and medical treatments.89</w:t>
      </w:r>
    </w:p>
    <w:p w14:paraId="24D002DF" w14:textId="77777777" w:rsidR="00FF0A08" w:rsidRPr="006946D6" w:rsidRDefault="00FF0A08" w:rsidP="00FF0A08">
      <w:pPr>
        <w:rPr>
          <w:sz w:val="16"/>
        </w:rPr>
      </w:pPr>
      <w:r w:rsidRPr="003F7B5C">
        <w:rPr>
          <w:highlight w:val="cyan"/>
          <w:u w:val="single"/>
        </w:rPr>
        <w:t>When generic entry is delayed</w:t>
      </w:r>
      <w:r w:rsidRPr="005C003E">
        <w:rPr>
          <w:u w:val="single"/>
        </w:rPr>
        <w:t xml:space="preserve"> through strategies such as this, American </w:t>
      </w:r>
      <w:r w:rsidRPr="003F7B5C">
        <w:rPr>
          <w:highlight w:val="cyan"/>
          <w:u w:val="single"/>
        </w:rPr>
        <w:t xml:space="preserve">consumers </w:t>
      </w:r>
      <w:r w:rsidRPr="003F7B5C">
        <w:rPr>
          <w:rStyle w:val="Emphasis"/>
          <w:highlight w:val="cyan"/>
        </w:rPr>
        <w:t>pay the price</w:t>
      </w:r>
      <w:r w:rsidRPr="005C003E">
        <w:rPr>
          <w:u w:val="single"/>
        </w:rPr>
        <w:t xml:space="preserve">. Commentators report that "the average </w:t>
      </w:r>
      <w:r w:rsidRPr="003F7B5C">
        <w:rPr>
          <w:highlight w:val="cyan"/>
          <w:u w:val="single"/>
        </w:rPr>
        <w:t>markup for</w:t>
      </w:r>
      <w:r w:rsidRPr="005C003E">
        <w:rPr>
          <w:u w:val="single"/>
        </w:rPr>
        <w:t xml:space="preserve"> patented </w:t>
      </w:r>
      <w:r w:rsidRPr="003F7B5C">
        <w:rPr>
          <w:highlight w:val="cyan"/>
          <w:u w:val="single"/>
        </w:rPr>
        <w:t>drugs is</w:t>
      </w:r>
      <w:r w:rsidRPr="005C003E">
        <w:rPr>
          <w:u w:val="single"/>
        </w:rPr>
        <w:t xml:space="preserve"> </w:t>
      </w:r>
      <w:r w:rsidRPr="003F7B5C">
        <w:rPr>
          <w:rStyle w:val="Emphasis"/>
        </w:rPr>
        <w:t xml:space="preserve">nearly </w:t>
      </w:r>
      <w:r w:rsidRPr="003F7B5C">
        <w:rPr>
          <w:rStyle w:val="Emphasis"/>
          <w:highlight w:val="cyan"/>
        </w:rPr>
        <w:t>400%</w:t>
      </w:r>
      <w:r w:rsidRPr="005C003E">
        <w:rPr>
          <w:u w:val="single"/>
        </w:rPr>
        <w:t>," and "introducing generic competition can cause prices to fall to as little as 6% of the patent-protected price</w:t>
      </w:r>
      <w:r w:rsidRPr="006946D6">
        <w:rPr>
          <w:sz w:val="16"/>
        </w:rPr>
        <w:t xml:space="preserve">." 90 A month's supply of the cholesterol-lowering drug atorvastatin (Lipitor) cost about $165 while under patent and $15 after the patent expired.9 </w:t>
      </w:r>
      <w:r w:rsidRPr="005C003E">
        <w:rPr>
          <w:u w:val="single"/>
        </w:rPr>
        <w:t xml:space="preserve">' All these cost savings stand to be lost if inventors can extend their patents by </w:t>
      </w:r>
      <w:r w:rsidRPr="003F7B5C">
        <w:rPr>
          <w:rStyle w:val="Emphasis"/>
        </w:rPr>
        <w:t>delaying filing</w:t>
      </w:r>
      <w:r w:rsidRPr="006946D6">
        <w:rPr>
          <w:sz w:val="16"/>
        </w:rPr>
        <w:t>. Extending the patent on Lipitor, for example, would have cost Americans about $41 million per day.92</w:t>
      </w:r>
    </w:p>
    <w:p w14:paraId="5B0ADF01" w14:textId="77777777" w:rsidR="00FF0A08" w:rsidRPr="006946D6" w:rsidRDefault="00FF0A08" w:rsidP="00FF0A08">
      <w:pPr>
        <w:rPr>
          <w:sz w:val="16"/>
        </w:rPr>
      </w:pPr>
      <w:r w:rsidRPr="003F7B5C">
        <w:rPr>
          <w:highlight w:val="cyan"/>
          <w:u w:val="single"/>
        </w:rPr>
        <w:t>The</w:t>
      </w:r>
      <w:r w:rsidRPr="005C003E">
        <w:rPr>
          <w:u w:val="single"/>
        </w:rPr>
        <w:t xml:space="preserve"> draft </w:t>
      </w:r>
      <w:r w:rsidRPr="003F7B5C">
        <w:rPr>
          <w:highlight w:val="cyan"/>
          <w:u w:val="single"/>
        </w:rPr>
        <w:t>legislation</w:t>
      </w:r>
      <w:r w:rsidRPr="005C003E">
        <w:rPr>
          <w:u w:val="single"/>
        </w:rPr>
        <w:t xml:space="preserve"> also appears to </w:t>
      </w:r>
      <w:r w:rsidRPr="003F7B5C">
        <w:rPr>
          <w:highlight w:val="cyan"/>
          <w:u w:val="single"/>
        </w:rPr>
        <w:t>abrogate</w:t>
      </w:r>
      <w:r w:rsidRPr="005C003E">
        <w:rPr>
          <w:u w:val="single"/>
        </w:rPr>
        <w:t xml:space="preserve">, perhaps unintentionally, the doctrine of </w:t>
      </w:r>
      <w:r w:rsidRPr="003F7B5C">
        <w:rPr>
          <w:highlight w:val="cyan"/>
          <w:u w:val="single"/>
        </w:rPr>
        <w:t>obviousness</w:t>
      </w:r>
      <w:r w:rsidRPr="005C003E">
        <w:rPr>
          <w:u w:val="single"/>
        </w:rPr>
        <w:t xml:space="preserve">-type double patenting, a "judicially-created doctrine" which derives from § 101. 93 </w:t>
      </w:r>
      <w:r w:rsidRPr="003F7B5C">
        <w:rPr>
          <w:highlight w:val="cyan"/>
          <w:u w:val="single"/>
        </w:rPr>
        <w:t>That</w:t>
      </w:r>
      <w:r w:rsidRPr="005C003E">
        <w:rPr>
          <w:u w:val="single"/>
        </w:rPr>
        <w:t xml:space="preserve"> doctrine </w:t>
      </w:r>
      <w:r w:rsidRPr="003F7B5C">
        <w:rPr>
          <w:highlight w:val="cyan"/>
          <w:u w:val="single"/>
        </w:rPr>
        <w:t>is</w:t>
      </w:r>
      <w:r w:rsidRPr="005C003E">
        <w:rPr>
          <w:u w:val="single"/>
        </w:rPr>
        <w:t xml:space="preserve"> recognized as </w:t>
      </w:r>
      <w:r w:rsidRPr="003F7B5C">
        <w:rPr>
          <w:rStyle w:val="Emphasis"/>
        </w:rPr>
        <w:t xml:space="preserve">exceptionally </w:t>
      </w:r>
      <w:r w:rsidRPr="003F7B5C">
        <w:rPr>
          <w:rStyle w:val="Emphasis"/>
          <w:highlight w:val="cyan"/>
        </w:rPr>
        <w:t>important</w:t>
      </w:r>
      <w:r w:rsidRPr="003F7B5C">
        <w:rPr>
          <w:highlight w:val="cyan"/>
          <w:u w:val="single"/>
        </w:rPr>
        <w:t xml:space="preserve"> to prevent</w:t>
      </w:r>
      <w:r w:rsidRPr="003F7B5C">
        <w:rPr>
          <w:u w:val="single"/>
        </w:rPr>
        <w:t>ion</w:t>
      </w:r>
      <w:r w:rsidRPr="005C003E">
        <w:rPr>
          <w:u w:val="single"/>
        </w:rPr>
        <w:t xml:space="preserve"> of </w:t>
      </w:r>
      <w:r w:rsidRPr="003F7B5C">
        <w:rPr>
          <w:highlight w:val="cyan"/>
          <w:u w:val="single"/>
        </w:rPr>
        <w:t>evergreening</w:t>
      </w:r>
      <w:r w:rsidRPr="006946D6">
        <w:rPr>
          <w:sz w:val="16"/>
        </w:rPr>
        <w:t>.94</w:t>
      </w:r>
    </w:p>
    <w:p w14:paraId="4B1A19D5" w14:textId="77777777" w:rsidR="00FF0A08" w:rsidRPr="006946D6" w:rsidRDefault="00FF0A08" w:rsidP="00FF0A08">
      <w:pPr>
        <w:rPr>
          <w:sz w:val="16"/>
        </w:rPr>
      </w:pPr>
      <w:r w:rsidRPr="005C003E">
        <w:rPr>
          <w:u w:val="single"/>
        </w:rPr>
        <w:t>Evergreening is valuable for drug companies-and costly to American patients and consumers. The draft legislation, by enabling a wholly new class of evergreening, would be a win for the pharmaceutical industry and a loss to everyone else</w:t>
      </w:r>
      <w:r w:rsidRPr="006946D6">
        <w:rPr>
          <w:sz w:val="16"/>
        </w:rPr>
        <w:t>.</w:t>
      </w:r>
    </w:p>
    <w:p w14:paraId="435DCC82" w14:textId="77777777" w:rsidR="00FF0A08" w:rsidRPr="006946D6" w:rsidRDefault="00FF0A08" w:rsidP="00FF0A08">
      <w:pPr>
        <w:rPr>
          <w:sz w:val="16"/>
        </w:rPr>
      </w:pPr>
      <w:r w:rsidRPr="006946D6">
        <w:rPr>
          <w:sz w:val="16"/>
        </w:rPr>
        <w:t xml:space="preserve">B. </w:t>
      </w:r>
      <w:r w:rsidRPr="005C003E">
        <w:rPr>
          <w:u w:val="single"/>
        </w:rPr>
        <w:t>Development of Diagnostic Tests and Treatments</w:t>
      </w:r>
    </w:p>
    <w:p w14:paraId="007B5FB0" w14:textId="77777777" w:rsidR="00FF0A08" w:rsidRPr="006946D6" w:rsidRDefault="00FF0A08" w:rsidP="00FF0A08">
      <w:pPr>
        <w:rPr>
          <w:sz w:val="16"/>
        </w:rPr>
      </w:pPr>
      <w:r w:rsidRPr="003F7B5C">
        <w:rPr>
          <w:highlight w:val="cyan"/>
          <w:u w:val="single"/>
        </w:rPr>
        <w:t>Patents on genes</w:t>
      </w:r>
      <w:r w:rsidRPr="005C003E">
        <w:rPr>
          <w:u w:val="single"/>
        </w:rPr>
        <w:t xml:space="preserve"> and natural principles will not simply raise prices for health care; they will delay or perhaps even </w:t>
      </w:r>
      <w:r w:rsidRPr="003F7B5C">
        <w:rPr>
          <w:highlight w:val="cyan"/>
          <w:u w:val="single"/>
        </w:rPr>
        <w:t>prevent</w:t>
      </w:r>
      <w:r w:rsidRPr="005C003E">
        <w:rPr>
          <w:u w:val="single"/>
        </w:rPr>
        <w:t xml:space="preserve"> the </w:t>
      </w:r>
      <w:r w:rsidRPr="003F7B5C">
        <w:rPr>
          <w:highlight w:val="cyan"/>
          <w:u w:val="single"/>
        </w:rPr>
        <w:t>development of</w:t>
      </w:r>
      <w:r w:rsidRPr="005C003E">
        <w:rPr>
          <w:u w:val="single"/>
        </w:rPr>
        <w:t xml:space="preserve"> </w:t>
      </w:r>
      <w:r w:rsidRPr="003F7B5C">
        <w:rPr>
          <w:rStyle w:val="Emphasis"/>
        </w:rPr>
        <w:t xml:space="preserve">critical </w:t>
      </w:r>
      <w:r w:rsidRPr="003F7B5C">
        <w:rPr>
          <w:rStyle w:val="Emphasis"/>
          <w:highlight w:val="cyan"/>
        </w:rPr>
        <w:t>treatments</w:t>
      </w:r>
      <w:r w:rsidRPr="006946D6">
        <w:rPr>
          <w:sz w:val="16"/>
        </w:rPr>
        <w:t xml:space="preserve">. As discussed above, 95 </w:t>
      </w:r>
      <w:r w:rsidRPr="005C003E">
        <w:rPr>
          <w:u w:val="single"/>
        </w:rPr>
        <w:t xml:space="preserve">science </w:t>
      </w:r>
      <w:r w:rsidRPr="006E31B6">
        <w:rPr>
          <w:highlight w:val="cyan"/>
          <w:u w:val="single"/>
        </w:rPr>
        <w:t>researchers report</w:t>
      </w:r>
      <w:r w:rsidRPr="005C003E">
        <w:rPr>
          <w:u w:val="single"/>
        </w:rPr>
        <w:t xml:space="preserve"> that </w:t>
      </w:r>
      <w:r w:rsidRPr="006E31B6">
        <w:rPr>
          <w:highlight w:val="cyan"/>
          <w:u w:val="single"/>
        </w:rPr>
        <w:t>patents</w:t>
      </w:r>
      <w:r w:rsidRPr="005C003E">
        <w:rPr>
          <w:u w:val="single"/>
        </w:rPr>
        <w:t xml:space="preserve"> on genes or discoveries of natural laws can </w:t>
      </w:r>
      <w:r w:rsidRPr="006E31B6">
        <w:rPr>
          <w:rStyle w:val="Emphasis"/>
          <w:highlight w:val="cyan"/>
        </w:rPr>
        <w:t>stall</w:t>
      </w:r>
      <w:r w:rsidRPr="006E31B6">
        <w:rPr>
          <w:rStyle w:val="Emphasis"/>
        </w:rPr>
        <w:t xml:space="preserve"> their </w:t>
      </w:r>
      <w:r w:rsidRPr="006E31B6">
        <w:rPr>
          <w:rStyle w:val="Emphasis"/>
          <w:highlight w:val="cyan"/>
        </w:rPr>
        <w:t>research</w:t>
      </w:r>
      <w:r w:rsidRPr="005C003E">
        <w:rPr>
          <w:u w:val="single"/>
        </w:rPr>
        <w:t xml:space="preserve">. When they are unable to conduct research, </w:t>
      </w:r>
      <w:r w:rsidRPr="006E31B6">
        <w:rPr>
          <w:highlight w:val="cyan"/>
          <w:u w:val="single"/>
        </w:rPr>
        <w:t>they cannot produce</w:t>
      </w:r>
      <w:r w:rsidRPr="005C003E">
        <w:rPr>
          <w:u w:val="single"/>
        </w:rPr>
        <w:t xml:space="preserve"> improved </w:t>
      </w:r>
      <w:r w:rsidRPr="006E31B6">
        <w:rPr>
          <w:rStyle w:val="Emphasis"/>
          <w:highlight w:val="cyan"/>
        </w:rPr>
        <w:t>diagnostic tests</w:t>
      </w:r>
      <w:r w:rsidRPr="005C003E">
        <w:rPr>
          <w:u w:val="single"/>
        </w:rPr>
        <w:t xml:space="preserve"> or even new medicines and treatments</w:t>
      </w:r>
      <w:r w:rsidRPr="006946D6">
        <w:rPr>
          <w:sz w:val="16"/>
        </w:rPr>
        <w:t>.</w:t>
      </w:r>
    </w:p>
    <w:p w14:paraId="181288DB" w14:textId="77777777" w:rsidR="00FF0A08" w:rsidRPr="006946D6" w:rsidRDefault="00FF0A08" w:rsidP="00FF0A08">
      <w:pPr>
        <w:rPr>
          <w:sz w:val="16"/>
        </w:rPr>
      </w:pPr>
      <w:r w:rsidRPr="006946D6">
        <w:rPr>
          <w:u w:val="single"/>
        </w:rPr>
        <w:t xml:space="preserve">The possibility that important and threatening </w:t>
      </w:r>
      <w:r w:rsidRPr="006E31B6">
        <w:rPr>
          <w:highlight w:val="cyan"/>
          <w:u w:val="single"/>
        </w:rPr>
        <w:t>disorders will go unresearched</w:t>
      </w:r>
      <w:r w:rsidRPr="006946D6">
        <w:rPr>
          <w:u w:val="single"/>
        </w:rPr>
        <w:t xml:space="preserve"> and thus untreated is no mere hypothesis; </w:t>
      </w:r>
      <w:r w:rsidRPr="006E31B6">
        <w:rPr>
          <w:highlight w:val="cyan"/>
          <w:u w:val="single"/>
        </w:rPr>
        <w:t xml:space="preserve">it is </w:t>
      </w:r>
      <w:r w:rsidRPr="006E31B6">
        <w:rPr>
          <w:rStyle w:val="Emphasis"/>
          <w:highlight w:val="cyan"/>
        </w:rPr>
        <w:t>proven by history</w:t>
      </w:r>
      <w:r w:rsidRPr="006946D6">
        <w:rPr>
          <w:sz w:val="16"/>
        </w:rPr>
        <w:t xml:space="preserve">. Prior to the Supreme Court's 2013 Myriad decision, </w:t>
      </w:r>
      <w:r w:rsidRPr="006946D6">
        <w:rPr>
          <w:u w:val="single"/>
        </w:rPr>
        <w:t xml:space="preserve">patents on genes were routinely issued.96 During that period, </w:t>
      </w:r>
      <w:r w:rsidRPr="006E31B6">
        <w:rPr>
          <w:rStyle w:val="Emphasis"/>
          <w:highlight w:val="cyan"/>
        </w:rPr>
        <w:t>multiple studies</w:t>
      </w:r>
      <w:r w:rsidRPr="006E31B6">
        <w:rPr>
          <w:highlight w:val="cyan"/>
          <w:u w:val="single"/>
        </w:rPr>
        <w:t xml:space="preserve"> found</w:t>
      </w:r>
      <w:r w:rsidRPr="006946D6">
        <w:rPr>
          <w:u w:val="single"/>
        </w:rPr>
        <w:t xml:space="preserve"> examples of important </w:t>
      </w:r>
      <w:r w:rsidRPr="006E31B6">
        <w:rPr>
          <w:highlight w:val="cyan"/>
          <w:u w:val="single"/>
        </w:rPr>
        <w:t>research</w:t>
      </w:r>
      <w:r w:rsidRPr="006946D6">
        <w:rPr>
          <w:u w:val="single"/>
        </w:rPr>
        <w:t xml:space="preserve"> being </w:t>
      </w:r>
      <w:r w:rsidRPr="006E31B6">
        <w:rPr>
          <w:highlight w:val="cyan"/>
          <w:u w:val="single"/>
        </w:rPr>
        <w:t>stalled</w:t>
      </w:r>
      <w:r w:rsidRPr="006946D6">
        <w:rPr>
          <w:sz w:val="16"/>
        </w:rPr>
        <w:t xml:space="preserve">. The Department of Health and Human Services reported that </w:t>
      </w:r>
      <w:r w:rsidRPr="006946D6">
        <w:rPr>
          <w:u w:val="single"/>
        </w:rPr>
        <w:t>owners of gene patents used those patents to stop research on breast cancer, hearing loss, Alzheimer's disease, long QT syndrome, Canavan disease, and leukemia among others. 97 Indeed, gene patents demonstrably failed to speed up innovation</w:t>
      </w:r>
      <w:r w:rsidRPr="006946D6">
        <w:rPr>
          <w:sz w:val="16"/>
        </w:rPr>
        <w:t xml:space="preserve">. After researching numerous instances of gene patents, </w:t>
      </w:r>
      <w:r w:rsidRPr="006946D6">
        <w:rPr>
          <w:u w:val="single"/>
        </w:rPr>
        <w:t>researchers found that "in no case that was studied was a holder of exclusive intellectual property rights to a gene the first to develop a test. Rather, intellectual property rights are typically invoked only after numerous laboratories have already developed testing and then are used to clear the market of competition</w:t>
      </w:r>
      <w:r w:rsidRPr="006946D6">
        <w:rPr>
          <w:sz w:val="16"/>
        </w:rPr>
        <w:t>." 98</w:t>
      </w:r>
    </w:p>
    <w:p w14:paraId="1A18E997" w14:textId="77777777" w:rsidR="00FF0A08" w:rsidRPr="006946D6" w:rsidRDefault="00FF0A08" w:rsidP="00FF0A08">
      <w:pPr>
        <w:rPr>
          <w:sz w:val="16"/>
        </w:rPr>
      </w:pPr>
      <w:r w:rsidRPr="006946D6">
        <w:rPr>
          <w:sz w:val="16"/>
        </w:rPr>
        <w:t xml:space="preserve">Furthermore, </w:t>
      </w:r>
      <w:r w:rsidRPr="006946D6">
        <w:rPr>
          <w:u w:val="single"/>
        </w:rPr>
        <w:t xml:space="preserve">gene </w:t>
      </w:r>
      <w:r w:rsidRPr="002052D0">
        <w:rPr>
          <w:highlight w:val="cyan"/>
          <w:u w:val="single"/>
        </w:rPr>
        <w:t>patents</w:t>
      </w:r>
      <w:r w:rsidRPr="006946D6">
        <w:rPr>
          <w:u w:val="single"/>
        </w:rPr>
        <w:t xml:space="preserve"> during that period </w:t>
      </w:r>
      <w:r w:rsidRPr="002052D0">
        <w:rPr>
          <w:highlight w:val="cyan"/>
          <w:u w:val="single"/>
        </w:rPr>
        <w:t>prevented</w:t>
      </w:r>
      <w:r w:rsidRPr="006946D6">
        <w:rPr>
          <w:u w:val="single"/>
        </w:rPr>
        <w:t xml:space="preserve"> patients from obtaining </w:t>
      </w:r>
      <w:r w:rsidRPr="002052D0">
        <w:rPr>
          <w:rStyle w:val="Emphasis"/>
          <w:highlight w:val="cyan"/>
        </w:rPr>
        <w:t>critical genetic tests</w:t>
      </w:r>
      <w:r w:rsidRPr="006946D6">
        <w:rPr>
          <w:u w:val="single"/>
        </w:rPr>
        <w:t xml:space="preserve"> at all</w:t>
      </w:r>
      <w:r w:rsidRPr="006946D6">
        <w:rPr>
          <w:sz w:val="16"/>
        </w:rPr>
        <w:t>. As Dr. Roger Klein observed in 2007, "</w:t>
      </w:r>
      <w:r w:rsidRPr="006946D6">
        <w:rPr>
          <w:u w:val="single"/>
        </w:rPr>
        <w:t xml:space="preserve">Holders or licensees of patents on genes, genetic variants and their biological correlations are </w:t>
      </w:r>
      <w:r w:rsidRPr="002052D0">
        <w:rPr>
          <w:rStyle w:val="Emphasis"/>
        </w:rPr>
        <w:t>already</w:t>
      </w:r>
      <w:r w:rsidRPr="006946D6">
        <w:rPr>
          <w:u w:val="single"/>
        </w:rPr>
        <w:t xml:space="preserve"> using the threat of litigation to prevent pathologists and other laboratory professionals from performing clinical, diagnostic molecular genetic tests</w:t>
      </w:r>
      <w:r w:rsidRPr="006946D6">
        <w:rPr>
          <w:sz w:val="16"/>
        </w:rPr>
        <w:t>." 99 A 10-year-old girl named Abigail was reportedly unable to obtain a test for long QT syndrome due to assertion of a patent on the gene; she died as a result.' 00</w:t>
      </w:r>
    </w:p>
    <w:p w14:paraId="48C61564" w14:textId="77777777" w:rsidR="00FF0A08" w:rsidRDefault="00FF0A08" w:rsidP="00FF0A08">
      <w:pPr>
        <w:rPr>
          <w:u w:val="single"/>
        </w:rPr>
      </w:pPr>
      <w:r w:rsidRPr="006946D6">
        <w:rPr>
          <w:sz w:val="16"/>
        </w:rPr>
        <w:t xml:space="preserve">The pharmaceutical industry has tried to pin the blame for lack of access to medical treatments on health insurance policy, in an attempt to avoid responsibility due to patents.1 0 ' Yet the 2010 HHS report considered this argument and flatly rejected it, noting that a </w:t>
      </w:r>
      <w:r w:rsidRPr="00C33EC0">
        <w:rPr>
          <w:highlight w:val="cyan"/>
          <w:u w:val="single"/>
        </w:rPr>
        <w:t xml:space="preserve">patent holder had </w:t>
      </w:r>
      <w:r w:rsidRPr="00C33EC0">
        <w:rPr>
          <w:rStyle w:val="Emphasis"/>
          <w:highlight w:val="cyan"/>
        </w:rPr>
        <w:t>full discretion</w:t>
      </w:r>
      <w:r w:rsidRPr="00C33EC0">
        <w:rPr>
          <w:highlight w:val="cyan"/>
          <w:u w:val="single"/>
        </w:rPr>
        <w:t xml:space="preserve"> to</w:t>
      </w:r>
      <w:r w:rsidRPr="006946D6">
        <w:rPr>
          <w:u w:val="single"/>
        </w:rPr>
        <w:t xml:space="preserve"> refuse to perform </w:t>
      </w:r>
      <w:r w:rsidRPr="00C33EC0">
        <w:rPr>
          <w:highlight w:val="cyan"/>
          <w:u w:val="single"/>
        </w:rPr>
        <w:t>testing</w:t>
      </w:r>
      <w:r w:rsidRPr="006946D6">
        <w:rPr>
          <w:u w:val="single"/>
        </w:rPr>
        <w:t xml:space="preserve"> under health insurance plans; "It is the decision of a [patent] rightsholding sole provider ... that has caused access problems for some patients," not problems with insurance policy.10 2</w:t>
      </w:r>
    </w:p>
    <w:p w14:paraId="722F831E" w14:textId="77777777" w:rsidR="00FF0A08" w:rsidRDefault="00FF0A08" w:rsidP="00FF0A08">
      <w:pPr>
        <w:pStyle w:val="Heading3"/>
      </w:pPr>
      <w:r>
        <w:t>Link---AT: Turn</w:t>
      </w:r>
      <w:r w:rsidR="000B201A">
        <w:t>---2NC</w:t>
      </w:r>
    </w:p>
    <w:p w14:paraId="23C5F9B4" w14:textId="77777777" w:rsidR="00FF0A08" w:rsidRDefault="00FF0A08" w:rsidP="00FF0A08">
      <w:pPr>
        <w:pStyle w:val="Heading4"/>
      </w:pPr>
      <w:r>
        <w:t xml:space="preserve">Patents don’t solve the link. </w:t>
      </w:r>
    </w:p>
    <w:p w14:paraId="7D094621" w14:textId="77777777" w:rsidR="00FF0A08" w:rsidRDefault="00FF0A08" w:rsidP="00FF0A08">
      <w:r>
        <w:t xml:space="preserve">Micheal J. </w:t>
      </w:r>
      <w:r w:rsidRPr="00A73DCF">
        <w:rPr>
          <w:rStyle w:val="Style13ptBold"/>
        </w:rPr>
        <w:t>Moedritzer 23</w:t>
      </w:r>
      <w:r>
        <w:t xml:space="preserve">, University of Missouri B.S. 2019, University of Missouri J.D. 2024, “Biotech Patent Eligibility: Why We Care about Conventionality,” </w:t>
      </w:r>
      <w:r w:rsidRPr="00A73DCF">
        <w:rPr>
          <w:i/>
          <w:iCs/>
        </w:rPr>
        <w:t>Business, Entrepreneurship &amp; Tax Law Review</w:t>
      </w:r>
      <w:r>
        <w:t xml:space="preserve">, 7(1), 2023, pp. 112-125, JL </w:t>
      </w:r>
    </w:p>
    <w:p w14:paraId="67D454B9" w14:textId="77777777" w:rsidR="00FF0A08" w:rsidRPr="00F44FB0" w:rsidRDefault="00FF0A08" w:rsidP="00FF0A08">
      <w:pPr>
        <w:rPr>
          <w:sz w:val="16"/>
        </w:rPr>
      </w:pPr>
      <w:r w:rsidRPr="00F44FB0">
        <w:rPr>
          <w:sz w:val="16"/>
        </w:rPr>
        <w:t xml:space="preserve">Historically, </w:t>
      </w:r>
      <w:r w:rsidRPr="005B12E0">
        <w:rPr>
          <w:rStyle w:val="StyleUnderline"/>
        </w:rPr>
        <w:t xml:space="preserve">the courts have been careful about </w:t>
      </w:r>
      <w:r w:rsidRPr="005B12E0">
        <w:rPr>
          <w:rStyle w:val="Emphasis"/>
        </w:rPr>
        <w:t>not expanding the patent system</w:t>
      </w:r>
      <w:r w:rsidRPr="00F44FB0">
        <w:rPr>
          <w:sz w:val="16"/>
        </w:rPr>
        <w:t xml:space="preserve"> </w:t>
      </w:r>
      <w:r w:rsidRPr="005B12E0">
        <w:rPr>
          <w:rStyle w:val="StyleUnderline"/>
        </w:rPr>
        <w:t xml:space="preserve">beyond the bounds necessary to </w:t>
      </w:r>
      <w:r w:rsidRPr="005B12E0">
        <w:rPr>
          <w:rStyle w:val="Emphasis"/>
        </w:rPr>
        <w:t>spur innovation</w:t>
      </w:r>
      <w:r w:rsidRPr="00F44FB0">
        <w:rPr>
          <w:sz w:val="16"/>
        </w:rPr>
        <w:t xml:space="preserve">. In the case where innovation comes without the motivation of the patent system, </w:t>
      </w:r>
      <w:r w:rsidRPr="005B12E0">
        <w:rPr>
          <w:rStyle w:val="StyleUnderline"/>
        </w:rPr>
        <w:t xml:space="preserve">the country should </w:t>
      </w:r>
      <w:r w:rsidRPr="005B12E0">
        <w:rPr>
          <w:rStyle w:val="Emphasis"/>
        </w:rPr>
        <w:t>spare itself</w:t>
      </w:r>
      <w:r w:rsidRPr="005B12E0">
        <w:rPr>
          <w:rStyle w:val="StyleUnderline"/>
        </w:rPr>
        <w:t xml:space="preserve"> of the</w:t>
      </w:r>
      <w:r w:rsidRPr="00F44FB0">
        <w:rPr>
          <w:sz w:val="16"/>
        </w:rPr>
        <w:t xml:space="preserve"> </w:t>
      </w:r>
      <w:r w:rsidRPr="005B12E0">
        <w:rPr>
          <w:rStyle w:val="StyleUnderline"/>
        </w:rPr>
        <w:t xml:space="preserve">embarrassment of a </w:t>
      </w:r>
      <w:r w:rsidRPr="005B12E0">
        <w:rPr>
          <w:rStyle w:val="Emphasis"/>
        </w:rPr>
        <w:t>legal monopoly</w:t>
      </w:r>
      <w:r w:rsidRPr="00F44FB0">
        <w:rPr>
          <w:sz w:val="16"/>
        </w:rPr>
        <w:t>.</w:t>
      </w:r>
    </w:p>
    <w:p w14:paraId="57C33D69" w14:textId="77777777" w:rsidR="00FF0A08" w:rsidRPr="00F44FB0" w:rsidRDefault="00FF0A08" w:rsidP="00FF0A08">
      <w:pPr>
        <w:rPr>
          <w:sz w:val="16"/>
        </w:rPr>
      </w:pPr>
      <w:r w:rsidRPr="00F44FB0">
        <w:rPr>
          <w:rStyle w:val="StyleUnderline"/>
        </w:rPr>
        <w:t xml:space="preserve">The </w:t>
      </w:r>
      <w:r w:rsidRPr="00F44FB0">
        <w:rPr>
          <w:rStyle w:val="Emphasis"/>
        </w:rPr>
        <w:t>federal government</w:t>
      </w:r>
      <w:r w:rsidRPr="00F44FB0">
        <w:rPr>
          <w:sz w:val="16"/>
        </w:rPr>
        <w:t xml:space="preserve"> </w:t>
      </w:r>
      <w:r w:rsidRPr="00F44FB0">
        <w:rPr>
          <w:rStyle w:val="StyleUnderline"/>
        </w:rPr>
        <w:t xml:space="preserve">provides more funding for </w:t>
      </w:r>
      <w:r w:rsidRPr="00F44FB0">
        <w:rPr>
          <w:rStyle w:val="Emphasis"/>
        </w:rPr>
        <w:t>fundamental research</w:t>
      </w:r>
      <w:r w:rsidRPr="00F44FB0">
        <w:rPr>
          <w:sz w:val="16"/>
        </w:rPr>
        <w:t xml:space="preserve"> </w:t>
      </w:r>
      <w:r w:rsidRPr="00F44FB0">
        <w:rPr>
          <w:rStyle w:val="StyleUnderline"/>
        </w:rPr>
        <w:t xml:space="preserve">to higher education </w:t>
      </w:r>
      <w:r w:rsidRPr="00F44FB0">
        <w:rPr>
          <w:rStyle w:val="Emphasis"/>
        </w:rPr>
        <w:t>than any other sector</w:t>
      </w:r>
      <w:r w:rsidRPr="00F44FB0">
        <w:rPr>
          <w:sz w:val="16"/>
        </w:rPr>
        <w:t xml:space="preserve">." In fact, </w:t>
      </w:r>
      <w:r w:rsidRPr="00F44FB0">
        <w:rPr>
          <w:rStyle w:val="Emphasis"/>
        </w:rPr>
        <w:t>academic institutions</w:t>
      </w:r>
      <w:r w:rsidRPr="00F44FB0">
        <w:rPr>
          <w:sz w:val="16"/>
        </w:rPr>
        <w:t xml:space="preserve"> </w:t>
      </w:r>
      <w:r w:rsidRPr="00F44FB0">
        <w:rPr>
          <w:rStyle w:val="StyleUnderline"/>
        </w:rPr>
        <w:t xml:space="preserve">perform around 60% of </w:t>
      </w:r>
      <w:r w:rsidRPr="00F44FB0">
        <w:rPr>
          <w:rStyle w:val="Emphasis"/>
        </w:rPr>
        <w:t>federally funded basic research</w:t>
      </w:r>
      <w:r w:rsidRPr="00F44FB0">
        <w:rPr>
          <w:sz w:val="16"/>
        </w:rPr>
        <w:t xml:space="preserve">.116 In 2018, </w:t>
      </w:r>
      <w:r w:rsidRPr="00F44FB0">
        <w:rPr>
          <w:rStyle w:val="Emphasis"/>
        </w:rPr>
        <w:t>academic research institutions</w:t>
      </w:r>
      <w:r w:rsidRPr="00F44FB0">
        <w:rPr>
          <w:sz w:val="16"/>
        </w:rPr>
        <w:t xml:space="preserve"> </w:t>
      </w:r>
      <w:r w:rsidRPr="00F44FB0">
        <w:rPr>
          <w:rStyle w:val="StyleUnderline"/>
        </w:rPr>
        <w:t>performed nearly $80 billion in research and development</w:t>
      </w:r>
      <w:r w:rsidRPr="00F44FB0">
        <w:rPr>
          <w:sz w:val="16"/>
        </w:rPr>
        <w:t xml:space="preserve">, and nearly two thirds of that research was in fundamental, basic research.117 </w:t>
      </w:r>
      <w:r w:rsidRPr="00F44FB0">
        <w:rPr>
          <w:rStyle w:val="StyleUnderline"/>
        </w:rPr>
        <w:t>This</w:t>
      </w:r>
      <w:r w:rsidRPr="00F44FB0">
        <w:rPr>
          <w:sz w:val="16"/>
        </w:rPr>
        <w:t xml:space="preserve"> fundamental </w:t>
      </w:r>
      <w:r w:rsidRPr="00F44FB0">
        <w:rPr>
          <w:rStyle w:val="StyleUnderline"/>
        </w:rPr>
        <w:t xml:space="preserve">research on molecular biology and </w:t>
      </w:r>
      <w:r w:rsidRPr="00F44FB0">
        <w:rPr>
          <w:rStyle w:val="Emphasis"/>
        </w:rPr>
        <w:t>genetic techniques</w:t>
      </w:r>
      <w:r w:rsidRPr="00F44FB0">
        <w:rPr>
          <w:rStyle w:val="StyleUnderline"/>
        </w:rPr>
        <w:t xml:space="preserve"> and </w:t>
      </w:r>
      <w:r w:rsidRPr="00F44FB0">
        <w:rPr>
          <w:rStyle w:val="Emphasis"/>
        </w:rPr>
        <w:t>diagnostic tools</w:t>
      </w:r>
      <w:r w:rsidRPr="00F44FB0">
        <w:rPr>
          <w:rStyle w:val="StyleUnderline"/>
        </w:rPr>
        <w:t xml:space="preserve"> is</w:t>
      </w:r>
      <w:r w:rsidRPr="00F44FB0">
        <w:rPr>
          <w:sz w:val="16"/>
        </w:rPr>
        <w:t xml:space="preserve"> </w:t>
      </w:r>
      <w:r w:rsidRPr="00F44FB0">
        <w:rPr>
          <w:rStyle w:val="Emphasis"/>
        </w:rPr>
        <w:t>crucial</w:t>
      </w:r>
      <w:r w:rsidRPr="00F44FB0">
        <w:rPr>
          <w:sz w:val="16"/>
        </w:rPr>
        <w:t xml:space="preserve"> </w:t>
      </w:r>
      <w:r w:rsidRPr="00F44FB0">
        <w:rPr>
          <w:rStyle w:val="StyleUnderline"/>
        </w:rPr>
        <w:t xml:space="preserve">for the </w:t>
      </w:r>
      <w:r w:rsidRPr="00F44FB0">
        <w:rPr>
          <w:rStyle w:val="Emphasis"/>
        </w:rPr>
        <w:t>furtherance of science</w:t>
      </w:r>
      <w:r w:rsidRPr="00F44FB0">
        <w:rPr>
          <w:rStyle w:val="StyleUnderline"/>
        </w:rPr>
        <w:t xml:space="preserve">, but it is not motivated by the </w:t>
      </w:r>
      <w:r w:rsidRPr="00F44FB0">
        <w:rPr>
          <w:rStyle w:val="Emphasis"/>
        </w:rPr>
        <w:t>patent system</w:t>
      </w:r>
      <w:r w:rsidRPr="00F44FB0">
        <w:rPr>
          <w:sz w:val="16"/>
        </w:rPr>
        <w:t xml:space="preserve">. </w:t>
      </w:r>
      <w:r w:rsidRPr="00F44FB0">
        <w:rPr>
          <w:rStyle w:val="StyleUnderline"/>
        </w:rPr>
        <w:t xml:space="preserve">This fundamental research itself is the </w:t>
      </w:r>
      <w:r w:rsidRPr="00F44FB0">
        <w:rPr>
          <w:rStyle w:val="Emphasis"/>
        </w:rPr>
        <w:t>building block</w:t>
      </w:r>
      <w:r w:rsidRPr="00F44FB0">
        <w:rPr>
          <w:sz w:val="16"/>
        </w:rPr>
        <w:t xml:space="preserve"> </w:t>
      </w:r>
      <w:r w:rsidRPr="00F44FB0">
        <w:rPr>
          <w:rStyle w:val="StyleUnderline"/>
        </w:rPr>
        <w:t xml:space="preserve">that the </w:t>
      </w:r>
      <w:r w:rsidRPr="00F44FB0">
        <w:rPr>
          <w:rStyle w:val="Emphasis"/>
        </w:rPr>
        <w:t>court</w:t>
      </w:r>
      <w:r w:rsidRPr="00F44FB0">
        <w:rPr>
          <w:rStyle w:val="StyleUnderline"/>
        </w:rPr>
        <w:t xml:space="preserve"> is so</w:t>
      </w:r>
      <w:r w:rsidRPr="00F44FB0">
        <w:rPr>
          <w:sz w:val="16"/>
        </w:rPr>
        <w:t xml:space="preserve"> </w:t>
      </w:r>
      <w:r w:rsidRPr="00F44FB0">
        <w:rPr>
          <w:rStyle w:val="Emphasis"/>
        </w:rPr>
        <w:t>adamantly opposed</w:t>
      </w:r>
      <w:r w:rsidRPr="00F44FB0">
        <w:rPr>
          <w:sz w:val="16"/>
        </w:rPr>
        <w:t xml:space="preserve"> </w:t>
      </w:r>
      <w:r w:rsidRPr="00F44FB0">
        <w:rPr>
          <w:rStyle w:val="StyleUnderline"/>
        </w:rPr>
        <w:t xml:space="preserve">to allowing </w:t>
      </w:r>
      <w:r w:rsidRPr="00F44FB0">
        <w:rPr>
          <w:rStyle w:val="Emphasis"/>
        </w:rPr>
        <w:t>patent protection over</w:t>
      </w:r>
      <w:r w:rsidRPr="00F44FB0">
        <w:rPr>
          <w:sz w:val="16"/>
        </w:rPr>
        <w:t xml:space="preserve">. </w:t>
      </w:r>
      <w:r w:rsidRPr="00F44FB0">
        <w:rPr>
          <w:rStyle w:val="StyleUnderline"/>
        </w:rPr>
        <w:t xml:space="preserve">This is in </w:t>
      </w:r>
      <w:r w:rsidRPr="00F44FB0">
        <w:rPr>
          <w:rStyle w:val="Emphasis"/>
        </w:rPr>
        <w:t>no way</w:t>
      </w:r>
      <w:r w:rsidRPr="00F44FB0">
        <w:rPr>
          <w:rStyle w:val="StyleUnderline"/>
        </w:rPr>
        <w:t xml:space="preserve"> suggesting that most biotech should be patent ineligible but using </w:t>
      </w:r>
      <w:r w:rsidRPr="00F44FB0">
        <w:rPr>
          <w:rStyle w:val="Emphasis"/>
        </w:rPr>
        <w:t>publicly known tech</w:t>
      </w:r>
      <w:r w:rsidRPr="00F44FB0">
        <w:rPr>
          <w:rStyle w:val="StyleUnderline"/>
        </w:rPr>
        <w:t>nology</w:t>
      </w:r>
      <w:r w:rsidRPr="00F44FB0">
        <w:rPr>
          <w:sz w:val="16"/>
        </w:rPr>
        <w:t xml:space="preserve"> </w:t>
      </w:r>
      <w:r w:rsidRPr="00F44FB0">
        <w:rPr>
          <w:rStyle w:val="StyleUnderline"/>
        </w:rPr>
        <w:t>to detect a naturally occurring phenomenon</w:t>
      </w:r>
      <w:r w:rsidRPr="00F44FB0">
        <w:rPr>
          <w:sz w:val="16"/>
        </w:rPr>
        <w:t xml:space="preserve"> in the blood </w:t>
      </w:r>
      <w:r w:rsidRPr="00F44FB0">
        <w:rPr>
          <w:rStyle w:val="StyleUnderline"/>
        </w:rPr>
        <w:t xml:space="preserve">should be available to </w:t>
      </w:r>
      <w:r w:rsidRPr="00F44FB0">
        <w:rPr>
          <w:rStyle w:val="Emphasis"/>
        </w:rPr>
        <w:t>other researchers</w:t>
      </w:r>
      <w:r w:rsidRPr="00F44FB0">
        <w:rPr>
          <w:sz w:val="16"/>
        </w:rPr>
        <w:t xml:space="preserve"> </w:t>
      </w:r>
      <w:r w:rsidRPr="00F44FB0">
        <w:rPr>
          <w:rStyle w:val="StyleUnderline"/>
        </w:rPr>
        <w:t>without paying</w:t>
      </w:r>
      <w:r w:rsidRPr="00F44FB0">
        <w:rPr>
          <w:sz w:val="16"/>
        </w:rPr>
        <w:t xml:space="preserve"> a </w:t>
      </w:r>
      <w:r w:rsidRPr="00F44FB0">
        <w:rPr>
          <w:rStyle w:val="Emphasis"/>
        </w:rPr>
        <w:t>monopoly premium</w:t>
      </w:r>
      <w:r w:rsidRPr="00F44FB0">
        <w:rPr>
          <w:sz w:val="16"/>
        </w:rPr>
        <w:t>.</w:t>
      </w:r>
    </w:p>
    <w:p w14:paraId="7817B6D0" w14:textId="77777777" w:rsidR="00FF0A08" w:rsidRPr="00F44FB0" w:rsidRDefault="00FF0A08" w:rsidP="00FF0A08">
      <w:pPr>
        <w:rPr>
          <w:sz w:val="16"/>
        </w:rPr>
      </w:pPr>
      <w:r w:rsidRPr="005B12E0">
        <w:rPr>
          <w:rStyle w:val="StyleUnderline"/>
        </w:rPr>
        <w:t xml:space="preserve">Proponents of the </w:t>
      </w:r>
      <w:r w:rsidRPr="005B12E0">
        <w:rPr>
          <w:rStyle w:val="Emphasis"/>
        </w:rPr>
        <w:t>patent eligibility</w:t>
      </w:r>
      <w:r w:rsidRPr="00F44FB0">
        <w:rPr>
          <w:sz w:val="16"/>
        </w:rPr>
        <w:t xml:space="preserve"> in cases such as this </w:t>
      </w:r>
      <w:r w:rsidRPr="005B12E0">
        <w:rPr>
          <w:rStyle w:val="StyleUnderline"/>
        </w:rPr>
        <w:t xml:space="preserve">argue that the patents are motivated by the </w:t>
      </w:r>
      <w:r w:rsidRPr="005B12E0">
        <w:rPr>
          <w:rStyle w:val="Emphasis"/>
        </w:rPr>
        <w:t>patent system</w:t>
      </w:r>
      <w:r w:rsidRPr="00F44FB0">
        <w:rPr>
          <w:sz w:val="16"/>
        </w:rPr>
        <w:t xml:space="preserve">. </w:t>
      </w:r>
      <w:r w:rsidRPr="005B12E0">
        <w:rPr>
          <w:rStyle w:val="StyleUnderline"/>
        </w:rPr>
        <w:t xml:space="preserve">They view the capital invested in convincing the medical system to </w:t>
      </w:r>
      <w:r w:rsidRPr="005B12E0">
        <w:rPr>
          <w:rStyle w:val="Emphasis"/>
        </w:rPr>
        <w:t>use their product</w:t>
      </w:r>
      <w:r w:rsidRPr="00F44FB0">
        <w:rPr>
          <w:sz w:val="16"/>
        </w:rPr>
        <w:t xml:space="preserve"> </w:t>
      </w:r>
      <w:r w:rsidRPr="005B12E0">
        <w:rPr>
          <w:rStyle w:val="StyleUnderline"/>
        </w:rPr>
        <w:t xml:space="preserve">after the patent is issued as </w:t>
      </w:r>
      <w:r w:rsidRPr="005B12E0">
        <w:rPr>
          <w:rStyle w:val="Emphasis"/>
        </w:rPr>
        <w:t>sufficient</w:t>
      </w:r>
      <w:r w:rsidRPr="00F44FB0">
        <w:rPr>
          <w:sz w:val="16"/>
        </w:rPr>
        <w:t xml:space="preserve"> </w:t>
      </w:r>
      <w:r w:rsidRPr="005B12E0">
        <w:rPr>
          <w:rStyle w:val="StyleUnderline"/>
        </w:rPr>
        <w:t xml:space="preserve">to warrant </w:t>
      </w:r>
      <w:r w:rsidRPr="005B12E0">
        <w:rPr>
          <w:rStyle w:val="Emphasis"/>
        </w:rPr>
        <w:t>the legal protection</w:t>
      </w:r>
      <w:r w:rsidRPr="00F44FB0">
        <w:rPr>
          <w:sz w:val="16"/>
        </w:rPr>
        <w:t xml:space="preserve">. However, </w:t>
      </w:r>
      <w:r w:rsidRPr="005B12E0">
        <w:rPr>
          <w:rStyle w:val="Emphasis"/>
        </w:rPr>
        <w:t>labor or investment</w:t>
      </w:r>
      <w:r w:rsidRPr="00F44FB0">
        <w:rPr>
          <w:sz w:val="16"/>
        </w:rPr>
        <w:t xml:space="preserve"> in developing </w:t>
      </w:r>
      <w:r w:rsidRPr="005B12E0">
        <w:rPr>
          <w:rStyle w:val="StyleUnderline"/>
        </w:rPr>
        <w:t>is generally insufficient to establish</w:t>
      </w:r>
      <w:r w:rsidRPr="00F44FB0">
        <w:rPr>
          <w:sz w:val="16"/>
        </w:rPr>
        <w:t xml:space="preserve"> </w:t>
      </w:r>
      <w:r w:rsidRPr="005B12E0">
        <w:rPr>
          <w:rStyle w:val="Emphasis"/>
        </w:rPr>
        <w:t>patent eligibility</w:t>
      </w:r>
      <w:r w:rsidRPr="00F44FB0">
        <w:rPr>
          <w:sz w:val="16"/>
        </w:rPr>
        <w:t xml:space="preserve">,118 </w:t>
      </w:r>
      <w:r w:rsidRPr="005B12E0">
        <w:rPr>
          <w:rStyle w:val="StyleUnderline"/>
        </w:rPr>
        <w:t>so investment in marketing the product following patent issuance should not be enough to constitute</w:t>
      </w:r>
      <w:r w:rsidRPr="00F44FB0">
        <w:rPr>
          <w:sz w:val="16"/>
        </w:rPr>
        <w:t xml:space="preserve"> the </w:t>
      </w:r>
      <w:r w:rsidRPr="005B12E0">
        <w:rPr>
          <w:rStyle w:val="StyleUnderline"/>
        </w:rPr>
        <w:t xml:space="preserve">embarrassment of </w:t>
      </w:r>
      <w:r w:rsidRPr="005B12E0">
        <w:rPr>
          <w:rStyle w:val="Emphasis"/>
        </w:rPr>
        <w:t>a legal monopoly</w:t>
      </w:r>
      <w:r w:rsidRPr="00F44FB0">
        <w:rPr>
          <w:sz w:val="16"/>
        </w:rPr>
        <w:t>.</w:t>
      </w:r>
    </w:p>
    <w:p w14:paraId="40CD4951" w14:textId="77777777" w:rsidR="00FF0A08" w:rsidRDefault="00FF0A08" w:rsidP="00FF0A08">
      <w:pPr>
        <w:pStyle w:val="Heading3"/>
      </w:pPr>
      <w:r>
        <w:t>Link---AT: Trade Secrets Turn</w:t>
      </w:r>
      <w:r w:rsidR="000B201A">
        <w:t>---2NC</w:t>
      </w:r>
    </w:p>
    <w:p w14:paraId="1E8276BA" w14:textId="77777777" w:rsidR="00FF0A08" w:rsidRDefault="00FF0A08" w:rsidP="00FF0A08">
      <w:pPr>
        <w:pStyle w:val="Heading4"/>
      </w:pPr>
      <w:r>
        <w:t xml:space="preserve">Zero link. Most diagnostic research is </w:t>
      </w:r>
      <w:r w:rsidRPr="005E3C63">
        <w:rPr>
          <w:u w:val="single"/>
        </w:rPr>
        <w:t>federally funded</w:t>
      </w:r>
      <w:r>
        <w:t>.</w:t>
      </w:r>
      <w:r w:rsidRPr="005B12E0">
        <w:t xml:space="preserve"> </w:t>
      </w:r>
      <w:r>
        <w:t xml:space="preserve">This means that </w:t>
      </w:r>
      <w:r w:rsidRPr="005E3C63">
        <w:rPr>
          <w:u w:val="single"/>
        </w:rPr>
        <w:t>new</w:t>
      </w:r>
      <w:r>
        <w:t xml:space="preserve"> 2022 regulation that </w:t>
      </w:r>
      <w:r w:rsidRPr="005E3C63">
        <w:rPr>
          <w:u w:val="single"/>
        </w:rPr>
        <w:t>requires disclosure</w:t>
      </w:r>
      <w:r>
        <w:t xml:space="preserve"> solves, and inventions </w:t>
      </w:r>
      <w:r w:rsidRPr="005E3C63">
        <w:rPr>
          <w:u w:val="single"/>
        </w:rPr>
        <w:t>must be released</w:t>
      </w:r>
      <w:r>
        <w:t xml:space="preserve">. </w:t>
      </w:r>
    </w:p>
    <w:p w14:paraId="0E11904B" w14:textId="77777777" w:rsidR="00FF0A08" w:rsidRDefault="00FF0A08" w:rsidP="00FF0A08">
      <w:r>
        <w:t xml:space="preserve">Micheal J. </w:t>
      </w:r>
      <w:r w:rsidRPr="00A73DCF">
        <w:rPr>
          <w:rStyle w:val="Style13ptBold"/>
        </w:rPr>
        <w:t>Moedritzer 23</w:t>
      </w:r>
      <w:r>
        <w:t xml:space="preserve">, University of Missouri B.S. 2019, University of Missouri J.D. 2024, “Biotech Patent Eligibility: Why We Care about Conventionality,” </w:t>
      </w:r>
      <w:r w:rsidRPr="00A73DCF">
        <w:rPr>
          <w:i/>
          <w:iCs/>
        </w:rPr>
        <w:t>Business, Entrepreneurship &amp; Tax Law Review</w:t>
      </w:r>
      <w:r>
        <w:t xml:space="preserve">, 7(1), 2023, pp. 112-125, JL </w:t>
      </w:r>
    </w:p>
    <w:p w14:paraId="52D9551A" w14:textId="77777777" w:rsidR="00FF0A08" w:rsidRPr="005B12E0" w:rsidRDefault="00FF0A08" w:rsidP="00FF0A08">
      <w:pPr>
        <w:rPr>
          <w:sz w:val="16"/>
        </w:rPr>
      </w:pPr>
      <w:r w:rsidRPr="005B12E0">
        <w:rPr>
          <w:rStyle w:val="Emphasis"/>
        </w:rPr>
        <w:t>Traditionally</w:t>
      </w:r>
      <w:r w:rsidRPr="005B12E0">
        <w:rPr>
          <w:sz w:val="16"/>
        </w:rPr>
        <w:t xml:space="preserve">, </w:t>
      </w:r>
      <w:r w:rsidRPr="005B12E0">
        <w:rPr>
          <w:rStyle w:val="StyleUnderline"/>
        </w:rPr>
        <w:t xml:space="preserve">patent ineligibility could increase the risk of </w:t>
      </w:r>
      <w:r w:rsidRPr="005B12E0">
        <w:rPr>
          <w:rStyle w:val="Emphasis"/>
        </w:rPr>
        <w:t>trade secrets emerging</w:t>
      </w:r>
      <w:r w:rsidRPr="005B12E0">
        <w:rPr>
          <w:sz w:val="16"/>
        </w:rPr>
        <w:t xml:space="preserve">. </w:t>
      </w:r>
      <w:r w:rsidRPr="005B12E0">
        <w:rPr>
          <w:rStyle w:val="StyleUnderline"/>
        </w:rPr>
        <w:t xml:space="preserve">If this became </w:t>
      </w:r>
      <w:r w:rsidRPr="005B12E0">
        <w:rPr>
          <w:rStyle w:val="Emphasis"/>
        </w:rPr>
        <w:t>more prevalent</w:t>
      </w:r>
      <w:r w:rsidRPr="005B12E0">
        <w:rPr>
          <w:rStyle w:val="StyleUnderline"/>
        </w:rPr>
        <w:t xml:space="preserve"> in the field</w:t>
      </w:r>
      <w:r w:rsidRPr="005B12E0">
        <w:rPr>
          <w:sz w:val="16"/>
        </w:rPr>
        <w:t xml:space="preserve"> of </w:t>
      </w:r>
      <w:r w:rsidRPr="005B12E0">
        <w:rPr>
          <w:rStyle w:val="Emphasis"/>
        </w:rPr>
        <w:t>fundamental molecular biology research</w:t>
      </w:r>
      <w:r w:rsidRPr="005B12E0">
        <w:rPr>
          <w:sz w:val="16"/>
        </w:rPr>
        <w:t xml:space="preserve">, </w:t>
      </w:r>
      <w:r w:rsidRPr="005B12E0">
        <w:rPr>
          <w:rStyle w:val="StyleUnderline"/>
        </w:rPr>
        <w:t xml:space="preserve">this would result </w:t>
      </w:r>
      <w:r w:rsidRPr="005B12E0">
        <w:rPr>
          <w:rStyle w:val="Emphasis"/>
        </w:rPr>
        <w:t>in new basic research methods</w:t>
      </w:r>
      <w:r w:rsidRPr="005B12E0">
        <w:rPr>
          <w:sz w:val="16"/>
        </w:rPr>
        <w:t xml:space="preserve"> being </w:t>
      </w:r>
      <w:r w:rsidRPr="005B12E0">
        <w:rPr>
          <w:rStyle w:val="StyleUnderline"/>
        </w:rPr>
        <w:t xml:space="preserve">kept from </w:t>
      </w:r>
      <w:r w:rsidRPr="005B12E0">
        <w:rPr>
          <w:rStyle w:val="Emphasis"/>
        </w:rPr>
        <w:t>other scientists</w:t>
      </w:r>
      <w:r w:rsidRPr="005B12E0">
        <w:rPr>
          <w:sz w:val="16"/>
        </w:rPr>
        <w:t xml:space="preserve">. </w:t>
      </w:r>
      <w:r w:rsidRPr="005B12E0">
        <w:rPr>
          <w:rStyle w:val="StyleUnderline"/>
        </w:rPr>
        <w:t>While this</w:t>
      </w:r>
      <w:r w:rsidRPr="005B12E0">
        <w:rPr>
          <w:sz w:val="16"/>
        </w:rPr>
        <w:t xml:space="preserve"> </w:t>
      </w:r>
      <w:r w:rsidRPr="005B12E0">
        <w:rPr>
          <w:rStyle w:val="StyleUnderline"/>
        </w:rPr>
        <w:t xml:space="preserve">could have a negative effect </w:t>
      </w:r>
      <w:r w:rsidRPr="005B12E0">
        <w:rPr>
          <w:sz w:val="16"/>
        </w:rPr>
        <w:t xml:space="preserve">on such a powerful field of innovation, </w:t>
      </w:r>
      <w:r w:rsidRPr="005B12E0">
        <w:rPr>
          <w:rStyle w:val="StyleUnderline"/>
        </w:rPr>
        <w:t xml:space="preserve">this likely will </w:t>
      </w:r>
      <w:r w:rsidRPr="005B12E0">
        <w:rPr>
          <w:rStyle w:val="Emphasis"/>
        </w:rPr>
        <w:t>not actually occur</w:t>
      </w:r>
      <w:r w:rsidRPr="005B12E0">
        <w:rPr>
          <w:sz w:val="16"/>
        </w:rPr>
        <w:t xml:space="preserve">. </w:t>
      </w:r>
      <w:r w:rsidRPr="005B12E0">
        <w:rPr>
          <w:rStyle w:val="StyleUnderline"/>
        </w:rPr>
        <w:t xml:space="preserve">The </w:t>
      </w:r>
      <w:r w:rsidRPr="005B12E0">
        <w:rPr>
          <w:rStyle w:val="Emphasis"/>
        </w:rPr>
        <w:t>majority</w:t>
      </w:r>
      <w:r w:rsidRPr="005B12E0">
        <w:rPr>
          <w:rStyle w:val="StyleUnderline"/>
        </w:rPr>
        <w:t xml:space="preserve"> of fundamental </w:t>
      </w:r>
      <w:r w:rsidRPr="005B12E0">
        <w:rPr>
          <w:rStyle w:val="Emphasis"/>
        </w:rPr>
        <w:t>biological research</w:t>
      </w:r>
      <w:r w:rsidRPr="005B12E0">
        <w:rPr>
          <w:sz w:val="16"/>
        </w:rPr>
        <w:t xml:space="preserve">, </w:t>
      </w:r>
      <w:r w:rsidRPr="005B12E0">
        <w:rPr>
          <w:rStyle w:val="StyleUnderline"/>
        </w:rPr>
        <w:t xml:space="preserve">similar to </w:t>
      </w:r>
      <w:r w:rsidRPr="005B12E0">
        <w:rPr>
          <w:rStyle w:val="Emphasis"/>
        </w:rPr>
        <w:t>diagnostic methodology</w:t>
      </w:r>
      <w:r w:rsidRPr="005B12E0">
        <w:rPr>
          <w:sz w:val="16"/>
        </w:rPr>
        <w:t xml:space="preserve">, </w:t>
      </w:r>
      <w:r w:rsidRPr="005B12E0">
        <w:rPr>
          <w:rStyle w:val="StyleUnderline"/>
        </w:rPr>
        <w:t xml:space="preserve">is done in university </w:t>
      </w:r>
      <w:r w:rsidRPr="005B12E0">
        <w:rPr>
          <w:rStyle w:val="Emphasis"/>
        </w:rPr>
        <w:t>research laboratories</w:t>
      </w:r>
      <w:r w:rsidRPr="005B12E0">
        <w:rPr>
          <w:sz w:val="16"/>
        </w:rPr>
        <w:t xml:space="preserve">. </w:t>
      </w:r>
      <w:r w:rsidRPr="005B12E0">
        <w:rPr>
          <w:rStyle w:val="StyleUnderline"/>
        </w:rPr>
        <w:t xml:space="preserve">This </w:t>
      </w:r>
      <w:r w:rsidRPr="005B12E0">
        <w:rPr>
          <w:rStyle w:val="Emphasis"/>
        </w:rPr>
        <w:t>type of research</w:t>
      </w:r>
      <w:r w:rsidRPr="005B12E0">
        <w:rPr>
          <w:sz w:val="16"/>
        </w:rPr>
        <w:t xml:space="preserve">, including the research done by the Stanford University researchers, </w:t>
      </w:r>
      <w:r w:rsidRPr="005B12E0">
        <w:rPr>
          <w:rStyle w:val="StyleUnderline"/>
        </w:rPr>
        <w:t xml:space="preserve">is </w:t>
      </w:r>
      <w:r w:rsidRPr="005B12E0">
        <w:rPr>
          <w:rStyle w:val="Emphasis"/>
        </w:rPr>
        <w:t>federally funded</w:t>
      </w:r>
      <w:r w:rsidRPr="005B12E0">
        <w:rPr>
          <w:sz w:val="16"/>
        </w:rPr>
        <w:t>.</w:t>
      </w:r>
    </w:p>
    <w:p w14:paraId="76A2A7B3" w14:textId="77777777" w:rsidR="00FF0A08" w:rsidRPr="005B12E0" w:rsidRDefault="00FF0A08" w:rsidP="00FF0A08">
      <w:pPr>
        <w:rPr>
          <w:sz w:val="16"/>
        </w:rPr>
      </w:pPr>
      <w:r w:rsidRPr="005B12E0">
        <w:rPr>
          <w:rStyle w:val="StyleUnderline"/>
        </w:rPr>
        <w:t xml:space="preserve">The </w:t>
      </w:r>
      <w:r w:rsidRPr="005B12E0">
        <w:rPr>
          <w:rStyle w:val="Emphasis"/>
        </w:rPr>
        <w:t>N</w:t>
      </w:r>
      <w:r w:rsidRPr="005B12E0">
        <w:rPr>
          <w:sz w:val="16"/>
        </w:rPr>
        <w:t xml:space="preserve">ational </w:t>
      </w:r>
      <w:r w:rsidRPr="005B12E0">
        <w:rPr>
          <w:rStyle w:val="Emphasis"/>
        </w:rPr>
        <w:t>S</w:t>
      </w:r>
      <w:r w:rsidRPr="005B12E0">
        <w:rPr>
          <w:sz w:val="16"/>
        </w:rPr>
        <w:t xml:space="preserve">ecurity </w:t>
      </w:r>
      <w:r w:rsidRPr="005B12E0">
        <w:rPr>
          <w:rStyle w:val="Emphasis"/>
        </w:rPr>
        <w:t>P</w:t>
      </w:r>
      <w:r w:rsidRPr="005B12E0">
        <w:rPr>
          <w:sz w:val="16"/>
        </w:rPr>
        <w:t xml:space="preserve">residential </w:t>
      </w:r>
      <w:r w:rsidRPr="005B12E0">
        <w:rPr>
          <w:rStyle w:val="Emphasis"/>
        </w:rPr>
        <w:t>M</w:t>
      </w:r>
      <w:r w:rsidRPr="005B12E0">
        <w:rPr>
          <w:sz w:val="16"/>
        </w:rPr>
        <w:t xml:space="preserve">emorandum (NSPM)-33 </w:t>
      </w:r>
      <w:r w:rsidRPr="005B12E0">
        <w:rPr>
          <w:rStyle w:val="StyleUnderline"/>
        </w:rPr>
        <w:t xml:space="preserve">is a </w:t>
      </w:r>
      <w:r w:rsidRPr="00476813">
        <w:rPr>
          <w:rStyle w:val="Emphasis"/>
        </w:rPr>
        <w:t>recent regulation</w:t>
      </w:r>
      <w:r w:rsidRPr="005B12E0">
        <w:rPr>
          <w:rStyle w:val="StyleUnderline"/>
        </w:rPr>
        <w:t xml:space="preserve"> from the </w:t>
      </w:r>
      <w:r w:rsidRPr="005B12E0">
        <w:rPr>
          <w:rStyle w:val="Emphasis"/>
        </w:rPr>
        <w:t>Biden administration</w:t>
      </w:r>
      <w:r w:rsidRPr="005B12E0">
        <w:rPr>
          <w:sz w:val="16"/>
        </w:rPr>
        <w:t xml:space="preserve">.0 4 This regulation </w:t>
      </w:r>
      <w:r w:rsidRPr="005B12E0">
        <w:rPr>
          <w:rStyle w:val="StyleUnderline"/>
        </w:rPr>
        <w:t xml:space="preserve">mandates that federally funded scientific research must be </w:t>
      </w:r>
      <w:r w:rsidRPr="005B12E0">
        <w:rPr>
          <w:rStyle w:val="Emphasis"/>
        </w:rPr>
        <w:t>disclosed to the public</w:t>
      </w:r>
      <w:r w:rsidRPr="005B12E0">
        <w:rPr>
          <w:sz w:val="16"/>
        </w:rPr>
        <w:t xml:space="preserve">. 15 </w:t>
      </w:r>
      <w:r w:rsidRPr="005B12E0">
        <w:rPr>
          <w:rStyle w:val="StyleUnderline"/>
        </w:rPr>
        <w:t xml:space="preserve">This requirement forecloses the </w:t>
      </w:r>
      <w:r w:rsidRPr="005B12E0">
        <w:rPr>
          <w:rStyle w:val="Emphasis"/>
        </w:rPr>
        <w:t>potential issue of trade secrets</w:t>
      </w:r>
      <w:r w:rsidRPr="005B12E0">
        <w:rPr>
          <w:sz w:val="16"/>
        </w:rPr>
        <w:t xml:space="preserve"> </w:t>
      </w:r>
      <w:r w:rsidRPr="005B12E0">
        <w:rPr>
          <w:rStyle w:val="StyleUnderline"/>
        </w:rPr>
        <w:t xml:space="preserve">in the fundamental scientific </w:t>
      </w:r>
      <w:r w:rsidRPr="005B12E0">
        <w:rPr>
          <w:rStyle w:val="Emphasis"/>
        </w:rPr>
        <w:t>research field</w:t>
      </w:r>
      <w:r w:rsidRPr="005B12E0">
        <w:rPr>
          <w:sz w:val="16"/>
        </w:rPr>
        <w:t xml:space="preserve">. </w:t>
      </w:r>
      <w:r w:rsidRPr="005B12E0">
        <w:rPr>
          <w:rStyle w:val="StyleUnderline"/>
        </w:rPr>
        <w:t xml:space="preserve">The court in CareDx was </w:t>
      </w:r>
      <w:r w:rsidRPr="005B12E0">
        <w:rPr>
          <w:rStyle w:val="Emphasis"/>
        </w:rPr>
        <w:t>correct in its assessment</w:t>
      </w:r>
      <w:r w:rsidRPr="005B12E0">
        <w:rPr>
          <w:sz w:val="16"/>
        </w:rPr>
        <w:t xml:space="preserve"> </w:t>
      </w:r>
      <w:r w:rsidRPr="005B12E0">
        <w:rPr>
          <w:rStyle w:val="StyleUnderline"/>
        </w:rPr>
        <w:t>that patents</w:t>
      </w:r>
      <w:r w:rsidRPr="005B12E0">
        <w:rPr>
          <w:sz w:val="16"/>
        </w:rPr>
        <w:t xml:space="preserve"> '652, '497, and '607 </w:t>
      </w:r>
      <w:r w:rsidRPr="005B12E0">
        <w:rPr>
          <w:rStyle w:val="StyleUnderline"/>
        </w:rPr>
        <w:t>were ineligible for protections</w:t>
      </w:r>
      <w:r w:rsidRPr="005B12E0">
        <w:rPr>
          <w:sz w:val="16"/>
        </w:rPr>
        <w:t xml:space="preserve">. </w:t>
      </w:r>
      <w:r w:rsidRPr="005B12E0">
        <w:rPr>
          <w:rStyle w:val="StyleUnderline"/>
        </w:rPr>
        <w:t xml:space="preserve">The field is not motivated by the </w:t>
      </w:r>
      <w:r w:rsidRPr="005B12E0">
        <w:rPr>
          <w:rStyle w:val="Emphasis"/>
        </w:rPr>
        <w:t>patent system</w:t>
      </w:r>
      <w:r w:rsidRPr="005B12E0">
        <w:rPr>
          <w:sz w:val="16"/>
        </w:rPr>
        <w:t xml:space="preserve">, it </w:t>
      </w:r>
      <w:r w:rsidRPr="005B12E0">
        <w:rPr>
          <w:rStyle w:val="StyleUnderline"/>
        </w:rPr>
        <w:t xml:space="preserve">would result in heightened </w:t>
      </w:r>
      <w:r w:rsidRPr="005B12E0">
        <w:rPr>
          <w:rStyle w:val="Emphasis"/>
        </w:rPr>
        <w:t>health care costs</w:t>
      </w:r>
      <w:r w:rsidRPr="005B12E0">
        <w:rPr>
          <w:sz w:val="16"/>
        </w:rPr>
        <w:t xml:space="preserve"> </w:t>
      </w:r>
      <w:r w:rsidRPr="005B12E0">
        <w:rPr>
          <w:rStyle w:val="StyleUnderline"/>
        </w:rPr>
        <w:t xml:space="preserve">funded by </w:t>
      </w:r>
      <w:r w:rsidRPr="005B12E0">
        <w:rPr>
          <w:rStyle w:val="Emphasis"/>
        </w:rPr>
        <w:t>federal tax dollars</w:t>
      </w:r>
      <w:r w:rsidRPr="005B12E0">
        <w:rPr>
          <w:sz w:val="16"/>
        </w:rPr>
        <w:t xml:space="preserve">, and </w:t>
      </w:r>
      <w:r w:rsidRPr="005B12E0">
        <w:rPr>
          <w:rStyle w:val="StyleUnderline"/>
        </w:rPr>
        <w:t>the recent Biden regulation solves</w:t>
      </w:r>
      <w:r w:rsidRPr="005B12E0">
        <w:rPr>
          <w:sz w:val="16"/>
        </w:rPr>
        <w:t xml:space="preserve"> the potential </w:t>
      </w:r>
      <w:r w:rsidRPr="005B12E0">
        <w:rPr>
          <w:rStyle w:val="Emphasis"/>
        </w:rPr>
        <w:t>issue of non-disclosure</w:t>
      </w:r>
      <w:r w:rsidRPr="005B12E0">
        <w:rPr>
          <w:sz w:val="16"/>
        </w:rPr>
        <w:t>.</w:t>
      </w:r>
    </w:p>
    <w:p w14:paraId="59087563" w14:textId="77777777" w:rsidR="000B201A" w:rsidRDefault="000B201A" w:rsidP="000B201A">
      <w:pPr>
        <w:pStyle w:val="Heading3"/>
      </w:pPr>
      <w:r>
        <w:t>Link---Turns Case---2NC</w:t>
      </w:r>
    </w:p>
    <w:p w14:paraId="348C3E71" w14:textId="77777777" w:rsidR="000B201A" w:rsidRDefault="000B201A" w:rsidP="000B201A">
      <w:pPr>
        <w:pStyle w:val="Heading4"/>
      </w:pPr>
      <w:r>
        <w:t>Link alone turns case - diagnostic patents raise prices, create thickets, and hurt doctors - means that patients can’t access it</w:t>
      </w:r>
    </w:p>
    <w:p w14:paraId="034448F9" w14:textId="77777777" w:rsidR="000B201A" w:rsidRPr="008D1A35" w:rsidRDefault="000B201A" w:rsidP="000B201A">
      <w:r w:rsidRPr="008D1A35">
        <w:rPr>
          <w:rStyle w:val="Style13ptBold"/>
        </w:rPr>
        <w:t>Johnson 17</w:t>
      </w:r>
      <w:r>
        <w:t xml:space="preserve"> (Alex Johnson - J.D. Candidate, 2017, Case Western Reserve University School of Law; B.S. Oregon State University. 2017, “A Crisis of Patent Law and Medical Innovation: The Category of Diagnostic Claims in the Wake of Ariosa v. Sequenom”, </w:t>
      </w:r>
      <w:hyperlink r:id="rId49" w:history="1">
        <w:r w:rsidRPr="00C00BE5">
          <w:rPr>
            <w:rStyle w:val="Hyperlink"/>
          </w:rPr>
          <w:t>https://scholarlycommons.law.case.edu/cgi/viewcontent.cgi?article=1612&amp;context=healthmatrix</w:t>
        </w:r>
      </w:hyperlink>
      <w:r>
        <w:t>, Health Matrix: The Journal of Law-Medicine, Volume 27 issue 1, A.Jay)</w:t>
      </w:r>
    </w:p>
    <w:p w14:paraId="6DB03CB7" w14:textId="77777777" w:rsidR="000B201A" w:rsidRPr="00761F77" w:rsidRDefault="000B201A" w:rsidP="000B201A">
      <w:pPr>
        <w:rPr>
          <w:sz w:val="16"/>
        </w:rPr>
      </w:pPr>
      <w:r w:rsidRPr="00761F77">
        <w:rPr>
          <w:sz w:val="16"/>
        </w:rPr>
        <w:t xml:space="preserve">B. </w:t>
      </w:r>
      <w:r w:rsidRPr="00AD1CCD">
        <w:rPr>
          <w:highlight w:val="cyan"/>
          <w:u w:val="single"/>
        </w:rPr>
        <w:t xml:space="preserve">Arguments Against </w:t>
      </w:r>
      <w:r w:rsidRPr="00AD1CCD">
        <w:rPr>
          <w:rStyle w:val="Emphasis"/>
          <w:highlight w:val="cyan"/>
        </w:rPr>
        <w:t>Patentability</w:t>
      </w:r>
    </w:p>
    <w:p w14:paraId="1D162488" w14:textId="77777777" w:rsidR="000B201A" w:rsidRPr="00761F77" w:rsidRDefault="000B201A" w:rsidP="000B201A">
      <w:pPr>
        <w:rPr>
          <w:sz w:val="16"/>
        </w:rPr>
      </w:pPr>
      <w:r w:rsidRPr="00AD1CCD">
        <w:rPr>
          <w:u w:val="single"/>
        </w:rPr>
        <w:t>One of the main arguments</w:t>
      </w:r>
      <w:r w:rsidRPr="00761F77">
        <w:rPr>
          <w:sz w:val="16"/>
        </w:rPr>
        <w:t xml:space="preserve"> against granting patents to diagnostic tests </w:t>
      </w:r>
      <w:r w:rsidRPr="00AD1CCD">
        <w:rPr>
          <w:u w:val="single"/>
        </w:rPr>
        <w:t xml:space="preserve">is </w:t>
      </w:r>
      <w:r w:rsidRPr="00AD1CCD">
        <w:rPr>
          <w:highlight w:val="cyan"/>
          <w:u w:val="single"/>
        </w:rPr>
        <w:t>the effect on</w:t>
      </w:r>
      <w:r w:rsidRPr="00AD1CCD">
        <w:rPr>
          <w:u w:val="single"/>
        </w:rPr>
        <w:t xml:space="preserve"> the public’s </w:t>
      </w:r>
      <w:r w:rsidRPr="00AD1CCD">
        <w:rPr>
          <w:rStyle w:val="Emphasis"/>
          <w:highlight w:val="cyan"/>
        </w:rPr>
        <w:t>access</w:t>
      </w:r>
      <w:r w:rsidRPr="00AD1CCD">
        <w:rPr>
          <w:u w:val="single"/>
        </w:rPr>
        <w:t xml:space="preserve"> to medical treatment.38 </w:t>
      </w:r>
      <w:r w:rsidRPr="00AD1CCD">
        <w:rPr>
          <w:highlight w:val="cyan"/>
          <w:u w:val="single"/>
        </w:rPr>
        <w:t>Patents raise</w:t>
      </w:r>
      <w:r w:rsidRPr="00AD1CCD">
        <w:rPr>
          <w:u w:val="single"/>
        </w:rPr>
        <w:t xml:space="preserve"> the </w:t>
      </w:r>
      <w:r w:rsidRPr="00AD1CCD">
        <w:rPr>
          <w:highlight w:val="cyan"/>
          <w:u w:val="single"/>
        </w:rPr>
        <w:t xml:space="preserve">costs of </w:t>
      </w:r>
      <w:r w:rsidRPr="00AD1CCD">
        <w:rPr>
          <w:rStyle w:val="Emphasis"/>
          <w:highlight w:val="cyan"/>
        </w:rPr>
        <w:t>diagnostic</w:t>
      </w:r>
      <w:r w:rsidRPr="00AD1CCD">
        <w:rPr>
          <w:rStyle w:val="Emphasis"/>
        </w:rPr>
        <w:t xml:space="preserve"> test</w:t>
      </w:r>
      <w:r w:rsidRPr="00AD1CCD">
        <w:rPr>
          <w:rStyle w:val="Emphasis"/>
          <w:highlight w:val="cyan"/>
        </w:rPr>
        <w:t>s</w:t>
      </w:r>
      <w:r w:rsidRPr="00AD1CCD">
        <w:rPr>
          <w:u w:val="single"/>
        </w:rPr>
        <w:t xml:space="preserve"> because </w:t>
      </w:r>
      <w:r w:rsidRPr="00AD1CCD">
        <w:rPr>
          <w:highlight w:val="cyan"/>
          <w:u w:val="single"/>
        </w:rPr>
        <w:t xml:space="preserve">they </w:t>
      </w:r>
      <w:r w:rsidRPr="00AD1CCD">
        <w:rPr>
          <w:rStyle w:val="Emphasis"/>
          <w:highlight w:val="cyan"/>
        </w:rPr>
        <w:t>create market exclusivity</w:t>
      </w:r>
      <w:r w:rsidRPr="00AD1CCD">
        <w:rPr>
          <w:u w:val="single"/>
        </w:rPr>
        <w:t xml:space="preserve">, allowing </w:t>
      </w:r>
      <w:r w:rsidRPr="00AD1CCD">
        <w:rPr>
          <w:highlight w:val="cyan"/>
          <w:u w:val="single"/>
        </w:rPr>
        <w:t>companies</w:t>
      </w:r>
      <w:r w:rsidRPr="00AD1CCD">
        <w:rPr>
          <w:u w:val="single"/>
        </w:rPr>
        <w:t xml:space="preserve"> to </w:t>
      </w:r>
      <w:r w:rsidRPr="00AD1CCD">
        <w:rPr>
          <w:highlight w:val="cyan"/>
          <w:u w:val="single"/>
        </w:rPr>
        <w:t>charge whatever they</w:t>
      </w:r>
      <w:r w:rsidRPr="00AD1CCD">
        <w:rPr>
          <w:u w:val="single"/>
        </w:rPr>
        <w:t xml:space="preserve"> would </w:t>
      </w:r>
      <w:r w:rsidRPr="00AD1CCD">
        <w:rPr>
          <w:highlight w:val="cyan"/>
          <w:u w:val="single"/>
        </w:rPr>
        <w:t>like due to</w:t>
      </w:r>
      <w:r w:rsidRPr="00AD1CCD">
        <w:rPr>
          <w:u w:val="single"/>
        </w:rPr>
        <w:t xml:space="preserve"> the </w:t>
      </w:r>
      <w:r w:rsidRPr="00AD1CCD">
        <w:rPr>
          <w:rStyle w:val="Emphasis"/>
          <w:highlight w:val="cyan"/>
        </w:rPr>
        <w:t>lack of competition</w:t>
      </w:r>
      <w:r w:rsidRPr="00AD1CCD">
        <w:rPr>
          <w:u w:val="single"/>
        </w:rPr>
        <w:t xml:space="preserve">.39 </w:t>
      </w:r>
      <w:r w:rsidRPr="00AD1CCD">
        <w:rPr>
          <w:highlight w:val="cyan"/>
          <w:u w:val="single"/>
        </w:rPr>
        <w:t>Companies</w:t>
      </w:r>
      <w:r w:rsidRPr="00AD1CCD">
        <w:rPr>
          <w:u w:val="single"/>
        </w:rPr>
        <w:t xml:space="preserve"> then </w:t>
      </w:r>
      <w:r w:rsidRPr="00AD1CCD">
        <w:rPr>
          <w:highlight w:val="cyan"/>
          <w:u w:val="single"/>
        </w:rPr>
        <w:t>pass</w:t>
      </w:r>
      <w:r w:rsidRPr="00AD1CCD">
        <w:rPr>
          <w:u w:val="single"/>
        </w:rPr>
        <w:t xml:space="preserve"> on the increased </w:t>
      </w:r>
      <w:r w:rsidRPr="00AD1CCD">
        <w:rPr>
          <w:highlight w:val="cyan"/>
          <w:u w:val="single"/>
        </w:rPr>
        <w:t>costs to</w:t>
      </w:r>
      <w:r w:rsidRPr="00AD1CCD">
        <w:rPr>
          <w:u w:val="single"/>
        </w:rPr>
        <w:t xml:space="preserve"> the medical industry and, by extension, to the </w:t>
      </w:r>
      <w:r w:rsidRPr="00AD1CCD">
        <w:rPr>
          <w:rStyle w:val="Emphasis"/>
          <w:highlight w:val="cyan"/>
        </w:rPr>
        <w:t>consumers</w:t>
      </w:r>
      <w:r w:rsidRPr="00AD1CCD">
        <w:rPr>
          <w:u w:val="single"/>
        </w:rPr>
        <w:t xml:space="preserve"> themselves. Higher prices mean that some </w:t>
      </w:r>
      <w:r w:rsidRPr="00AD1CCD">
        <w:rPr>
          <w:highlight w:val="cyan"/>
          <w:u w:val="single"/>
        </w:rPr>
        <w:t xml:space="preserve">consumers will be </w:t>
      </w:r>
      <w:r w:rsidRPr="00AD1CCD">
        <w:rPr>
          <w:rStyle w:val="Emphasis"/>
          <w:highlight w:val="cyan"/>
        </w:rPr>
        <w:t>unable to afford</w:t>
      </w:r>
      <w:r w:rsidRPr="00AD1CCD">
        <w:rPr>
          <w:u w:val="single"/>
        </w:rPr>
        <w:t xml:space="preserve"> necessary </w:t>
      </w:r>
      <w:r w:rsidRPr="00AD1CCD">
        <w:rPr>
          <w:rStyle w:val="Emphasis"/>
          <w:highlight w:val="cyan"/>
        </w:rPr>
        <w:t>diagnostic</w:t>
      </w:r>
      <w:r w:rsidRPr="00AD1CCD">
        <w:rPr>
          <w:rStyle w:val="Emphasis"/>
        </w:rPr>
        <w:t xml:space="preserve"> treatment</w:t>
      </w:r>
      <w:r w:rsidRPr="00AD1CCD">
        <w:rPr>
          <w:rStyle w:val="Emphasis"/>
          <w:highlight w:val="cyan"/>
        </w:rPr>
        <w:t>s</w:t>
      </w:r>
      <w:r w:rsidRPr="00AD1CCD">
        <w:rPr>
          <w:highlight w:val="cyan"/>
          <w:u w:val="single"/>
        </w:rPr>
        <w:t>. Lack of</w:t>
      </w:r>
      <w:r w:rsidRPr="00AD1CCD">
        <w:rPr>
          <w:u w:val="single"/>
        </w:rPr>
        <w:t xml:space="preserve"> patent </w:t>
      </w:r>
      <w:r w:rsidRPr="00AD1CCD">
        <w:rPr>
          <w:highlight w:val="cyan"/>
          <w:u w:val="single"/>
        </w:rPr>
        <w:t xml:space="preserve">protection would allow for a </w:t>
      </w:r>
      <w:r w:rsidRPr="00AD1CCD">
        <w:rPr>
          <w:rStyle w:val="Emphasis"/>
          <w:highlight w:val="cyan"/>
        </w:rPr>
        <w:t>competitive market</w:t>
      </w:r>
      <w:r w:rsidRPr="00AD1CCD">
        <w:rPr>
          <w:u w:val="single"/>
        </w:rPr>
        <w:t>, which has the potential to lower prices</w:t>
      </w:r>
      <w:r w:rsidRPr="00761F77">
        <w:rPr>
          <w:sz w:val="16"/>
        </w:rPr>
        <w:t>, increasing access for consumers who need diagnostic treatments.</w:t>
      </w:r>
    </w:p>
    <w:p w14:paraId="75843D1C" w14:textId="77777777" w:rsidR="000B201A" w:rsidRPr="00AD1CCD" w:rsidRDefault="000B201A" w:rsidP="000B201A">
      <w:pPr>
        <w:rPr>
          <w:u w:val="single"/>
        </w:rPr>
      </w:pPr>
      <w:r w:rsidRPr="00761F77">
        <w:rPr>
          <w:sz w:val="16"/>
        </w:rPr>
        <w:t xml:space="preserve">Another strong argument raised against patent protection for diagnostic tests is that </w:t>
      </w:r>
      <w:r w:rsidRPr="00761F77">
        <w:rPr>
          <w:highlight w:val="cyan"/>
          <w:u w:val="single"/>
        </w:rPr>
        <w:t>they</w:t>
      </w:r>
      <w:r w:rsidRPr="00AD1CCD">
        <w:rPr>
          <w:u w:val="single"/>
        </w:rPr>
        <w:t xml:space="preserve"> may in some ways </w:t>
      </w:r>
      <w:r w:rsidRPr="00761F77">
        <w:rPr>
          <w:highlight w:val="cyan"/>
          <w:u w:val="single"/>
        </w:rPr>
        <w:t>restrict</w:t>
      </w:r>
      <w:r w:rsidRPr="00AD1CCD">
        <w:rPr>
          <w:u w:val="single"/>
        </w:rPr>
        <w:t xml:space="preserve"> access to </w:t>
      </w:r>
      <w:r w:rsidRPr="00761F77">
        <w:rPr>
          <w:rStyle w:val="Emphasis"/>
          <w:highlight w:val="cyan"/>
        </w:rPr>
        <w:t>info</w:t>
      </w:r>
      <w:r w:rsidRPr="00761F77">
        <w:rPr>
          <w:rStyle w:val="Emphasis"/>
        </w:rPr>
        <w:t>rmation</w:t>
      </w:r>
      <w:r w:rsidRPr="00AD1CCD">
        <w:rPr>
          <w:u w:val="single"/>
        </w:rPr>
        <w:t>.</w:t>
      </w:r>
      <w:r w:rsidRPr="00761F77">
        <w:rPr>
          <w:sz w:val="16"/>
        </w:rPr>
        <w:t xml:space="preserve">40 In other ways, as discussed in Section I.A, patent protection may also aid in the disclosure of information. </w:t>
      </w:r>
      <w:r w:rsidRPr="00AD1CCD">
        <w:rPr>
          <w:u w:val="single"/>
        </w:rPr>
        <w:t xml:space="preserve">Many types of </w:t>
      </w:r>
      <w:r w:rsidRPr="00761F77">
        <w:rPr>
          <w:highlight w:val="cyan"/>
          <w:u w:val="single"/>
        </w:rPr>
        <w:t>research build on</w:t>
      </w:r>
      <w:r w:rsidRPr="00AD1CCD">
        <w:rPr>
          <w:u w:val="single"/>
        </w:rPr>
        <w:t xml:space="preserve"> the foundation of </w:t>
      </w:r>
      <w:r w:rsidRPr="00761F77">
        <w:rPr>
          <w:rStyle w:val="Emphasis"/>
          <w:highlight w:val="cyan"/>
        </w:rPr>
        <w:t>preceding tests</w:t>
      </w:r>
      <w:r w:rsidRPr="00AD1CCD">
        <w:rPr>
          <w:u w:val="single"/>
        </w:rPr>
        <w:t xml:space="preserve"> and discoveries that came before. </w:t>
      </w:r>
      <w:r w:rsidRPr="00761F77">
        <w:rPr>
          <w:rStyle w:val="Emphasis"/>
          <w:highlight w:val="cyan"/>
        </w:rPr>
        <w:t>Over-patenting</w:t>
      </w:r>
      <w:r w:rsidRPr="00AD1CCD">
        <w:rPr>
          <w:u w:val="single"/>
        </w:rPr>
        <w:t xml:space="preserve"> or overbroad patents themselves can </w:t>
      </w:r>
      <w:r w:rsidRPr="00761F77">
        <w:rPr>
          <w:highlight w:val="cyan"/>
          <w:u w:val="single"/>
        </w:rPr>
        <w:t xml:space="preserve">create a </w:t>
      </w:r>
      <w:r w:rsidRPr="00761F77">
        <w:rPr>
          <w:rStyle w:val="Emphasis"/>
          <w:highlight w:val="cyan"/>
        </w:rPr>
        <w:t>thicket</w:t>
      </w:r>
      <w:r w:rsidRPr="00AD1CCD">
        <w:rPr>
          <w:u w:val="single"/>
        </w:rPr>
        <w:t xml:space="preserve"> of licensing issues </w:t>
      </w:r>
      <w:r w:rsidRPr="00761F77">
        <w:rPr>
          <w:highlight w:val="cyan"/>
          <w:u w:val="single"/>
        </w:rPr>
        <w:t>that</w:t>
      </w:r>
      <w:r w:rsidRPr="00AD1CCD">
        <w:rPr>
          <w:u w:val="single"/>
        </w:rPr>
        <w:t xml:space="preserve"> exponentially </w:t>
      </w:r>
      <w:r w:rsidRPr="00761F77">
        <w:rPr>
          <w:highlight w:val="cyan"/>
          <w:u w:val="single"/>
        </w:rPr>
        <w:t>raise</w:t>
      </w:r>
      <w:r w:rsidRPr="00AD1CCD">
        <w:rPr>
          <w:u w:val="single"/>
        </w:rPr>
        <w:t xml:space="preserve"> the cost and </w:t>
      </w:r>
      <w:r w:rsidRPr="00761F77">
        <w:rPr>
          <w:rStyle w:val="Emphasis"/>
          <w:highlight w:val="cyan"/>
        </w:rPr>
        <w:t>difficulty of research</w:t>
      </w:r>
      <w:r w:rsidRPr="00AD1CCD">
        <w:rPr>
          <w:u w:val="single"/>
        </w:rPr>
        <w:t xml:space="preserve">. If claims directed at a diagnostic test are overly broad, </w:t>
      </w:r>
      <w:r w:rsidRPr="00761F77">
        <w:rPr>
          <w:highlight w:val="cyan"/>
          <w:u w:val="single"/>
        </w:rPr>
        <w:t>they</w:t>
      </w:r>
      <w:r w:rsidRPr="00AD1CCD">
        <w:rPr>
          <w:u w:val="single"/>
        </w:rPr>
        <w:t xml:space="preserve"> may </w:t>
      </w:r>
      <w:r w:rsidRPr="00761F77">
        <w:rPr>
          <w:rStyle w:val="Emphasis"/>
          <w:highlight w:val="cyan"/>
        </w:rPr>
        <w:t>preempt</w:t>
      </w:r>
      <w:r w:rsidRPr="00AD1CCD">
        <w:rPr>
          <w:u w:val="single"/>
        </w:rPr>
        <w:t xml:space="preserve"> all </w:t>
      </w:r>
      <w:r w:rsidRPr="00761F77">
        <w:rPr>
          <w:highlight w:val="cyan"/>
          <w:u w:val="single"/>
        </w:rPr>
        <w:t>other</w:t>
      </w:r>
      <w:r w:rsidRPr="00AD1CCD">
        <w:rPr>
          <w:u w:val="single"/>
        </w:rPr>
        <w:t xml:space="preserve"> uses of the natural phenomenon on which the </w:t>
      </w:r>
      <w:r w:rsidRPr="00761F77">
        <w:rPr>
          <w:rStyle w:val="Emphasis"/>
          <w:highlight w:val="cyan"/>
        </w:rPr>
        <w:t>diagnostic</w:t>
      </w:r>
      <w:r w:rsidRPr="00761F77">
        <w:rPr>
          <w:rStyle w:val="Emphasis"/>
        </w:rPr>
        <w:t xml:space="preserve"> te</w:t>
      </w:r>
      <w:r w:rsidRPr="00761F77">
        <w:rPr>
          <w:rStyle w:val="Emphasis"/>
          <w:highlight w:val="cyan"/>
        </w:rPr>
        <w:t>s</w:t>
      </w:r>
      <w:r w:rsidRPr="00761F77">
        <w:rPr>
          <w:rStyle w:val="Emphasis"/>
        </w:rPr>
        <w:t>t</w:t>
      </w:r>
      <w:r w:rsidRPr="00AD1CCD">
        <w:rPr>
          <w:u w:val="single"/>
        </w:rPr>
        <w:t xml:space="preserve"> relies.</w:t>
      </w:r>
    </w:p>
    <w:p w14:paraId="6D2954DA" w14:textId="77777777" w:rsidR="000B201A" w:rsidRPr="00761F77" w:rsidRDefault="000B201A" w:rsidP="000B201A">
      <w:pPr>
        <w:rPr>
          <w:sz w:val="16"/>
        </w:rPr>
      </w:pPr>
      <w:r w:rsidRPr="00761F77">
        <w:rPr>
          <w:sz w:val="16"/>
        </w:rPr>
        <w:t xml:space="preserve">Furthermore, </w:t>
      </w:r>
      <w:r w:rsidRPr="00761F77">
        <w:rPr>
          <w:u w:val="single"/>
        </w:rPr>
        <w:t xml:space="preserve">there is a public-health concern that allowing the </w:t>
      </w:r>
      <w:r w:rsidRPr="00761F77">
        <w:rPr>
          <w:highlight w:val="cyan"/>
          <w:u w:val="single"/>
        </w:rPr>
        <w:t>patenting</w:t>
      </w:r>
      <w:r w:rsidRPr="00761F77">
        <w:rPr>
          <w:u w:val="single"/>
        </w:rPr>
        <w:t xml:space="preserve"> of </w:t>
      </w:r>
      <w:r w:rsidRPr="00761F77">
        <w:rPr>
          <w:rStyle w:val="Emphasis"/>
          <w:highlight w:val="cyan"/>
        </w:rPr>
        <w:t>diagnostic</w:t>
      </w:r>
      <w:r w:rsidRPr="00761F77">
        <w:rPr>
          <w:rStyle w:val="Emphasis"/>
        </w:rPr>
        <w:t xml:space="preserve"> treatment</w:t>
      </w:r>
      <w:r w:rsidRPr="00761F77">
        <w:rPr>
          <w:rStyle w:val="Emphasis"/>
          <w:highlight w:val="cyan"/>
        </w:rPr>
        <w:t>s</w:t>
      </w:r>
      <w:r w:rsidRPr="00761F77">
        <w:rPr>
          <w:highlight w:val="cyan"/>
          <w:u w:val="single"/>
        </w:rPr>
        <w:t xml:space="preserve"> will open</w:t>
      </w:r>
      <w:r w:rsidRPr="00761F77">
        <w:rPr>
          <w:u w:val="single"/>
        </w:rPr>
        <w:t xml:space="preserve"> the door to </w:t>
      </w:r>
      <w:r w:rsidRPr="00761F77">
        <w:rPr>
          <w:rStyle w:val="Emphasis"/>
        </w:rPr>
        <w:t xml:space="preserve">patent </w:t>
      </w:r>
      <w:r w:rsidRPr="00761F77">
        <w:rPr>
          <w:rStyle w:val="Emphasis"/>
          <w:highlight w:val="cyan"/>
        </w:rPr>
        <w:t>infringement suits</w:t>
      </w:r>
      <w:r w:rsidRPr="00761F77">
        <w:rPr>
          <w:highlight w:val="cyan"/>
          <w:u w:val="single"/>
        </w:rPr>
        <w:t xml:space="preserve"> against </w:t>
      </w:r>
      <w:r w:rsidRPr="00761F77">
        <w:rPr>
          <w:rStyle w:val="Emphasis"/>
          <w:highlight w:val="cyan"/>
        </w:rPr>
        <w:t>doctors</w:t>
      </w:r>
      <w:r w:rsidRPr="00761F77">
        <w:rPr>
          <w:u w:val="single"/>
        </w:rPr>
        <w:t xml:space="preserve">.41 Because patents on diagnostic tests often claim a method for using the test itself, a doctor </w:t>
      </w:r>
      <w:r w:rsidRPr="00761F77">
        <w:rPr>
          <w:highlight w:val="cyan"/>
          <w:u w:val="single"/>
        </w:rPr>
        <w:t>who utilizes a</w:t>
      </w:r>
      <w:r w:rsidRPr="00761F77">
        <w:rPr>
          <w:u w:val="single"/>
        </w:rPr>
        <w:t xml:space="preserve"> particular </w:t>
      </w:r>
      <w:r w:rsidRPr="00761F77">
        <w:rPr>
          <w:highlight w:val="cyan"/>
          <w:u w:val="single"/>
        </w:rPr>
        <w:t>test</w:t>
      </w:r>
      <w:r w:rsidRPr="00761F77">
        <w:rPr>
          <w:u w:val="single"/>
        </w:rPr>
        <w:t xml:space="preserve"> to diagnose a patient may find herself suddenly being sued for patent infringement</w:t>
      </w:r>
      <w:r w:rsidRPr="00761F77">
        <w:rPr>
          <w:sz w:val="16"/>
        </w:rPr>
        <w:t xml:space="preserve">. Furthermore, doctors or medical practices unwilling or unable to afford licensing fees for particular tests </w:t>
      </w:r>
      <w:r w:rsidRPr="00761F77">
        <w:rPr>
          <w:u w:val="single"/>
        </w:rPr>
        <w:t>may disadvantage their patients by using outdated or less-effective diagnostic tests instead of the more-effective patented ones</w:t>
      </w:r>
      <w:r w:rsidRPr="00761F77">
        <w:rPr>
          <w:sz w:val="16"/>
        </w:rPr>
        <w:t>. Any efforts to create a test that clearly defines the patent eligibility of diagnostic methods must account for these concerns.</w:t>
      </w:r>
    </w:p>
    <w:p w14:paraId="65A92ECC" w14:textId="77777777" w:rsidR="00FF0A08" w:rsidRDefault="00FF0A08" w:rsidP="00FF0A08">
      <w:pPr>
        <w:pStyle w:val="Heading2"/>
      </w:pPr>
      <w:r>
        <w:t>Internal Link</w:t>
      </w:r>
    </w:p>
    <w:p w14:paraId="26752ED7" w14:textId="77777777" w:rsidR="00FF0A08" w:rsidRDefault="00FF0A08" w:rsidP="00FF0A08">
      <w:pPr>
        <w:pStyle w:val="Heading3"/>
      </w:pPr>
      <w:r>
        <w:t>IL---Debt---2NC</w:t>
      </w:r>
    </w:p>
    <w:p w14:paraId="7892A2B4" w14:textId="77777777" w:rsidR="00FF0A08" w:rsidRDefault="00FF0A08" w:rsidP="00FF0A08">
      <w:pPr>
        <w:pStyle w:val="Heading4"/>
        <w:rPr>
          <w:iCs w:val="0"/>
          <w:u w:val="single"/>
        </w:rPr>
      </w:pPr>
      <w:r>
        <w:rPr>
          <w:iCs w:val="0"/>
        </w:rPr>
        <w:t xml:space="preserve">That </w:t>
      </w:r>
      <w:r w:rsidRPr="00587FE8">
        <w:rPr>
          <w:iCs w:val="0"/>
          <w:u w:val="single"/>
        </w:rPr>
        <w:t xml:space="preserve">locks </w:t>
      </w:r>
      <w:r w:rsidRPr="00961E9F">
        <w:rPr>
          <w:iCs w:val="0"/>
          <w:u w:val="single"/>
        </w:rPr>
        <w:t>in rising debt</w:t>
      </w:r>
      <w:r>
        <w:rPr>
          <w:iCs w:val="0"/>
        </w:rPr>
        <w:t xml:space="preserve"> and ensures budgetary collapse.</w:t>
      </w:r>
    </w:p>
    <w:p w14:paraId="2C78C0DD" w14:textId="77777777" w:rsidR="00FF0A08" w:rsidRPr="003F7150" w:rsidRDefault="00FF0A08" w:rsidP="00FF0A08">
      <w:pPr>
        <w:rPr>
          <w:rStyle w:val="Style13ptBold"/>
          <w:b w:val="0"/>
          <w:bCs w:val="0"/>
          <w:sz w:val="22"/>
        </w:rPr>
      </w:pPr>
      <w:r>
        <w:rPr>
          <w:rStyle w:val="Style13ptBold"/>
        </w:rPr>
        <w:t xml:space="preserve">Horowitz ’18 </w:t>
      </w:r>
      <w:r w:rsidRPr="00745030">
        <w:t>[</w:t>
      </w:r>
      <w:r>
        <w:t xml:space="preserve">Evan Horowitz, PhD from Princeton, leads the Center for State Policy Analysis; 1/11/2028; </w:t>
      </w:r>
      <w:r>
        <w:rPr>
          <w:i/>
          <w:iCs/>
        </w:rPr>
        <w:t>FiveThirtyEight</w:t>
      </w:r>
      <w:r>
        <w:t xml:space="preserve">; “The GOP Plan To Overhaul Entitlements Misses The Real Problem,” </w:t>
      </w:r>
      <w:r w:rsidRPr="003F7150">
        <w:t>https://fivethirtyeight.com/features/to-cut-the-debt-the-gop-should-focus-on-health-care-costs/</w:t>
      </w:r>
      <w:r w:rsidRPr="00745030">
        <w:t>]//LASA-AB</w:t>
      </w:r>
    </w:p>
    <w:p w14:paraId="2F8BA04C" w14:textId="77777777" w:rsidR="00FF0A08" w:rsidRPr="00AE5396" w:rsidRDefault="00FF0A08" w:rsidP="00FF0A08">
      <w:pPr>
        <w:rPr>
          <w:sz w:val="16"/>
          <w:szCs w:val="16"/>
        </w:rPr>
      </w:pPr>
      <w:r w:rsidRPr="00AE5396">
        <w:rPr>
          <w:sz w:val="16"/>
          <w:szCs w:val="16"/>
        </w:rPr>
        <w:t xml:space="preserve">Energized by the successful passage of tax cuts, some </w:t>
      </w:r>
      <w:r w:rsidRPr="006D6931">
        <w:rPr>
          <w:rStyle w:val="StyleUnderline"/>
        </w:rPr>
        <w:t>Republicans are eying a new target: entitlement programs like Social Security and Medicare</w:t>
      </w:r>
      <w:r w:rsidRPr="00AE5396">
        <w:rPr>
          <w:sz w:val="16"/>
          <w:szCs w:val="16"/>
        </w:rPr>
        <w:t xml:space="preserve">. House Speaker Paul Ryan is </w:t>
      </w:r>
      <w:r w:rsidRPr="002121E1">
        <w:rPr>
          <w:sz w:val="16"/>
          <w:szCs w:val="16"/>
        </w:rPr>
        <w:t>leading the charge</w:t>
      </w:r>
      <w:r w:rsidRPr="00AE5396">
        <w:rPr>
          <w:sz w:val="16"/>
          <w:szCs w:val="16"/>
        </w:rPr>
        <w:t xml:space="preserve">, </w:t>
      </w:r>
      <w:r w:rsidRPr="006D6931">
        <w:rPr>
          <w:rStyle w:val="StyleUnderline"/>
        </w:rPr>
        <w:t>arguing that the only way to break the cycle of rising deficits and surging debt is to reduce entitlement spending.</w:t>
      </w:r>
    </w:p>
    <w:p w14:paraId="1A915E6D" w14:textId="77777777" w:rsidR="00FF0A08" w:rsidRPr="006D6931" w:rsidRDefault="00FF0A08" w:rsidP="00FF0A08">
      <w:pPr>
        <w:rPr>
          <w:rStyle w:val="StyleUnderline"/>
        </w:rPr>
      </w:pPr>
      <w:r w:rsidRPr="00AE5396">
        <w:rPr>
          <w:sz w:val="16"/>
          <w:szCs w:val="16"/>
        </w:rPr>
        <w:t xml:space="preserve">Political resistance is likely to be fierce, not only because these programs are </w:t>
      </w:r>
      <w:r w:rsidRPr="002121E1">
        <w:rPr>
          <w:sz w:val="16"/>
          <w:szCs w:val="16"/>
        </w:rPr>
        <w:t>massively popular</w:t>
      </w:r>
      <w:r w:rsidRPr="00AE5396">
        <w:rPr>
          <w:sz w:val="16"/>
          <w:szCs w:val="16"/>
        </w:rPr>
        <w:t xml:space="preserve">, but also because President Trump opposed any such cuts </w:t>
      </w:r>
      <w:r w:rsidRPr="002121E1">
        <w:rPr>
          <w:sz w:val="16"/>
          <w:szCs w:val="16"/>
        </w:rPr>
        <w:t>during his campaign</w:t>
      </w:r>
      <w:r w:rsidRPr="00AE5396">
        <w:rPr>
          <w:sz w:val="16"/>
          <w:szCs w:val="16"/>
        </w:rPr>
        <w:t xml:space="preserve">. Even if the political hurdles can be cleared, though, </w:t>
      </w:r>
      <w:r w:rsidRPr="006D6931">
        <w:rPr>
          <w:rStyle w:val="StyleUnderline"/>
        </w:rPr>
        <w:t xml:space="preserve">the bigger problem is that this push for </w:t>
      </w:r>
      <w:r w:rsidRPr="006D6931">
        <w:rPr>
          <w:rStyle w:val="Emphasis"/>
        </w:rPr>
        <w:t>entitlement reform attacks the wrong target</w:t>
      </w:r>
      <w:r w:rsidRPr="006D6931">
        <w:rPr>
          <w:rStyle w:val="StyleUnderline"/>
        </w:rPr>
        <w:t>.</w:t>
      </w:r>
    </w:p>
    <w:p w14:paraId="55E034C4" w14:textId="77777777" w:rsidR="00FF0A08" w:rsidRPr="00EC64B4" w:rsidRDefault="00FF0A08" w:rsidP="00FF0A08">
      <w:pPr>
        <w:rPr>
          <w:rStyle w:val="StyleUnderline"/>
        </w:rPr>
      </w:pPr>
      <w:r w:rsidRPr="00E755ED">
        <w:rPr>
          <w:rStyle w:val="Emphasis"/>
          <w:highlight w:val="green"/>
        </w:rPr>
        <w:t>There is no wide</w:t>
      </w:r>
      <w:r w:rsidRPr="004B11B5">
        <w:rPr>
          <w:rStyle w:val="Emphasis"/>
        </w:rPr>
        <w:t xml:space="preserve">-reaching </w:t>
      </w:r>
      <w:r w:rsidRPr="00E755ED">
        <w:rPr>
          <w:rStyle w:val="Emphasis"/>
          <w:highlight w:val="green"/>
        </w:rPr>
        <w:t>entitlement funding crisis</w:t>
      </w:r>
      <w:r w:rsidRPr="00EC64B4">
        <w:rPr>
          <w:rStyle w:val="StyleUnderline"/>
        </w:rPr>
        <w:t xml:space="preserve">, no deep-rooted connection </w:t>
      </w:r>
      <w:r w:rsidRPr="00E755ED">
        <w:rPr>
          <w:rStyle w:val="StyleUnderline"/>
          <w:highlight w:val="green"/>
        </w:rPr>
        <w:t>between</w:t>
      </w:r>
      <w:r w:rsidRPr="00EC64B4">
        <w:rPr>
          <w:rStyle w:val="StyleUnderline"/>
        </w:rPr>
        <w:t xml:space="preserve"> runaway </w:t>
      </w:r>
      <w:r w:rsidRPr="00E755ED">
        <w:rPr>
          <w:rStyle w:val="StyleUnderline"/>
          <w:highlight w:val="green"/>
        </w:rPr>
        <w:t>debts and</w:t>
      </w:r>
      <w:r w:rsidRPr="00EC64B4">
        <w:rPr>
          <w:rStyle w:val="StyleUnderline"/>
        </w:rPr>
        <w:t xml:space="preserve"> the broad suite of pension and </w:t>
      </w:r>
      <w:r w:rsidRPr="004B11B5">
        <w:rPr>
          <w:rStyle w:val="StyleUnderline"/>
        </w:rPr>
        <w:t>social welfare programs</w:t>
      </w:r>
      <w:r w:rsidRPr="00EC64B4">
        <w:rPr>
          <w:rStyle w:val="StyleUnderline"/>
        </w:rPr>
        <w:t xml:space="preserve"> that usually get called </w:t>
      </w:r>
      <w:r w:rsidRPr="00E755ED">
        <w:rPr>
          <w:rStyle w:val="StyleUnderline"/>
          <w:highlight w:val="green"/>
        </w:rPr>
        <w:t>entitlements</w:t>
      </w:r>
      <w:r w:rsidRPr="00AE5396">
        <w:rPr>
          <w:sz w:val="16"/>
          <w:szCs w:val="16"/>
        </w:rPr>
        <w:t xml:space="preserve">. The problem is linked to entitlements, </w:t>
      </w:r>
      <w:r w:rsidRPr="00743F10">
        <w:rPr>
          <w:sz w:val="16"/>
          <w:szCs w:val="16"/>
        </w:rPr>
        <w:t xml:space="preserve">but </w:t>
      </w:r>
      <w:r w:rsidRPr="00743F10">
        <w:rPr>
          <w:rStyle w:val="Emphasis"/>
        </w:rPr>
        <w:t>it’s much narrower</w:t>
      </w:r>
      <w:r w:rsidRPr="00AE5396">
        <w:rPr>
          <w:sz w:val="16"/>
          <w:szCs w:val="16"/>
        </w:rPr>
        <w:t xml:space="preserve">: </w:t>
      </w:r>
      <w:r w:rsidRPr="00E755ED">
        <w:rPr>
          <w:rStyle w:val="StyleUnderline"/>
          <w:highlight w:val="green"/>
        </w:rPr>
        <w:t>If the U.S. budget collapses</w:t>
      </w:r>
      <w:r w:rsidRPr="00EC64B4">
        <w:rPr>
          <w:rStyle w:val="StyleUnderline"/>
        </w:rPr>
        <w:t xml:space="preserve"> after hemorrhaging too much red ink, </w:t>
      </w:r>
      <w:r w:rsidRPr="00E755ED">
        <w:rPr>
          <w:rStyle w:val="Emphasis"/>
          <w:highlight w:val="green"/>
        </w:rPr>
        <w:t>the main culprit will be rising health care costs</w:t>
      </w:r>
      <w:r w:rsidRPr="00EC64B4">
        <w:rPr>
          <w:rStyle w:val="StyleUnderline"/>
        </w:rPr>
        <w:t>.</w:t>
      </w:r>
    </w:p>
    <w:p w14:paraId="155533C0" w14:textId="77777777" w:rsidR="00FF0A08" w:rsidRPr="006D6931" w:rsidRDefault="00FF0A08" w:rsidP="00FF0A08">
      <w:pPr>
        <w:rPr>
          <w:rStyle w:val="StyleUnderline"/>
        </w:rPr>
      </w:pPr>
      <w:r w:rsidRPr="00AE5396">
        <w:rPr>
          <w:sz w:val="16"/>
          <w:szCs w:val="16"/>
        </w:rPr>
        <w:t xml:space="preserve">Aside from health care, </w:t>
      </w:r>
      <w:r w:rsidRPr="00E755ED">
        <w:rPr>
          <w:rStyle w:val="StyleUnderline"/>
          <w:highlight w:val="green"/>
        </w:rPr>
        <w:t>entitlement spending</w:t>
      </w:r>
      <w:r w:rsidRPr="006D6931">
        <w:rPr>
          <w:rStyle w:val="StyleUnderline"/>
        </w:rPr>
        <w:t xml:space="preserve"> actually </w:t>
      </w:r>
      <w:r w:rsidRPr="00E755ED">
        <w:rPr>
          <w:rStyle w:val="StyleUnderline"/>
          <w:highlight w:val="green"/>
        </w:rPr>
        <w:t>looks</w:t>
      </w:r>
      <w:r w:rsidRPr="006D6931">
        <w:rPr>
          <w:rStyle w:val="StyleUnderline"/>
        </w:rPr>
        <w:t xml:space="preserve"> relatively </w:t>
      </w:r>
      <w:r w:rsidRPr="00E755ED">
        <w:rPr>
          <w:rStyle w:val="StyleUnderline"/>
          <w:highlight w:val="green"/>
        </w:rPr>
        <w:t>manageable</w:t>
      </w:r>
      <w:r w:rsidRPr="00AE5396">
        <w:rPr>
          <w:sz w:val="16"/>
          <w:szCs w:val="16"/>
        </w:rPr>
        <w:t xml:space="preserve">. Social Security will get a little more expensive over the next 30 years; welfare and anti-poverty programs will get a little cheaper. </w:t>
      </w:r>
      <w:r w:rsidRPr="00E755ED">
        <w:rPr>
          <w:rStyle w:val="StyleUnderline"/>
          <w:highlight w:val="green"/>
        </w:rPr>
        <w:t>But costs for</w:t>
      </w:r>
      <w:r w:rsidRPr="006D6931">
        <w:rPr>
          <w:rStyle w:val="StyleUnderline"/>
        </w:rPr>
        <w:t xml:space="preserve"> programs like </w:t>
      </w:r>
      <w:r w:rsidRPr="00E755ED">
        <w:rPr>
          <w:rStyle w:val="StyleUnderline"/>
          <w:highlight w:val="green"/>
        </w:rPr>
        <w:t>Medicare and Medicaid are expected to climb</w:t>
      </w:r>
      <w:r w:rsidRPr="006D6931">
        <w:rPr>
          <w:rStyle w:val="StyleUnderline"/>
        </w:rPr>
        <w:t xml:space="preserve"> from the merely unaffordable </w:t>
      </w:r>
      <w:r w:rsidRPr="00E755ED">
        <w:rPr>
          <w:rStyle w:val="Emphasis"/>
          <w:highlight w:val="green"/>
        </w:rPr>
        <w:t>to truly catastrophic</w:t>
      </w:r>
      <w:r w:rsidRPr="006D6931">
        <w:rPr>
          <w:rStyle w:val="StyleUnderline"/>
        </w:rPr>
        <w:t>.</w:t>
      </w:r>
    </w:p>
    <w:p w14:paraId="00AEF97D" w14:textId="77777777" w:rsidR="00FF0A08" w:rsidRPr="00AE5396" w:rsidRDefault="00FF0A08" w:rsidP="00FF0A08">
      <w:pPr>
        <w:rPr>
          <w:sz w:val="16"/>
          <w:szCs w:val="16"/>
        </w:rPr>
      </w:pPr>
      <w:r w:rsidRPr="00AE5396">
        <w:rPr>
          <w:sz w:val="16"/>
          <w:szCs w:val="16"/>
        </w:rPr>
        <w:t xml:space="preserve">Part of that has to do with our aging population, but </w:t>
      </w:r>
      <w:r w:rsidRPr="00E755ED">
        <w:rPr>
          <w:rStyle w:val="StyleUnderline"/>
          <w:highlight w:val="green"/>
        </w:rPr>
        <w:t>age isn’t the biggest issue</w:t>
      </w:r>
      <w:r w:rsidRPr="00AE5396">
        <w:rPr>
          <w:sz w:val="16"/>
          <w:szCs w:val="16"/>
        </w:rPr>
        <w:t>. In a hypothetical world where the population of seniors citizens didn’t increase, entitlement-related health spending would still soar to unprecedented heights — thanks to the relentlessly accelerating cost of medical treatments for people of all ages.</w:t>
      </w:r>
      <w:r w:rsidRPr="002121E1">
        <w:rPr>
          <w:sz w:val="16"/>
          <w:szCs w:val="16"/>
        </w:rPr>
        <w:t>1</w:t>
      </w:r>
    </w:p>
    <w:p w14:paraId="53A5CE61" w14:textId="77777777" w:rsidR="00FF0A08" w:rsidRPr="00AE5396" w:rsidRDefault="00FF0A08" w:rsidP="00FF0A08">
      <w:pPr>
        <w:rPr>
          <w:sz w:val="16"/>
          <w:szCs w:val="16"/>
        </w:rPr>
      </w:pPr>
      <w:r w:rsidRPr="00AE5396">
        <w:rPr>
          <w:sz w:val="16"/>
          <w:szCs w:val="16"/>
        </w:rPr>
        <w:t>What’s needed, then, is something far more focused than entitlement reform: an aggressive effort to slow the growth of per-person health care costs. Or — if that’s not possible — some way to ensure that the economy grows at least as fast as the cost of health care does.</w:t>
      </w:r>
    </w:p>
    <w:p w14:paraId="1AEB5242" w14:textId="77777777" w:rsidR="00FF0A08" w:rsidRPr="00AE5396" w:rsidRDefault="00FF0A08" w:rsidP="00FF0A08">
      <w:pPr>
        <w:rPr>
          <w:sz w:val="16"/>
          <w:szCs w:val="16"/>
        </w:rPr>
      </w:pPr>
      <w:r w:rsidRPr="00AE5396">
        <w:rPr>
          <w:sz w:val="16"/>
          <w:szCs w:val="16"/>
        </w:rPr>
        <w:t>Diagnosing the debt: It’s not about demographics</w:t>
      </w:r>
    </w:p>
    <w:p w14:paraId="50BF65F3" w14:textId="77777777" w:rsidR="00FF0A08" w:rsidRPr="00AE5396" w:rsidRDefault="00FF0A08" w:rsidP="00FF0A08">
      <w:pPr>
        <w:rPr>
          <w:sz w:val="16"/>
          <w:szCs w:val="16"/>
        </w:rPr>
      </w:pPr>
      <w:r w:rsidRPr="00AE5396">
        <w:rPr>
          <w:sz w:val="16"/>
          <w:szCs w:val="16"/>
        </w:rPr>
        <w:t>America’s long-term budget problem is very real. Already, the federal government has a pile of publicly held debts amounting to around $15 trillion, or about 75 percent of the country’s entire gross domestic product. That’s the highest level since the 1940s, yet the debt burden is expected to double by 2047 and reach 150 percent of the GDP, according to the Congressional Budget Office.</w:t>
      </w:r>
      <w:r w:rsidRPr="002121E1">
        <w:rPr>
          <w:sz w:val="16"/>
          <w:szCs w:val="16"/>
        </w:rPr>
        <w:t>2</w:t>
      </w:r>
    </w:p>
    <w:p w14:paraId="59B6E90D" w14:textId="77777777" w:rsidR="00FF0A08" w:rsidRPr="00AE5396" w:rsidRDefault="00FF0A08" w:rsidP="00FF0A08">
      <w:pPr>
        <w:rPr>
          <w:sz w:val="16"/>
          <w:szCs w:val="16"/>
        </w:rPr>
      </w:pPr>
      <w:r w:rsidRPr="00AE5396">
        <w:rPr>
          <w:sz w:val="16"/>
          <w:szCs w:val="16"/>
        </w:rPr>
        <w:t>It makes sense to list entitlement spending among the culprits for the growing national debt, given that these programs have grown from costing less than 10 percent of the GDP in 2000 to a projected 18 percent in 2047. Part of this is simple demographics: As America ages, more of us become eligible for Social Security and Medicare, thus driving up expenses.</w:t>
      </w:r>
      <w:r w:rsidRPr="002121E1">
        <w:rPr>
          <w:sz w:val="16"/>
          <w:szCs w:val="16"/>
        </w:rPr>
        <w:t>help cover</w:t>
      </w:r>
      <w:r w:rsidRPr="00AE5396">
        <w:rPr>
          <w:sz w:val="16"/>
          <w:szCs w:val="16"/>
        </w:rPr>
        <w:t xml:space="preserve"> the cost of hospital treatments, doctors’ visits and prescription drugs. For Social Security, Americans can either opt to start receiving partial benefits after they turn 62 or wait a few extra years for full-size payments. Full eligibility varies by birth date, but anyone born after 1960 will have to wait until they turn 67.</w:t>
      </w:r>
    </w:p>
    <w:p w14:paraId="59178664" w14:textId="77777777" w:rsidR="00FF0A08" w:rsidRPr="00AE5396" w:rsidRDefault="00FF0A08" w:rsidP="00FF0A08">
      <w:pPr>
        <w:rPr>
          <w:sz w:val="16"/>
          <w:szCs w:val="16"/>
        </w:rPr>
      </w:pPr>
      <w:r w:rsidRPr="00AE5396">
        <w:rPr>
          <w:sz w:val="16"/>
          <w:szCs w:val="16"/>
        </w:rPr>
        <w:t xml:space="preserve">"&gt;3 </w:t>
      </w:r>
    </w:p>
    <w:p w14:paraId="768B8F07" w14:textId="77777777" w:rsidR="00FF0A08" w:rsidRPr="00AE5396" w:rsidRDefault="00FF0A08" w:rsidP="00FF0A08">
      <w:pPr>
        <w:rPr>
          <w:sz w:val="16"/>
          <w:szCs w:val="16"/>
        </w:rPr>
      </w:pPr>
      <w:r w:rsidRPr="00AE5396">
        <w:rPr>
          <w:sz w:val="16"/>
          <w:szCs w:val="16"/>
        </w:rPr>
        <w:t>But there’s a crack in this demographic explanation: It only makes sense for the next 10 to 15 years. That’s the period of rapid transition when graying baby boomers will boost the population of seniors from around 50 million to more than 70 million. A change like that should indeed produce a surge in entitlement spending as those millions submit their enrollment forms.</w:t>
      </w:r>
    </w:p>
    <w:p w14:paraId="62FB048A" w14:textId="77777777" w:rsidR="00FF0A08" w:rsidRPr="00AE5396" w:rsidRDefault="00FF0A08" w:rsidP="00FF0A08">
      <w:pPr>
        <w:rPr>
          <w:sz w:val="16"/>
          <w:szCs w:val="16"/>
        </w:rPr>
      </w:pPr>
      <w:r w:rsidRPr="00AE5396">
        <w:rPr>
          <w:sz w:val="16"/>
          <w:szCs w:val="16"/>
        </w:rPr>
        <w:t>By 2030, however, this wave will start to ebb, leaving the elderly share of the population at a roughly stable 20 to 21 percent all the way through 2060, based on the size of the population following the boomers and slower-moving forces like lengthening lifespans.</w:t>
      </w:r>
    </w:p>
    <w:p w14:paraId="52EA0BDB" w14:textId="77777777" w:rsidR="00FF0A08" w:rsidRPr="00AE5396" w:rsidRDefault="00FF0A08" w:rsidP="00FF0A08">
      <w:pPr>
        <w:rPr>
          <w:sz w:val="16"/>
          <w:szCs w:val="16"/>
        </w:rPr>
      </w:pPr>
      <w:r w:rsidRPr="00AE5396">
        <w:rPr>
          <w:sz w:val="16"/>
          <w:szCs w:val="16"/>
        </w:rPr>
        <w:t>But think what this should mean for entitlement spending. As the population of seniors levels out in those later years, costs should naturally stabilize — at least, if demographics were really the driving factor.</w:t>
      </w:r>
    </w:p>
    <w:p w14:paraId="77D5B5B5" w14:textId="77777777" w:rsidR="00FF0A08" w:rsidRPr="00AE5396" w:rsidRDefault="00FF0A08" w:rsidP="00FF0A08">
      <w:pPr>
        <w:rPr>
          <w:sz w:val="16"/>
          <w:szCs w:val="16"/>
        </w:rPr>
      </w:pPr>
      <w:r w:rsidRPr="00AE5396">
        <w:rPr>
          <w:sz w:val="16"/>
          <w:szCs w:val="16"/>
        </w:rPr>
        <w:t xml:space="preserve">This is exactly what you see for Social Security. The CBO expects </w:t>
      </w:r>
      <w:r w:rsidRPr="004B11B5">
        <w:rPr>
          <w:rStyle w:val="StyleUnderline"/>
        </w:rPr>
        <w:t xml:space="preserve">total Social Security spending to leap up over the next decade but </w:t>
      </w:r>
      <w:r w:rsidRPr="004B11B5">
        <w:rPr>
          <w:rStyle w:val="Emphasis"/>
        </w:rPr>
        <w:t>then settle at just over 6 percent of the GDP</w:t>
      </w:r>
      <w:r w:rsidRPr="00AE5396">
        <w:rPr>
          <w:sz w:val="16"/>
          <w:szCs w:val="16"/>
        </w:rPr>
        <w:t xml:space="preserve">, </w:t>
      </w:r>
      <w:r w:rsidRPr="004B11B5">
        <w:rPr>
          <w:rStyle w:val="StyleUnderline"/>
        </w:rPr>
        <w:t xml:space="preserve">at which point it will </w:t>
      </w:r>
      <w:r w:rsidRPr="004B11B5">
        <w:rPr>
          <w:rStyle w:val="Emphasis"/>
        </w:rPr>
        <w:t>cease to be a major contributor</w:t>
      </w:r>
      <w:r w:rsidRPr="00AE5396">
        <w:rPr>
          <w:sz w:val="16"/>
          <w:szCs w:val="16"/>
        </w:rPr>
        <w:t xml:space="preserve"> to rising entitlement spending or growing debts. </w:t>
      </w:r>
      <w:r w:rsidRPr="00E755ED">
        <w:rPr>
          <w:rStyle w:val="StyleUnderline"/>
          <w:highlight w:val="green"/>
        </w:rPr>
        <w:t>Social Security is</w:t>
      </w:r>
      <w:r w:rsidRPr="00CC0D6D">
        <w:rPr>
          <w:rStyle w:val="StyleUnderline"/>
        </w:rPr>
        <w:t xml:space="preserve"> thus </w:t>
      </w:r>
      <w:r w:rsidRPr="004B11B5">
        <w:rPr>
          <w:rStyle w:val="Emphasis"/>
        </w:rPr>
        <w:t xml:space="preserve">a </w:t>
      </w:r>
      <w:r w:rsidRPr="00E755ED">
        <w:rPr>
          <w:rStyle w:val="Emphasis"/>
          <w:highlight w:val="green"/>
        </w:rPr>
        <w:t>minor</w:t>
      </w:r>
      <w:r w:rsidRPr="004B11B5">
        <w:rPr>
          <w:rStyle w:val="Emphasis"/>
        </w:rPr>
        <w:t xml:space="preserve"> player</w:t>
      </w:r>
      <w:r w:rsidRPr="004B11B5">
        <w:rPr>
          <w:rStyle w:val="StyleUnderline"/>
        </w:rPr>
        <w:t xml:space="preserve"> in our long-term budget drama</w:t>
      </w:r>
      <w:r w:rsidRPr="004B11B5">
        <w:rPr>
          <w:sz w:val="16"/>
          <w:szCs w:val="16"/>
        </w:rPr>
        <w:t xml:space="preserve">; </w:t>
      </w:r>
      <w:r w:rsidRPr="00E755ED">
        <w:rPr>
          <w:rStyle w:val="StyleUnderline"/>
          <w:highlight w:val="green"/>
        </w:rPr>
        <w:t>if</w:t>
      </w:r>
      <w:r w:rsidRPr="005643A7">
        <w:rPr>
          <w:rStyle w:val="StyleUnderline"/>
        </w:rPr>
        <w:t xml:space="preserve"> you </w:t>
      </w:r>
      <w:r w:rsidRPr="00E755ED">
        <w:rPr>
          <w:rStyle w:val="StyleUnderline"/>
          <w:highlight w:val="green"/>
        </w:rPr>
        <w:t>cut</w:t>
      </w:r>
      <w:r w:rsidRPr="00670B8D">
        <w:rPr>
          <w:rStyle w:val="StyleUnderline"/>
        </w:rPr>
        <w:t xml:space="preserve"> the </w:t>
      </w:r>
      <w:r w:rsidRPr="005643A7">
        <w:rPr>
          <w:rStyle w:val="StyleUnderline"/>
        </w:rPr>
        <w:t>program</w:t>
      </w:r>
      <w:r w:rsidRPr="00670B8D">
        <w:rPr>
          <w:rStyle w:val="StyleUnderline"/>
        </w:rPr>
        <w:t xml:space="preserve"> to the bone</w:t>
      </w:r>
      <w:r w:rsidRPr="00AE5396">
        <w:rPr>
          <w:sz w:val="16"/>
          <w:szCs w:val="16"/>
        </w:rPr>
        <w:t xml:space="preserve">, shrinking future payouts so that they won’t add a penny to the deficit, </w:t>
      </w:r>
      <w:r w:rsidRPr="00670B8D">
        <w:rPr>
          <w:rStyle w:val="StyleUnderline"/>
        </w:rPr>
        <w:t xml:space="preserve">the federal </w:t>
      </w:r>
      <w:r w:rsidRPr="00E755ED">
        <w:rPr>
          <w:rStyle w:val="Emphasis"/>
          <w:highlight w:val="green"/>
        </w:rPr>
        <w:t>debt would still reach 111 percent</w:t>
      </w:r>
      <w:r w:rsidRPr="00670B8D">
        <w:rPr>
          <w:rStyle w:val="StyleUnderline"/>
        </w:rPr>
        <w:t xml:space="preserve"> of the GDP in 2047</w:t>
      </w:r>
      <w:r w:rsidRPr="00AE5396">
        <w:rPr>
          <w:sz w:val="16"/>
          <w:szCs w:val="16"/>
        </w:rPr>
        <w:t>.</w:t>
      </w:r>
      <w:r w:rsidRPr="002121E1">
        <w:rPr>
          <w:sz w:val="16"/>
          <w:szCs w:val="16"/>
        </w:rPr>
        <w:t>4</w:t>
      </w:r>
    </w:p>
    <w:p w14:paraId="5CA8E932" w14:textId="77777777" w:rsidR="00FF0A08" w:rsidRPr="00AE5396" w:rsidRDefault="00FF0A08" w:rsidP="00FF0A08">
      <w:pPr>
        <w:rPr>
          <w:sz w:val="16"/>
          <w:szCs w:val="16"/>
        </w:rPr>
      </w:pPr>
      <w:r w:rsidRPr="00AE5396">
        <w:rPr>
          <w:sz w:val="16"/>
          <w:szCs w:val="16"/>
        </w:rPr>
        <w:t xml:space="preserve">Likewise, </w:t>
      </w:r>
      <w:r w:rsidRPr="00E755ED">
        <w:rPr>
          <w:rStyle w:val="StyleUnderline"/>
          <w:highlight w:val="green"/>
        </w:rPr>
        <w:t>cuts to welfare</w:t>
      </w:r>
      <w:r w:rsidRPr="00142F89">
        <w:rPr>
          <w:rStyle w:val="StyleUnderline"/>
        </w:rPr>
        <w:t xml:space="preserve"> and poverty-related entitlements like</w:t>
      </w:r>
      <w:r w:rsidRPr="00E27449">
        <w:rPr>
          <w:rStyle w:val="StyleUnderline"/>
        </w:rPr>
        <w:t xml:space="preserve"> food stamps and unemployment insurance </w:t>
      </w:r>
      <w:r w:rsidRPr="00142F89">
        <w:rPr>
          <w:rStyle w:val="Emphasis"/>
        </w:rPr>
        <w:t xml:space="preserve">are </w:t>
      </w:r>
      <w:r w:rsidRPr="00E755ED">
        <w:rPr>
          <w:rStyle w:val="Emphasis"/>
          <w:highlight w:val="green"/>
        </w:rPr>
        <w:t>unlikely to improve the debt</w:t>
      </w:r>
      <w:r w:rsidRPr="00E27449">
        <w:rPr>
          <w:rStyle w:val="Emphasis"/>
        </w:rPr>
        <w:t xml:space="preserve"> forecast</w:t>
      </w:r>
      <w:r w:rsidRPr="00AE5396">
        <w:rPr>
          <w:sz w:val="16"/>
          <w:szCs w:val="16"/>
        </w:rPr>
        <w:t xml:space="preserve">. In fact, spending on these entitlements has been dropping since the high-need years around the Great Recession and is expected to shrink further in the decades ahead — partly because payouts aren’t adjusted to keep up with economic growth, and partly because the birth rate </w:t>
      </w:r>
      <w:r w:rsidRPr="002121E1">
        <w:rPr>
          <w:sz w:val="16"/>
          <w:szCs w:val="16"/>
        </w:rPr>
        <w:t>has been falling</w:t>
      </w:r>
      <w:r w:rsidRPr="00AE5396">
        <w:rPr>
          <w:sz w:val="16"/>
          <w:szCs w:val="16"/>
        </w:rPr>
        <w:t xml:space="preserve"> and several programs are geared to families with children.</w:t>
      </w:r>
      <w:r w:rsidRPr="002121E1">
        <w:rPr>
          <w:sz w:val="16"/>
          <w:szCs w:val="16"/>
        </w:rPr>
        <w:t>5</w:t>
      </w:r>
    </w:p>
    <w:p w14:paraId="57071A86" w14:textId="77777777" w:rsidR="00FF0A08" w:rsidRPr="00E27449" w:rsidRDefault="00FF0A08" w:rsidP="00FF0A08">
      <w:pPr>
        <w:rPr>
          <w:rStyle w:val="StyleUnderline"/>
        </w:rPr>
      </w:pPr>
      <w:r w:rsidRPr="00AE5396">
        <w:rPr>
          <w:sz w:val="16"/>
          <w:szCs w:val="16"/>
        </w:rPr>
        <w:t xml:space="preserve">But the scale of the problem is totally different when you turn to health care. </w:t>
      </w:r>
      <w:r w:rsidRPr="00E755ED">
        <w:rPr>
          <w:rStyle w:val="StyleUnderline"/>
          <w:highlight w:val="green"/>
        </w:rPr>
        <w:t>Spending on</w:t>
      </w:r>
      <w:r w:rsidRPr="00FF21F1">
        <w:rPr>
          <w:rStyle w:val="StyleUnderline"/>
        </w:rPr>
        <w:t xml:space="preserve"> entitlement</w:t>
      </w:r>
      <w:r w:rsidRPr="00E27449">
        <w:rPr>
          <w:rStyle w:val="StyleUnderline"/>
        </w:rPr>
        <w:t xml:space="preserve">-related </w:t>
      </w:r>
      <w:r w:rsidRPr="00E755ED">
        <w:rPr>
          <w:rStyle w:val="StyleUnderline"/>
          <w:highlight w:val="green"/>
        </w:rPr>
        <w:t>health programs</w:t>
      </w:r>
      <w:r w:rsidRPr="00E27449">
        <w:rPr>
          <w:rStyle w:val="StyleUnderline"/>
        </w:rPr>
        <w:t xml:space="preserve"> — including Medicare, Medicaid and subsidies required by the Affordable Care Act — </w:t>
      </w:r>
      <w:r w:rsidRPr="00E755ED">
        <w:rPr>
          <w:rStyle w:val="Emphasis"/>
          <w:highlight w:val="green"/>
        </w:rPr>
        <w:t>will never shrink or stabilize</w:t>
      </w:r>
      <w:r w:rsidRPr="00E27449">
        <w:rPr>
          <w:rStyle w:val="StyleUnderline"/>
        </w:rPr>
        <w:t>, according to projections</w:t>
      </w:r>
      <w:r w:rsidRPr="00AE5396">
        <w:rPr>
          <w:sz w:val="16"/>
          <w:szCs w:val="16"/>
        </w:rPr>
        <w:t xml:space="preserve">. The CBO predicts these </w:t>
      </w:r>
      <w:r w:rsidRPr="00E755ED">
        <w:rPr>
          <w:rStyle w:val="Emphasis"/>
          <w:highlight w:val="green"/>
        </w:rPr>
        <w:t>costs will grow</w:t>
      </w:r>
      <w:r w:rsidRPr="00142F89">
        <w:rPr>
          <w:rStyle w:val="Emphasis"/>
        </w:rPr>
        <w:t xml:space="preserve"> over </w:t>
      </w:r>
      <w:r w:rsidRPr="00E755ED">
        <w:rPr>
          <w:rStyle w:val="Emphasis"/>
          <w:highlight w:val="green"/>
        </w:rPr>
        <w:t>65 percent</w:t>
      </w:r>
      <w:r w:rsidRPr="00E27449">
        <w:rPr>
          <w:rStyle w:val="StyleUnderline"/>
        </w:rPr>
        <w:t xml:space="preserve"> between now and 2047 — and then go right on growing after that, heedless of the fact that the percentage of the population that’s over 65 should no longer be increasing.</w:t>
      </w:r>
    </w:p>
    <w:p w14:paraId="46916E15" w14:textId="77777777" w:rsidR="00FF0A08" w:rsidRPr="00AE5396" w:rsidRDefault="00FF0A08" w:rsidP="00FF0A08">
      <w:pPr>
        <w:rPr>
          <w:sz w:val="16"/>
          <w:szCs w:val="16"/>
        </w:rPr>
      </w:pPr>
      <w:r w:rsidRPr="00AE5396">
        <w:rPr>
          <w:sz w:val="16"/>
          <w:szCs w:val="16"/>
        </w:rPr>
        <w:t>&lt;&lt;image omitted&gt;&gt;</w:t>
      </w:r>
    </w:p>
    <w:p w14:paraId="5438E894" w14:textId="77777777" w:rsidR="00FF0A08" w:rsidRPr="00AE5396" w:rsidRDefault="00FF0A08" w:rsidP="00FF0A08">
      <w:pPr>
        <w:rPr>
          <w:sz w:val="16"/>
          <w:szCs w:val="16"/>
        </w:rPr>
      </w:pPr>
      <w:r w:rsidRPr="00AE5396">
        <w:rPr>
          <w:sz w:val="16"/>
          <w:szCs w:val="16"/>
        </w:rPr>
        <w:t>Why is health care eating the budget? Per-person costs</w:t>
      </w:r>
    </w:p>
    <w:p w14:paraId="263F6483" w14:textId="77777777" w:rsidR="00FF0A08" w:rsidRPr="00E27449" w:rsidRDefault="00FF0A08" w:rsidP="00FF0A08">
      <w:pPr>
        <w:rPr>
          <w:rStyle w:val="Emphasis"/>
        </w:rPr>
      </w:pPr>
      <w:r w:rsidRPr="00E755ED">
        <w:rPr>
          <w:rStyle w:val="StyleUnderline"/>
          <w:highlight w:val="green"/>
        </w:rPr>
        <w:t>Demographics aren’t responsible</w:t>
      </w:r>
      <w:r w:rsidRPr="00E27449">
        <w:rPr>
          <w:rStyle w:val="StyleUnderline"/>
        </w:rPr>
        <w:t xml:space="preserve"> for the projected explosion in health care costs. </w:t>
      </w:r>
      <w:r w:rsidRPr="00E755ED">
        <w:rPr>
          <w:rStyle w:val="StyleUnderline"/>
          <w:highlight w:val="green"/>
        </w:rPr>
        <w:t>More important</w:t>
      </w:r>
      <w:r w:rsidRPr="00E27449">
        <w:rPr>
          <w:rStyle w:val="StyleUnderline"/>
        </w:rPr>
        <w:t xml:space="preserve"> than the growing number of elderly Americans </w:t>
      </w:r>
      <w:r w:rsidRPr="00E755ED">
        <w:rPr>
          <w:rStyle w:val="StyleUnderline"/>
          <w:highlight w:val="green"/>
        </w:rPr>
        <w:t xml:space="preserve">is the </w:t>
      </w:r>
      <w:r w:rsidRPr="00E755ED">
        <w:rPr>
          <w:rStyle w:val="Emphasis"/>
          <w:highlight w:val="green"/>
        </w:rPr>
        <w:t>growing cost per patient</w:t>
      </w:r>
      <w:r w:rsidRPr="00E27449">
        <w:rPr>
          <w:rStyle w:val="Emphasis"/>
        </w:rPr>
        <w:t xml:space="preserve"> — the rising expense of treating each individual</w:t>
      </w:r>
    </w:p>
    <w:p w14:paraId="68FFBAE5" w14:textId="77777777" w:rsidR="00FF0A08" w:rsidRPr="00AE5396" w:rsidRDefault="00FF0A08" w:rsidP="00FF0A08">
      <w:pPr>
        <w:rPr>
          <w:sz w:val="16"/>
          <w:szCs w:val="16"/>
        </w:rPr>
      </w:pPr>
      <w:r w:rsidRPr="00AE5396">
        <w:rPr>
          <w:sz w:val="16"/>
          <w:szCs w:val="16"/>
        </w:rPr>
        <w:t>The CBO found that the lion’s share — 60 percent — of the projected increase in health spending comes from costs that would continue to increase even if our population weren’t getting older.</w:t>
      </w:r>
    </w:p>
    <w:p w14:paraId="35B1E412" w14:textId="77777777" w:rsidR="00FF0A08" w:rsidRPr="00AE5396" w:rsidRDefault="00FF0A08" w:rsidP="00FF0A08">
      <w:pPr>
        <w:rPr>
          <w:sz w:val="16"/>
          <w:szCs w:val="16"/>
        </w:rPr>
      </w:pPr>
      <w:r w:rsidRPr="00AE5396">
        <w:rPr>
          <w:sz w:val="16"/>
          <w:szCs w:val="16"/>
        </w:rPr>
        <w:t xml:space="preserve">The reasons for this are many, including the </w:t>
      </w:r>
      <w:r w:rsidRPr="002121E1">
        <w:rPr>
          <w:sz w:val="16"/>
          <w:szCs w:val="16"/>
        </w:rPr>
        <w:t>rising cost of prescription drugs</w:t>
      </w:r>
      <w:r w:rsidRPr="00AE5396">
        <w:rPr>
          <w:sz w:val="16"/>
          <w:szCs w:val="16"/>
        </w:rPr>
        <w:t xml:space="preserve"> and the fact that hospital mergers have </w:t>
      </w:r>
      <w:r w:rsidRPr="002121E1">
        <w:rPr>
          <w:sz w:val="16"/>
          <w:szCs w:val="16"/>
        </w:rPr>
        <w:t>reduced competition</w:t>
      </w:r>
      <w:r w:rsidRPr="00AE5396">
        <w:rPr>
          <w:sz w:val="16"/>
          <w:szCs w:val="16"/>
        </w:rPr>
        <w:t xml:space="preserve">. But since 2000, </w:t>
      </w:r>
      <w:r w:rsidRPr="00E27449">
        <w:rPr>
          <w:rStyle w:val="StyleUnderline"/>
        </w:rPr>
        <w:t>per capita health costs in the U.S. have, on average, grown faster than the GDP</w:t>
      </w:r>
      <w:r w:rsidRPr="00AE5396">
        <w:rPr>
          <w:sz w:val="16"/>
          <w:szCs w:val="16"/>
        </w:rPr>
        <w:t xml:space="preserve">. And while these costs rose more slowly after the Great Recession and the implementation of the Affordable Care Act, analysis from the Centers for Medicare and Medicaid Services suggests </w:t>
      </w:r>
      <w:r w:rsidRPr="002121E1">
        <w:rPr>
          <w:sz w:val="16"/>
          <w:szCs w:val="16"/>
        </w:rPr>
        <w:t>this slower growth rate won’t last</w:t>
      </w:r>
      <w:r w:rsidRPr="00AE5396">
        <w:rPr>
          <w:sz w:val="16"/>
          <w:szCs w:val="16"/>
        </w:rPr>
        <w:t>.</w:t>
      </w:r>
    </w:p>
    <w:p w14:paraId="04874A34" w14:textId="77777777" w:rsidR="00FF0A08" w:rsidRPr="00AE5396" w:rsidRDefault="00FF0A08" w:rsidP="00FF0A08">
      <w:pPr>
        <w:rPr>
          <w:sz w:val="16"/>
          <w:szCs w:val="16"/>
        </w:rPr>
      </w:pPr>
      <w:r w:rsidRPr="00AE5396">
        <w:rPr>
          <w:sz w:val="16"/>
          <w:szCs w:val="16"/>
        </w:rPr>
        <w:t xml:space="preserve">Which is bad news for these programs, because if the problem were demographic, it’d be easier to solve. By mixing the kind of program cuts Republicans generally support with targeted tax increases </w:t>
      </w:r>
      <w:r w:rsidRPr="002121E1">
        <w:rPr>
          <w:sz w:val="16"/>
          <w:szCs w:val="16"/>
        </w:rPr>
        <w:t>favored by some Democrats</w:t>
      </w:r>
      <w:r w:rsidRPr="00AE5396">
        <w:rPr>
          <w:sz w:val="16"/>
          <w:szCs w:val="16"/>
        </w:rPr>
        <w:t xml:space="preserve">, you could meet the short-term challenge posed by retiring baby boomers and raise enough money to cover the larger — but stabilizing — population of eligible seniors. But with ever-rising costs, </w:t>
      </w:r>
      <w:r w:rsidRPr="002C042A">
        <w:rPr>
          <w:rStyle w:val="StyleUnderline"/>
        </w:rPr>
        <w:t xml:space="preserve">there is no stable future to prepare for. </w:t>
      </w:r>
      <w:r w:rsidRPr="00FF21F1">
        <w:rPr>
          <w:rStyle w:val="StyleUnderline"/>
        </w:rPr>
        <w:t>To keep</w:t>
      </w:r>
      <w:r w:rsidRPr="002C042A">
        <w:rPr>
          <w:rStyle w:val="StyleUnderline"/>
        </w:rPr>
        <w:t xml:space="preserve"> these </w:t>
      </w:r>
      <w:r w:rsidRPr="00FF21F1">
        <w:rPr>
          <w:rStyle w:val="StyleUnderline"/>
        </w:rPr>
        <w:t>programs funded</w:t>
      </w:r>
      <w:r w:rsidRPr="002C042A">
        <w:rPr>
          <w:rStyle w:val="StyleUnderline"/>
        </w:rPr>
        <w:t xml:space="preserve">, you’d </w:t>
      </w:r>
      <w:r w:rsidRPr="002C042A">
        <w:rPr>
          <w:rStyle w:val="Emphasis"/>
        </w:rPr>
        <w:t>need a wholly different approach</w:t>
      </w:r>
      <w:r w:rsidRPr="002C042A">
        <w:rPr>
          <w:rStyle w:val="StyleUnderline"/>
        </w:rPr>
        <w:t xml:space="preserve"> — indeed a whole new perspective on mounting federal debt and the role of entitlements</w:t>
      </w:r>
      <w:r w:rsidRPr="00AE5396">
        <w:rPr>
          <w:sz w:val="16"/>
          <w:szCs w:val="16"/>
        </w:rPr>
        <w:t>.</w:t>
      </w:r>
    </w:p>
    <w:p w14:paraId="55366131" w14:textId="77777777" w:rsidR="00FF0A08" w:rsidRPr="002C042A" w:rsidRDefault="00FF0A08" w:rsidP="00FF0A08">
      <w:pPr>
        <w:rPr>
          <w:rStyle w:val="StyleUnderline"/>
        </w:rPr>
      </w:pPr>
      <w:r w:rsidRPr="00E755ED">
        <w:rPr>
          <w:rStyle w:val="StyleUnderline"/>
          <w:highlight w:val="green"/>
        </w:rPr>
        <w:t>The future is a race between rising health care costs and</w:t>
      </w:r>
      <w:r w:rsidRPr="002C042A">
        <w:rPr>
          <w:rStyle w:val="StyleUnderline"/>
        </w:rPr>
        <w:t xml:space="preserve"> economic </w:t>
      </w:r>
      <w:r w:rsidRPr="00E755ED">
        <w:rPr>
          <w:rStyle w:val="StyleUnderline"/>
          <w:highlight w:val="green"/>
        </w:rPr>
        <w:t>growth</w:t>
      </w:r>
      <w:r w:rsidRPr="00AE5396">
        <w:rPr>
          <w:sz w:val="16"/>
          <w:szCs w:val="16"/>
        </w:rPr>
        <w:t xml:space="preserve">, a race that the economy is losing. </w:t>
      </w:r>
      <w:r w:rsidRPr="002C042A">
        <w:rPr>
          <w:rStyle w:val="StyleUnderline"/>
        </w:rPr>
        <w:t>Each time health costs outpace the GDP, it creates what the CBO calls “excess cost growth,” which feeds the federal debt</w:t>
      </w:r>
      <w:r w:rsidRPr="00AE5396">
        <w:rPr>
          <w:sz w:val="16"/>
          <w:szCs w:val="16"/>
        </w:rPr>
        <w:t xml:space="preserve">. </w:t>
      </w:r>
      <w:r w:rsidRPr="00E755ED">
        <w:rPr>
          <w:rStyle w:val="StyleUnderline"/>
          <w:highlight w:val="green"/>
        </w:rPr>
        <w:t xml:space="preserve">If the government could close this gap, </w:t>
      </w:r>
      <w:r w:rsidRPr="00E755ED">
        <w:rPr>
          <w:rStyle w:val="Emphasis"/>
          <w:highlight w:val="green"/>
        </w:rPr>
        <w:t>the long-term budget outlook would be a lot rosier</w:t>
      </w:r>
      <w:r w:rsidRPr="00E755ED">
        <w:rPr>
          <w:rStyle w:val="StyleUnderline"/>
          <w:highlight w:val="green"/>
        </w:rPr>
        <w:t>.</w:t>
      </w:r>
    </w:p>
    <w:p w14:paraId="223B6666" w14:textId="77777777" w:rsidR="00FF0A08" w:rsidRPr="00AE5396" w:rsidRDefault="00FF0A08" w:rsidP="00FF0A08">
      <w:pPr>
        <w:rPr>
          <w:sz w:val="16"/>
          <w:szCs w:val="16"/>
        </w:rPr>
      </w:pPr>
      <w:r w:rsidRPr="00AE5396">
        <w:rPr>
          <w:sz w:val="16"/>
          <w:szCs w:val="16"/>
        </w:rPr>
        <w:t xml:space="preserve">There are two </w:t>
      </w:r>
      <w:r w:rsidRPr="00E755ED">
        <w:rPr>
          <w:rStyle w:val="StyleUnderline"/>
          <w:highlight w:val="green"/>
        </w:rPr>
        <w:t>way</w:t>
      </w:r>
      <w:r w:rsidRPr="005268C1">
        <w:rPr>
          <w:rStyle w:val="StyleUnderline"/>
        </w:rPr>
        <w:t xml:space="preserve">s </w:t>
      </w:r>
      <w:r w:rsidRPr="00E755ED">
        <w:rPr>
          <w:rStyle w:val="StyleUnderline"/>
          <w:highlight w:val="green"/>
        </w:rPr>
        <w:t>to solve</w:t>
      </w:r>
      <w:r w:rsidRPr="005268C1">
        <w:rPr>
          <w:rStyle w:val="StyleUnderline"/>
        </w:rPr>
        <w:t xml:space="preserve"> this issue: Either </w:t>
      </w:r>
      <w:r w:rsidRPr="00E755ED">
        <w:rPr>
          <w:rStyle w:val="Emphasis"/>
          <w:highlight w:val="green"/>
        </w:rPr>
        <w:t>contain health care costs</w:t>
      </w:r>
      <w:r w:rsidRPr="005268C1">
        <w:rPr>
          <w:rStyle w:val="StyleUnderline"/>
        </w:rPr>
        <w:t xml:space="preserve"> </w:t>
      </w:r>
      <w:r w:rsidRPr="001E7A27">
        <w:rPr>
          <w:sz w:val="16"/>
          <w:szCs w:val="16"/>
        </w:rPr>
        <w:t xml:space="preserve">— say through price regulation or </w:t>
      </w:r>
      <w:r w:rsidRPr="005268C1">
        <w:rPr>
          <w:rStyle w:val="StyleUnderline"/>
        </w:rPr>
        <w:t>more competitive markets</w:t>
      </w:r>
      <w:r w:rsidRPr="00AE5396">
        <w:rPr>
          <w:sz w:val="16"/>
          <w:szCs w:val="16"/>
        </w:rPr>
        <w:t xml:space="preserve"> — or boost economic growth enough to pay for this expensive health care. Success on either front would make health care spending look more manageable over future decades and lighten the debt load.</w:t>
      </w:r>
    </w:p>
    <w:p w14:paraId="5BD42979" w14:textId="77777777" w:rsidR="00FF0A08" w:rsidRPr="00AE5396" w:rsidRDefault="00FF0A08" w:rsidP="00FF0A08">
      <w:pPr>
        <w:rPr>
          <w:sz w:val="16"/>
          <w:szCs w:val="16"/>
        </w:rPr>
      </w:pPr>
      <w:r w:rsidRPr="00AE5396">
        <w:rPr>
          <w:sz w:val="16"/>
          <w:szCs w:val="16"/>
        </w:rPr>
        <w:t>&lt;&lt;image omitted&gt;&gt;</w:t>
      </w:r>
    </w:p>
    <w:p w14:paraId="7547FFAA" w14:textId="77777777" w:rsidR="00FF0A08" w:rsidRPr="00AE5396" w:rsidRDefault="00FF0A08" w:rsidP="00FF0A08">
      <w:pPr>
        <w:rPr>
          <w:sz w:val="16"/>
          <w:szCs w:val="16"/>
        </w:rPr>
      </w:pPr>
      <w:r w:rsidRPr="00AE5396">
        <w:rPr>
          <w:sz w:val="16"/>
          <w:szCs w:val="16"/>
        </w:rPr>
        <w:t>Entitlement reform needs health care reform to work</w:t>
      </w:r>
    </w:p>
    <w:p w14:paraId="66280E7F" w14:textId="77777777" w:rsidR="00FF0A08" w:rsidRPr="00AE5396" w:rsidRDefault="00FF0A08" w:rsidP="00FF0A08">
      <w:pPr>
        <w:rPr>
          <w:sz w:val="16"/>
          <w:szCs w:val="16"/>
        </w:rPr>
      </w:pPr>
      <w:r w:rsidRPr="00AE5396">
        <w:rPr>
          <w:sz w:val="16"/>
          <w:szCs w:val="16"/>
        </w:rPr>
        <w:t xml:space="preserve">Few of </w:t>
      </w:r>
      <w:r w:rsidRPr="002121E1">
        <w:rPr>
          <w:sz w:val="16"/>
          <w:szCs w:val="16"/>
        </w:rPr>
        <w:t>the proposals</w:t>
      </w:r>
      <w:r w:rsidRPr="00AE5396">
        <w:rPr>
          <w:sz w:val="16"/>
          <w:szCs w:val="16"/>
        </w:rPr>
        <w:t xml:space="preserve"> that commonly fall under the heading of entitlement reform target the health care cost problem, which limits their ability to reduce the long-term debt.</w:t>
      </w:r>
    </w:p>
    <w:p w14:paraId="29C11427" w14:textId="77777777" w:rsidR="00FF0A08" w:rsidRPr="00AE5396" w:rsidRDefault="00FF0A08" w:rsidP="00FF0A08">
      <w:pPr>
        <w:rPr>
          <w:sz w:val="16"/>
          <w:szCs w:val="16"/>
        </w:rPr>
      </w:pPr>
      <w:r w:rsidRPr="00AE5396">
        <w:rPr>
          <w:sz w:val="16"/>
          <w:szCs w:val="16"/>
        </w:rPr>
        <w:t xml:space="preserve">Even when they do address health care, often the result is to shift — rather than solve — the problem. Say lawmakers decide to dramatically cut Medicare. That would indeed ease the government’s debt problem. But the underlying dynamic — the race between health costs and the GDP — wouldn’t really change. Seniors would still need health care, and per-person costs would likely still grow (maybe even faster, since Medicare is a </w:t>
      </w:r>
      <w:r w:rsidRPr="002121E1">
        <w:rPr>
          <w:sz w:val="16"/>
          <w:szCs w:val="16"/>
        </w:rPr>
        <w:t>relatively efficient program</w:t>
      </w:r>
      <w:r w:rsidRPr="00AE5396">
        <w:rPr>
          <w:sz w:val="16"/>
          <w:szCs w:val="16"/>
        </w:rPr>
        <w:t>).</w:t>
      </w:r>
    </w:p>
    <w:p w14:paraId="6F2ED2DD" w14:textId="77777777" w:rsidR="00FF0A08" w:rsidRPr="00AE5396" w:rsidRDefault="00FF0A08" w:rsidP="00FF0A08">
      <w:pPr>
        <w:rPr>
          <w:sz w:val="16"/>
          <w:szCs w:val="16"/>
        </w:rPr>
      </w:pPr>
      <w:r w:rsidRPr="00AE5396">
        <w:rPr>
          <w:sz w:val="16"/>
          <w:szCs w:val="16"/>
        </w:rPr>
        <w:t>On top of all this, there’s also a deep-seated political barrier: It’s no good if one party picks its favored solution only to watch the other party dismantle it when they next take over. You need political consensus to make changes stick, and America is notably short on consensus right now.</w:t>
      </w:r>
    </w:p>
    <w:p w14:paraId="725C590D" w14:textId="77777777" w:rsidR="00FF0A08" w:rsidRPr="00FF21F1" w:rsidRDefault="00FF0A08" w:rsidP="00FF0A08">
      <w:pPr>
        <w:rPr>
          <w:rStyle w:val="StyleUnderline"/>
        </w:rPr>
      </w:pPr>
      <w:r w:rsidRPr="00AE5396">
        <w:rPr>
          <w:sz w:val="16"/>
          <w:szCs w:val="16"/>
        </w:rPr>
        <w:t xml:space="preserve">In the end, though, it won’t do to just throw up our hands. </w:t>
      </w:r>
      <w:r w:rsidRPr="00E755ED">
        <w:rPr>
          <w:rStyle w:val="StyleUnderline"/>
          <w:highlight w:val="green"/>
        </w:rPr>
        <w:t>Absent some workable solution</w:t>
      </w:r>
      <w:r w:rsidRPr="00FF21F1">
        <w:rPr>
          <w:rStyle w:val="StyleUnderline"/>
        </w:rPr>
        <w:t xml:space="preserve">, </w:t>
      </w:r>
      <w:r w:rsidRPr="00E755ED">
        <w:rPr>
          <w:rStyle w:val="Emphasis"/>
          <w:highlight w:val="green"/>
        </w:rPr>
        <w:t>spending on health care will sink the</w:t>
      </w:r>
      <w:r w:rsidRPr="00FF21F1">
        <w:rPr>
          <w:rStyle w:val="Emphasis"/>
        </w:rPr>
        <w:t xml:space="preserve"> federal </w:t>
      </w:r>
      <w:r w:rsidRPr="00E755ED">
        <w:rPr>
          <w:rStyle w:val="Emphasis"/>
          <w:highlight w:val="green"/>
        </w:rPr>
        <w:t>budget</w:t>
      </w:r>
      <w:r w:rsidRPr="00FF21F1">
        <w:rPr>
          <w:rStyle w:val="StyleUnderline"/>
        </w:rPr>
        <w:t xml:space="preserve">, </w:t>
      </w:r>
      <w:r w:rsidRPr="00E755ED">
        <w:rPr>
          <w:rStyle w:val="StyleUnderline"/>
          <w:highlight w:val="green"/>
        </w:rPr>
        <w:t>generat</w:t>
      </w:r>
      <w:r w:rsidRPr="00FF21F1">
        <w:rPr>
          <w:rStyle w:val="StyleUnderline"/>
        </w:rPr>
        <w:t xml:space="preserve">ing levels of </w:t>
      </w:r>
      <w:r w:rsidRPr="00E755ED">
        <w:rPr>
          <w:rStyle w:val="Emphasis"/>
          <w:highlight w:val="green"/>
        </w:rPr>
        <w:t>debt that would hold back the economy</w:t>
      </w:r>
      <w:r w:rsidRPr="00E755ED">
        <w:rPr>
          <w:rStyle w:val="StyleUnderline"/>
          <w:highlight w:val="green"/>
        </w:rPr>
        <w:t xml:space="preserve"> and</w:t>
      </w:r>
      <w:r w:rsidRPr="00FF21F1">
        <w:rPr>
          <w:rStyle w:val="StyleUnderline"/>
        </w:rPr>
        <w:t xml:space="preserve"> potentially </w:t>
      </w:r>
      <w:r w:rsidRPr="00E755ED">
        <w:rPr>
          <w:rStyle w:val="Emphasis"/>
          <w:highlight w:val="green"/>
        </w:rPr>
        <w:t>spark a global crisis of confidence</w:t>
      </w:r>
      <w:r w:rsidRPr="00E755ED">
        <w:rPr>
          <w:rStyle w:val="StyleUnderline"/>
          <w:highlight w:val="green"/>
        </w:rPr>
        <w:t xml:space="preserve"> in the U</w:t>
      </w:r>
      <w:r w:rsidRPr="00FF21F1">
        <w:rPr>
          <w:rStyle w:val="StyleUnderline"/>
        </w:rPr>
        <w:t xml:space="preserve">nited </w:t>
      </w:r>
      <w:r w:rsidRPr="00E755ED">
        <w:rPr>
          <w:rStyle w:val="StyleUnderline"/>
          <w:highlight w:val="green"/>
        </w:rPr>
        <w:t>S</w:t>
      </w:r>
      <w:r w:rsidRPr="00FF21F1">
        <w:rPr>
          <w:rStyle w:val="StyleUnderline"/>
        </w:rPr>
        <w:t xml:space="preserve">tates’ </w:t>
      </w:r>
      <w:r w:rsidRPr="00E755ED">
        <w:rPr>
          <w:rStyle w:val="StyleUnderline"/>
          <w:highlight w:val="green"/>
        </w:rPr>
        <w:t>ability to borrow</w:t>
      </w:r>
      <w:r w:rsidRPr="00FF21F1">
        <w:rPr>
          <w:rStyle w:val="StyleUnderline"/>
        </w:rPr>
        <w:t>.</w:t>
      </w:r>
    </w:p>
    <w:p w14:paraId="5BD12FCC" w14:textId="77777777" w:rsidR="00FF0A08" w:rsidRDefault="00FF0A08" w:rsidP="00FF0A08">
      <w:pPr>
        <w:rPr>
          <w:sz w:val="16"/>
          <w:szCs w:val="16"/>
        </w:rPr>
      </w:pPr>
      <w:r w:rsidRPr="00FF21F1">
        <w:rPr>
          <w:rStyle w:val="StyleUnderline"/>
        </w:rPr>
        <w:t xml:space="preserve">If Republicans are serious about addressing this challenge and reducing America’s debt, they need to find an approach to entitlement reform that can both </w:t>
      </w:r>
      <w:r w:rsidRPr="00FF21F1">
        <w:rPr>
          <w:rStyle w:val="Emphasis"/>
        </w:rPr>
        <w:t>reduce out-of-control health costs</w:t>
      </w:r>
      <w:r w:rsidRPr="00AE5396">
        <w:rPr>
          <w:sz w:val="16"/>
          <w:szCs w:val="16"/>
        </w:rPr>
        <w:t xml:space="preserve"> and also survive under Democratic governance.</w:t>
      </w:r>
    </w:p>
    <w:p w14:paraId="03238A7E" w14:textId="77777777" w:rsidR="00FF0A08" w:rsidRDefault="00FF0A08" w:rsidP="00FF0A08">
      <w:pPr>
        <w:pStyle w:val="Heading4"/>
      </w:pPr>
      <w:r>
        <w:t xml:space="preserve">Excessive debt </w:t>
      </w:r>
      <w:r w:rsidRPr="006F782E">
        <w:rPr>
          <w:u w:val="single"/>
        </w:rPr>
        <w:t>kills</w:t>
      </w:r>
      <w:r>
        <w:t xml:space="preserve"> the economy</w:t>
      </w:r>
    </w:p>
    <w:p w14:paraId="0584AE09" w14:textId="77777777" w:rsidR="00FF0A08" w:rsidRDefault="00FF0A08" w:rsidP="00FF0A08">
      <w:r>
        <w:t xml:space="preserve">Michael </w:t>
      </w:r>
      <w:r w:rsidRPr="006F782E">
        <w:rPr>
          <w:rStyle w:val="Style13ptBold"/>
        </w:rPr>
        <w:t xml:space="preserve">Pettis </w:t>
      </w:r>
      <w:r>
        <w:t>20</w:t>
      </w:r>
      <w:r w:rsidRPr="006F782E">
        <w:rPr>
          <w:rStyle w:val="Style13ptBold"/>
        </w:rPr>
        <w:t>22</w:t>
      </w:r>
      <w:r>
        <w:rPr>
          <w:rStyle w:val="Style13ptBold"/>
        </w:rPr>
        <w:t xml:space="preserve"> </w:t>
      </w:r>
      <w:r w:rsidRPr="006F782E">
        <w:t>(Michael Pettis is a nonresident senior fellow at the Carnegie Endowment for International Peace. An expert on China’s economy, Pettis is professor of finance at Peking University’s Guanghua School of Management, where he specializes in Chinese financial markets</w:t>
      </w:r>
      <w:r>
        <w:t xml:space="preserve">, </w:t>
      </w:r>
      <w:r w:rsidRPr="006F782E">
        <w:t>February 8, 2022</w:t>
      </w:r>
      <w:r>
        <w:t>, "</w:t>
      </w:r>
      <w:r w:rsidRPr="006F782E">
        <w:t>How Does Excessive Debt Hurt an Economy?</w:t>
      </w:r>
      <w:r>
        <w:t xml:space="preserve">", </w:t>
      </w:r>
      <w:r w:rsidRPr="006F782E">
        <w:t>https://carnegieendowment.org/china-financial-markets/2022/02/how-does-excessive-debt-hurt-an-economy?lang=en</w:t>
      </w:r>
      <w:r>
        <w:t>)//rohan</w:t>
      </w:r>
    </w:p>
    <w:p w14:paraId="4E1553D5" w14:textId="77777777" w:rsidR="00FF0A08" w:rsidRPr="006F782E" w:rsidRDefault="00FF0A08" w:rsidP="00FF0A08">
      <w:pPr>
        <w:rPr>
          <w:rStyle w:val="StyleUnderline"/>
        </w:rPr>
      </w:pPr>
      <w:r w:rsidRPr="006F782E">
        <w:rPr>
          <w:sz w:val="14"/>
        </w:rPr>
        <w:t xml:space="preserve">There are at least </w:t>
      </w:r>
      <w:r w:rsidRPr="00054660">
        <w:rPr>
          <w:rStyle w:val="Emphasis"/>
        </w:rPr>
        <w:t>four</w:t>
      </w:r>
      <w:r w:rsidRPr="006F782E">
        <w:rPr>
          <w:sz w:val="14"/>
        </w:rPr>
        <w:t xml:space="preserve"> </w:t>
      </w:r>
      <w:r w:rsidRPr="006F782E">
        <w:rPr>
          <w:rStyle w:val="StyleUnderline"/>
        </w:rPr>
        <w:t>separate</w:t>
      </w:r>
      <w:r w:rsidRPr="006F782E">
        <w:rPr>
          <w:sz w:val="14"/>
        </w:rPr>
        <w:t xml:space="preserve"> </w:t>
      </w:r>
      <w:r w:rsidRPr="00054660">
        <w:rPr>
          <w:rStyle w:val="Emphasis"/>
          <w:highlight w:val="cyan"/>
        </w:rPr>
        <w:t>consequences</w:t>
      </w:r>
      <w:r w:rsidRPr="006F782E">
        <w:rPr>
          <w:sz w:val="14"/>
          <w:highlight w:val="cyan"/>
        </w:rPr>
        <w:t xml:space="preserve"> </w:t>
      </w:r>
      <w:r w:rsidRPr="006F782E">
        <w:rPr>
          <w:rStyle w:val="StyleUnderline"/>
          <w:highlight w:val="cyan"/>
        </w:rPr>
        <w:t xml:space="preserve">of </w:t>
      </w:r>
      <w:r w:rsidRPr="00054660">
        <w:rPr>
          <w:rStyle w:val="Emphasis"/>
          <w:highlight w:val="cyan"/>
        </w:rPr>
        <w:t>rising debt</w:t>
      </w:r>
      <w:r w:rsidRPr="006F782E">
        <w:rPr>
          <w:rStyle w:val="StyleUnderline"/>
          <w:highlight w:val="cyan"/>
        </w:rPr>
        <w:t xml:space="preserve"> </w:t>
      </w:r>
      <w:r w:rsidRPr="006F782E">
        <w:rPr>
          <w:rStyle w:val="StyleUnderline"/>
        </w:rPr>
        <w:t xml:space="preserve">that </w:t>
      </w:r>
      <w:r w:rsidRPr="006F782E">
        <w:rPr>
          <w:rStyle w:val="StyleUnderline"/>
          <w:highlight w:val="cyan"/>
        </w:rPr>
        <w:t xml:space="preserve">can </w:t>
      </w:r>
      <w:r w:rsidRPr="00054660">
        <w:rPr>
          <w:rStyle w:val="Emphasis"/>
          <w:highlight w:val="cyan"/>
        </w:rPr>
        <w:t>adversely</w:t>
      </w:r>
      <w:r w:rsidRPr="006F782E">
        <w:rPr>
          <w:rStyle w:val="StyleUnderline"/>
          <w:highlight w:val="cyan"/>
        </w:rPr>
        <w:t xml:space="preserve"> affect </w:t>
      </w:r>
      <w:r w:rsidRPr="006F782E">
        <w:rPr>
          <w:rStyle w:val="StyleUnderline"/>
        </w:rPr>
        <w:t xml:space="preserve">the </w:t>
      </w:r>
      <w:r w:rsidRPr="00054660">
        <w:rPr>
          <w:rStyle w:val="Emphasis"/>
        </w:rPr>
        <w:t>current</w:t>
      </w:r>
      <w:r w:rsidRPr="006F782E">
        <w:rPr>
          <w:rStyle w:val="StyleUnderline"/>
        </w:rPr>
        <w:t xml:space="preserve"> and </w:t>
      </w:r>
      <w:r w:rsidRPr="00054660">
        <w:rPr>
          <w:rStyle w:val="Emphasis"/>
        </w:rPr>
        <w:t>subsequent</w:t>
      </w:r>
      <w:r w:rsidRPr="006F782E">
        <w:rPr>
          <w:rStyle w:val="StyleUnderline"/>
        </w:rPr>
        <w:t xml:space="preserve"> </w:t>
      </w:r>
      <w:r w:rsidRPr="006F782E">
        <w:rPr>
          <w:rStyle w:val="StyleUnderline"/>
          <w:highlight w:val="cyan"/>
        </w:rPr>
        <w:t>performance of an economy</w:t>
      </w:r>
      <w:r w:rsidRPr="006F782E">
        <w:rPr>
          <w:rStyle w:val="StyleUnderline"/>
        </w:rPr>
        <w:t xml:space="preserve">. These include </w:t>
      </w:r>
      <w:r w:rsidRPr="00054660">
        <w:rPr>
          <w:rStyle w:val="Emphasis"/>
        </w:rPr>
        <w:t>transfers</w:t>
      </w:r>
      <w:r w:rsidRPr="006F782E">
        <w:rPr>
          <w:rStyle w:val="StyleUnderline"/>
        </w:rPr>
        <w:t xml:space="preserve">, </w:t>
      </w:r>
      <w:r w:rsidRPr="00054660">
        <w:rPr>
          <w:rStyle w:val="Emphasis"/>
        </w:rPr>
        <w:t>financial distress</w:t>
      </w:r>
      <w:r w:rsidRPr="006F782E">
        <w:rPr>
          <w:rStyle w:val="StyleUnderline"/>
        </w:rPr>
        <w:t xml:space="preserve">, </w:t>
      </w:r>
      <w:r w:rsidRPr="00054660">
        <w:rPr>
          <w:rStyle w:val="Emphasis"/>
        </w:rPr>
        <w:t>bezzle</w:t>
      </w:r>
      <w:r w:rsidRPr="006F782E">
        <w:rPr>
          <w:rStyle w:val="StyleUnderline"/>
        </w:rPr>
        <w:t xml:space="preserve"> (or fictional wealth), and </w:t>
      </w:r>
      <w:r w:rsidRPr="00054660">
        <w:rPr>
          <w:rStyle w:val="Emphasis"/>
        </w:rPr>
        <w:t>additional</w:t>
      </w:r>
      <w:r w:rsidRPr="006F782E">
        <w:rPr>
          <w:rStyle w:val="StyleUnderline"/>
        </w:rPr>
        <w:t xml:space="preserve"> spillover </w:t>
      </w:r>
      <w:r w:rsidRPr="00054660">
        <w:rPr>
          <w:rStyle w:val="Emphasis"/>
        </w:rPr>
        <w:t>adjustment costs</w:t>
      </w:r>
      <w:r w:rsidRPr="006F782E">
        <w:rPr>
          <w:rStyle w:val="StyleUnderline"/>
        </w:rPr>
        <w:t xml:space="preserve"> termed </w:t>
      </w:r>
      <w:r w:rsidRPr="00054660">
        <w:rPr>
          <w:rStyle w:val="Emphasis"/>
        </w:rPr>
        <w:t>hysteresis</w:t>
      </w:r>
      <w:r w:rsidRPr="006F782E">
        <w:rPr>
          <w:rStyle w:val="StyleUnderline"/>
        </w:rPr>
        <w:t>.</w:t>
      </w:r>
    </w:p>
    <w:p w14:paraId="233DE491" w14:textId="77777777" w:rsidR="00FF0A08" w:rsidRPr="006F782E" w:rsidRDefault="00FF0A08" w:rsidP="00FF0A08">
      <w:pPr>
        <w:rPr>
          <w:sz w:val="14"/>
        </w:rPr>
      </w:pPr>
      <w:r w:rsidRPr="006F782E">
        <w:rPr>
          <w:sz w:val="14"/>
        </w:rPr>
        <w:t xml:space="preserve">Transfers: When </w:t>
      </w:r>
      <w:r w:rsidRPr="00054660">
        <w:rPr>
          <w:rStyle w:val="Emphasis"/>
          <w:highlight w:val="cyan"/>
        </w:rPr>
        <w:t>rising</w:t>
      </w:r>
      <w:r w:rsidRPr="006F782E">
        <w:rPr>
          <w:rStyle w:val="StyleUnderline"/>
          <w:highlight w:val="cyan"/>
        </w:rPr>
        <w:t xml:space="preserve"> government debt creates a</w:t>
      </w:r>
      <w:r w:rsidRPr="006F782E">
        <w:rPr>
          <w:rStyle w:val="StyleUnderline"/>
        </w:rPr>
        <w:t xml:space="preserve">n ex ante </w:t>
      </w:r>
      <w:r w:rsidRPr="00054660">
        <w:rPr>
          <w:rStyle w:val="Emphasis"/>
          <w:highlight w:val="cyan"/>
        </w:rPr>
        <w:t>disparity</w:t>
      </w:r>
      <w:r w:rsidRPr="006F782E">
        <w:rPr>
          <w:rStyle w:val="StyleUnderline"/>
          <w:highlight w:val="cyan"/>
        </w:rPr>
        <w:t xml:space="preserve"> between </w:t>
      </w:r>
      <w:r w:rsidRPr="00054660">
        <w:rPr>
          <w:rStyle w:val="Emphasis"/>
        </w:rPr>
        <w:t xml:space="preserve">total </w:t>
      </w:r>
      <w:r w:rsidRPr="00054660">
        <w:rPr>
          <w:rStyle w:val="Emphasis"/>
          <w:highlight w:val="cyan"/>
        </w:rPr>
        <w:t>demand</w:t>
      </w:r>
      <w:r w:rsidRPr="006F782E">
        <w:rPr>
          <w:rStyle w:val="StyleUnderline"/>
          <w:highlight w:val="cyan"/>
        </w:rPr>
        <w:t xml:space="preserve"> and </w:t>
      </w:r>
      <w:r w:rsidRPr="00054660">
        <w:rPr>
          <w:rStyle w:val="Emphasis"/>
        </w:rPr>
        <w:t xml:space="preserve">total </w:t>
      </w:r>
      <w:r w:rsidRPr="00054660">
        <w:rPr>
          <w:rStyle w:val="Emphasis"/>
          <w:highlight w:val="cyan"/>
        </w:rPr>
        <w:t>supply</w:t>
      </w:r>
      <w:r w:rsidRPr="006F782E">
        <w:rPr>
          <w:rStyle w:val="StyleUnderline"/>
          <w:highlight w:val="cyan"/>
        </w:rPr>
        <w:t xml:space="preserve"> </w:t>
      </w:r>
      <w:r w:rsidRPr="006F782E">
        <w:rPr>
          <w:rStyle w:val="StyleUnderline"/>
        </w:rPr>
        <w:t xml:space="preserve">in an economy, as discussed above, </w:t>
      </w:r>
      <w:r w:rsidRPr="006F782E">
        <w:rPr>
          <w:rStyle w:val="StyleUnderline"/>
          <w:highlight w:val="cyan"/>
        </w:rPr>
        <w:t xml:space="preserve">there must be some </w:t>
      </w:r>
      <w:r w:rsidRPr="006F782E">
        <w:rPr>
          <w:rStyle w:val="StyleUnderline"/>
        </w:rPr>
        <w:t xml:space="preserve">automatic </w:t>
      </w:r>
      <w:r w:rsidRPr="00054660">
        <w:rPr>
          <w:rStyle w:val="Emphasis"/>
          <w:highlight w:val="cyan"/>
        </w:rPr>
        <w:t>adjustment</w:t>
      </w:r>
      <w:r w:rsidRPr="006F782E">
        <w:rPr>
          <w:rStyle w:val="StyleUnderline"/>
          <w:highlight w:val="cyan"/>
        </w:rPr>
        <w:t xml:space="preserve"> </w:t>
      </w:r>
      <w:r w:rsidRPr="006F782E">
        <w:rPr>
          <w:rStyle w:val="StyleUnderline"/>
        </w:rPr>
        <w:t xml:space="preserve">mechanism that </w:t>
      </w:r>
      <w:r w:rsidRPr="00054660">
        <w:rPr>
          <w:rStyle w:val="Emphasis"/>
        </w:rPr>
        <w:t>restores</w:t>
      </w:r>
      <w:r w:rsidRPr="006F782E">
        <w:rPr>
          <w:rStyle w:val="StyleUnderline"/>
        </w:rPr>
        <w:t xml:space="preserve"> an </w:t>
      </w:r>
      <w:r w:rsidRPr="00054660">
        <w:rPr>
          <w:rStyle w:val="Emphasis"/>
        </w:rPr>
        <w:t>equilibrium</w:t>
      </w:r>
      <w:r w:rsidRPr="006F782E">
        <w:rPr>
          <w:rStyle w:val="StyleUnderline"/>
        </w:rPr>
        <w:t xml:space="preserve"> between the two by </w:t>
      </w:r>
      <w:r w:rsidRPr="00054660">
        <w:rPr>
          <w:rStyle w:val="Emphasis"/>
        </w:rPr>
        <w:t>transferring income</w:t>
      </w:r>
      <w:r w:rsidRPr="006F782E">
        <w:rPr>
          <w:rStyle w:val="StyleUnderline"/>
        </w:rPr>
        <w:t xml:space="preserve"> from one sector of the economy to </w:t>
      </w:r>
      <w:r w:rsidRPr="00054660">
        <w:rPr>
          <w:rStyle w:val="Emphasis"/>
        </w:rPr>
        <w:t>another</w:t>
      </w:r>
      <w:r w:rsidRPr="006F782E">
        <w:rPr>
          <w:sz w:val="14"/>
        </w:rPr>
        <w:t>. This transfer mechanism can itself distort the economy in ways that directly undermine growth, though this is not always necessarily the case. This seems to be the main and perhaps only adjustment mechanism that naïve MMT proponents acknowledge.</w:t>
      </w:r>
    </w:p>
    <w:p w14:paraId="18766333" w14:textId="77777777" w:rsidR="00FF0A08" w:rsidRPr="006F782E" w:rsidRDefault="00FF0A08" w:rsidP="00FF0A08">
      <w:pPr>
        <w:rPr>
          <w:sz w:val="14"/>
        </w:rPr>
      </w:pPr>
      <w:r w:rsidRPr="006F782E">
        <w:rPr>
          <w:sz w:val="14"/>
        </w:rPr>
        <w:t xml:space="preserve">Financial distress: </w:t>
      </w:r>
      <w:r w:rsidRPr="006F782E">
        <w:rPr>
          <w:rStyle w:val="StyleUnderline"/>
          <w:highlight w:val="cyan"/>
        </w:rPr>
        <w:t xml:space="preserve">Rising government debt can </w:t>
      </w:r>
      <w:r w:rsidRPr="006F782E">
        <w:rPr>
          <w:rStyle w:val="StyleUnderline"/>
        </w:rPr>
        <w:t xml:space="preserve">also </w:t>
      </w:r>
      <w:r w:rsidRPr="00054660">
        <w:rPr>
          <w:rStyle w:val="Emphasis"/>
        </w:rPr>
        <w:t>indirectly</w:t>
      </w:r>
      <w:r w:rsidRPr="006F782E">
        <w:rPr>
          <w:rStyle w:val="StyleUnderline"/>
        </w:rPr>
        <w:t xml:space="preserve"> </w:t>
      </w:r>
      <w:r w:rsidRPr="00054660">
        <w:rPr>
          <w:rStyle w:val="Emphasis"/>
          <w:highlight w:val="cyan"/>
        </w:rPr>
        <w:t>undermine</w:t>
      </w:r>
      <w:r w:rsidRPr="006F782E">
        <w:rPr>
          <w:rStyle w:val="StyleUnderline"/>
          <w:highlight w:val="cyan"/>
        </w:rPr>
        <w:t xml:space="preserve"> </w:t>
      </w:r>
      <w:r w:rsidRPr="00054660">
        <w:rPr>
          <w:rStyle w:val="Emphasis"/>
          <w:highlight w:val="cyan"/>
        </w:rPr>
        <w:t>economic growth</w:t>
      </w:r>
      <w:r w:rsidRPr="006F782E">
        <w:rPr>
          <w:rStyle w:val="StyleUnderline"/>
        </w:rPr>
        <w:t xml:space="preserve">. When there is enough </w:t>
      </w:r>
      <w:r w:rsidRPr="00054660">
        <w:rPr>
          <w:rStyle w:val="Emphasis"/>
        </w:rPr>
        <w:t>uncertainty</w:t>
      </w:r>
      <w:r w:rsidRPr="006F782E">
        <w:rPr>
          <w:rStyle w:val="StyleUnderline"/>
        </w:rPr>
        <w:t xml:space="preserve"> about how real </w:t>
      </w:r>
      <w:r w:rsidRPr="00054660">
        <w:rPr>
          <w:rStyle w:val="Emphasis"/>
          <w:highlight w:val="cyan"/>
        </w:rPr>
        <w:t>debt-servicing</w:t>
      </w:r>
      <w:r w:rsidRPr="006F782E">
        <w:rPr>
          <w:rStyle w:val="StyleUnderline"/>
          <w:highlight w:val="cyan"/>
        </w:rPr>
        <w:t xml:space="preserve"> costs </w:t>
      </w:r>
      <w:r w:rsidRPr="006F782E">
        <w:rPr>
          <w:rStyle w:val="StyleUnderline"/>
        </w:rPr>
        <w:t xml:space="preserve">will be </w:t>
      </w:r>
      <w:r w:rsidRPr="00054660">
        <w:rPr>
          <w:rStyle w:val="Emphasis"/>
          <w:highlight w:val="cyan"/>
        </w:rPr>
        <w:t>allocated</w:t>
      </w:r>
      <w:r w:rsidRPr="006F782E">
        <w:rPr>
          <w:rStyle w:val="StyleUnderline"/>
          <w:highlight w:val="cyan"/>
        </w:rPr>
        <w:t xml:space="preserve"> through </w:t>
      </w:r>
      <w:r w:rsidRPr="006F782E">
        <w:rPr>
          <w:rStyle w:val="StyleUnderline"/>
        </w:rPr>
        <w:t xml:space="preserve">the </w:t>
      </w:r>
      <w:r w:rsidRPr="00054660">
        <w:rPr>
          <w:rStyle w:val="Emphasis"/>
          <w:highlight w:val="cyan"/>
        </w:rPr>
        <w:t>explicit</w:t>
      </w:r>
      <w:r w:rsidRPr="006F782E">
        <w:rPr>
          <w:rStyle w:val="StyleUnderline"/>
          <w:highlight w:val="cyan"/>
        </w:rPr>
        <w:t xml:space="preserve"> or </w:t>
      </w:r>
      <w:r w:rsidRPr="00054660">
        <w:rPr>
          <w:rStyle w:val="Emphasis"/>
          <w:highlight w:val="cyan"/>
        </w:rPr>
        <w:t>implicit</w:t>
      </w:r>
      <w:r w:rsidRPr="006F782E">
        <w:rPr>
          <w:rStyle w:val="StyleUnderline"/>
          <w:highlight w:val="cyan"/>
        </w:rPr>
        <w:t xml:space="preserve"> transfers </w:t>
      </w:r>
      <w:r w:rsidRPr="006F782E">
        <w:rPr>
          <w:rStyle w:val="StyleUnderline"/>
        </w:rPr>
        <w:t xml:space="preserve">described above, the </w:t>
      </w:r>
      <w:r w:rsidRPr="00054660">
        <w:rPr>
          <w:rStyle w:val="Emphasis"/>
        </w:rPr>
        <w:t>debt</w:t>
      </w:r>
      <w:r w:rsidRPr="006F782E">
        <w:rPr>
          <w:rStyle w:val="StyleUnderline"/>
        </w:rPr>
        <w:t xml:space="preserve"> can cause </w:t>
      </w:r>
      <w:r w:rsidRPr="00054660">
        <w:rPr>
          <w:rStyle w:val="Emphasis"/>
        </w:rPr>
        <w:t>various sectors</w:t>
      </w:r>
      <w:r w:rsidRPr="006F782E">
        <w:rPr>
          <w:rStyle w:val="StyleUnderline"/>
        </w:rPr>
        <w:t xml:space="preserve"> of the economy to </w:t>
      </w:r>
      <w:r w:rsidRPr="00054660">
        <w:rPr>
          <w:rStyle w:val="Emphasis"/>
        </w:rPr>
        <w:t>change</w:t>
      </w:r>
      <w:r w:rsidRPr="006F782E">
        <w:rPr>
          <w:rStyle w:val="StyleUnderline"/>
        </w:rPr>
        <w:t xml:space="preserve"> their behavior in ways that protect </w:t>
      </w:r>
      <w:r w:rsidRPr="00054660">
        <w:rPr>
          <w:rStyle w:val="Emphasis"/>
        </w:rPr>
        <w:t>themselves</w:t>
      </w:r>
      <w:r w:rsidRPr="006F782E">
        <w:rPr>
          <w:rStyle w:val="StyleUnderline"/>
        </w:rPr>
        <w:t xml:space="preserve"> from being </w:t>
      </w:r>
      <w:r w:rsidRPr="00054660">
        <w:rPr>
          <w:rStyle w:val="Emphasis"/>
        </w:rPr>
        <w:t>forced to absorb</w:t>
      </w:r>
      <w:r w:rsidRPr="006F782E">
        <w:rPr>
          <w:rStyle w:val="StyleUnderline"/>
        </w:rPr>
        <w:t xml:space="preserve"> the real </w:t>
      </w:r>
      <w:r w:rsidRPr="00054660">
        <w:rPr>
          <w:rStyle w:val="Emphasis"/>
        </w:rPr>
        <w:t>cost</w:t>
      </w:r>
      <w:r w:rsidRPr="006F782E">
        <w:rPr>
          <w:rStyle w:val="StyleUnderline"/>
        </w:rPr>
        <w:t xml:space="preserve"> of the debt.</w:t>
      </w:r>
      <w:r w:rsidRPr="006F782E">
        <w:rPr>
          <w:sz w:val="14"/>
        </w:rPr>
        <w:t xml:space="preserve"> These behavioral changes either undermine growth, increase financial fragility, or both. What is more, this behavior tends to be highly self-reinforcing.</w:t>
      </w:r>
    </w:p>
    <w:p w14:paraId="10C84ACF" w14:textId="77777777" w:rsidR="00FF0A08" w:rsidRPr="006F782E" w:rsidRDefault="00FF0A08" w:rsidP="00FF0A08">
      <w:pPr>
        <w:rPr>
          <w:sz w:val="14"/>
        </w:rPr>
      </w:pPr>
      <w:r w:rsidRPr="006F782E">
        <w:rPr>
          <w:sz w:val="14"/>
        </w:rPr>
        <w:t xml:space="preserve">Bezzle: As I explained in this August 2021 Carnegie piece, under certain circumstances, </w:t>
      </w:r>
      <w:r w:rsidRPr="006F782E">
        <w:rPr>
          <w:rStyle w:val="StyleUnderline"/>
        </w:rPr>
        <w:t xml:space="preserve">the </w:t>
      </w:r>
      <w:r w:rsidRPr="006F782E">
        <w:rPr>
          <w:rStyle w:val="StyleUnderline"/>
          <w:highlight w:val="cyan"/>
        </w:rPr>
        <w:t xml:space="preserve">rapid </w:t>
      </w:r>
      <w:r w:rsidRPr="00054660">
        <w:rPr>
          <w:rStyle w:val="Emphasis"/>
          <w:highlight w:val="cyan"/>
        </w:rPr>
        <w:t>rise</w:t>
      </w:r>
      <w:r w:rsidRPr="006F782E">
        <w:rPr>
          <w:rStyle w:val="StyleUnderline"/>
          <w:highlight w:val="cyan"/>
        </w:rPr>
        <w:t xml:space="preserve"> of debt can </w:t>
      </w:r>
      <w:r w:rsidRPr="006F782E">
        <w:rPr>
          <w:rStyle w:val="StyleUnderline"/>
        </w:rPr>
        <w:t xml:space="preserve">lead to the </w:t>
      </w:r>
      <w:r w:rsidRPr="00054660">
        <w:rPr>
          <w:rStyle w:val="Emphasis"/>
        </w:rPr>
        <w:t>systematic creation</w:t>
      </w:r>
      <w:r w:rsidRPr="006F782E">
        <w:rPr>
          <w:rStyle w:val="StyleUnderline"/>
        </w:rPr>
        <w:t xml:space="preserve"> of fictional </w:t>
      </w:r>
      <w:r w:rsidRPr="00054660">
        <w:rPr>
          <w:rStyle w:val="Emphasis"/>
        </w:rPr>
        <w:t>growth</w:t>
      </w:r>
      <w:r w:rsidRPr="006F782E">
        <w:rPr>
          <w:rStyle w:val="StyleUnderline"/>
        </w:rPr>
        <w:t xml:space="preserve"> and </w:t>
      </w:r>
      <w:r w:rsidRPr="00054660">
        <w:rPr>
          <w:rStyle w:val="Emphasis"/>
        </w:rPr>
        <w:t>bezzle</w:t>
      </w:r>
      <w:r w:rsidRPr="006F782E">
        <w:rPr>
          <w:rStyle w:val="StyleUnderline"/>
        </w:rPr>
        <w:t xml:space="preserve">. This fictional wealth, the </w:t>
      </w:r>
      <w:r w:rsidRPr="00054660">
        <w:rPr>
          <w:rStyle w:val="Emphasis"/>
        </w:rPr>
        <w:t>creation</w:t>
      </w:r>
      <w:r w:rsidRPr="006F782E">
        <w:rPr>
          <w:rStyle w:val="StyleUnderline"/>
        </w:rPr>
        <w:t xml:space="preserve"> of which </w:t>
      </w:r>
      <w:r w:rsidRPr="00054660">
        <w:rPr>
          <w:rStyle w:val="Emphasis"/>
          <w:highlight w:val="cyan"/>
        </w:rPr>
        <w:t>distort</w:t>
      </w:r>
      <w:r w:rsidRPr="00054660">
        <w:rPr>
          <w:rStyle w:val="Emphasis"/>
        </w:rPr>
        <w:t>s</w:t>
      </w:r>
      <w:r w:rsidRPr="006F782E">
        <w:rPr>
          <w:rStyle w:val="StyleUnderline"/>
        </w:rPr>
        <w:t xml:space="preserve"> </w:t>
      </w:r>
      <w:r w:rsidRPr="00054660">
        <w:rPr>
          <w:rStyle w:val="Emphasis"/>
          <w:highlight w:val="cyan"/>
        </w:rPr>
        <w:t>economic activity</w:t>
      </w:r>
      <w:r w:rsidRPr="006F782E">
        <w:rPr>
          <w:rStyle w:val="StyleUnderline"/>
        </w:rPr>
        <w:t xml:space="preserve">, </w:t>
      </w:r>
      <w:r w:rsidRPr="006F782E">
        <w:rPr>
          <w:rStyle w:val="StyleUnderline"/>
          <w:highlight w:val="cyan"/>
        </w:rPr>
        <w:t xml:space="preserve">can consist either of </w:t>
      </w:r>
      <w:r w:rsidRPr="00054660">
        <w:rPr>
          <w:rStyle w:val="Emphasis"/>
          <w:highlight w:val="cyan"/>
        </w:rPr>
        <w:t>inflated</w:t>
      </w:r>
      <w:r w:rsidRPr="006F782E">
        <w:rPr>
          <w:rStyle w:val="StyleUnderline"/>
          <w:highlight w:val="cyan"/>
        </w:rPr>
        <w:t xml:space="preserve"> asset </w:t>
      </w:r>
      <w:r w:rsidRPr="00054660">
        <w:rPr>
          <w:rStyle w:val="Emphasis"/>
          <w:highlight w:val="cyan"/>
        </w:rPr>
        <w:t>prices</w:t>
      </w:r>
      <w:r w:rsidRPr="006F782E">
        <w:rPr>
          <w:rStyle w:val="StyleUnderline"/>
          <w:highlight w:val="cyan"/>
        </w:rPr>
        <w:t xml:space="preserve"> </w:t>
      </w:r>
      <w:r w:rsidRPr="006F782E">
        <w:rPr>
          <w:rStyle w:val="StyleUnderline"/>
        </w:rPr>
        <w:t xml:space="preserve">or of the </w:t>
      </w:r>
      <w:r w:rsidRPr="00054660">
        <w:rPr>
          <w:rStyle w:val="Emphasis"/>
        </w:rPr>
        <w:t>capitalization</w:t>
      </w:r>
      <w:r w:rsidRPr="006F782E">
        <w:rPr>
          <w:rStyle w:val="StyleUnderline"/>
        </w:rPr>
        <w:t xml:space="preserve"> of </w:t>
      </w:r>
      <w:r w:rsidRPr="00054660">
        <w:rPr>
          <w:rStyle w:val="Emphasis"/>
        </w:rPr>
        <w:t>expenditures</w:t>
      </w:r>
      <w:r w:rsidRPr="006F782E">
        <w:rPr>
          <w:rStyle w:val="StyleUnderline"/>
        </w:rPr>
        <w:t xml:space="preserve"> that should more properly be </w:t>
      </w:r>
      <w:r w:rsidRPr="00054660">
        <w:rPr>
          <w:rStyle w:val="Emphasis"/>
        </w:rPr>
        <w:t>expensed</w:t>
      </w:r>
      <w:r w:rsidRPr="006F782E">
        <w:rPr>
          <w:rStyle w:val="StyleUnderline"/>
        </w:rPr>
        <w:t xml:space="preserve">. But </w:t>
      </w:r>
      <w:r w:rsidRPr="00054660">
        <w:rPr>
          <w:rStyle w:val="Emphasis"/>
        </w:rPr>
        <w:t>bezzle</w:t>
      </w:r>
      <w:r w:rsidRPr="006F782E">
        <w:rPr>
          <w:rStyle w:val="StyleUnderline"/>
        </w:rPr>
        <w:t xml:space="preserve"> is only </w:t>
      </w:r>
      <w:r w:rsidRPr="00054660">
        <w:rPr>
          <w:rStyle w:val="Emphasis"/>
        </w:rPr>
        <w:t>temporary</w:t>
      </w:r>
      <w:r w:rsidRPr="006F782E">
        <w:rPr>
          <w:rStyle w:val="StyleUnderline"/>
        </w:rPr>
        <w:t xml:space="preserve">, and it is always eventually </w:t>
      </w:r>
      <w:r w:rsidRPr="00054660">
        <w:rPr>
          <w:rStyle w:val="Emphasis"/>
        </w:rPr>
        <w:t>amortized</w:t>
      </w:r>
      <w:r w:rsidRPr="006F782E">
        <w:rPr>
          <w:rStyle w:val="StyleUnderline"/>
        </w:rPr>
        <w:t xml:space="preserve">, although its </w:t>
      </w:r>
      <w:r w:rsidRPr="00054660">
        <w:rPr>
          <w:rStyle w:val="Emphasis"/>
        </w:rPr>
        <w:t>creation</w:t>
      </w:r>
      <w:r w:rsidRPr="006F782E">
        <w:rPr>
          <w:rStyle w:val="StyleUnderline"/>
        </w:rPr>
        <w:t xml:space="preserve"> can persist for </w:t>
      </w:r>
      <w:r w:rsidRPr="00054660">
        <w:rPr>
          <w:rStyle w:val="Emphasis"/>
        </w:rPr>
        <w:t>many years</w:t>
      </w:r>
      <w:r w:rsidRPr="006F782E">
        <w:rPr>
          <w:sz w:val="14"/>
        </w:rPr>
        <w:t>.</w:t>
      </w:r>
    </w:p>
    <w:p w14:paraId="6EEAB246" w14:textId="77777777" w:rsidR="00FF0A08" w:rsidRPr="006F782E" w:rsidRDefault="00FF0A08" w:rsidP="00FF0A08">
      <w:pPr>
        <w:rPr>
          <w:rStyle w:val="StyleUnderline"/>
        </w:rPr>
      </w:pPr>
      <w:r w:rsidRPr="006F782E">
        <w:rPr>
          <w:sz w:val="14"/>
        </w:rPr>
        <w:t xml:space="preserve">Hysteresis: </w:t>
      </w:r>
      <w:r w:rsidRPr="006F782E">
        <w:rPr>
          <w:rStyle w:val="StyleUnderline"/>
        </w:rPr>
        <w:t xml:space="preserve">Finally, as </w:t>
      </w:r>
      <w:r w:rsidRPr="00054660">
        <w:rPr>
          <w:rStyle w:val="Emphasis"/>
        </w:rPr>
        <w:t>adjustments occur</w:t>
      </w:r>
      <w:r w:rsidRPr="006F782E">
        <w:rPr>
          <w:rStyle w:val="StyleUnderline"/>
        </w:rPr>
        <w:t xml:space="preserve">, </w:t>
      </w:r>
      <w:r w:rsidRPr="006F782E">
        <w:rPr>
          <w:rStyle w:val="StyleUnderline"/>
          <w:highlight w:val="cyan"/>
        </w:rPr>
        <w:t xml:space="preserve">rising debt can </w:t>
      </w:r>
      <w:r w:rsidRPr="00054660">
        <w:rPr>
          <w:rStyle w:val="Emphasis"/>
          <w:highlight w:val="cyan"/>
        </w:rPr>
        <w:t>create</w:t>
      </w:r>
      <w:r w:rsidRPr="006F782E">
        <w:rPr>
          <w:rStyle w:val="StyleUnderline"/>
          <w:highlight w:val="cyan"/>
        </w:rPr>
        <w:t xml:space="preserve"> a kind of </w:t>
      </w:r>
      <w:r w:rsidRPr="00054660">
        <w:rPr>
          <w:rStyle w:val="Emphasis"/>
          <w:highlight w:val="cyan"/>
        </w:rPr>
        <w:t>hysteresis</w:t>
      </w:r>
      <w:r w:rsidRPr="006F782E">
        <w:rPr>
          <w:rStyle w:val="StyleUnderline"/>
          <w:highlight w:val="cyan"/>
        </w:rPr>
        <w:t xml:space="preserve"> in which </w:t>
      </w:r>
      <w:r w:rsidRPr="006F782E">
        <w:rPr>
          <w:rStyle w:val="StyleUnderline"/>
        </w:rPr>
        <w:t xml:space="preserve">the equilibrating </w:t>
      </w:r>
      <w:r w:rsidRPr="006F782E">
        <w:rPr>
          <w:rStyle w:val="StyleUnderline"/>
          <w:highlight w:val="cyan"/>
        </w:rPr>
        <w:t xml:space="preserve">adjustment </w:t>
      </w:r>
      <w:r w:rsidRPr="00054660">
        <w:rPr>
          <w:rStyle w:val="Emphasis"/>
          <w:highlight w:val="cyan"/>
        </w:rPr>
        <w:t>mechanism</w:t>
      </w:r>
      <w:r w:rsidRPr="006F782E">
        <w:rPr>
          <w:rStyle w:val="StyleUnderline"/>
          <w:highlight w:val="cyan"/>
        </w:rPr>
        <w:t xml:space="preserve"> creates </w:t>
      </w:r>
      <w:r w:rsidRPr="00054660">
        <w:rPr>
          <w:rStyle w:val="Emphasis"/>
          <w:highlight w:val="cyan"/>
        </w:rPr>
        <w:t>additional future</w:t>
      </w:r>
      <w:r w:rsidRPr="006F782E">
        <w:rPr>
          <w:rStyle w:val="StyleUnderline"/>
          <w:highlight w:val="cyan"/>
        </w:rPr>
        <w:t xml:space="preserve"> </w:t>
      </w:r>
      <w:r w:rsidRPr="00054660">
        <w:rPr>
          <w:rStyle w:val="Emphasis"/>
          <w:highlight w:val="cyan"/>
        </w:rPr>
        <w:t>adjustment costs</w:t>
      </w:r>
      <w:r w:rsidRPr="006F782E">
        <w:rPr>
          <w:rStyle w:val="StyleUnderline"/>
        </w:rPr>
        <w:t xml:space="preserve">. The most </w:t>
      </w:r>
      <w:r w:rsidRPr="00054660">
        <w:rPr>
          <w:rStyle w:val="Emphasis"/>
        </w:rPr>
        <w:t>obvious example</w:t>
      </w:r>
      <w:r w:rsidRPr="006F782E">
        <w:rPr>
          <w:rStyle w:val="StyleUnderline"/>
        </w:rPr>
        <w:t xml:space="preserve"> is when rising </w:t>
      </w:r>
      <w:r w:rsidRPr="00054660">
        <w:rPr>
          <w:rStyle w:val="Emphasis"/>
        </w:rPr>
        <w:t>government</w:t>
      </w:r>
      <w:r w:rsidRPr="006F782E">
        <w:rPr>
          <w:rStyle w:val="StyleUnderline"/>
        </w:rPr>
        <w:t xml:space="preserve"> debt triggers a </w:t>
      </w:r>
      <w:r w:rsidRPr="00054660">
        <w:rPr>
          <w:rStyle w:val="Emphasis"/>
        </w:rPr>
        <w:t>financial crisis</w:t>
      </w:r>
      <w:r w:rsidRPr="006F782E">
        <w:rPr>
          <w:rStyle w:val="StyleUnderline"/>
        </w:rPr>
        <w:t xml:space="preserve">, which in turn either </w:t>
      </w:r>
      <w:r w:rsidRPr="006F782E">
        <w:rPr>
          <w:rStyle w:val="StyleUnderline"/>
          <w:highlight w:val="cyan"/>
        </w:rPr>
        <w:t xml:space="preserve">locks the economy into </w:t>
      </w:r>
      <w:r w:rsidRPr="00054660">
        <w:rPr>
          <w:rStyle w:val="Emphasis"/>
          <w:highlight w:val="cyan"/>
        </w:rPr>
        <w:t>debt-driven</w:t>
      </w:r>
      <w:r w:rsidRPr="006F782E">
        <w:rPr>
          <w:rStyle w:val="StyleUnderline"/>
          <w:highlight w:val="cyan"/>
        </w:rPr>
        <w:t xml:space="preserve"> </w:t>
      </w:r>
      <w:r w:rsidRPr="00054660">
        <w:rPr>
          <w:rStyle w:val="Emphasis"/>
          <w:highlight w:val="cyan"/>
        </w:rPr>
        <w:t>deflation</w:t>
      </w:r>
      <w:r w:rsidRPr="006F782E">
        <w:rPr>
          <w:rStyle w:val="StyleUnderline"/>
          <w:highlight w:val="cyan"/>
        </w:rPr>
        <w:t xml:space="preserve"> or </w:t>
      </w:r>
      <w:r w:rsidRPr="006F782E">
        <w:rPr>
          <w:rStyle w:val="StyleUnderline"/>
        </w:rPr>
        <w:t xml:space="preserve">leads to a </w:t>
      </w:r>
      <w:r w:rsidRPr="00054660">
        <w:rPr>
          <w:rStyle w:val="Emphasis"/>
          <w:highlight w:val="cyan"/>
        </w:rPr>
        <w:t>political crisis</w:t>
      </w:r>
      <w:r w:rsidRPr="006F782E">
        <w:rPr>
          <w:rStyle w:val="StyleUnderline"/>
        </w:rPr>
        <w:t>.</w:t>
      </w:r>
      <w:r w:rsidRPr="006F782E">
        <w:rPr>
          <w:sz w:val="14"/>
        </w:rPr>
        <w:t xml:space="preserve"> Most economists, when asked to explain why too much debt is a problem, will argue that debt becomes a problem to the extent that it leads to a financial crisis. Besides being totally circular, this argument is wrong for other reasons. </w:t>
      </w:r>
      <w:r w:rsidRPr="006F782E">
        <w:rPr>
          <w:rStyle w:val="StyleUnderline"/>
        </w:rPr>
        <w:t>A crisis is simply one of the ways—and not even the most costly way economically—in which an economy can adjust from excessively high debt levels.</w:t>
      </w:r>
    </w:p>
    <w:p w14:paraId="3CC627C8" w14:textId="77777777" w:rsidR="00FF0A08" w:rsidRPr="006F782E" w:rsidRDefault="00FF0A08" w:rsidP="00FF0A08">
      <w:pPr>
        <w:rPr>
          <w:sz w:val="14"/>
        </w:rPr>
      </w:pPr>
      <w:r w:rsidRPr="006F782E">
        <w:rPr>
          <w:sz w:val="14"/>
        </w:rPr>
        <w:t>Debt is a problem when it sets off one or more of these four reactions, which in turn causes economic growth to slow. Each of these mechanisms works in different ways, and while the last one is largely self-explanatory, it is useful to consider the other three ways in greater detail.</w:t>
      </w:r>
    </w:p>
    <w:p w14:paraId="18F10358" w14:textId="77777777" w:rsidR="00FF0A08" w:rsidRPr="006F782E" w:rsidRDefault="00FF0A08" w:rsidP="00FF0A08">
      <w:pPr>
        <w:rPr>
          <w:rStyle w:val="StyleUnderline"/>
        </w:rPr>
      </w:pPr>
      <w:r w:rsidRPr="006F782E">
        <w:rPr>
          <w:rStyle w:val="StyleUnderline"/>
          <w:highlight w:val="cyan"/>
        </w:rPr>
        <w:t xml:space="preserve">Rising Debt Can </w:t>
      </w:r>
      <w:r w:rsidRPr="00054660">
        <w:rPr>
          <w:rStyle w:val="Emphasis"/>
          <w:highlight w:val="cyan"/>
        </w:rPr>
        <w:t>Distort</w:t>
      </w:r>
      <w:r w:rsidRPr="006F782E">
        <w:rPr>
          <w:rStyle w:val="StyleUnderline"/>
          <w:highlight w:val="cyan"/>
        </w:rPr>
        <w:t xml:space="preserve"> the </w:t>
      </w:r>
      <w:r w:rsidRPr="00054660">
        <w:rPr>
          <w:rStyle w:val="Emphasis"/>
          <w:highlight w:val="cyan"/>
        </w:rPr>
        <w:t>Economy</w:t>
      </w:r>
      <w:r w:rsidRPr="006F782E">
        <w:rPr>
          <w:rStyle w:val="StyleUnderline"/>
          <w:highlight w:val="cyan"/>
        </w:rPr>
        <w:t xml:space="preserve"> </w:t>
      </w:r>
      <w:r w:rsidRPr="00054660">
        <w:rPr>
          <w:rStyle w:val="Emphasis"/>
        </w:rPr>
        <w:t>Directly</w:t>
      </w:r>
      <w:r w:rsidRPr="006F782E">
        <w:rPr>
          <w:rStyle w:val="StyleUnderline"/>
        </w:rPr>
        <w:t xml:space="preserve"> by Creating </w:t>
      </w:r>
      <w:r w:rsidRPr="00054660">
        <w:rPr>
          <w:rStyle w:val="Emphasis"/>
        </w:rPr>
        <w:t>Suboptimal Transfers</w:t>
      </w:r>
    </w:p>
    <w:p w14:paraId="7119F8B8" w14:textId="77777777" w:rsidR="00FF0A08" w:rsidRPr="006F782E" w:rsidRDefault="00FF0A08" w:rsidP="00FF0A08">
      <w:pPr>
        <w:rPr>
          <w:sz w:val="14"/>
        </w:rPr>
      </w:pPr>
      <w:r w:rsidRPr="006F782E">
        <w:rPr>
          <w:sz w:val="14"/>
        </w:rPr>
        <w:t>It is important again to recognize that rising debt is not a problem when it causes the supply of goods and services to rise along with the demand it creates. When that happens, the debt is effectively self-liquidating, with debt rising no faster than the real debt-servicing capacity of the economy (for which GDP is usually a proxy). This doesn’t mean that rising debt in such cases is irrelevant. To the extent that it causes shifts in the distribution of income, it may benefit individual sectors of the economy at the expense of others, but this is a problem of income distribution, not of debt.</w:t>
      </w:r>
    </w:p>
    <w:p w14:paraId="0C679C10" w14:textId="77777777" w:rsidR="00FF0A08" w:rsidRPr="006F782E" w:rsidRDefault="00FF0A08" w:rsidP="00FF0A08">
      <w:pPr>
        <w:rPr>
          <w:rStyle w:val="StyleUnderline"/>
        </w:rPr>
      </w:pPr>
      <w:r w:rsidRPr="006F782E">
        <w:rPr>
          <w:rStyle w:val="StyleUnderline"/>
        </w:rPr>
        <w:t xml:space="preserve">The problem is more </w:t>
      </w:r>
      <w:r w:rsidRPr="00054660">
        <w:rPr>
          <w:rStyle w:val="Emphasis"/>
        </w:rPr>
        <w:t>concerning</w:t>
      </w:r>
      <w:r w:rsidRPr="006F782E">
        <w:rPr>
          <w:rStyle w:val="StyleUnderline"/>
        </w:rPr>
        <w:t xml:space="preserve"> when debt rises </w:t>
      </w:r>
      <w:r w:rsidRPr="00054660">
        <w:rPr>
          <w:rStyle w:val="Emphasis"/>
        </w:rPr>
        <w:t>faster</w:t>
      </w:r>
      <w:r w:rsidRPr="006F782E">
        <w:rPr>
          <w:rStyle w:val="StyleUnderline"/>
        </w:rPr>
        <w:t xml:space="preserve"> than the country’s real </w:t>
      </w:r>
      <w:r w:rsidRPr="00054660">
        <w:rPr>
          <w:rStyle w:val="Emphasis"/>
        </w:rPr>
        <w:t>debt-servicing capacity</w:t>
      </w:r>
      <w:r w:rsidRPr="006F782E">
        <w:rPr>
          <w:sz w:val="14"/>
        </w:rPr>
        <w:t xml:space="preserve">. This occurs when debt boosts the demand for goods and services without directly or indirectly causing an equivalent rise in the production of goods and services. This can happen for a variety of reasons. </w:t>
      </w:r>
      <w:r w:rsidRPr="006F782E">
        <w:rPr>
          <w:rStyle w:val="StyleUnderline"/>
        </w:rPr>
        <w:t xml:space="preserve">For example, </w:t>
      </w:r>
      <w:r w:rsidRPr="006F782E">
        <w:rPr>
          <w:rStyle w:val="StyleUnderline"/>
          <w:highlight w:val="cyan"/>
        </w:rPr>
        <w:t xml:space="preserve">rising </w:t>
      </w:r>
      <w:r w:rsidRPr="00054660">
        <w:rPr>
          <w:rStyle w:val="Emphasis"/>
          <w:highlight w:val="cyan"/>
        </w:rPr>
        <w:t>government debt in</w:t>
      </w:r>
      <w:r w:rsidRPr="006F782E">
        <w:rPr>
          <w:rStyle w:val="StyleUnderline"/>
          <w:highlight w:val="cyan"/>
        </w:rPr>
        <w:t xml:space="preserve"> an economy </w:t>
      </w:r>
      <w:r w:rsidRPr="006F782E">
        <w:rPr>
          <w:rStyle w:val="StyleUnderline"/>
        </w:rPr>
        <w:t xml:space="preserve">without excess labor and capacity may fund </w:t>
      </w:r>
      <w:r w:rsidRPr="00054660">
        <w:rPr>
          <w:rStyle w:val="Emphasis"/>
        </w:rPr>
        <w:t>additional consumption</w:t>
      </w:r>
      <w:r w:rsidRPr="006F782E">
        <w:rPr>
          <w:rStyle w:val="StyleUnderline"/>
        </w:rPr>
        <w:t xml:space="preserve"> (through </w:t>
      </w:r>
      <w:r w:rsidRPr="00054660">
        <w:rPr>
          <w:rStyle w:val="Emphasis"/>
        </w:rPr>
        <w:t>welfare payments</w:t>
      </w:r>
      <w:r w:rsidRPr="006F782E">
        <w:rPr>
          <w:rStyle w:val="StyleUnderline"/>
        </w:rPr>
        <w:t xml:space="preserve">, for instance), be poured into defense spending, or go toward nonproductive investment in wasted infrastructure (a particular </w:t>
      </w:r>
      <w:r w:rsidRPr="00054660">
        <w:rPr>
          <w:rStyle w:val="Emphasis"/>
        </w:rPr>
        <w:t>problem</w:t>
      </w:r>
      <w:r w:rsidRPr="006F782E">
        <w:rPr>
          <w:rStyle w:val="StyleUnderline"/>
        </w:rPr>
        <w:t xml:space="preserve"> in </w:t>
      </w:r>
      <w:r w:rsidRPr="00054660">
        <w:rPr>
          <w:rStyle w:val="Emphasis"/>
        </w:rPr>
        <w:t>China</w:t>
      </w:r>
      <w:r w:rsidRPr="006F782E">
        <w:rPr>
          <w:rStyle w:val="StyleUnderline"/>
        </w:rPr>
        <w:t xml:space="preserve">); ballooning debt </w:t>
      </w:r>
      <w:r w:rsidRPr="006F782E">
        <w:rPr>
          <w:rStyle w:val="StyleUnderline"/>
          <w:highlight w:val="cyan"/>
        </w:rPr>
        <w:t xml:space="preserve">could also encourage </w:t>
      </w:r>
      <w:r w:rsidRPr="00054660">
        <w:rPr>
          <w:rStyle w:val="Emphasis"/>
          <w:highlight w:val="cyan"/>
        </w:rPr>
        <w:t>speculative</w:t>
      </w:r>
      <w:r w:rsidRPr="006F782E">
        <w:rPr>
          <w:rStyle w:val="StyleUnderline"/>
          <w:highlight w:val="cyan"/>
        </w:rPr>
        <w:t xml:space="preserve"> </w:t>
      </w:r>
      <w:r w:rsidRPr="00054660">
        <w:rPr>
          <w:rStyle w:val="Emphasis"/>
          <w:highlight w:val="cyan"/>
        </w:rPr>
        <w:t>spikes</w:t>
      </w:r>
      <w:r w:rsidRPr="006F782E">
        <w:rPr>
          <w:rStyle w:val="StyleUnderline"/>
          <w:highlight w:val="cyan"/>
        </w:rPr>
        <w:t xml:space="preserve"> in prices in the </w:t>
      </w:r>
      <w:r w:rsidRPr="00054660">
        <w:rPr>
          <w:rStyle w:val="Emphasis"/>
          <w:highlight w:val="cyan"/>
        </w:rPr>
        <w:t>property sector</w:t>
      </w:r>
      <w:r w:rsidRPr="006F782E">
        <w:rPr>
          <w:rStyle w:val="StyleUnderline"/>
        </w:rPr>
        <w:t xml:space="preserve">, the </w:t>
      </w:r>
      <w:r w:rsidRPr="00054660">
        <w:rPr>
          <w:rStyle w:val="Emphasis"/>
          <w:highlight w:val="cyan"/>
        </w:rPr>
        <w:t>stock market</w:t>
      </w:r>
      <w:r w:rsidRPr="00054660">
        <w:rPr>
          <w:rStyle w:val="Emphasis"/>
        </w:rPr>
        <w:t>,</w:t>
      </w:r>
      <w:r w:rsidRPr="006F782E">
        <w:rPr>
          <w:rStyle w:val="StyleUnderline"/>
        </w:rPr>
        <w:t xml:space="preserve"> </w:t>
      </w:r>
      <w:r w:rsidRPr="006F782E">
        <w:rPr>
          <w:rStyle w:val="StyleUnderline"/>
          <w:highlight w:val="cyan"/>
        </w:rPr>
        <w:t xml:space="preserve">or other assets </w:t>
      </w:r>
      <w:r w:rsidRPr="006F782E">
        <w:rPr>
          <w:rStyle w:val="StyleUnderline"/>
        </w:rPr>
        <w:t>as demand is boosted through the wealth effect.</w:t>
      </w:r>
    </w:p>
    <w:p w14:paraId="7DDAD6F8" w14:textId="77777777" w:rsidR="00FF0A08" w:rsidRPr="006F782E" w:rsidRDefault="00FF0A08" w:rsidP="00FF0A08">
      <w:pPr>
        <w:rPr>
          <w:sz w:val="14"/>
        </w:rPr>
      </w:pPr>
      <w:r w:rsidRPr="006F782E">
        <w:rPr>
          <w:sz w:val="14"/>
        </w:rPr>
        <w:t>In these cases, rising debt increases ex ante demand for goods and services relative to ex ante supply. But because demand must always equal supply, this requires some adjustment mechanism to equilibrate the two (some of which I list above). The first of the three problems with rising debt, then, is if and when the implicit or explicit transfers associated with the adjustment undermine growth directly.</w:t>
      </w:r>
    </w:p>
    <w:p w14:paraId="4F75DB08" w14:textId="77777777" w:rsidR="00FF0A08" w:rsidRPr="006F782E" w:rsidRDefault="00FF0A08" w:rsidP="00FF0A08">
      <w:pPr>
        <w:rPr>
          <w:sz w:val="14"/>
        </w:rPr>
      </w:pPr>
      <w:r w:rsidRPr="006F782E">
        <w:rPr>
          <w:rStyle w:val="StyleUnderline"/>
          <w:highlight w:val="cyan"/>
        </w:rPr>
        <w:t xml:space="preserve">Debt is conventionally </w:t>
      </w:r>
      <w:r w:rsidRPr="00054660">
        <w:rPr>
          <w:rStyle w:val="Emphasis"/>
          <w:highlight w:val="cyan"/>
        </w:rPr>
        <w:t>viewed</w:t>
      </w:r>
      <w:r w:rsidRPr="006F782E">
        <w:rPr>
          <w:rStyle w:val="StyleUnderline"/>
          <w:highlight w:val="cyan"/>
        </w:rPr>
        <w:t xml:space="preserve"> as </w:t>
      </w:r>
      <w:r w:rsidRPr="006F782E">
        <w:rPr>
          <w:rStyle w:val="StyleUnderline"/>
        </w:rPr>
        <w:t xml:space="preserve">consisting of </w:t>
      </w:r>
      <w:r w:rsidRPr="006F782E">
        <w:rPr>
          <w:rStyle w:val="StyleUnderline"/>
          <w:highlight w:val="cyan"/>
        </w:rPr>
        <w:t xml:space="preserve">transfers </w:t>
      </w:r>
      <w:r w:rsidRPr="006F782E">
        <w:rPr>
          <w:rStyle w:val="StyleUnderline"/>
        </w:rPr>
        <w:t xml:space="preserve">of </w:t>
      </w:r>
      <w:r w:rsidRPr="00054660">
        <w:rPr>
          <w:rStyle w:val="Emphasis"/>
        </w:rPr>
        <w:t>resources</w:t>
      </w:r>
      <w:r w:rsidRPr="006F782E">
        <w:rPr>
          <w:rStyle w:val="StyleUnderline"/>
        </w:rPr>
        <w:t xml:space="preserve"> from the </w:t>
      </w:r>
      <w:r w:rsidRPr="00054660">
        <w:rPr>
          <w:rStyle w:val="Emphasis"/>
        </w:rPr>
        <w:t>future</w:t>
      </w:r>
      <w:r w:rsidRPr="006F782E">
        <w:rPr>
          <w:rStyle w:val="StyleUnderline"/>
        </w:rPr>
        <w:t xml:space="preserve"> to the </w:t>
      </w:r>
      <w:r w:rsidRPr="00054660">
        <w:rPr>
          <w:rStyle w:val="Emphasis"/>
        </w:rPr>
        <w:t>present</w:t>
      </w:r>
      <w:r w:rsidRPr="006F782E">
        <w:rPr>
          <w:rStyle w:val="StyleUnderline"/>
        </w:rPr>
        <w:t xml:space="preserve">, but that isn’t </w:t>
      </w:r>
      <w:r w:rsidRPr="00054660">
        <w:rPr>
          <w:rStyle w:val="Emphasis"/>
        </w:rPr>
        <w:t>quite right</w:t>
      </w:r>
      <w:r w:rsidRPr="006F782E">
        <w:rPr>
          <w:rStyle w:val="StyleUnderline"/>
        </w:rPr>
        <w:t xml:space="preserve">. On the contrary, </w:t>
      </w:r>
      <w:r w:rsidRPr="00054660">
        <w:rPr>
          <w:rStyle w:val="Emphasis"/>
        </w:rPr>
        <w:t>borrowing</w:t>
      </w:r>
      <w:r w:rsidRPr="006F782E">
        <w:rPr>
          <w:rStyle w:val="StyleUnderline"/>
        </w:rPr>
        <w:t xml:space="preserve"> consists of a </w:t>
      </w:r>
      <w:r w:rsidRPr="00054660">
        <w:rPr>
          <w:rStyle w:val="Emphasis"/>
        </w:rPr>
        <w:t>current transfer</w:t>
      </w:r>
      <w:r w:rsidRPr="006F782E">
        <w:rPr>
          <w:rStyle w:val="StyleUnderline"/>
        </w:rPr>
        <w:t xml:space="preserve"> of resources from the </w:t>
      </w:r>
      <w:r w:rsidRPr="00054660">
        <w:rPr>
          <w:rStyle w:val="Emphasis"/>
        </w:rPr>
        <w:t>lender</w:t>
      </w:r>
      <w:r w:rsidRPr="006F782E">
        <w:rPr>
          <w:rStyle w:val="StyleUnderline"/>
        </w:rPr>
        <w:t xml:space="preserve"> to the </w:t>
      </w:r>
      <w:r w:rsidRPr="00054660">
        <w:rPr>
          <w:rStyle w:val="Emphasis"/>
        </w:rPr>
        <w:t>borrower</w:t>
      </w:r>
      <w:r w:rsidRPr="006F782E">
        <w:rPr>
          <w:rStyle w:val="StyleUnderline"/>
        </w:rPr>
        <w:t xml:space="preserve">, followed by a </w:t>
      </w:r>
      <w:r w:rsidRPr="00054660">
        <w:rPr>
          <w:rStyle w:val="Emphasis"/>
        </w:rPr>
        <w:t>future transfer</w:t>
      </w:r>
      <w:r w:rsidRPr="006F782E">
        <w:rPr>
          <w:rStyle w:val="StyleUnderline"/>
        </w:rPr>
        <w:t xml:space="preserve"> that closes out the </w:t>
      </w:r>
      <w:r w:rsidRPr="00054660">
        <w:rPr>
          <w:rStyle w:val="Emphasis"/>
        </w:rPr>
        <w:t>loan</w:t>
      </w:r>
      <w:r w:rsidRPr="006F782E">
        <w:rPr>
          <w:sz w:val="14"/>
        </w:rPr>
        <w:t>. This future transfer is normally expected to reverse the original transaction—as resources are transferred from the borrower back to the lender—but this occurs mainly in cases where increases in demand created by the debt are matched by increases in supply. In other cases, depending on a variety of circumstances, the transfers may end up being to or from other sectors of the economy, as described above, that end up bearing the cost of the debt.</w:t>
      </w:r>
    </w:p>
    <w:p w14:paraId="7760B452" w14:textId="77777777" w:rsidR="00FF0A08" w:rsidRDefault="00FF0A08" w:rsidP="00FF0A08">
      <w:pPr>
        <w:rPr>
          <w:sz w:val="14"/>
        </w:rPr>
      </w:pPr>
      <w:r w:rsidRPr="006F782E">
        <w:rPr>
          <w:sz w:val="14"/>
        </w:rPr>
        <w:t xml:space="preserve">One way that excessive debt becomes a problem is when these transfers adversely affect the economy. </w:t>
      </w:r>
      <w:r w:rsidRPr="006F782E">
        <w:rPr>
          <w:rStyle w:val="StyleUnderline"/>
        </w:rPr>
        <w:t xml:space="preserve">For example, if the </w:t>
      </w:r>
      <w:r w:rsidRPr="00054660">
        <w:rPr>
          <w:rStyle w:val="Emphasis"/>
        </w:rPr>
        <w:t>transfers</w:t>
      </w:r>
      <w:r w:rsidRPr="006F782E">
        <w:rPr>
          <w:rStyle w:val="StyleUnderline"/>
        </w:rPr>
        <w:t xml:space="preserve"> </w:t>
      </w:r>
      <w:r w:rsidRPr="006F782E">
        <w:rPr>
          <w:rStyle w:val="StyleUnderline"/>
          <w:highlight w:val="cyan"/>
        </w:rPr>
        <w:t xml:space="preserve">take the form of high levels of </w:t>
      </w:r>
      <w:r w:rsidRPr="00054660">
        <w:rPr>
          <w:rStyle w:val="Emphasis"/>
          <w:highlight w:val="cyan"/>
        </w:rPr>
        <w:t>inflation</w:t>
      </w:r>
      <w:r w:rsidRPr="006F782E">
        <w:rPr>
          <w:rStyle w:val="StyleUnderline"/>
          <w:highlight w:val="cyan"/>
        </w:rPr>
        <w:t xml:space="preserve"> or </w:t>
      </w:r>
      <w:r w:rsidRPr="00054660">
        <w:rPr>
          <w:rStyle w:val="Emphasis"/>
          <w:highlight w:val="cyan"/>
        </w:rPr>
        <w:t>financial repression</w:t>
      </w:r>
      <w:r w:rsidRPr="006F782E">
        <w:rPr>
          <w:rStyle w:val="StyleUnderline"/>
        </w:rPr>
        <w:t xml:space="preserve">, they can </w:t>
      </w:r>
      <w:r w:rsidRPr="006F782E">
        <w:rPr>
          <w:rStyle w:val="StyleUnderline"/>
          <w:highlight w:val="cyan"/>
        </w:rPr>
        <w:t xml:space="preserve">raise </w:t>
      </w:r>
      <w:r w:rsidRPr="00054660">
        <w:rPr>
          <w:rStyle w:val="Emphasis"/>
          <w:highlight w:val="cyan"/>
        </w:rPr>
        <w:t>business uncertainty</w:t>
      </w:r>
      <w:r w:rsidRPr="006F782E">
        <w:rPr>
          <w:rStyle w:val="StyleUnderline"/>
          <w:highlight w:val="cyan"/>
        </w:rPr>
        <w:t xml:space="preserve"> </w:t>
      </w:r>
      <w:r w:rsidRPr="006F782E">
        <w:rPr>
          <w:rStyle w:val="StyleUnderline"/>
        </w:rPr>
        <w:t xml:space="preserve">and otherwise </w:t>
      </w:r>
      <w:r w:rsidRPr="00054660">
        <w:rPr>
          <w:rStyle w:val="Emphasis"/>
          <w:highlight w:val="cyan"/>
        </w:rPr>
        <w:t>distort</w:t>
      </w:r>
      <w:r w:rsidRPr="006F782E">
        <w:rPr>
          <w:rStyle w:val="StyleUnderline"/>
          <w:highlight w:val="cyan"/>
        </w:rPr>
        <w:t xml:space="preserve"> economic activity</w:t>
      </w:r>
      <w:r w:rsidRPr="006F782E">
        <w:rPr>
          <w:rStyle w:val="StyleUnderline"/>
        </w:rPr>
        <w:t>.</w:t>
      </w:r>
      <w:r w:rsidRPr="006F782E">
        <w:rPr>
          <w:sz w:val="14"/>
        </w:rPr>
        <w:t xml:space="preserve"> If they take the form of higher taxes, they can undermine what economist John Meynard Keynes called “animal spirits” and reduce investment in risky but productive sectors of the economy. Or if they result in trade deficits, they can force up unemployment or household debt and so on.</w:t>
      </w:r>
    </w:p>
    <w:p w14:paraId="53F295A4" w14:textId="77777777" w:rsidR="00FF0A08" w:rsidRPr="004C2784" w:rsidRDefault="00FF0A08" w:rsidP="00FF0A08">
      <w:pPr>
        <w:pStyle w:val="Heading4"/>
      </w:pPr>
      <w:r>
        <w:t xml:space="preserve">Debt is </w:t>
      </w:r>
      <w:r>
        <w:rPr>
          <w:u w:val="single"/>
        </w:rPr>
        <w:t>barely</w:t>
      </w:r>
      <w:r>
        <w:t xml:space="preserve"> manageable---The next recession will be </w:t>
      </w:r>
      <w:r>
        <w:rPr>
          <w:u w:val="single"/>
        </w:rPr>
        <w:t>fatal</w:t>
      </w:r>
    </w:p>
    <w:p w14:paraId="1C638521" w14:textId="77777777" w:rsidR="00FF0A08" w:rsidRPr="004C2784" w:rsidRDefault="00FF0A08" w:rsidP="00FF0A08">
      <w:r>
        <w:t xml:space="preserve">Melissa S. </w:t>
      </w:r>
      <w:r w:rsidRPr="004C2784">
        <w:rPr>
          <w:rStyle w:val="Style13ptBold"/>
        </w:rPr>
        <w:t xml:space="preserve">Kearney and </w:t>
      </w:r>
      <w:r>
        <w:t xml:space="preserve">Rob </w:t>
      </w:r>
      <w:r w:rsidRPr="004C2784">
        <w:rPr>
          <w:rStyle w:val="Style13ptBold"/>
        </w:rPr>
        <w:t xml:space="preserve">Portman </w:t>
      </w:r>
      <w:r>
        <w:t>20</w:t>
      </w:r>
      <w:r w:rsidRPr="004C2784">
        <w:rPr>
          <w:rStyle w:val="Style13ptBold"/>
        </w:rPr>
        <w:t xml:space="preserve">23 </w:t>
      </w:r>
      <w:r>
        <w:t>(</w:t>
      </w:r>
      <w:r w:rsidRPr="004C2784">
        <w:t>Kearney is the Neil Moskowitz Professor of Economics at the University of Maryland and is the Director of the Aspen Economic Strategy Group</w:t>
      </w:r>
      <w:r>
        <w:t xml:space="preserve">, </w:t>
      </w:r>
      <w:r w:rsidRPr="004C2784">
        <w:t>Portman is a former Office of Management and Budget director, represented Ohio in the Senate as a Republican from 2011 to 2023, and is a member of the Aspen Economic Strategy Group</w:t>
      </w:r>
      <w:r>
        <w:t>, November 13, 2023, "</w:t>
      </w:r>
      <w:r w:rsidRPr="004C2784">
        <w:t>High Debt Threatens the U.S. Economy</w:t>
      </w:r>
      <w:r>
        <w:t xml:space="preserve">", </w:t>
      </w:r>
      <w:r w:rsidRPr="004C2784">
        <w:t>https://time.com/6334419/u-s-debt-threatens-the-economy/</w:t>
      </w:r>
      <w:r>
        <w:t>)//rohan</w:t>
      </w:r>
    </w:p>
    <w:p w14:paraId="30F70095" w14:textId="77777777" w:rsidR="00FF0A08" w:rsidRPr="004C2784" w:rsidRDefault="00FF0A08" w:rsidP="00FF0A08">
      <w:pPr>
        <w:rPr>
          <w:sz w:val="14"/>
        </w:rPr>
      </w:pPr>
      <w:r w:rsidRPr="004C2784">
        <w:rPr>
          <w:sz w:val="14"/>
        </w:rPr>
        <w:t xml:space="preserve">The difficulty U.S. Congress has had agreeing on spending for this year and avoiding a government shutdown is an indication of just </w:t>
      </w:r>
      <w:r w:rsidRPr="004C2784">
        <w:rPr>
          <w:rStyle w:val="StyleUnderline"/>
        </w:rPr>
        <w:t>how</w:t>
      </w:r>
      <w:r w:rsidRPr="004C2784">
        <w:rPr>
          <w:sz w:val="14"/>
        </w:rPr>
        <w:t xml:space="preserve"> </w:t>
      </w:r>
      <w:r w:rsidRPr="004C2784">
        <w:rPr>
          <w:rStyle w:val="Emphasis"/>
        </w:rPr>
        <w:t>hard</w:t>
      </w:r>
      <w:r w:rsidRPr="004C2784">
        <w:rPr>
          <w:rStyle w:val="StyleUnderline"/>
        </w:rPr>
        <w:t xml:space="preserve"> it will be to deal with our </w:t>
      </w:r>
      <w:r w:rsidRPr="004C2784">
        <w:rPr>
          <w:rStyle w:val="Emphasis"/>
        </w:rPr>
        <w:t>longer term</w:t>
      </w:r>
      <w:r w:rsidRPr="004C2784">
        <w:rPr>
          <w:rStyle w:val="StyleUnderline"/>
        </w:rPr>
        <w:t xml:space="preserve"> debt </w:t>
      </w:r>
      <w:r w:rsidRPr="004C2784">
        <w:rPr>
          <w:rStyle w:val="Emphasis"/>
        </w:rPr>
        <w:t>crisis</w:t>
      </w:r>
      <w:r w:rsidRPr="004C2784">
        <w:rPr>
          <w:sz w:val="14"/>
        </w:rPr>
        <w:t xml:space="preserve">. Our </w:t>
      </w:r>
      <w:r w:rsidRPr="004C2784">
        <w:rPr>
          <w:rStyle w:val="Emphasis"/>
          <w:highlight w:val="cyan"/>
        </w:rPr>
        <w:t xml:space="preserve">rising debt </w:t>
      </w:r>
      <w:r w:rsidRPr="004C2784">
        <w:rPr>
          <w:rStyle w:val="Emphasis"/>
        </w:rPr>
        <w:t>burden</w:t>
      </w:r>
      <w:r w:rsidRPr="004C2784">
        <w:rPr>
          <w:rStyle w:val="StyleUnderline"/>
        </w:rPr>
        <w:t xml:space="preserve"> </w:t>
      </w:r>
      <w:r w:rsidRPr="004C2784">
        <w:rPr>
          <w:rStyle w:val="StyleUnderline"/>
          <w:highlight w:val="cyan"/>
        </w:rPr>
        <w:t xml:space="preserve">is a </w:t>
      </w:r>
      <w:r w:rsidRPr="004C2784">
        <w:rPr>
          <w:rStyle w:val="Emphasis"/>
          <w:highlight w:val="cyan"/>
        </w:rPr>
        <w:t>problem</w:t>
      </w:r>
      <w:r w:rsidRPr="004C2784">
        <w:rPr>
          <w:rStyle w:val="StyleUnderline"/>
          <w:highlight w:val="cyan"/>
        </w:rPr>
        <w:t xml:space="preserve"> we must </w:t>
      </w:r>
      <w:r w:rsidRPr="004C2784">
        <w:rPr>
          <w:rStyle w:val="Emphasis"/>
          <w:highlight w:val="cyan"/>
        </w:rPr>
        <w:t>confront</w:t>
      </w:r>
      <w:r w:rsidRPr="004C2784">
        <w:rPr>
          <w:rStyle w:val="StyleUnderline"/>
          <w:highlight w:val="cyan"/>
        </w:rPr>
        <w:t xml:space="preserve"> </w:t>
      </w:r>
      <w:r w:rsidRPr="004C2784">
        <w:rPr>
          <w:rStyle w:val="StyleUnderline"/>
        </w:rPr>
        <w:t xml:space="preserve">in order to </w:t>
      </w:r>
      <w:r w:rsidRPr="004C2784">
        <w:rPr>
          <w:rStyle w:val="Emphasis"/>
        </w:rPr>
        <w:t>preserve</w:t>
      </w:r>
      <w:r w:rsidRPr="004C2784">
        <w:rPr>
          <w:rStyle w:val="StyleUnderline"/>
        </w:rPr>
        <w:t xml:space="preserve"> our </w:t>
      </w:r>
      <w:r w:rsidRPr="004C2784">
        <w:rPr>
          <w:rStyle w:val="Emphasis"/>
        </w:rPr>
        <w:t>nation’s ability</w:t>
      </w:r>
      <w:r w:rsidRPr="004C2784">
        <w:rPr>
          <w:rStyle w:val="StyleUnderline"/>
        </w:rPr>
        <w:t xml:space="preserve"> </w:t>
      </w:r>
      <w:r w:rsidRPr="004C2784">
        <w:rPr>
          <w:rStyle w:val="StyleUnderline"/>
          <w:highlight w:val="cyan"/>
        </w:rPr>
        <w:t xml:space="preserve">to </w:t>
      </w:r>
      <w:r w:rsidRPr="004C2784">
        <w:rPr>
          <w:rStyle w:val="Emphasis"/>
          <w:highlight w:val="cyan"/>
        </w:rPr>
        <w:t>address</w:t>
      </w:r>
      <w:r w:rsidRPr="004C2784">
        <w:rPr>
          <w:rStyle w:val="StyleUnderline"/>
          <w:highlight w:val="cyan"/>
        </w:rPr>
        <w:t xml:space="preserve"> </w:t>
      </w:r>
      <w:r w:rsidRPr="004C2784">
        <w:rPr>
          <w:rStyle w:val="StyleUnderline"/>
        </w:rPr>
        <w:t xml:space="preserve">the many </w:t>
      </w:r>
      <w:r w:rsidRPr="004C2784">
        <w:rPr>
          <w:rStyle w:val="Emphasis"/>
          <w:highlight w:val="cyan"/>
        </w:rPr>
        <w:t>challenges</w:t>
      </w:r>
      <w:r w:rsidRPr="004C2784">
        <w:rPr>
          <w:rStyle w:val="StyleUnderline"/>
          <w:highlight w:val="cyan"/>
        </w:rPr>
        <w:t xml:space="preserve"> on the </w:t>
      </w:r>
      <w:r w:rsidRPr="004C2784">
        <w:rPr>
          <w:rStyle w:val="Emphasis"/>
          <w:highlight w:val="cyan"/>
        </w:rPr>
        <w:t>horizon</w:t>
      </w:r>
      <w:r w:rsidRPr="004C2784">
        <w:rPr>
          <w:rStyle w:val="StyleUnderline"/>
          <w:highlight w:val="cyan"/>
        </w:rPr>
        <w:t xml:space="preserve"> </w:t>
      </w:r>
      <w:r w:rsidRPr="004C2784">
        <w:rPr>
          <w:rStyle w:val="StyleUnderline"/>
        </w:rPr>
        <w:t xml:space="preserve">and to invest in our nation’s </w:t>
      </w:r>
      <w:r w:rsidRPr="004C2784">
        <w:rPr>
          <w:rStyle w:val="Emphasis"/>
        </w:rPr>
        <w:t>productive capacity</w:t>
      </w:r>
      <w:r w:rsidRPr="004C2784">
        <w:rPr>
          <w:rStyle w:val="StyleUnderline"/>
        </w:rPr>
        <w:t>.</w:t>
      </w:r>
    </w:p>
    <w:p w14:paraId="0EDE1372" w14:textId="77777777" w:rsidR="00FF0A08" w:rsidRPr="004C2784" w:rsidRDefault="00FF0A08" w:rsidP="00FF0A08">
      <w:pPr>
        <w:rPr>
          <w:sz w:val="14"/>
        </w:rPr>
      </w:pPr>
      <w:r w:rsidRPr="004C2784">
        <w:rPr>
          <w:sz w:val="14"/>
        </w:rPr>
        <w:t>The nonpartisan Congressional Budget Office (CBO) estimated that there was a $1.7 trillion dollar gap between what the government spends and the revenue it takes in 2023, nearly double the annual budget deficit from last year. Absent significant policy changes, under even the most optimistic scenarios, the accumulated federal debt held by the public will rise above 100 percent of GDP by 2053, a level well above historical experience.</w:t>
      </w:r>
    </w:p>
    <w:p w14:paraId="789CC28B" w14:textId="77777777" w:rsidR="00FF0A08" w:rsidRPr="004C2784" w:rsidRDefault="00FF0A08" w:rsidP="00FF0A08">
      <w:pPr>
        <w:rPr>
          <w:sz w:val="14"/>
        </w:rPr>
      </w:pPr>
      <w:r w:rsidRPr="004C2784">
        <w:rPr>
          <w:rStyle w:val="StyleUnderline"/>
        </w:rPr>
        <w:t xml:space="preserve">This </w:t>
      </w:r>
      <w:r w:rsidRPr="004C2784">
        <w:rPr>
          <w:rStyle w:val="StyleUnderline"/>
          <w:highlight w:val="cyan"/>
        </w:rPr>
        <w:t xml:space="preserve">fiscal </w:t>
      </w:r>
      <w:r w:rsidRPr="004C2784">
        <w:rPr>
          <w:rStyle w:val="Emphasis"/>
          <w:highlight w:val="cyan"/>
        </w:rPr>
        <w:t>imbalance</w:t>
      </w:r>
      <w:r w:rsidRPr="004C2784">
        <w:rPr>
          <w:rStyle w:val="StyleUnderline"/>
          <w:highlight w:val="cyan"/>
        </w:rPr>
        <w:t xml:space="preserve"> reduces </w:t>
      </w:r>
      <w:r w:rsidRPr="004C2784">
        <w:rPr>
          <w:rStyle w:val="StyleUnderline"/>
        </w:rPr>
        <w:t xml:space="preserve">our </w:t>
      </w:r>
      <w:r w:rsidRPr="004C2784">
        <w:rPr>
          <w:rStyle w:val="Emphasis"/>
          <w:highlight w:val="cyan"/>
        </w:rPr>
        <w:t>capacity</w:t>
      </w:r>
      <w:r w:rsidRPr="004C2784">
        <w:rPr>
          <w:rStyle w:val="StyleUnderline"/>
          <w:highlight w:val="cyan"/>
        </w:rPr>
        <w:t xml:space="preserve"> to spend on </w:t>
      </w:r>
      <w:r w:rsidRPr="004C2784">
        <w:rPr>
          <w:rStyle w:val="Emphasis"/>
          <w:highlight w:val="cyan"/>
        </w:rPr>
        <w:t>national</w:t>
      </w:r>
      <w:r w:rsidRPr="004C2784">
        <w:rPr>
          <w:rStyle w:val="StyleUnderline"/>
          <w:highlight w:val="cyan"/>
        </w:rPr>
        <w:t xml:space="preserve"> </w:t>
      </w:r>
      <w:r w:rsidRPr="004C2784">
        <w:rPr>
          <w:rStyle w:val="Emphasis"/>
          <w:highlight w:val="cyan"/>
        </w:rPr>
        <w:t>priorities</w:t>
      </w:r>
      <w:r w:rsidRPr="004C2784">
        <w:rPr>
          <w:rStyle w:val="StyleUnderline"/>
        </w:rPr>
        <w:t>,</w:t>
      </w:r>
      <w:r w:rsidRPr="004C2784">
        <w:rPr>
          <w:sz w:val="14"/>
        </w:rPr>
        <w:t xml:space="preserve"> </w:t>
      </w:r>
      <w:r w:rsidRPr="004C2784">
        <w:rPr>
          <w:rStyle w:val="StyleUnderline"/>
        </w:rPr>
        <w:t xml:space="preserve">in ways that will advance </w:t>
      </w:r>
      <w:r w:rsidRPr="004C2784">
        <w:rPr>
          <w:rStyle w:val="Emphasis"/>
        </w:rPr>
        <w:t>economic growth</w:t>
      </w:r>
      <w:r w:rsidRPr="004C2784">
        <w:rPr>
          <w:rStyle w:val="StyleUnderline"/>
        </w:rPr>
        <w:t xml:space="preserve"> and </w:t>
      </w:r>
      <w:r w:rsidRPr="004C2784">
        <w:rPr>
          <w:rStyle w:val="Emphasis"/>
        </w:rPr>
        <w:t>shared prosperity</w:t>
      </w:r>
      <w:r w:rsidRPr="004C2784">
        <w:rPr>
          <w:sz w:val="14"/>
        </w:rPr>
        <w:t xml:space="preserve">. As laid out in our new Aspen Economic Strategy Group policy volume, </w:t>
      </w:r>
      <w:r w:rsidRPr="004C2784">
        <w:rPr>
          <w:rStyle w:val="StyleUnderline"/>
        </w:rPr>
        <w:t xml:space="preserve">such a high level of </w:t>
      </w:r>
      <w:r w:rsidRPr="004C2784">
        <w:rPr>
          <w:rStyle w:val="StyleUnderline"/>
          <w:highlight w:val="cyan"/>
        </w:rPr>
        <w:t xml:space="preserve">debt threatens the </w:t>
      </w:r>
      <w:r w:rsidRPr="004C2784">
        <w:rPr>
          <w:rStyle w:val="Emphasis"/>
          <w:highlight w:val="cyan"/>
        </w:rPr>
        <w:t>resiliency</w:t>
      </w:r>
      <w:r w:rsidRPr="004C2784">
        <w:rPr>
          <w:rStyle w:val="StyleUnderline"/>
          <w:highlight w:val="cyan"/>
        </w:rPr>
        <w:t xml:space="preserve"> of the </w:t>
      </w:r>
      <w:r w:rsidRPr="004C2784">
        <w:rPr>
          <w:rStyle w:val="StyleUnderline"/>
        </w:rPr>
        <w:t xml:space="preserve">U.S. </w:t>
      </w:r>
      <w:r w:rsidRPr="004C2784">
        <w:rPr>
          <w:rStyle w:val="Emphasis"/>
          <w:highlight w:val="cyan"/>
        </w:rPr>
        <w:t>economy</w:t>
      </w:r>
      <w:r w:rsidRPr="004C2784">
        <w:rPr>
          <w:rStyle w:val="StyleUnderline"/>
        </w:rPr>
        <w:t>.</w:t>
      </w:r>
      <w:r w:rsidRPr="004C2784">
        <w:rPr>
          <w:sz w:val="14"/>
        </w:rPr>
        <w:t xml:space="preserve"> It will </w:t>
      </w:r>
      <w:r w:rsidRPr="004C2784">
        <w:rPr>
          <w:rStyle w:val="StyleUnderline"/>
          <w:highlight w:val="cyan"/>
        </w:rPr>
        <w:t xml:space="preserve">push up </w:t>
      </w:r>
      <w:r w:rsidRPr="004C2784">
        <w:rPr>
          <w:rStyle w:val="Emphasis"/>
          <w:highlight w:val="cyan"/>
        </w:rPr>
        <w:t xml:space="preserve">interest </w:t>
      </w:r>
      <w:r w:rsidRPr="004C2784">
        <w:rPr>
          <w:rStyle w:val="Emphasis"/>
        </w:rPr>
        <w:t>payments</w:t>
      </w:r>
      <w:r w:rsidRPr="004C2784">
        <w:rPr>
          <w:rStyle w:val="StyleUnderline"/>
        </w:rPr>
        <w:t xml:space="preserve"> and </w:t>
      </w:r>
      <w:r w:rsidRPr="004C2784">
        <w:rPr>
          <w:rStyle w:val="StyleUnderline"/>
          <w:highlight w:val="cyan"/>
        </w:rPr>
        <w:t xml:space="preserve">slow </w:t>
      </w:r>
      <w:r w:rsidRPr="004C2784">
        <w:rPr>
          <w:rStyle w:val="Emphasis"/>
          <w:highlight w:val="cyan"/>
        </w:rPr>
        <w:t>economic growth</w:t>
      </w:r>
      <w:r w:rsidRPr="004C2784">
        <w:rPr>
          <w:rStyle w:val="StyleUnderline"/>
          <w:highlight w:val="cyan"/>
        </w:rPr>
        <w:t xml:space="preserve"> </w:t>
      </w:r>
      <w:r w:rsidRPr="004C2784">
        <w:rPr>
          <w:rStyle w:val="StyleUnderline"/>
        </w:rPr>
        <w:t xml:space="preserve">by </w:t>
      </w:r>
      <w:r w:rsidRPr="004C2784">
        <w:rPr>
          <w:rStyle w:val="StyleUnderline"/>
          <w:highlight w:val="cyan"/>
        </w:rPr>
        <w:t xml:space="preserve">crowding out </w:t>
      </w:r>
      <w:r w:rsidRPr="004C2784">
        <w:rPr>
          <w:rStyle w:val="Emphasis"/>
          <w:highlight w:val="cyan"/>
        </w:rPr>
        <w:t>private investment</w:t>
      </w:r>
      <w:r w:rsidRPr="004C2784">
        <w:rPr>
          <w:rStyle w:val="StyleUnderline"/>
          <w:highlight w:val="cyan"/>
        </w:rPr>
        <w:t xml:space="preserve"> </w:t>
      </w:r>
      <w:r w:rsidRPr="004C2784">
        <w:rPr>
          <w:rStyle w:val="StyleUnderline"/>
        </w:rPr>
        <w:t xml:space="preserve">and public spending that could </w:t>
      </w:r>
      <w:r w:rsidRPr="004C2784">
        <w:rPr>
          <w:rStyle w:val="Emphasis"/>
        </w:rPr>
        <w:t>otherwise</w:t>
      </w:r>
      <w:r w:rsidRPr="004C2784">
        <w:rPr>
          <w:rStyle w:val="StyleUnderline"/>
        </w:rPr>
        <w:t xml:space="preserve"> be used to improve America’s </w:t>
      </w:r>
      <w:r w:rsidRPr="004C2784">
        <w:rPr>
          <w:rStyle w:val="Emphasis"/>
        </w:rPr>
        <w:t>workforce</w:t>
      </w:r>
      <w:r w:rsidRPr="004C2784">
        <w:rPr>
          <w:rStyle w:val="StyleUnderline"/>
        </w:rPr>
        <w:t xml:space="preserve">, </w:t>
      </w:r>
      <w:r w:rsidRPr="004C2784">
        <w:rPr>
          <w:rStyle w:val="Emphasis"/>
        </w:rPr>
        <w:t>infrastructure</w:t>
      </w:r>
      <w:r w:rsidRPr="004C2784">
        <w:rPr>
          <w:rStyle w:val="StyleUnderline"/>
        </w:rPr>
        <w:t xml:space="preserve">, and </w:t>
      </w:r>
      <w:r w:rsidRPr="004C2784">
        <w:rPr>
          <w:rStyle w:val="Emphasis"/>
        </w:rPr>
        <w:t>productive capacity</w:t>
      </w:r>
      <w:r w:rsidRPr="004C2784">
        <w:rPr>
          <w:rStyle w:val="StyleUnderline"/>
        </w:rPr>
        <w:t>.</w:t>
      </w:r>
      <w:r w:rsidRPr="004C2784">
        <w:rPr>
          <w:sz w:val="14"/>
        </w:rPr>
        <w:t xml:space="preserve"> As one stark illustration of this fact, the federal government is on pace to spend more paying down the interest on the debt than on all programs serving U.S. children, including early childhood education and public health insurance programs that have been shown to yield large social returns.</w:t>
      </w:r>
    </w:p>
    <w:p w14:paraId="30E04F4D" w14:textId="77777777" w:rsidR="00FF0A08" w:rsidRPr="004C2784" w:rsidRDefault="00FF0A08" w:rsidP="00FF0A08">
      <w:pPr>
        <w:rPr>
          <w:sz w:val="14"/>
        </w:rPr>
      </w:pPr>
      <w:r w:rsidRPr="004C2784">
        <w:rPr>
          <w:sz w:val="14"/>
        </w:rPr>
        <w:t xml:space="preserve">In addition, </w:t>
      </w:r>
      <w:r w:rsidRPr="004C2784">
        <w:rPr>
          <w:rStyle w:val="StyleUnderline"/>
        </w:rPr>
        <w:t xml:space="preserve">the </w:t>
      </w:r>
      <w:r w:rsidRPr="004C2784">
        <w:rPr>
          <w:rStyle w:val="Emphasis"/>
        </w:rPr>
        <w:t>rising debt</w:t>
      </w:r>
      <w:r w:rsidRPr="004C2784">
        <w:rPr>
          <w:rStyle w:val="StyleUnderline"/>
        </w:rPr>
        <w:t xml:space="preserve"> </w:t>
      </w:r>
      <w:r w:rsidRPr="004C2784">
        <w:rPr>
          <w:rStyle w:val="StyleUnderline"/>
          <w:highlight w:val="cyan"/>
        </w:rPr>
        <w:t xml:space="preserve">makes it </w:t>
      </w:r>
      <w:r w:rsidRPr="004C2784">
        <w:rPr>
          <w:rStyle w:val="StyleUnderline"/>
        </w:rPr>
        <w:t xml:space="preserve">much more </w:t>
      </w:r>
      <w:r w:rsidRPr="004C2784">
        <w:rPr>
          <w:rStyle w:val="Emphasis"/>
          <w:highlight w:val="cyan"/>
        </w:rPr>
        <w:t>expensive</w:t>
      </w:r>
      <w:r w:rsidRPr="004C2784">
        <w:rPr>
          <w:rStyle w:val="StyleUnderline"/>
          <w:highlight w:val="cyan"/>
        </w:rPr>
        <w:t xml:space="preserve"> to raise </w:t>
      </w:r>
      <w:r w:rsidRPr="004C2784">
        <w:rPr>
          <w:rStyle w:val="StyleUnderline"/>
        </w:rPr>
        <w:t xml:space="preserve">the </w:t>
      </w:r>
      <w:r w:rsidRPr="004C2784">
        <w:rPr>
          <w:rStyle w:val="Emphasis"/>
          <w:highlight w:val="cyan"/>
        </w:rPr>
        <w:t>funds</w:t>
      </w:r>
      <w:r w:rsidRPr="004C2784">
        <w:rPr>
          <w:rStyle w:val="StyleUnderline"/>
          <w:highlight w:val="cyan"/>
        </w:rPr>
        <w:t xml:space="preserve"> that would </w:t>
      </w:r>
      <w:r w:rsidRPr="004C2784">
        <w:rPr>
          <w:rStyle w:val="Emphasis"/>
          <w:highlight w:val="cyan"/>
        </w:rPr>
        <w:t>stimulate</w:t>
      </w:r>
      <w:r w:rsidRPr="004C2784">
        <w:rPr>
          <w:rStyle w:val="StyleUnderline"/>
          <w:highlight w:val="cyan"/>
        </w:rPr>
        <w:t xml:space="preserve"> the </w:t>
      </w:r>
      <w:r w:rsidRPr="004C2784">
        <w:rPr>
          <w:rStyle w:val="Emphasis"/>
          <w:highlight w:val="cyan"/>
        </w:rPr>
        <w:t>economy</w:t>
      </w:r>
      <w:r w:rsidRPr="004C2784">
        <w:rPr>
          <w:rStyle w:val="StyleUnderline"/>
          <w:highlight w:val="cyan"/>
        </w:rPr>
        <w:t xml:space="preserve"> when the next </w:t>
      </w:r>
      <w:r w:rsidRPr="004C2784">
        <w:rPr>
          <w:rStyle w:val="Emphasis"/>
          <w:highlight w:val="cyan"/>
        </w:rPr>
        <w:t>recession</w:t>
      </w:r>
      <w:r w:rsidRPr="004C2784">
        <w:rPr>
          <w:rStyle w:val="StyleUnderline"/>
          <w:highlight w:val="cyan"/>
        </w:rPr>
        <w:t xml:space="preserve"> </w:t>
      </w:r>
      <w:r w:rsidRPr="004C2784">
        <w:rPr>
          <w:rStyle w:val="Emphasis"/>
          <w:highlight w:val="cyan"/>
        </w:rPr>
        <w:t>inevitably arrives</w:t>
      </w:r>
      <w:r w:rsidRPr="004C2784">
        <w:rPr>
          <w:sz w:val="14"/>
        </w:rPr>
        <w:t xml:space="preserve">, </w:t>
      </w:r>
      <w:r w:rsidRPr="004C2784">
        <w:rPr>
          <w:rStyle w:val="StyleUnderline"/>
          <w:highlight w:val="cyan"/>
        </w:rPr>
        <w:t xml:space="preserve">or to </w:t>
      </w:r>
      <w:r w:rsidRPr="004C2784">
        <w:rPr>
          <w:rStyle w:val="Emphasis"/>
          <w:highlight w:val="cyan"/>
        </w:rPr>
        <w:t>allocate</w:t>
      </w:r>
      <w:r w:rsidRPr="004C2784">
        <w:rPr>
          <w:rStyle w:val="StyleUnderline"/>
          <w:highlight w:val="cyan"/>
        </w:rPr>
        <w:t xml:space="preserve"> </w:t>
      </w:r>
      <w:r w:rsidRPr="004C2784">
        <w:rPr>
          <w:rStyle w:val="StyleUnderline"/>
        </w:rPr>
        <w:t xml:space="preserve">necessary </w:t>
      </w:r>
      <w:r w:rsidRPr="004C2784">
        <w:rPr>
          <w:rStyle w:val="Emphasis"/>
          <w:highlight w:val="cyan"/>
        </w:rPr>
        <w:t>spending</w:t>
      </w:r>
      <w:r w:rsidRPr="004C2784">
        <w:rPr>
          <w:rStyle w:val="StyleUnderline"/>
          <w:highlight w:val="cyan"/>
        </w:rPr>
        <w:t xml:space="preserve"> in </w:t>
      </w:r>
      <w:r w:rsidRPr="004C2784">
        <w:rPr>
          <w:rStyle w:val="StyleUnderline"/>
        </w:rPr>
        <w:t xml:space="preserve">the face of </w:t>
      </w:r>
      <w:r w:rsidRPr="004C2784">
        <w:rPr>
          <w:rStyle w:val="Emphasis"/>
        </w:rPr>
        <w:t xml:space="preserve">unforeseen </w:t>
      </w:r>
      <w:r w:rsidRPr="004C2784">
        <w:rPr>
          <w:rStyle w:val="Emphasis"/>
          <w:highlight w:val="cyan"/>
        </w:rPr>
        <w:t>setbacks</w:t>
      </w:r>
      <w:r w:rsidRPr="004C2784">
        <w:rPr>
          <w:rStyle w:val="StyleUnderline"/>
          <w:highlight w:val="cyan"/>
        </w:rPr>
        <w:t xml:space="preserve"> and </w:t>
      </w:r>
      <w:r w:rsidRPr="004C2784">
        <w:rPr>
          <w:rStyle w:val="Emphasis"/>
          <w:highlight w:val="cyan"/>
        </w:rPr>
        <w:t>geopolitical shocks</w:t>
      </w:r>
      <w:r w:rsidRPr="004C2784">
        <w:rPr>
          <w:sz w:val="14"/>
        </w:rPr>
        <w:t>.</w:t>
      </w:r>
    </w:p>
    <w:p w14:paraId="284EF9BE" w14:textId="77777777" w:rsidR="00FF0A08" w:rsidRPr="004C2784" w:rsidRDefault="00FF0A08" w:rsidP="00FF0A08">
      <w:pPr>
        <w:rPr>
          <w:sz w:val="14"/>
        </w:rPr>
      </w:pPr>
      <w:r w:rsidRPr="004C2784">
        <w:rPr>
          <w:sz w:val="14"/>
        </w:rPr>
        <w:t xml:space="preserve">We are seeing this now with </w:t>
      </w:r>
      <w:r w:rsidRPr="004C2784">
        <w:rPr>
          <w:rStyle w:val="StyleUnderline"/>
        </w:rPr>
        <w:t>concerns</w:t>
      </w:r>
      <w:r w:rsidRPr="004C2784">
        <w:rPr>
          <w:sz w:val="14"/>
        </w:rPr>
        <w:t xml:space="preserve"> </w:t>
      </w:r>
      <w:r w:rsidRPr="004C2784">
        <w:rPr>
          <w:rStyle w:val="StyleUnderline"/>
        </w:rPr>
        <w:t xml:space="preserve">being </w:t>
      </w:r>
      <w:r w:rsidRPr="004C2784">
        <w:rPr>
          <w:rStyle w:val="Emphasis"/>
        </w:rPr>
        <w:t>expressed</w:t>
      </w:r>
      <w:r w:rsidRPr="004C2784">
        <w:rPr>
          <w:rStyle w:val="StyleUnderline"/>
        </w:rPr>
        <w:t xml:space="preserve"> about the </w:t>
      </w:r>
      <w:r w:rsidRPr="004C2784">
        <w:rPr>
          <w:rStyle w:val="Emphasis"/>
        </w:rPr>
        <w:t>country’s</w:t>
      </w:r>
      <w:r w:rsidRPr="004C2784">
        <w:rPr>
          <w:rStyle w:val="StyleUnderline"/>
        </w:rPr>
        <w:t xml:space="preserve"> ability to fund aid for </w:t>
      </w:r>
      <w:r w:rsidRPr="004C2784">
        <w:rPr>
          <w:rStyle w:val="Emphasis"/>
        </w:rPr>
        <w:t>Ukraine</w:t>
      </w:r>
      <w:r w:rsidRPr="004C2784">
        <w:rPr>
          <w:rStyle w:val="StyleUnderline"/>
        </w:rPr>
        <w:t xml:space="preserve">, </w:t>
      </w:r>
      <w:r w:rsidRPr="004C2784">
        <w:rPr>
          <w:rStyle w:val="Emphasis"/>
        </w:rPr>
        <w:t>Israel</w:t>
      </w:r>
      <w:r w:rsidRPr="004C2784">
        <w:rPr>
          <w:rStyle w:val="StyleUnderline"/>
        </w:rPr>
        <w:t xml:space="preserve">, and </w:t>
      </w:r>
      <w:r w:rsidRPr="004C2784">
        <w:rPr>
          <w:rStyle w:val="Emphasis"/>
        </w:rPr>
        <w:t>Taiwan</w:t>
      </w:r>
      <w:r w:rsidRPr="004C2784">
        <w:rPr>
          <w:rStyle w:val="StyleUnderline"/>
        </w:rPr>
        <w:t xml:space="preserve"> at the same time</w:t>
      </w:r>
      <w:r w:rsidRPr="004C2784">
        <w:rPr>
          <w:sz w:val="14"/>
        </w:rPr>
        <w:t xml:space="preserve">. As national security issues are becoming more challenging, over the next decade the U.S. is expected to spend more on interest payments on our debt than the entire $9.8 trillion projected to be spent on our national defense. </w:t>
      </w:r>
      <w:r w:rsidRPr="004C2784">
        <w:rPr>
          <w:rStyle w:val="Emphasis"/>
          <w:highlight w:val="cyan"/>
        </w:rPr>
        <w:t>We need to get the deficit under control</w:t>
      </w:r>
      <w:r w:rsidRPr="004C2784">
        <w:rPr>
          <w:sz w:val="14"/>
          <w:highlight w:val="cyan"/>
        </w:rPr>
        <w:t xml:space="preserve"> </w:t>
      </w:r>
      <w:r w:rsidRPr="004C2784">
        <w:rPr>
          <w:sz w:val="14"/>
        </w:rPr>
        <w:t xml:space="preserve">so that we have the funds available to invest in our future and </w:t>
      </w:r>
      <w:r w:rsidRPr="004C2784">
        <w:rPr>
          <w:rStyle w:val="Emphasis"/>
        </w:rPr>
        <w:t>protect our</w:t>
      </w:r>
      <w:r w:rsidRPr="004C2784">
        <w:rPr>
          <w:sz w:val="14"/>
        </w:rPr>
        <w:t xml:space="preserve"> national security </w:t>
      </w:r>
      <w:r w:rsidRPr="004C2784">
        <w:rPr>
          <w:rStyle w:val="Emphasis"/>
        </w:rPr>
        <w:t>interests</w:t>
      </w:r>
      <w:r w:rsidRPr="004C2784">
        <w:rPr>
          <w:sz w:val="14"/>
        </w:rPr>
        <w:t>.</w:t>
      </w:r>
    </w:p>
    <w:p w14:paraId="78CFAD69" w14:textId="77777777" w:rsidR="00FF0A08" w:rsidRPr="004C2784" w:rsidRDefault="00FF0A08" w:rsidP="00FF0A08">
      <w:pPr>
        <w:rPr>
          <w:sz w:val="14"/>
        </w:rPr>
      </w:pPr>
      <w:r w:rsidRPr="004C2784">
        <w:rPr>
          <w:rStyle w:val="StyleUnderline"/>
        </w:rPr>
        <w:t xml:space="preserve">Over the past 15 years, </w:t>
      </w:r>
      <w:r w:rsidRPr="004C2784">
        <w:rPr>
          <w:rStyle w:val="StyleUnderline"/>
          <w:highlight w:val="cyan"/>
        </w:rPr>
        <w:t xml:space="preserve">there had been </w:t>
      </w:r>
      <w:r w:rsidRPr="004C2784">
        <w:rPr>
          <w:rStyle w:val="Emphasis"/>
        </w:rPr>
        <w:t>relative</w:t>
      </w:r>
      <w:r w:rsidRPr="004C2784">
        <w:rPr>
          <w:rStyle w:val="StyleUnderline"/>
        </w:rPr>
        <w:t xml:space="preserve"> </w:t>
      </w:r>
      <w:r w:rsidRPr="004C2784">
        <w:rPr>
          <w:rStyle w:val="Emphasis"/>
          <w:highlight w:val="cyan"/>
        </w:rPr>
        <w:t>complacency</w:t>
      </w:r>
      <w:r w:rsidRPr="004C2784">
        <w:rPr>
          <w:rStyle w:val="StyleUnderline"/>
          <w:highlight w:val="cyan"/>
        </w:rPr>
        <w:t xml:space="preserve"> </w:t>
      </w:r>
      <w:r w:rsidRPr="004C2784">
        <w:rPr>
          <w:rStyle w:val="StyleUnderline"/>
        </w:rPr>
        <w:t xml:space="preserve">about the </w:t>
      </w:r>
      <w:r w:rsidRPr="004C2784">
        <w:rPr>
          <w:rStyle w:val="Emphasis"/>
        </w:rPr>
        <w:t>large gap</w:t>
      </w:r>
      <w:r w:rsidRPr="004C2784">
        <w:rPr>
          <w:rStyle w:val="StyleUnderline"/>
        </w:rPr>
        <w:t xml:space="preserve"> between </w:t>
      </w:r>
      <w:r w:rsidRPr="004C2784">
        <w:rPr>
          <w:rStyle w:val="Emphasis"/>
        </w:rPr>
        <w:t>spending</w:t>
      </w:r>
      <w:r w:rsidRPr="004C2784">
        <w:rPr>
          <w:rStyle w:val="StyleUnderline"/>
        </w:rPr>
        <w:t xml:space="preserve"> and </w:t>
      </w:r>
      <w:r w:rsidRPr="004C2784">
        <w:rPr>
          <w:rStyle w:val="Emphasis"/>
        </w:rPr>
        <w:t>revenue</w:t>
      </w:r>
      <w:r w:rsidRPr="004C2784">
        <w:rPr>
          <w:rStyle w:val="StyleUnderline"/>
        </w:rPr>
        <w:t xml:space="preserve">, in part </w:t>
      </w:r>
      <w:r w:rsidRPr="004C2784">
        <w:rPr>
          <w:rStyle w:val="StyleUnderline"/>
          <w:highlight w:val="cyan"/>
        </w:rPr>
        <w:t xml:space="preserve">because </w:t>
      </w:r>
      <w:r w:rsidRPr="004C2784">
        <w:rPr>
          <w:rStyle w:val="Emphasis"/>
        </w:rPr>
        <w:t xml:space="preserve">historically </w:t>
      </w:r>
      <w:r w:rsidRPr="004C2784">
        <w:rPr>
          <w:rStyle w:val="Emphasis"/>
          <w:highlight w:val="cyan"/>
        </w:rPr>
        <w:t>low</w:t>
      </w:r>
      <w:r w:rsidRPr="004C2784">
        <w:rPr>
          <w:rStyle w:val="StyleUnderline"/>
          <w:highlight w:val="cyan"/>
        </w:rPr>
        <w:t xml:space="preserve"> interest rates made </w:t>
      </w:r>
      <w:r w:rsidRPr="004C2784">
        <w:rPr>
          <w:rStyle w:val="StyleUnderline"/>
        </w:rPr>
        <w:t xml:space="preserve">rising </w:t>
      </w:r>
      <w:r w:rsidRPr="004C2784">
        <w:rPr>
          <w:rStyle w:val="Emphasis"/>
          <w:highlight w:val="cyan"/>
        </w:rPr>
        <w:t>debt</w:t>
      </w:r>
      <w:r w:rsidRPr="004C2784">
        <w:rPr>
          <w:rStyle w:val="StyleUnderline"/>
          <w:highlight w:val="cyan"/>
        </w:rPr>
        <w:t xml:space="preserve"> more fiscally </w:t>
      </w:r>
      <w:r w:rsidRPr="004C2784">
        <w:rPr>
          <w:rStyle w:val="Emphasis"/>
          <w:highlight w:val="cyan"/>
        </w:rPr>
        <w:t>sustainable</w:t>
      </w:r>
      <w:r w:rsidRPr="004C2784">
        <w:rPr>
          <w:rStyle w:val="StyleUnderline"/>
        </w:rPr>
        <w:t>.</w:t>
      </w:r>
      <w:r w:rsidRPr="004C2784">
        <w:rPr>
          <w:sz w:val="14"/>
        </w:rPr>
        <w:t xml:space="preserve"> But as interest rates reach their highest levels in over 20 years, the American population ages, and the workforce grows at its slowest pace in decades, the imbalance in the federal ledger will grow dramatically wider at the same time our need to boost economic growth and security will grow ever greater.</w:t>
      </w:r>
    </w:p>
    <w:p w14:paraId="523C889C" w14:textId="77777777" w:rsidR="00FF0A08" w:rsidRPr="004C2784" w:rsidRDefault="00FF0A08" w:rsidP="00FF0A08">
      <w:pPr>
        <w:rPr>
          <w:sz w:val="14"/>
        </w:rPr>
      </w:pPr>
      <w:r w:rsidRPr="004C2784">
        <w:rPr>
          <w:sz w:val="14"/>
        </w:rPr>
        <w:t>Putting the U.S. fiscal house in order and rebalancing the federal budget in a way that bolsters our nation’s resilience will require bipartisan cooperation and forward-looking Congressional leadership.</w:t>
      </w:r>
    </w:p>
    <w:p w14:paraId="77519F10" w14:textId="77777777" w:rsidR="00FF0A08" w:rsidRPr="004C2784" w:rsidRDefault="00FF0A08" w:rsidP="00FF0A08">
      <w:pPr>
        <w:rPr>
          <w:sz w:val="14"/>
        </w:rPr>
      </w:pPr>
      <w:r w:rsidRPr="004C2784">
        <w:rPr>
          <w:sz w:val="14"/>
        </w:rPr>
        <w:t>The Aspen Economic Strategy Group has created a bipartisan forum of leading economic thinkers and doers—CEOs, academics, and policymakers—to address our nation’s ongoing pressing economic challenges. Our new policy volume is a collection of eight chapters that put forward actionable approaches to building a stronger, more resilient U.S. fiscal situation and workforce. Our group is committed to the project of bipartisanship and to the elevation of evidence in policy making. Here are three core ideas we’ve put forward.</w:t>
      </w:r>
    </w:p>
    <w:p w14:paraId="11501337" w14:textId="77777777" w:rsidR="00FF0A08" w:rsidRPr="004C2784" w:rsidRDefault="00FF0A08" w:rsidP="00FF0A08">
      <w:pPr>
        <w:rPr>
          <w:sz w:val="14"/>
        </w:rPr>
      </w:pPr>
      <w:r w:rsidRPr="004C2784">
        <w:rPr>
          <w:sz w:val="14"/>
        </w:rPr>
        <w:t>First, Congress should consider reforms to the financing and benefit structure of Social Security to put the program on a sustainable path. The Social Security program’s trust fund is projected to hit zero by 2033. Under current law, failure to take action before 2033 would force across-the-board benefits cuts of nearly 25 percent. The program faced a similarly dire outlook in the 1980s, when Congress passed a bipartisan series of amendments that put the program on firmer footing. Stanford economist and AESG author Mark Duggan draws on lessons from that period, along with those from 1991 Medicare reform efforts, to propose a package of incremental reforms, such as putting Social Security’s payroll tax base back in line with its historical standard. These changes would preserve benefits for the millions of retired Americans who rely most on the program for income support, while putting the program on a more sustainable fiscal path.</w:t>
      </w:r>
    </w:p>
    <w:p w14:paraId="47FDD5C2" w14:textId="77777777" w:rsidR="00FF0A08" w:rsidRPr="004C2784" w:rsidRDefault="00FF0A08" w:rsidP="00FF0A08">
      <w:pPr>
        <w:rPr>
          <w:rStyle w:val="StyleUnderline"/>
        </w:rPr>
      </w:pPr>
      <w:r w:rsidRPr="004C2784">
        <w:rPr>
          <w:sz w:val="14"/>
        </w:rPr>
        <w:t xml:space="preserve">Second, </w:t>
      </w:r>
      <w:r w:rsidRPr="004C2784">
        <w:rPr>
          <w:rStyle w:val="StyleUnderline"/>
          <w:highlight w:val="cyan"/>
        </w:rPr>
        <w:t xml:space="preserve">policy makers </w:t>
      </w:r>
      <w:r w:rsidRPr="004C2784">
        <w:rPr>
          <w:rStyle w:val="Emphasis"/>
          <w:highlight w:val="cyan"/>
        </w:rPr>
        <w:t>need</w:t>
      </w:r>
      <w:r w:rsidRPr="004C2784">
        <w:rPr>
          <w:rStyle w:val="StyleUnderline"/>
          <w:highlight w:val="cyan"/>
        </w:rPr>
        <w:t xml:space="preserve"> to consider ways to </w:t>
      </w:r>
      <w:r w:rsidRPr="004C2784">
        <w:rPr>
          <w:rStyle w:val="Emphasis"/>
          <w:highlight w:val="cyan"/>
        </w:rPr>
        <w:t>rein in</w:t>
      </w:r>
      <w:r w:rsidRPr="004C2784">
        <w:rPr>
          <w:rStyle w:val="StyleUnderline"/>
          <w:highlight w:val="cyan"/>
        </w:rPr>
        <w:t xml:space="preserve"> </w:t>
      </w:r>
      <w:r w:rsidRPr="004C2784">
        <w:rPr>
          <w:rStyle w:val="StyleUnderline"/>
        </w:rPr>
        <w:t xml:space="preserve">public </w:t>
      </w:r>
      <w:r w:rsidRPr="004C2784">
        <w:rPr>
          <w:rStyle w:val="Emphasis"/>
          <w:highlight w:val="cyan"/>
        </w:rPr>
        <w:t>health care</w:t>
      </w:r>
      <w:r w:rsidRPr="004C2784">
        <w:rPr>
          <w:rStyle w:val="StyleUnderline"/>
          <w:highlight w:val="cyan"/>
        </w:rPr>
        <w:t xml:space="preserve"> spending through </w:t>
      </w:r>
      <w:r w:rsidRPr="004C2784">
        <w:rPr>
          <w:rStyle w:val="Emphasis"/>
          <w:highlight w:val="cyan"/>
        </w:rPr>
        <w:t>efforts</w:t>
      </w:r>
      <w:r w:rsidRPr="004C2784">
        <w:rPr>
          <w:rStyle w:val="StyleUnderline"/>
          <w:highlight w:val="cyan"/>
        </w:rPr>
        <w:t xml:space="preserve"> </w:t>
      </w:r>
      <w:r w:rsidRPr="004C2784">
        <w:rPr>
          <w:rStyle w:val="StyleUnderline"/>
        </w:rPr>
        <w:t xml:space="preserve">that are </w:t>
      </w:r>
      <w:r w:rsidRPr="004C2784">
        <w:rPr>
          <w:rStyle w:val="Emphasis"/>
          <w:highlight w:val="cyan"/>
        </w:rPr>
        <w:t>grounded</w:t>
      </w:r>
      <w:r w:rsidRPr="004C2784">
        <w:rPr>
          <w:rStyle w:val="StyleUnderline"/>
          <w:highlight w:val="cyan"/>
        </w:rPr>
        <w:t xml:space="preserve"> in </w:t>
      </w:r>
      <w:r w:rsidRPr="004C2784">
        <w:rPr>
          <w:rStyle w:val="Emphasis"/>
          <w:highlight w:val="cyan"/>
        </w:rPr>
        <w:t>evidence</w:t>
      </w:r>
      <w:r w:rsidRPr="004C2784">
        <w:rPr>
          <w:rStyle w:val="StyleUnderline"/>
          <w:highlight w:val="cyan"/>
        </w:rPr>
        <w:t xml:space="preserve"> and </w:t>
      </w:r>
      <w:r w:rsidRPr="004C2784">
        <w:rPr>
          <w:rStyle w:val="Emphasis"/>
          <w:highlight w:val="cyan"/>
        </w:rPr>
        <w:t>fact</w:t>
      </w:r>
      <w:r w:rsidRPr="004C2784">
        <w:rPr>
          <w:rStyle w:val="StyleUnderline"/>
        </w:rPr>
        <w:t>,</w:t>
      </w:r>
      <w:r w:rsidRPr="004C2784">
        <w:rPr>
          <w:sz w:val="14"/>
        </w:rPr>
        <w:t xml:space="preserve"> not partisan talking points and wishful thinking. Mandated federal spending on health care, specifically through Medicare, </w:t>
      </w:r>
      <w:r w:rsidRPr="004C2784">
        <w:rPr>
          <w:rStyle w:val="Emphasis"/>
          <w:highlight w:val="cyan"/>
        </w:rPr>
        <w:t>consumes</w:t>
      </w:r>
      <w:r w:rsidRPr="004C2784">
        <w:rPr>
          <w:rStyle w:val="StyleUnderline"/>
          <w:highlight w:val="cyan"/>
        </w:rPr>
        <w:t xml:space="preserve"> </w:t>
      </w:r>
      <w:r w:rsidRPr="004C2784">
        <w:rPr>
          <w:rStyle w:val="StyleUnderline"/>
        </w:rPr>
        <w:t xml:space="preserve">a </w:t>
      </w:r>
      <w:r w:rsidRPr="004C2784">
        <w:rPr>
          <w:rStyle w:val="Emphasis"/>
        </w:rPr>
        <w:t>large</w:t>
      </w:r>
      <w:r w:rsidRPr="004C2784">
        <w:rPr>
          <w:rStyle w:val="StyleUnderline"/>
        </w:rPr>
        <w:t xml:space="preserve"> and </w:t>
      </w:r>
      <w:r w:rsidRPr="004C2784">
        <w:rPr>
          <w:rStyle w:val="Emphasis"/>
        </w:rPr>
        <w:t>growing</w:t>
      </w:r>
      <w:r w:rsidRPr="004C2784">
        <w:rPr>
          <w:rStyle w:val="StyleUnderline"/>
        </w:rPr>
        <w:t xml:space="preserve"> share of </w:t>
      </w:r>
      <w:r w:rsidRPr="004C2784">
        <w:rPr>
          <w:rStyle w:val="Emphasis"/>
        </w:rPr>
        <w:t>federal outlays</w:t>
      </w:r>
      <w:r w:rsidRPr="004C2784">
        <w:rPr>
          <w:rStyle w:val="StyleUnderline"/>
        </w:rPr>
        <w:t xml:space="preserve">, and </w:t>
      </w:r>
      <w:r w:rsidRPr="004C2784">
        <w:rPr>
          <w:rStyle w:val="StyleUnderline"/>
          <w:highlight w:val="cyan"/>
        </w:rPr>
        <w:t xml:space="preserve">spending on </w:t>
      </w:r>
      <w:r w:rsidRPr="004C2784">
        <w:rPr>
          <w:rStyle w:val="Emphasis"/>
          <w:highlight w:val="cyan"/>
        </w:rPr>
        <w:t>pharmaceutical</w:t>
      </w:r>
      <w:r w:rsidRPr="004C2784">
        <w:rPr>
          <w:rStyle w:val="StyleUnderline"/>
          <w:highlight w:val="cyan"/>
        </w:rPr>
        <w:t xml:space="preserve"> </w:t>
      </w:r>
      <w:r w:rsidRPr="004C2784">
        <w:rPr>
          <w:rStyle w:val="Emphasis"/>
          <w:highlight w:val="cyan"/>
        </w:rPr>
        <w:t>drugs</w:t>
      </w:r>
      <w:r w:rsidRPr="004C2784">
        <w:rPr>
          <w:rStyle w:val="StyleUnderline"/>
          <w:highlight w:val="cyan"/>
        </w:rPr>
        <w:t xml:space="preserve"> takes up a </w:t>
      </w:r>
      <w:r w:rsidRPr="004C2784">
        <w:rPr>
          <w:rStyle w:val="Emphasis"/>
          <w:highlight w:val="cyan"/>
        </w:rPr>
        <w:t>significant</w:t>
      </w:r>
      <w:r w:rsidRPr="004C2784">
        <w:rPr>
          <w:rStyle w:val="StyleUnderline"/>
          <w:highlight w:val="cyan"/>
        </w:rPr>
        <w:t xml:space="preserve"> portion of the bill</w:t>
      </w:r>
      <w:r w:rsidRPr="004C2784">
        <w:rPr>
          <w:rStyle w:val="StyleUnderline"/>
        </w:rPr>
        <w:t>.</w:t>
      </w:r>
    </w:p>
    <w:p w14:paraId="6FFE56D4" w14:textId="77777777" w:rsidR="00FF0A08" w:rsidRPr="004C2784" w:rsidRDefault="00FF0A08" w:rsidP="00FF0A08">
      <w:pPr>
        <w:rPr>
          <w:sz w:val="14"/>
        </w:rPr>
      </w:pPr>
      <w:r w:rsidRPr="004C2784">
        <w:rPr>
          <w:sz w:val="14"/>
        </w:rPr>
        <w:t>Policymakers have proposed several solutions to curb rising pharmaceutical drug costs, but Craig Garthwaite and Amanda Starc warn that simply reducing the price paid for pharmaceutical drugs could lead to less innovation, and thereby lead to less access to helpful drug treatments. They advocate for policy reforms that build transparency and reduce barriers to entry to make markets more competitive and efficient, thereby lowering costs without reducing drug innovation.</w:t>
      </w:r>
    </w:p>
    <w:p w14:paraId="0B55FDAD" w14:textId="77777777" w:rsidR="00FF0A08" w:rsidRPr="004C2784" w:rsidRDefault="00FF0A08" w:rsidP="00FF0A08">
      <w:pPr>
        <w:rPr>
          <w:rStyle w:val="StyleUnderline"/>
        </w:rPr>
      </w:pPr>
      <w:r w:rsidRPr="004C2784">
        <w:rPr>
          <w:sz w:val="14"/>
        </w:rPr>
        <w:t xml:space="preserve">Third, </w:t>
      </w:r>
      <w:r w:rsidRPr="004C2784">
        <w:rPr>
          <w:rStyle w:val="Emphasis"/>
        </w:rPr>
        <w:t>politics</w:t>
      </w:r>
      <w:r w:rsidRPr="004C2784">
        <w:rPr>
          <w:rStyle w:val="StyleUnderline"/>
        </w:rPr>
        <w:t xml:space="preserve"> dictate that any </w:t>
      </w:r>
      <w:r w:rsidRPr="004C2784">
        <w:rPr>
          <w:rStyle w:val="Emphasis"/>
        </w:rPr>
        <w:t>bipartisan effort</w:t>
      </w:r>
      <w:r w:rsidRPr="004C2784">
        <w:rPr>
          <w:rStyle w:val="StyleUnderline"/>
        </w:rPr>
        <w:t xml:space="preserve"> to address </w:t>
      </w:r>
      <w:r w:rsidRPr="004C2784">
        <w:rPr>
          <w:rStyle w:val="Emphasis"/>
        </w:rPr>
        <w:t>unsustainable spending</w:t>
      </w:r>
      <w:r w:rsidRPr="004C2784">
        <w:rPr>
          <w:rStyle w:val="StyleUnderline"/>
        </w:rPr>
        <w:t xml:space="preserve"> </w:t>
      </w:r>
      <w:r w:rsidRPr="004C2784">
        <w:rPr>
          <w:rStyle w:val="Emphasis"/>
        </w:rPr>
        <w:t>must</w:t>
      </w:r>
      <w:r w:rsidRPr="004C2784">
        <w:rPr>
          <w:rStyle w:val="StyleUnderline"/>
        </w:rPr>
        <w:t xml:space="preserve"> be married with new </w:t>
      </w:r>
      <w:r w:rsidRPr="004C2784">
        <w:rPr>
          <w:rStyle w:val="Emphasis"/>
        </w:rPr>
        <w:t>revenue</w:t>
      </w:r>
      <w:r w:rsidRPr="004C2784">
        <w:rPr>
          <w:rStyle w:val="StyleUnderline"/>
        </w:rPr>
        <w:t>.</w:t>
      </w:r>
      <w:r w:rsidRPr="004C2784">
        <w:rPr>
          <w:sz w:val="14"/>
        </w:rPr>
        <w:t xml:space="preserve"> Congress must consider reforms to the tax code to bring in more revenue while not hurting the economic growth that is critical to addressing the debt challenge. According to academic research reviewed by Owen Zidar and Eric Zwick, there is an opportunity to close certain tax loopholes that lead to </w:t>
      </w:r>
      <w:r w:rsidRPr="004C2784">
        <w:rPr>
          <w:rStyle w:val="StyleUnderline"/>
        </w:rPr>
        <w:t xml:space="preserve">inefficient </w:t>
      </w:r>
      <w:r w:rsidRPr="004C2784">
        <w:rPr>
          <w:rStyle w:val="Emphasis"/>
        </w:rPr>
        <w:t>income</w:t>
      </w:r>
      <w:r w:rsidRPr="004C2784">
        <w:rPr>
          <w:rStyle w:val="StyleUnderline"/>
        </w:rPr>
        <w:t xml:space="preserve"> </w:t>
      </w:r>
      <w:r w:rsidRPr="004C2784">
        <w:rPr>
          <w:rStyle w:val="Emphasis"/>
        </w:rPr>
        <w:t>shifting</w:t>
      </w:r>
      <w:r w:rsidRPr="004C2784">
        <w:rPr>
          <w:rStyle w:val="StyleUnderline"/>
        </w:rPr>
        <w:t xml:space="preserve"> among </w:t>
      </w:r>
      <w:r w:rsidRPr="004C2784">
        <w:rPr>
          <w:rStyle w:val="Emphasis"/>
        </w:rPr>
        <w:t>high-income business</w:t>
      </w:r>
      <w:r w:rsidRPr="004C2784">
        <w:rPr>
          <w:rStyle w:val="StyleUnderline"/>
        </w:rPr>
        <w:t xml:space="preserve"> owners and do </w:t>
      </w:r>
      <w:r w:rsidRPr="004C2784">
        <w:rPr>
          <w:rStyle w:val="Emphasis"/>
        </w:rPr>
        <w:t>little</w:t>
      </w:r>
      <w:r w:rsidRPr="004C2784">
        <w:rPr>
          <w:rStyle w:val="StyleUnderline"/>
        </w:rPr>
        <w:t xml:space="preserve"> to encourage productive activity.</w:t>
      </w:r>
    </w:p>
    <w:p w14:paraId="7CF196A8" w14:textId="77777777" w:rsidR="00FF0A08" w:rsidRDefault="00FF0A08" w:rsidP="00FF0A08">
      <w:r w:rsidRPr="004C2784">
        <w:rPr>
          <w:sz w:val="14"/>
        </w:rPr>
        <w:t xml:space="preserve">The need to reduce federal budget deficits comes not out of mere principle, but because </w:t>
      </w:r>
      <w:r w:rsidRPr="004C2784">
        <w:rPr>
          <w:rStyle w:val="StyleUnderline"/>
        </w:rPr>
        <w:t xml:space="preserve">the country’s </w:t>
      </w:r>
      <w:r w:rsidRPr="004C2784">
        <w:rPr>
          <w:rStyle w:val="Emphasis"/>
          <w:highlight w:val="cyan"/>
        </w:rPr>
        <w:t>rising debt</w:t>
      </w:r>
      <w:r w:rsidRPr="004C2784">
        <w:rPr>
          <w:rStyle w:val="StyleUnderline"/>
          <w:highlight w:val="cyan"/>
        </w:rPr>
        <w:t xml:space="preserve"> leaves us </w:t>
      </w:r>
      <w:r w:rsidRPr="004C2784">
        <w:rPr>
          <w:rStyle w:val="Emphasis"/>
          <w:highlight w:val="cyan"/>
        </w:rPr>
        <w:t>unable</w:t>
      </w:r>
      <w:r w:rsidRPr="004C2784">
        <w:rPr>
          <w:rStyle w:val="StyleUnderline"/>
          <w:highlight w:val="cyan"/>
        </w:rPr>
        <w:t xml:space="preserve"> to </w:t>
      </w:r>
      <w:r w:rsidRPr="004C2784">
        <w:rPr>
          <w:rStyle w:val="StyleUnderline"/>
        </w:rPr>
        <w:t xml:space="preserve">build a </w:t>
      </w:r>
      <w:r w:rsidRPr="004C2784">
        <w:rPr>
          <w:rStyle w:val="Emphasis"/>
        </w:rPr>
        <w:t>country</w:t>
      </w:r>
      <w:r w:rsidRPr="004C2784">
        <w:rPr>
          <w:rStyle w:val="StyleUnderline"/>
        </w:rPr>
        <w:t xml:space="preserve"> better </w:t>
      </w:r>
      <w:r w:rsidRPr="004C2784">
        <w:rPr>
          <w:rStyle w:val="StyleUnderline"/>
          <w:highlight w:val="cyan"/>
        </w:rPr>
        <w:t>prepare</w:t>
      </w:r>
      <w:r w:rsidRPr="004C2784">
        <w:rPr>
          <w:rStyle w:val="StyleUnderline"/>
        </w:rPr>
        <w:t xml:space="preserve">d </w:t>
      </w:r>
      <w:r w:rsidRPr="004C2784">
        <w:rPr>
          <w:rStyle w:val="StyleUnderline"/>
          <w:highlight w:val="cyan"/>
        </w:rPr>
        <w:t xml:space="preserve">for future </w:t>
      </w:r>
      <w:r w:rsidRPr="004C2784">
        <w:rPr>
          <w:rStyle w:val="Emphasis"/>
        </w:rPr>
        <w:t>internal</w:t>
      </w:r>
      <w:r w:rsidRPr="004C2784">
        <w:rPr>
          <w:sz w:val="14"/>
        </w:rPr>
        <w:t xml:space="preserve"> </w:t>
      </w:r>
      <w:r w:rsidRPr="004C2784">
        <w:rPr>
          <w:rStyle w:val="StyleUnderline"/>
        </w:rPr>
        <w:t>and</w:t>
      </w:r>
      <w:r w:rsidRPr="004C2784">
        <w:rPr>
          <w:sz w:val="14"/>
        </w:rPr>
        <w:t xml:space="preserve"> </w:t>
      </w:r>
      <w:r w:rsidRPr="004C2784">
        <w:rPr>
          <w:rStyle w:val="Emphasis"/>
        </w:rPr>
        <w:t>external</w:t>
      </w:r>
      <w:r w:rsidRPr="004C2784">
        <w:rPr>
          <w:rStyle w:val="StyleUnderline"/>
        </w:rPr>
        <w:t xml:space="preserve"> </w:t>
      </w:r>
      <w:r w:rsidRPr="004C2784">
        <w:rPr>
          <w:rStyle w:val="Emphasis"/>
          <w:highlight w:val="cyan"/>
        </w:rPr>
        <w:t>challenges</w:t>
      </w:r>
      <w:r w:rsidRPr="004C2784">
        <w:rPr>
          <w:sz w:val="14"/>
        </w:rPr>
        <w:t>. Policymakers face difficult spending and tax policy decisions to bring the country’s budget into better balance and improve our nation’s fiscal capacity. We also support a new bipartisan fiscal commission to address the tough issues Washington has ignored for too long. Identifying areas for commonsense reform are critical to securing the nation’s economic future.</w:t>
      </w:r>
    </w:p>
    <w:p w14:paraId="5B2DAFCE" w14:textId="77777777" w:rsidR="00FF0A08" w:rsidRPr="009473D3" w:rsidRDefault="00FF0A08" w:rsidP="00FF0A08">
      <w:pPr>
        <w:pStyle w:val="Heading4"/>
      </w:pPr>
      <w:r>
        <w:t xml:space="preserve">A US Debt crisis would </w:t>
      </w:r>
      <w:r>
        <w:rPr>
          <w:u w:val="single"/>
        </w:rPr>
        <w:t>spill over</w:t>
      </w:r>
      <w:r>
        <w:t xml:space="preserve"> internationally</w:t>
      </w:r>
    </w:p>
    <w:p w14:paraId="02BE4695" w14:textId="77777777" w:rsidR="00FF0A08" w:rsidRPr="009473D3" w:rsidRDefault="00FF0A08" w:rsidP="00FF0A08">
      <w:r>
        <w:t xml:space="preserve">Paul </w:t>
      </w:r>
      <w:r w:rsidRPr="00BF0B23">
        <w:rPr>
          <w:rStyle w:val="Style13ptBold"/>
        </w:rPr>
        <w:t>Wiseman</w:t>
      </w:r>
      <w:r w:rsidRPr="009473D3">
        <w:rPr>
          <w:rStyle w:val="Style13ptBold"/>
        </w:rPr>
        <w:t xml:space="preserve"> </w:t>
      </w:r>
      <w:r>
        <w:t>20</w:t>
      </w:r>
      <w:r w:rsidRPr="009473D3">
        <w:rPr>
          <w:rStyle w:val="Style13ptBold"/>
        </w:rPr>
        <w:t>23</w:t>
      </w:r>
      <w:r>
        <w:t xml:space="preserve"> (</w:t>
      </w:r>
      <w:r w:rsidRPr="00BF0B23">
        <w:t>Economics Writer at the Associated Press</w:t>
      </w:r>
      <w:r>
        <w:t xml:space="preserve">, </w:t>
      </w:r>
      <w:r w:rsidRPr="009473D3">
        <w:t>May 22, 2023</w:t>
      </w:r>
      <w:r>
        <w:t xml:space="preserve">, "Biden, McCarthy to meet as debt ceiling deadline nears", </w:t>
      </w:r>
      <w:r w:rsidRPr="00BF0B23">
        <w:t>https://apnews.com/article/debt-limit-congress-world-economy-recession-biden-52df635e9b89f4b1677176fc8d59eff0</w:t>
      </w:r>
      <w:r>
        <w:t>)//rohan</w:t>
      </w:r>
    </w:p>
    <w:p w14:paraId="58A68650" w14:textId="77777777" w:rsidR="00FF0A08" w:rsidRPr="009473D3" w:rsidRDefault="00FF0A08" w:rsidP="00FF0A08">
      <w:pPr>
        <w:rPr>
          <w:sz w:val="14"/>
        </w:rPr>
      </w:pPr>
      <w:r w:rsidRPr="009473D3">
        <w:rPr>
          <w:sz w:val="14"/>
        </w:rPr>
        <w:t>U.S. debt, long viewed as ultra-safe</w:t>
      </w:r>
    </w:p>
    <w:p w14:paraId="077B9026" w14:textId="77777777" w:rsidR="00FF0A08" w:rsidRPr="009473D3" w:rsidRDefault="00FF0A08" w:rsidP="00FF0A08">
      <w:pPr>
        <w:rPr>
          <w:rStyle w:val="StyleUnderline"/>
        </w:rPr>
      </w:pPr>
      <w:r w:rsidRPr="009473D3">
        <w:rPr>
          <w:sz w:val="14"/>
        </w:rPr>
        <w:t xml:space="preserve">Feeding the anxiety is the fact that so much financial activity hinges on confidence that </w:t>
      </w:r>
      <w:r w:rsidRPr="009473D3">
        <w:rPr>
          <w:rStyle w:val="Emphasis"/>
          <w:highlight w:val="cyan"/>
        </w:rPr>
        <w:t>America</w:t>
      </w:r>
      <w:r w:rsidRPr="009473D3">
        <w:rPr>
          <w:sz w:val="14"/>
          <w:highlight w:val="cyan"/>
        </w:rPr>
        <w:t xml:space="preserve"> </w:t>
      </w:r>
      <w:r w:rsidRPr="009473D3">
        <w:rPr>
          <w:sz w:val="14"/>
        </w:rPr>
        <w:t xml:space="preserve">will always pay its financial obligations. Its debt, long viewed as an ultra-safe asset, is a </w:t>
      </w:r>
      <w:r w:rsidRPr="009473D3">
        <w:rPr>
          <w:rStyle w:val="Emphasis"/>
          <w:highlight w:val="cyan"/>
        </w:rPr>
        <w:t>foundation</w:t>
      </w:r>
      <w:r w:rsidRPr="009473D3">
        <w:rPr>
          <w:rStyle w:val="StyleUnderline"/>
          <w:highlight w:val="cyan"/>
        </w:rPr>
        <w:t xml:space="preserve"> of </w:t>
      </w:r>
      <w:r w:rsidRPr="009473D3">
        <w:rPr>
          <w:rStyle w:val="Emphasis"/>
        </w:rPr>
        <w:t xml:space="preserve">global </w:t>
      </w:r>
      <w:r w:rsidRPr="009473D3">
        <w:rPr>
          <w:rStyle w:val="Emphasis"/>
          <w:highlight w:val="cyan"/>
        </w:rPr>
        <w:t>commerce</w:t>
      </w:r>
      <w:r w:rsidRPr="009473D3">
        <w:rPr>
          <w:rStyle w:val="StyleUnderline"/>
        </w:rPr>
        <w:t xml:space="preserve">, built on </w:t>
      </w:r>
      <w:r w:rsidRPr="009473D3">
        <w:rPr>
          <w:rStyle w:val="Emphasis"/>
        </w:rPr>
        <w:t>decades</w:t>
      </w:r>
      <w:r w:rsidRPr="009473D3">
        <w:rPr>
          <w:rStyle w:val="StyleUnderline"/>
        </w:rPr>
        <w:t xml:space="preserve"> of </w:t>
      </w:r>
      <w:r w:rsidRPr="009473D3">
        <w:rPr>
          <w:rStyle w:val="Emphasis"/>
        </w:rPr>
        <w:t>trust</w:t>
      </w:r>
      <w:r w:rsidRPr="009473D3">
        <w:rPr>
          <w:rStyle w:val="StyleUnderline"/>
        </w:rPr>
        <w:t xml:space="preserve"> in the </w:t>
      </w:r>
      <w:r w:rsidRPr="009473D3">
        <w:rPr>
          <w:rStyle w:val="Emphasis"/>
        </w:rPr>
        <w:t>United States</w:t>
      </w:r>
      <w:r w:rsidRPr="009473D3">
        <w:rPr>
          <w:sz w:val="14"/>
        </w:rPr>
        <w:t xml:space="preserve">. </w:t>
      </w:r>
      <w:r w:rsidRPr="009473D3">
        <w:rPr>
          <w:rStyle w:val="StyleUnderline"/>
          <w:highlight w:val="cyan"/>
        </w:rPr>
        <w:t xml:space="preserve">A </w:t>
      </w:r>
      <w:r w:rsidRPr="009473D3">
        <w:rPr>
          <w:rStyle w:val="Emphasis"/>
          <w:highlight w:val="cyan"/>
        </w:rPr>
        <w:t>default</w:t>
      </w:r>
      <w:r w:rsidRPr="009473D3">
        <w:rPr>
          <w:rStyle w:val="StyleUnderline"/>
          <w:highlight w:val="cyan"/>
        </w:rPr>
        <w:t xml:space="preserve"> </w:t>
      </w:r>
      <w:r w:rsidRPr="009473D3">
        <w:rPr>
          <w:rStyle w:val="StyleUnderline"/>
        </w:rPr>
        <w:t xml:space="preserve">could </w:t>
      </w:r>
      <w:r w:rsidRPr="009473D3">
        <w:rPr>
          <w:rStyle w:val="Emphasis"/>
        </w:rPr>
        <w:t>shatter</w:t>
      </w:r>
      <w:r w:rsidRPr="009473D3">
        <w:rPr>
          <w:rStyle w:val="StyleUnderline"/>
        </w:rPr>
        <w:t xml:space="preserve"> the $</w:t>
      </w:r>
      <w:r w:rsidRPr="009473D3">
        <w:rPr>
          <w:rStyle w:val="Emphasis"/>
        </w:rPr>
        <w:t>24 trillion</w:t>
      </w:r>
      <w:r w:rsidRPr="009473D3">
        <w:rPr>
          <w:rStyle w:val="StyleUnderline"/>
        </w:rPr>
        <w:t xml:space="preserve"> market </w:t>
      </w:r>
      <w:r w:rsidRPr="009473D3">
        <w:rPr>
          <w:rStyle w:val="StyleUnderline"/>
          <w:highlight w:val="cyan"/>
        </w:rPr>
        <w:t xml:space="preserve">for </w:t>
      </w:r>
      <w:r w:rsidRPr="009473D3">
        <w:rPr>
          <w:rStyle w:val="Emphasis"/>
        </w:rPr>
        <w:t>Treasury</w:t>
      </w:r>
      <w:r w:rsidRPr="009473D3">
        <w:rPr>
          <w:rStyle w:val="StyleUnderline"/>
        </w:rPr>
        <w:t xml:space="preserve"> </w:t>
      </w:r>
      <w:r w:rsidRPr="009473D3">
        <w:rPr>
          <w:rStyle w:val="StyleUnderline"/>
          <w:highlight w:val="cyan"/>
        </w:rPr>
        <w:t>debt</w:t>
      </w:r>
      <w:r w:rsidRPr="009473D3">
        <w:rPr>
          <w:rStyle w:val="StyleUnderline"/>
        </w:rPr>
        <w:t xml:space="preserve">, </w:t>
      </w:r>
      <w:r w:rsidRPr="009473D3">
        <w:rPr>
          <w:rStyle w:val="StyleUnderline"/>
          <w:highlight w:val="cyan"/>
        </w:rPr>
        <w:t xml:space="preserve">cause </w:t>
      </w:r>
      <w:r w:rsidRPr="009473D3">
        <w:rPr>
          <w:rStyle w:val="Emphasis"/>
        </w:rPr>
        <w:t>financial</w:t>
      </w:r>
      <w:r w:rsidRPr="009473D3">
        <w:rPr>
          <w:rStyle w:val="StyleUnderline"/>
        </w:rPr>
        <w:t xml:space="preserve"> </w:t>
      </w:r>
      <w:r w:rsidRPr="009473D3">
        <w:rPr>
          <w:rStyle w:val="StyleUnderline"/>
          <w:highlight w:val="cyan"/>
        </w:rPr>
        <w:t xml:space="preserve">markets to </w:t>
      </w:r>
      <w:r w:rsidRPr="009473D3">
        <w:rPr>
          <w:rStyle w:val="Emphasis"/>
          <w:highlight w:val="cyan"/>
        </w:rPr>
        <w:t xml:space="preserve">freeze </w:t>
      </w:r>
      <w:r w:rsidRPr="009473D3">
        <w:rPr>
          <w:rStyle w:val="Emphasis"/>
        </w:rPr>
        <w:t>up</w:t>
      </w:r>
      <w:r w:rsidRPr="009473D3">
        <w:rPr>
          <w:rStyle w:val="StyleUnderline"/>
        </w:rPr>
        <w:t xml:space="preserve"> </w:t>
      </w:r>
      <w:r w:rsidRPr="009473D3">
        <w:rPr>
          <w:rStyle w:val="StyleUnderline"/>
          <w:highlight w:val="cyan"/>
        </w:rPr>
        <w:t xml:space="preserve">and </w:t>
      </w:r>
      <w:r w:rsidRPr="009473D3">
        <w:rPr>
          <w:rStyle w:val="Emphasis"/>
          <w:highlight w:val="cyan"/>
        </w:rPr>
        <w:t>ignite</w:t>
      </w:r>
      <w:r w:rsidRPr="009473D3">
        <w:rPr>
          <w:rStyle w:val="StyleUnderline"/>
          <w:highlight w:val="cyan"/>
        </w:rPr>
        <w:t xml:space="preserve"> an </w:t>
      </w:r>
      <w:r w:rsidRPr="009473D3">
        <w:rPr>
          <w:rStyle w:val="Emphasis"/>
          <w:highlight w:val="cyan"/>
        </w:rPr>
        <w:t>international crisis</w:t>
      </w:r>
      <w:r w:rsidRPr="009473D3">
        <w:rPr>
          <w:rStyle w:val="StyleUnderline"/>
        </w:rPr>
        <w:t>.</w:t>
      </w:r>
    </w:p>
    <w:p w14:paraId="2A55A732" w14:textId="77777777" w:rsidR="00FF0A08" w:rsidRPr="009473D3" w:rsidRDefault="00FF0A08" w:rsidP="00FF0A08">
      <w:pPr>
        <w:rPr>
          <w:sz w:val="14"/>
        </w:rPr>
      </w:pPr>
      <w:r w:rsidRPr="009473D3">
        <w:rPr>
          <w:sz w:val="14"/>
        </w:rPr>
        <w:t>“</w:t>
      </w:r>
      <w:r w:rsidRPr="009473D3">
        <w:rPr>
          <w:rStyle w:val="StyleUnderline"/>
          <w:highlight w:val="cyan"/>
        </w:rPr>
        <w:t>A</w:t>
      </w:r>
      <w:r w:rsidRPr="009473D3">
        <w:rPr>
          <w:sz w:val="14"/>
          <w:highlight w:val="cyan"/>
        </w:rPr>
        <w:t xml:space="preserve"> </w:t>
      </w:r>
      <w:r w:rsidRPr="009473D3">
        <w:rPr>
          <w:rStyle w:val="Emphasis"/>
          <w:highlight w:val="cyan"/>
        </w:rPr>
        <w:t>debt default</w:t>
      </w:r>
      <w:r w:rsidRPr="009473D3">
        <w:rPr>
          <w:rStyle w:val="StyleUnderline"/>
          <w:highlight w:val="cyan"/>
        </w:rPr>
        <w:t xml:space="preserve"> would be a </w:t>
      </w:r>
      <w:r w:rsidRPr="009473D3">
        <w:rPr>
          <w:rStyle w:val="Emphasis"/>
          <w:highlight w:val="cyan"/>
        </w:rPr>
        <w:t>cataclysmic event</w:t>
      </w:r>
      <w:r w:rsidRPr="009473D3">
        <w:rPr>
          <w:sz w:val="14"/>
        </w:rPr>
        <w:t xml:space="preserve">, </w:t>
      </w:r>
      <w:r w:rsidRPr="009473D3">
        <w:rPr>
          <w:rStyle w:val="StyleUnderline"/>
          <w:highlight w:val="cyan"/>
        </w:rPr>
        <w:t xml:space="preserve">with </w:t>
      </w:r>
      <w:r w:rsidRPr="009473D3">
        <w:rPr>
          <w:rStyle w:val="StyleUnderline"/>
        </w:rPr>
        <w:t xml:space="preserve">an </w:t>
      </w:r>
      <w:r w:rsidRPr="009473D3">
        <w:rPr>
          <w:rStyle w:val="Emphasis"/>
          <w:highlight w:val="cyan"/>
        </w:rPr>
        <w:t>unpredictable</w:t>
      </w:r>
      <w:r w:rsidRPr="009473D3">
        <w:rPr>
          <w:rStyle w:val="StyleUnderline"/>
          <w:highlight w:val="cyan"/>
        </w:rPr>
        <w:t xml:space="preserve"> </w:t>
      </w:r>
      <w:r w:rsidRPr="009473D3">
        <w:rPr>
          <w:rStyle w:val="StyleUnderline"/>
        </w:rPr>
        <w:t xml:space="preserve">but probably </w:t>
      </w:r>
      <w:r w:rsidRPr="009473D3">
        <w:rPr>
          <w:rStyle w:val="Emphasis"/>
          <w:highlight w:val="cyan"/>
        </w:rPr>
        <w:t>dramatic</w:t>
      </w:r>
      <w:r w:rsidRPr="009473D3">
        <w:rPr>
          <w:rStyle w:val="StyleUnderline"/>
          <w:highlight w:val="cyan"/>
        </w:rPr>
        <w:t xml:space="preserve"> fallout on </w:t>
      </w:r>
      <w:r w:rsidRPr="009473D3">
        <w:rPr>
          <w:rStyle w:val="Emphasis"/>
        </w:rPr>
        <w:t>U.S.</w:t>
      </w:r>
      <w:r w:rsidRPr="009473D3">
        <w:rPr>
          <w:rStyle w:val="StyleUnderline"/>
        </w:rPr>
        <w:t xml:space="preserve"> and </w:t>
      </w:r>
      <w:r w:rsidRPr="009473D3">
        <w:rPr>
          <w:rStyle w:val="StyleUnderline"/>
          <w:highlight w:val="cyan"/>
        </w:rPr>
        <w:t xml:space="preserve">global </w:t>
      </w:r>
      <w:r w:rsidRPr="009473D3">
        <w:rPr>
          <w:rStyle w:val="Emphasis"/>
          <w:highlight w:val="cyan"/>
        </w:rPr>
        <w:t>financial</w:t>
      </w:r>
      <w:r w:rsidRPr="009473D3">
        <w:rPr>
          <w:rStyle w:val="StyleUnderline"/>
          <w:highlight w:val="cyan"/>
        </w:rPr>
        <w:t xml:space="preserve"> </w:t>
      </w:r>
      <w:r w:rsidRPr="009473D3">
        <w:rPr>
          <w:rStyle w:val="Emphasis"/>
          <w:highlight w:val="cyan"/>
        </w:rPr>
        <w:t>markets</w:t>
      </w:r>
      <w:r w:rsidRPr="009473D3">
        <w:rPr>
          <w:rStyle w:val="StyleUnderline"/>
        </w:rPr>
        <w:t>,’’</w:t>
      </w:r>
      <w:r w:rsidRPr="009473D3">
        <w:rPr>
          <w:sz w:val="14"/>
        </w:rPr>
        <w:t xml:space="preserve"> said Eswar Prasad, professor of trade policy at Cornell University and senior fellow at the Brookings Institution.</w:t>
      </w:r>
    </w:p>
    <w:p w14:paraId="32FBF524" w14:textId="77777777" w:rsidR="00FF0A08" w:rsidRPr="009473D3" w:rsidRDefault="00FF0A08" w:rsidP="00FF0A08">
      <w:pPr>
        <w:rPr>
          <w:rStyle w:val="Emphasis"/>
        </w:rPr>
      </w:pPr>
      <w:r w:rsidRPr="009473D3">
        <w:rPr>
          <w:rStyle w:val="StyleUnderline"/>
          <w:highlight w:val="cyan"/>
        </w:rPr>
        <w:t xml:space="preserve">The </w:t>
      </w:r>
      <w:r w:rsidRPr="009473D3">
        <w:rPr>
          <w:rStyle w:val="Emphasis"/>
          <w:highlight w:val="cyan"/>
        </w:rPr>
        <w:t>threat</w:t>
      </w:r>
      <w:r w:rsidRPr="009473D3">
        <w:rPr>
          <w:rStyle w:val="StyleUnderline"/>
          <w:highlight w:val="cyan"/>
        </w:rPr>
        <w:t xml:space="preserve"> </w:t>
      </w:r>
      <w:r w:rsidRPr="009473D3">
        <w:rPr>
          <w:rStyle w:val="StyleUnderline"/>
        </w:rPr>
        <w:t xml:space="preserve">has </w:t>
      </w:r>
      <w:r w:rsidRPr="009473D3">
        <w:rPr>
          <w:rStyle w:val="Emphasis"/>
        </w:rPr>
        <w:t>emerged</w:t>
      </w:r>
      <w:r w:rsidRPr="009473D3">
        <w:rPr>
          <w:rStyle w:val="StyleUnderline"/>
        </w:rPr>
        <w:t xml:space="preserve"> just as the </w:t>
      </w:r>
      <w:r w:rsidRPr="009473D3">
        <w:rPr>
          <w:rStyle w:val="Emphasis"/>
        </w:rPr>
        <w:t>world economy</w:t>
      </w:r>
      <w:r w:rsidRPr="009473D3">
        <w:rPr>
          <w:rStyle w:val="StyleUnderline"/>
        </w:rPr>
        <w:t xml:space="preserve"> </w:t>
      </w:r>
      <w:r w:rsidRPr="009473D3">
        <w:rPr>
          <w:rStyle w:val="StyleUnderline"/>
          <w:highlight w:val="cyan"/>
        </w:rPr>
        <w:t xml:space="preserve">is </w:t>
      </w:r>
      <w:r w:rsidRPr="009473D3">
        <w:rPr>
          <w:rStyle w:val="Emphasis"/>
          <w:highlight w:val="cyan"/>
        </w:rPr>
        <w:t>contending</w:t>
      </w:r>
      <w:r w:rsidRPr="009473D3">
        <w:rPr>
          <w:rStyle w:val="StyleUnderline"/>
          <w:highlight w:val="cyan"/>
        </w:rPr>
        <w:t xml:space="preserve"> with a </w:t>
      </w:r>
      <w:r w:rsidRPr="009473D3">
        <w:rPr>
          <w:rStyle w:val="Emphasis"/>
          <w:highlight w:val="cyan"/>
        </w:rPr>
        <w:t>panoply of threats</w:t>
      </w:r>
      <w:r w:rsidRPr="009473D3">
        <w:rPr>
          <w:sz w:val="14"/>
          <w:highlight w:val="cyan"/>
        </w:rPr>
        <w:t xml:space="preserve"> </w:t>
      </w:r>
      <w:r w:rsidRPr="009473D3">
        <w:rPr>
          <w:sz w:val="14"/>
        </w:rPr>
        <w:t xml:space="preserve">— </w:t>
      </w:r>
      <w:r w:rsidRPr="009473D3">
        <w:rPr>
          <w:rStyle w:val="StyleUnderline"/>
        </w:rPr>
        <w:t xml:space="preserve">from </w:t>
      </w:r>
      <w:r w:rsidRPr="009473D3">
        <w:rPr>
          <w:rStyle w:val="Emphasis"/>
          <w:highlight w:val="cyan"/>
        </w:rPr>
        <w:t>surging inflation</w:t>
      </w:r>
      <w:r w:rsidRPr="009473D3">
        <w:rPr>
          <w:rStyle w:val="StyleUnderline"/>
          <w:highlight w:val="cyan"/>
        </w:rPr>
        <w:t xml:space="preserve"> </w:t>
      </w:r>
      <w:r w:rsidRPr="009473D3">
        <w:rPr>
          <w:rStyle w:val="StyleUnderline"/>
        </w:rPr>
        <w:t xml:space="preserve">and </w:t>
      </w:r>
      <w:r w:rsidRPr="009473D3">
        <w:rPr>
          <w:rStyle w:val="Emphasis"/>
          <w:highlight w:val="cyan"/>
        </w:rPr>
        <w:t>interest rates</w:t>
      </w:r>
      <w:r w:rsidRPr="009473D3">
        <w:rPr>
          <w:rStyle w:val="StyleUnderline"/>
          <w:highlight w:val="cyan"/>
        </w:rPr>
        <w:t xml:space="preserve"> </w:t>
      </w:r>
      <w:r w:rsidRPr="009473D3">
        <w:rPr>
          <w:rStyle w:val="StyleUnderline"/>
        </w:rPr>
        <w:t xml:space="preserve">to the ongoing </w:t>
      </w:r>
      <w:r w:rsidRPr="009473D3">
        <w:rPr>
          <w:rStyle w:val="Emphasis"/>
          <w:highlight w:val="cyan"/>
        </w:rPr>
        <w:t>repercussions</w:t>
      </w:r>
      <w:r w:rsidRPr="009473D3">
        <w:rPr>
          <w:rStyle w:val="StyleUnderline"/>
          <w:highlight w:val="cyan"/>
        </w:rPr>
        <w:t xml:space="preserve"> of Russia’s </w:t>
      </w:r>
      <w:r w:rsidRPr="009473D3">
        <w:rPr>
          <w:rStyle w:val="Emphasis"/>
        </w:rPr>
        <w:t>invasion</w:t>
      </w:r>
      <w:r w:rsidRPr="009473D3">
        <w:rPr>
          <w:rStyle w:val="StyleUnderline"/>
        </w:rPr>
        <w:t xml:space="preserve"> of </w:t>
      </w:r>
      <w:r w:rsidRPr="009473D3">
        <w:rPr>
          <w:rStyle w:val="Emphasis"/>
        </w:rPr>
        <w:t>Ukraine</w:t>
      </w:r>
      <w:r w:rsidRPr="009473D3">
        <w:rPr>
          <w:rStyle w:val="StyleUnderline"/>
        </w:rPr>
        <w:t xml:space="preserve"> to the </w:t>
      </w:r>
      <w:r w:rsidRPr="009473D3">
        <w:rPr>
          <w:rStyle w:val="Emphasis"/>
          <w:highlight w:val="cyan"/>
        </w:rPr>
        <w:t>tightening grip</w:t>
      </w:r>
      <w:r w:rsidRPr="009473D3">
        <w:rPr>
          <w:rStyle w:val="StyleUnderline"/>
          <w:highlight w:val="cyan"/>
        </w:rPr>
        <w:t xml:space="preserve"> of </w:t>
      </w:r>
      <w:r w:rsidRPr="009473D3">
        <w:rPr>
          <w:rStyle w:val="Emphasis"/>
          <w:highlight w:val="cyan"/>
        </w:rPr>
        <w:t>authoritarian</w:t>
      </w:r>
      <w:r w:rsidRPr="009473D3">
        <w:rPr>
          <w:rStyle w:val="StyleUnderline"/>
          <w:highlight w:val="cyan"/>
        </w:rPr>
        <w:t xml:space="preserve"> regimes</w:t>
      </w:r>
      <w:r w:rsidRPr="009473D3">
        <w:rPr>
          <w:rStyle w:val="StyleUnderline"/>
        </w:rPr>
        <w:t>.</w:t>
      </w:r>
      <w:r w:rsidRPr="009473D3">
        <w:rPr>
          <w:sz w:val="14"/>
        </w:rPr>
        <w:t xml:space="preserve"> On top of all that, many </w:t>
      </w:r>
      <w:r w:rsidRPr="009473D3">
        <w:rPr>
          <w:rStyle w:val="StyleUnderline"/>
        </w:rPr>
        <w:t>countries</w:t>
      </w:r>
      <w:r w:rsidRPr="009473D3">
        <w:rPr>
          <w:sz w:val="14"/>
        </w:rPr>
        <w:t xml:space="preserve"> </w:t>
      </w:r>
      <w:r w:rsidRPr="009473D3">
        <w:rPr>
          <w:rStyle w:val="StyleUnderline"/>
        </w:rPr>
        <w:t xml:space="preserve">have grown </w:t>
      </w:r>
      <w:r w:rsidRPr="009473D3">
        <w:rPr>
          <w:rStyle w:val="Emphasis"/>
        </w:rPr>
        <w:t>skeptical</w:t>
      </w:r>
      <w:r w:rsidRPr="009473D3">
        <w:rPr>
          <w:rStyle w:val="StyleUnderline"/>
        </w:rPr>
        <w:t xml:space="preserve"> of America’s </w:t>
      </w:r>
      <w:r w:rsidRPr="009473D3">
        <w:rPr>
          <w:rStyle w:val="Emphasis"/>
        </w:rPr>
        <w:t>outsize role</w:t>
      </w:r>
      <w:r w:rsidRPr="009473D3">
        <w:rPr>
          <w:rStyle w:val="StyleUnderline"/>
        </w:rPr>
        <w:t xml:space="preserve"> in global finance.</w:t>
      </w:r>
    </w:p>
    <w:p w14:paraId="06F846F7" w14:textId="77777777" w:rsidR="00FF0A08" w:rsidRPr="009473D3" w:rsidRDefault="00FF0A08" w:rsidP="00FF0A08">
      <w:pPr>
        <w:rPr>
          <w:sz w:val="14"/>
        </w:rPr>
      </w:pPr>
      <w:r w:rsidRPr="009473D3">
        <w:rPr>
          <w:sz w:val="14"/>
        </w:rPr>
        <w:t>In the past, American political leaders generally managed to step away from the brink and raise the debt limit before it was too late. Congress has raised, revised or extended the borrowing cap 78 times since 1960, most recently in 2021.</w:t>
      </w:r>
    </w:p>
    <w:p w14:paraId="7DC71FE2" w14:textId="77777777" w:rsidR="00FF0A08" w:rsidRPr="009473D3" w:rsidRDefault="00FF0A08" w:rsidP="00FF0A08">
      <w:pPr>
        <w:rPr>
          <w:sz w:val="14"/>
        </w:rPr>
      </w:pPr>
      <w:r w:rsidRPr="009473D3">
        <w:rPr>
          <w:sz w:val="14"/>
        </w:rPr>
        <w:t>Yet the problem has worsened. Partisan divisions in Congress have widened while the debt has grown after years of rising spending and deep tax cuts. Treasury Secretary Janet Yellen has warned that the government could default as soon as June 1 if lawmakers don’t raise or suspend the ceiling.</w:t>
      </w:r>
    </w:p>
    <w:p w14:paraId="5B1F1D1B" w14:textId="77777777" w:rsidR="00FF0A08" w:rsidRPr="009473D3" w:rsidRDefault="00FF0A08" w:rsidP="00FF0A08">
      <w:pPr>
        <w:rPr>
          <w:rStyle w:val="StyleUnderline"/>
        </w:rPr>
      </w:pPr>
      <w:r w:rsidRPr="009473D3">
        <w:rPr>
          <w:sz w:val="14"/>
        </w:rPr>
        <w:t>‘</w:t>
      </w:r>
      <w:r w:rsidRPr="009473D3">
        <w:rPr>
          <w:rStyle w:val="Emphasis"/>
          <w:highlight w:val="cyan"/>
        </w:rPr>
        <w:t>Shockwaves</w:t>
      </w:r>
      <w:r w:rsidRPr="009473D3">
        <w:rPr>
          <w:rStyle w:val="StyleUnderline"/>
          <w:highlight w:val="cyan"/>
        </w:rPr>
        <w:t xml:space="preserve"> through the </w:t>
      </w:r>
      <w:r w:rsidRPr="009473D3">
        <w:rPr>
          <w:rStyle w:val="Emphasis"/>
          <w:highlight w:val="cyan"/>
        </w:rPr>
        <w:t>system’</w:t>
      </w:r>
    </w:p>
    <w:p w14:paraId="53AC8653" w14:textId="77777777" w:rsidR="00FF0A08" w:rsidRPr="009473D3" w:rsidRDefault="00FF0A08" w:rsidP="00FF0A08">
      <w:pPr>
        <w:rPr>
          <w:sz w:val="14"/>
        </w:rPr>
      </w:pPr>
      <w:r w:rsidRPr="009473D3">
        <w:rPr>
          <w:sz w:val="14"/>
        </w:rPr>
        <w:t xml:space="preserve">“If the trustworthiness of (Treasurys) would become impaired for any reason, </w:t>
      </w:r>
      <w:r w:rsidRPr="009473D3">
        <w:rPr>
          <w:rStyle w:val="StyleUnderline"/>
        </w:rPr>
        <w:t xml:space="preserve">it would send </w:t>
      </w:r>
      <w:r w:rsidRPr="009473D3">
        <w:rPr>
          <w:rStyle w:val="Emphasis"/>
        </w:rPr>
        <w:t>shockwaves through the system</w:t>
      </w:r>
      <w:r w:rsidRPr="009473D3">
        <w:rPr>
          <w:rStyle w:val="StyleUnderline"/>
        </w:rPr>
        <w:t xml:space="preserve"> … and </w:t>
      </w:r>
      <w:r w:rsidRPr="009473D3">
        <w:rPr>
          <w:rStyle w:val="StyleUnderline"/>
          <w:highlight w:val="cyan"/>
        </w:rPr>
        <w:t xml:space="preserve">have </w:t>
      </w:r>
      <w:r w:rsidRPr="009473D3">
        <w:rPr>
          <w:rStyle w:val="Emphasis"/>
          <w:highlight w:val="cyan"/>
        </w:rPr>
        <w:t>immense consequences</w:t>
      </w:r>
      <w:r w:rsidRPr="009473D3">
        <w:rPr>
          <w:rStyle w:val="StyleUnderline"/>
          <w:highlight w:val="cyan"/>
        </w:rPr>
        <w:t xml:space="preserve"> for </w:t>
      </w:r>
      <w:r w:rsidRPr="009473D3">
        <w:rPr>
          <w:rStyle w:val="Emphasis"/>
          <w:highlight w:val="cyan"/>
        </w:rPr>
        <w:t>global growth</w:t>
      </w:r>
      <w:r w:rsidRPr="009473D3">
        <w:rPr>
          <w:rStyle w:val="StyleUnderline"/>
        </w:rPr>
        <w:t>,’’ said Maurice Obstfeld</w:t>
      </w:r>
      <w:r w:rsidRPr="009473D3">
        <w:rPr>
          <w:sz w:val="14"/>
        </w:rPr>
        <w:t>, senior fellow at the Peterson Institute for International Economics and former chief economist at the International Monetary Fund.</w:t>
      </w:r>
    </w:p>
    <w:p w14:paraId="1CA9FF1D" w14:textId="77777777" w:rsidR="00FF0A08" w:rsidRPr="009473D3" w:rsidRDefault="00FF0A08" w:rsidP="00FF0A08">
      <w:pPr>
        <w:rPr>
          <w:rStyle w:val="StyleUnderline"/>
        </w:rPr>
      </w:pPr>
      <w:r w:rsidRPr="009473D3">
        <w:rPr>
          <w:rStyle w:val="Emphasis"/>
        </w:rPr>
        <w:t>Treasurys</w:t>
      </w:r>
      <w:r w:rsidRPr="009473D3">
        <w:rPr>
          <w:rStyle w:val="StyleUnderline"/>
        </w:rPr>
        <w:t xml:space="preserve"> are widely used as </w:t>
      </w:r>
      <w:r w:rsidRPr="009473D3">
        <w:rPr>
          <w:rStyle w:val="Emphasis"/>
        </w:rPr>
        <w:t>collateral</w:t>
      </w:r>
      <w:r w:rsidRPr="009473D3">
        <w:rPr>
          <w:rStyle w:val="StyleUnderline"/>
        </w:rPr>
        <w:t xml:space="preserve"> for loans, as a </w:t>
      </w:r>
      <w:r w:rsidRPr="009473D3">
        <w:rPr>
          <w:rStyle w:val="Emphasis"/>
        </w:rPr>
        <w:t>buffer</w:t>
      </w:r>
      <w:r w:rsidRPr="009473D3">
        <w:rPr>
          <w:rStyle w:val="StyleUnderline"/>
        </w:rPr>
        <w:t xml:space="preserve"> against </w:t>
      </w:r>
      <w:r w:rsidRPr="009473D3">
        <w:rPr>
          <w:rStyle w:val="Emphasis"/>
        </w:rPr>
        <w:t>bank losses</w:t>
      </w:r>
      <w:r w:rsidRPr="009473D3">
        <w:rPr>
          <w:rStyle w:val="StyleUnderline"/>
        </w:rPr>
        <w:t xml:space="preserve">, as a haven in times of </w:t>
      </w:r>
      <w:r w:rsidRPr="009473D3">
        <w:rPr>
          <w:rStyle w:val="Emphasis"/>
        </w:rPr>
        <w:t>high</w:t>
      </w:r>
      <w:r w:rsidRPr="009473D3">
        <w:rPr>
          <w:rStyle w:val="StyleUnderline"/>
        </w:rPr>
        <w:t xml:space="preserve"> </w:t>
      </w:r>
      <w:r w:rsidRPr="009473D3">
        <w:rPr>
          <w:rStyle w:val="Emphasis"/>
        </w:rPr>
        <w:t>uncertainty</w:t>
      </w:r>
      <w:r w:rsidRPr="009473D3">
        <w:rPr>
          <w:rStyle w:val="StyleUnderline"/>
        </w:rPr>
        <w:t xml:space="preserve"> and as a place for </w:t>
      </w:r>
      <w:r w:rsidRPr="009473D3">
        <w:rPr>
          <w:rStyle w:val="Emphasis"/>
        </w:rPr>
        <w:t>central banks</w:t>
      </w:r>
      <w:r w:rsidRPr="009473D3">
        <w:rPr>
          <w:rStyle w:val="StyleUnderline"/>
        </w:rPr>
        <w:t xml:space="preserve"> to </w:t>
      </w:r>
      <w:r w:rsidRPr="009473D3">
        <w:rPr>
          <w:rStyle w:val="Emphasis"/>
        </w:rPr>
        <w:t>park</w:t>
      </w:r>
      <w:r w:rsidRPr="009473D3">
        <w:rPr>
          <w:rStyle w:val="StyleUnderline"/>
        </w:rPr>
        <w:t xml:space="preserve"> foreign </w:t>
      </w:r>
      <w:r w:rsidRPr="009473D3">
        <w:rPr>
          <w:rStyle w:val="Emphasis"/>
        </w:rPr>
        <w:t>exchange reserves</w:t>
      </w:r>
      <w:r w:rsidRPr="009473D3">
        <w:rPr>
          <w:rStyle w:val="StyleUnderline"/>
        </w:rPr>
        <w:t>.</w:t>
      </w:r>
    </w:p>
    <w:p w14:paraId="40ACB0A9" w14:textId="77777777" w:rsidR="00FF0A08" w:rsidRPr="009473D3" w:rsidRDefault="00FF0A08" w:rsidP="00FF0A08">
      <w:pPr>
        <w:rPr>
          <w:sz w:val="14"/>
        </w:rPr>
      </w:pPr>
      <w:r w:rsidRPr="009473D3">
        <w:rPr>
          <w:sz w:val="14"/>
        </w:rPr>
        <w:t xml:space="preserve">Given their perceived safety, the U.S. government’s debts — </w:t>
      </w:r>
      <w:r w:rsidRPr="009473D3">
        <w:rPr>
          <w:rStyle w:val="StyleUnderline"/>
          <w:highlight w:val="cyan"/>
        </w:rPr>
        <w:t xml:space="preserve">Treasury bills, bonds and notes — </w:t>
      </w:r>
      <w:r w:rsidRPr="009473D3">
        <w:rPr>
          <w:rStyle w:val="Emphasis"/>
          <w:highlight w:val="cyan"/>
        </w:rPr>
        <w:t>carry a risk weighting of zero</w:t>
      </w:r>
      <w:r w:rsidRPr="009473D3">
        <w:rPr>
          <w:rStyle w:val="StyleUnderline"/>
        </w:rPr>
        <w:t xml:space="preserve"> in</w:t>
      </w:r>
      <w:r w:rsidRPr="009473D3">
        <w:rPr>
          <w:sz w:val="14"/>
        </w:rPr>
        <w:t xml:space="preserve"> international bank regulations. </w:t>
      </w:r>
      <w:r w:rsidRPr="009473D3">
        <w:rPr>
          <w:rStyle w:val="StyleUnderline"/>
        </w:rPr>
        <w:t xml:space="preserve">Foreign </w:t>
      </w:r>
      <w:r w:rsidRPr="009473D3">
        <w:rPr>
          <w:rStyle w:val="Emphasis"/>
        </w:rPr>
        <w:t>governments</w:t>
      </w:r>
      <w:r w:rsidRPr="009473D3">
        <w:rPr>
          <w:rStyle w:val="StyleUnderline"/>
        </w:rPr>
        <w:t xml:space="preserve"> and </w:t>
      </w:r>
      <w:r w:rsidRPr="009473D3">
        <w:rPr>
          <w:rStyle w:val="Emphasis"/>
        </w:rPr>
        <w:t>private investors</w:t>
      </w:r>
      <w:r w:rsidRPr="009473D3">
        <w:rPr>
          <w:sz w:val="14"/>
        </w:rPr>
        <w:t xml:space="preserve"> </w:t>
      </w:r>
      <w:r w:rsidRPr="009473D3">
        <w:rPr>
          <w:rStyle w:val="StyleUnderline"/>
        </w:rPr>
        <w:t xml:space="preserve">hold nearly </w:t>
      </w:r>
      <w:r w:rsidRPr="009473D3">
        <w:rPr>
          <w:rStyle w:val="Emphasis"/>
        </w:rPr>
        <w:t>$7.6 trillion</w:t>
      </w:r>
      <w:r w:rsidRPr="009473D3">
        <w:rPr>
          <w:rStyle w:val="StyleUnderline"/>
        </w:rPr>
        <w:t xml:space="preserve"> of the debt</w:t>
      </w:r>
      <w:r w:rsidRPr="009473D3">
        <w:rPr>
          <w:sz w:val="14"/>
        </w:rPr>
        <w:t xml:space="preserve"> — roughly 31 percent of the Treasurys in financial markets.</w:t>
      </w:r>
    </w:p>
    <w:p w14:paraId="3C0214EB" w14:textId="77777777" w:rsidR="00FF0A08" w:rsidRPr="009473D3" w:rsidRDefault="00FF0A08" w:rsidP="00FF0A08">
      <w:pPr>
        <w:rPr>
          <w:sz w:val="14"/>
        </w:rPr>
      </w:pPr>
      <w:r w:rsidRPr="009473D3">
        <w:rPr>
          <w:sz w:val="14"/>
        </w:rPr>
        <w:t>Because the dollar’s dominance has made it the de facto global currency since World War II, it’s relatively easy for the United States to borrow and finance an ever-growing pile of government debt.</w:t>
      </w:r>
    </w:p>
    <w:p w14:paraId="36E946D3" w14:textId="77777777" w:rsidR="00FF0A08" w:rsidRPr="009473D3" w:rsidRDefault="00FF0A08" w:rsidP="00FF0A08">
      <w:pPr>
        <w:rPr>
          <w:rStyle w:val="StyleUnderline"/>
        </w:rPr>
      </w:pPr>
      <w:r w:rsidRPr="009473D3">
        <w:rPr>
          <w:sz w:val="14"/>
        </w:rPr>
        <w:t xml:space="preserve">But </w:t>
      </w:r>
      <w:r w:rsidRPr="009473D3">
        <w:rPr>
          <w:rStyle w:val="Emphasis"/>
          <w:highlight w:val="cyan"/>
        </w:rPr>
        <w:t>high demand</w:t>
      </w:r>
      <w:r w:rsidRPr="009473D3">
        <w:rPr>
          <w:rStyle w:val="StyleUnderline"/>
          <w:highlight w:val="cyan"/>
        </w:rPr>
        <w:t xml:space="preserve"> for dollars </w:t>
      </w:r>
      <w:r w:rsidRPr="009473D3">
        <w:rPr>
          <w:rStyle w:val="StyleUnderline"/>
        </w:rPr>
        <w:t xml:space="preserve">also </w:t>
      </w:r>
      <w:r w:rsidRPr="009473D3">
        <w:rPr>
          <w:rStyle w:val="Emphasis"/>
        </w:rPr>
        <w:t>tends</w:t>
      </w:r>
      <w:r w:rsidRPr="009473D3">
        <w:rPr>
          <w:rStyle w:val="StyleUnderline"/>
        </w:rPr>
        <w:t xml:space="preserve"> to make them </w:t>
      </w:r>
      <w:r w:rsidRPr="009473D3">
        <w:rPr>
          <w:rStyle w:val="Emphasis"/>
        </w:rPr>
        <w:t>more valuable</w:t>
      </w:r>
      <w:r w:rsidRPr="009473D3">
        <w:rPr>
          <w:rStyle w:val="StyleUnderline"/>
        </w:rPr>
        <w:t xml:space="preserve"> than </w:t>
      </w:r>
      <w:r w:rsidRPr="009473D3">
        <w:rPr>
          <w:rStyle w:val="Emphasis"/>
        </w:rPr>
        <w:t>other currencies</w:t>
      </w:r>
      <w:r w:rsidRPr="009473D3">
        <w:rPr>
          <w:rStyle w:val="StyleUnderline"/>
        </w:rPr>
        <w:t xml:space="preserve">, and that </w:t>
      </w:r>
      <w:r w:rsidRPr="009473D3">
        <w:rPr>
          <w:rStyle w:val="Emphasis"/>
          <w:highlight w:val="cyan"/>
        </w:rPr>
        <w:t>imposes</w:t>
      </w:r>
      <w:r w:rsidRPr="009473D3">
        <w:rPr>
          <w:rStyle w:val="StyleUnderline"/>
          <w:highlight w:val="cyan"/>
        </w:rPr>
        <w:t xml:space="preserve"> a </w:t>
      </w:r>
      <w:r w:rsidRPr="009473D3">
        <w:rPr>
          <w:rStyle w:val="Emphasis"/>
          <w:highlight w:val="cyan"/>
        </w:rPr>
        <w:t>cost</w:t>
      </w:r>
      <w:r w:rsidRPr="009473D3">
        <w:rPr>
          <w:rStyle w:val="StyleUnderline"/>
        </w:rPr>
        <w:t xml:space="preserve">: A </w:t>
      </w:r>
      <w:r w:rsidRPr="009473D3">
        <w:rPr>
          <w:rStyle w:val="Emphasis"/>
        </w:rPr>
        <w:t>strong dollar</w:t>
      </w:r>
      <w:r w:rsidRPr="009473D3">
        <w:rPr>
          <w:rStyle w:val="StyleUnderline"/>
        </w:rPr>
        <w:t xml:space="preserve"> makes </w:t>
      </w:r>
      <w:r w:rsidRPr="009473D3">
        <w:rPr>
          <w:rStyle w:val="Emphasis"/>
        </w:rPr>
        <w:t>American</w:t>
      </w:r>
      <w:r w:rsidRPr="009473D3">
        <w:rPr>
          <w:rStyle w:val="StyleUnderline"/>
        </w:rPr>
        <w:t xml:space="preserve"> goods </w:t>
      </w:r>
      <w:r w:rsidRPr="009473D3">
        <w:rPr>
          <w:rStyle w:val="Emphasis"/>
        </w:rPr>
        <w:t>pricier</w:t>
      </w:r>
      <w:r w:rsidRPr="009473D3">
        <w:rPr>
          <w:rStyle w:val="StyleUnderline"/>
        </w:rPr>
        <w:t xml:space="preserve"> relative to their </w:t>
      </w:r>
      <w:r w:rsidRPr="009473D3">
        <w:rPr>
          <w:rStyle w:val="Emphasis"/>
        </w:rPr>
        <w:t>foreign rivals,</w:t>
      </w:r>
      <w:r w:rsidRPr="009473D3">
        <w:rPr>
          <w:rStyle w:val="StyleUnderline"/>
        </w:rPr>
        <w:t xml:space="preserve"> leaving </w:t>
      </w:r>
      <w:r w:rsidRPr="009473D3">
        <w:rPr>
          <w:rStyle w:val="StyleUnderline"/>
          <w:highlight w:val="cyan"/>
        </w:rPr>
        <w:t xml:space="preserve">U.S. </w:t>
      </w:r>
      <w:r w:rsidRPr="009473D3">
        <w:rPr>
          <w:rStyle w:val="Emphasis"/>
          <w:highlight w:val="cyan"/>
        </w:rPr>
        <w:t>exporters</w:t>
      </w:r>
      <w:r w:rsidRPr="009473D3">
        <w:rPr>
          <w:rStyle w:val="StyleUnderline"/>
          <w:highlight w:val="cyan"/>
        </w:rPr>
        <w:t xml:space="preserve"> at a </w:t>
      </w:r>
      <w:r w:rsidRPr="009473D3">
        <w:rPr>
          <w:rStyle w:val="Emphasis"/>
          <w:highlight w:val="cyan"/>
        </w:rPr>
        <w:t>competitive disadvantage</w:t>
      </w:r>
      <w:r w:rsidRPr="009473D3">
        <w:rPr>
          <w:rStyle w:val="StyleUnderline"/>
        </w:rPr>
        <w:t xml:space="preserve">. That’s </w:t>
      </w:r>
      <w:r w:rsidRPr="009473D3">
        <w:rPr>
          <w:rStyle w:val="Emphasis"/>
        </w:rPr>
        <w:t>one reason</w:t>
      </w:r>
      <w:r w:rsidRPr="009473D3">
        <w:rPr>
          <w:rStyle w:val="StyleUnderline"/>
        </w:rPr>
        <w:t xml:space="preserve"> why the </w:t>
      </w:r>
      <w:r w:rsidRPr="009473D3">
        <w:rPr>
          <w:rStyle w:val="Emphasis"/>
        </w:rPr>
        <w:t>United States</w:t>
      </w:r>
      <w:r w:rsidRPr="009473D3">
        <w:rPr>
          <w:rStyle w:val="StyleUnderline"/>
        </w:rPr>
        <w:t xml:space="preserve"> has run </w:t>
      </w:r>
      <w:r w:rsidRPr="009473D3">
        <w:rPr>
          <w:rStyle w:val="Emphasis"/>
        </w:rPr>
        <w:t>trade deficits</w:t>
      </w:r>
      <w:r w:rsidRPr="009473D3">
        <w:rPr>
          <w:rStyle w:val="StyleUnderline"/>
        </w:rPr>
        <w:t xml:space="preserve"> every year since 1975.</w:t>
      </w:r>
    </w:p>
    <w:p w14:paraId="2E4EE31F" w14:textId="77777777" w:rsidR="00FF0A08" w:rsidRPr="009473D3" w:rsidRDefault="00FF0A08" w:rsidP="00FF0A08">
      <w:pPr>
        <w:rPr>
          <w:sz w:val="14"/>
        </w:rPr>
      </w:pPr>
      <w:r w:rsidRPr="009473D3">
        <w:rPr>
          <w:sz w:val="14"/>
        </w:rPr>
        <w:t>Central banks’ stockpiles of dollars</w:t>
      </w:r>
    </w:p>
    <w:p w14:paraId="236BE744" w14:textId="77777777" w:rsidR="00FF0A08" w:rsidRPr="009473D3" w:rsidRDefault="00FF0A08" w:rsidP="00FF0A08">
      <w:pPr>
        <w:rPr>
          <w:sz w:val="14"/>
        </w:rPr>
      </w:pPr>
      <w:r w:rsidRPr="009473D3">
        <w:rPr>
          <w:rStyle w:val="StyleUnderline"/>
        </w:rPr>
        <w:t xml:space="preserve">Of all the </w:t>
      </w:r>
      <w:r w:rsidRPr="009473D3">
        <w:rPr>
          <w:rStyle w:val="Emphasis"/>
        </w:rPr>
        <w:t>foreign exchange</w:t>
      </w:r>
      <w:r w:rsidRPr="009473D3">
        <w:rPr>
          <w:rStyle w:val="StyleUnderline"/>
        </w:rPr>
        <w:t xml:space="preserve"> </w:t>
      </w:r>
      <w:r w:rsidRPr="009473D3">
        <w:rPr>
          <w:rStyle w:val="Emphasis"/>
        </w:rPr>
        <w:t>reserves</w:t>
      </w:r>
      <w:r w:rsidRPr="009473D3">
        <w:rPr>
          <w:rStyle w:val="StyleUnderline"/>
        </w:rPr>
        <w:t xml:space="preserve"> held by the world’s </w:t>
      </w:r>
      <w:r w:rsidRPr="009473D3">
        <w:rPr>
          <w:rStyle w:val="Emphasis"/>
        </w:rPr>
        <w:t>central banks</w:t>
      </w:r>
      <w:r w:rsidRPr="009473D3">
        <w:rPr>
          <w:rStyle w:val="StyleUnderline"/>
        </w:rPr>
        <w:t xml:space="preserve">, U.S. </w:t>
      </w:r>
      <w:r w:rsidRPr="009473D3">
        <w:rPr>
          <w:rStyle w:val="Emphasis"/>
        </w:rPr>
        <w:t>dollars</w:t>
      </w:r>
      <w:r w:rsidRPr="009473D3">
        <w:rPr>
          <w:rStyle w:val="StyleUnderline"/>
        </w:rPr>
        <w:t xml:space="preserve"> account for </w:t>
      </w:r>
      <w:r w:rsidRPr="009473D3">
        <w:rPr>
          <w:rStyle w:val="Emphasis"/>
        </w:rPr>
        <w:t>58 percent</w:t>
      </w:r>
      <w:r w:rsidRPr="009473D3">
        <w:rPr>
          <w:sz w:val="14"/>
        </w:rPr>
        <w:t>. No. 2 is the euro: 20 percent. China’s yuan makes up under 3 percent, according to the IMF.</w:t>
      </w:r>
    </w:p>
    <w:p w14:paraId="7D93EEB8" w14:textId="77777777" w:rsidR="00FF0A08" w:rsidRPr="009473D3" w:rsidRDefault="00FF0A08" w:rsidP="00FF0A08">
      <w:pPr>
        <w:rPr>
          <w:sz w:val="14"/>
        </w:rPr>
      </w:pPr>
      <w:r w:rsidRPr="009473D3">
        <w:rPr>
          <w:sz w:val="14"/>
        </w:rPr>
        <w:t>Researchers at the Federal Reserve have calculated that from 1999 to 2019, 96 percent of trade in the Americas was invoiced in U.S. dollars. So was 74 percent of trade in Asia. Elsewhere outside of Europe, where the euro dominates, dollars accounted for 79 percent of trade.</w:t>
      </w:r>
    </w:p>
    <w:p w14:paraId="2F3A12F0" w14:textId="77777777" w:rsidR="00FF0A08" w:rsidRPr="009473D3" w:rsidRDefault="00FF0A08" w:rsidP="00FF0A08">
      <w:pPr>
        <w:rPr>
          <w:sz w:val="14"/>
        </w:rPr>
      </w:pPr>
      <w:r w:rsidRPr="009473D3">
        <w:rPr>
          <w:rStyle w:val="StyleUnderline"/>
        </w:rPr>
        <w:t xml:space="preserve">So reliable is America’s currency that </w:t>
      </w:r>
      <w:r w:rsidRPr="009473D3">
        <w:rPr>
          <w:rStyle w:val="StyleUnderline"/>
          <w:highlight w:val="cyan"/>
        </w:rPr>
        <w:t xml:space="preserve">merchants in some </w:t>
      </w:r>
      <w:r w:rsidRPr="009473D3">
        <w:rPr>
          <w:rStyle w:val="Emphasis"/>
          <w:highlight w:val="cyan"/>
        </w:rPr>
        <w:t>unstable</w:t>
      </w:r>
      <w:r w:rsidRPr="009473D3">
        <w:rPr>
          <w:rStyle w:val="StyleUnderline"/>
          <w:highlight w:val="cyan"/>
        </w:rPr>
        <w:t xml:space="preserve"> economies </w:t>
      </w:r>
      <w:r w:rsidRPr="009473D3">
        <w:rPr>
          <w:rStyle w:val="Emphasis"/>
          <w:highlight w:val="cyan"/>
        </w:rPr>
        <w:t>demand</w:t>
      </w:r>
      <w:r w:rsidRPr="009473D3">
        <w:rPr>
          <w:rStyle w:val="StyleUnderline"/>
          <w:highlight w:val="cyan"/>
        </w:rPr>
        <w:t xml:space="preserve"> payment in </w:t>
      </w:r>
      <w:r w:rsidRPr="009473D3">
        <w:rPr>
          <w:rStyle w:val="Emphasis"/>
          <w:highlight w:val="cyan"/>
        </w:rPr>
        <w:t>dollars</w:t>
      </w:r>
      <w:r w:rsidRPr="009473D3">
        <w:rPr>
          <w:rStyle w:val="StyleUnderline"/>
        </w:rPr>
        <w:t xml:space="preserve">, instead of their </w:t>
      </w:r>
      <w:r w:rsidRPr="009473D3">
        <w:rPr>
          <w:rStyle w:val="Emphasis"/>
        </w:rPr>
        <w:t>own country’s</w:t>
      </w:r>
      <w:r w:rsidRPr="009473D3">
        <w:rPr>
          <w:rStyle w:val="StyleUnderline"/>
        </w:rPr>
        <w:t xml:space="preserve"> currency.</w:t>
      </w:r>
      <w:r w:rsidRPr="009473D3">
        <w:rPr>
          <w:sz w:val="14"/>
        </w:rPr>
        <w:t xml:space="preserve"> Consider Sri Lanka, battered by inflation and a dizzying drop in the local currency. Earlier this year, shippers refused to release 1,000 containers of urgently needed food unless they were paid in dollars. The shipments piled up at the docks in Colombo because the importers weren’t able to obtain dollars to pay the suppliers.</w:t>
      </w:r>
    </w:p>
    <w:p w14:paraId="61F55209" w14:textId="77777777" w:rsidR="00FF0A08" w:rsidRPr="009473D3" w:rsidRDefault="00FF0A08" w:rsidP="00FF0A08">
      <w:pPr>
        <w:rPr>
          <w:sz w:val="14"/>
        </w:rPr>
      </w:pPr>
      <w:r w:rsidRPr="009473D3">
        <w:rPr>
          <w:sz w:val="14"/>
        </w:rPr>
        <w:t>“Without (dollars), we can’t do any transaction,” said Nihal Seneviratne, a spokesman for Essential Food Importers and Traders Association. “When we import, we have to use hard currency — mostly the U.S. dollars.’’</w:t>
      </w:r>
    </w:p>
    <w:p w14:paraId="1B58FCBD" w14:textId="77777777" w:rsidR="00FF0A08" w:rsidRPr="00F15043" w:rsidRDefault="00FF0A08" w:rsidP="00FF0A08">
      <w:pPr>
        <w:rPr>
          <w:sz w:val="14"/>
        </w:rPr>
      </w:pPr>
      <w:r w:rsidRPr="009473D3">
        <w:rPr>
          <w:rStyle w:val="StyleUnderline"/>
        </w:rPr>
        <w:t xml:space="preserve">Likewise, </w:t>
      </w:r>
      <w:r w:rsidRPr="009473D3">
        <w:rPr>
          <w:rStyle w:val="Emphasis"/>
        </w:rPr>
        <w:t>many shops</w:t>
      </w:r>
      <w:r w:rsidRPr="009473D3">
        <w:rPr>
          <w:rStyle w:val="StyleUnderline"/>
        </w:rPr>
        <w:t xml:space="preserve"> and </w:t>
      </w:r>
      <w:r w:rsidRPr="009473D3">
        <w:rPr>
          <w:rStyle w:val="Emphasis"/>
        </w:rPr>
        <w:t>restaurants</w:t>
      </w:r>
      <w:r w:rsidRPr="009473D3">
        <w:rPr>
          <w:rStyle w:val="StyleUnderline"/>
        </w:rPr>
        <w:t xml:space="preserve"> in Lebanon, where </w:t>
      </w:r>
      <w:r w:rsidRPr="009473D3">
        <w:rPr>
          <w:rStyle w:val="Emphasis"/>
        </w:rPr>
        <w:t>inflation</w:t>
      </w:r>
      <w:r w:rsidRPr="009473D3">
        <w:rPr>
          <w:rStyle w:val="StyleUnderline"/>
        </w:rPr>
        <w:t xml:space="preserve"> has </w:t>
      </w:r>
      <w:r w:rsidRPr="009473D3">
        <w:rPr>
          <w:rStyle w:val="Emphasis"/>
        </w:rPr>
        <w:t>raged</w:t>
      </w:r>
      <w:r w:rsidRPr="009473D3">
        <w:rPr>
          <w:rStyle w:val="StyleUnderline"/>
        </w:rPr>
        <w:t xml:space="preserve"> and the </w:t>
      </w:r>
      <w:r w:rsidRPr="009473D3">
        <w:rPr>
          <w:rStyle w:val="Emphasis"/>
        </w:rPr>
        <w:t>currency has plunged</w:t>
      </w:r>
      <w:r w:rsidRPr="009473D3">
        <w:rPr>
          <w:rStyle w:val="StyleUnderline"/>
        </w:rPr>
        <w:t>, are</w:t>
      </w:r>
      <w:r w:rsidRPr="009473D3">
        <w:rPr>
          <w:sz w:val="14"/>
        </w:rPr>
        <w:t xml:space="preserve"> </w:t>
      </w:r>
      <w:r w:rsidRPr="009473D3">
        <w:rPr>
          <w:rStyle w:val="StyleUnderline"/>
        </w:rPr>
        <w:t xml:space="preserve">demanding </w:t>
      </w:r>
      <w:r w:rsidRPr="009473D3">
        <w:rPr>
          <w:rStyle w:val="Emphasis"/>
        </w:rPr>
        <w:t>payment in dollars</w:t>
      </w:r>
      <w:r w:rsidRPr="009473D3">
        <w:rPr>
          <w:rStyle w:val="StyleUnderline"/>
        </w:rPr>
        <w:t>.</w:t>
      </w:r>
      <w:r w:rsidRPr="009473D3">
        <w:rPr>
          <w:sz w:val="14"/>
        </w:rPr>
        <w:t xml:space="preserve"> In 2000, Ecuador responded to an economic crisis by replacing its own currency, the sucre, with dollars — a process called “dollarization’’ — and has stuck with it.</w:t>
      </w:r>
    </w:p>
    <w:p w14:paraId="3FE48D7E" w14:textId="77777777" w:rsidR="00FF0A08" w:rsidRDefault="00FF0A08" w:rsidP="00FF0A08">
      <w:pPr>
        <w:pStyle w:val="Heading3"/>
        <w:rPr>
          <w:rFonts w:eastAsia="Calibri"/>
        </w:rPr>
      </w:pPr>
      <w:r>
        <w:rPr>
          <w:rFonts w:eastAsia="Calibri"/>
        </w:rPr>
        <w:t>IL---Healthcare Spending---2NC</w:t>
      </w:r>
    </w:p>
    <w:p w14:paraId="3E14E268" w14:textId="77777777" w:rsidR="00FF0A08" w:rsidRDefault="00FF0A08" w:rsidP="00FF0A08">
      <w:pPr>
        <w:pStyle w:val="Heading4"/>
        <w:rPr>
          <w:rFonts w:eastAsia="Calibri"/>
        </w:rPr>
      </w:pPr>
      <w:r>
        <w:rPr>
          <w:rFonts w:eastAsia="Calibri"/>
        </w:rPr>
        <w:t>Healthcare spending is bad.</w:t>
      </w:r>
    </w:p>
    <w:p w14:paraId="423E7C22" w14:textId="77777777" w:rsidR="00FF0A08" w:rsidRPr="00CD1955" w:rsidRDefault="00FF0A08" w:rsidP="00FF0A08">
      <w:pPr>
        <w:rPr>
          <w:rFonts w:eastAsia="Calibri"/>
        </w:rPr>
      </w:pPr>
      <w:r w:rsidRPr="00CD1955">
        <w:t xml:space="preserve">Zack </w:t>
      </w:r>
      <w:r w:rsidRPr="0057761A">
        <w:rPr>
          <w:rFonts w:eastAsia="Calibri"/>
          <w:b/>
          <w:bCs/>
          <w:sz w:val="26"/>
          <w:szCs w:val="26"/>
        </w:rPr>
        <w:t xml:space="preserve">Cooper </w:t>
      </w:r>
      <w:r w:rsidRPr="00CD1955">
        <w:t>20</w:t>
      </w:r>
      <w:r w:rsidRPr="0057761A">
        <w:rPr>
          <w:rFonts w:eastAsia="Calibri"/>
          <w:b/>
          <w:bCs/>
          <w:sz w:val="26"/>
          <w:szCs w:val="26"/>
        </w:rPr>
        <w:t xml:space="preserve">19 </w:t>
      </w:r>
      <w:r>
        <w:rPr>
          <w:rFonts w:eastAsia="Calibri"/>
        </w:rPr>
        <w:t>(</w:t>
      </w:r>
      <w:r w:rsidRPr="0057761A">
        <w:rPr>
          <w:rFonts w:eastAsia="Calibri"/>
        </w:rPr>
        <w:t>Zack; 2019; Associate Professor of Public Health and of Economics at Yale University, Director of Health Policy at Yale’s Institution for Social and Policy Studies, Ph.D. and M.Sc. from the London School of Economics; Martin Gaynor; Professor of Economics and Public Policy at Carnegie Mellon University, Ph.D. in Economics from Northwestern University; "Addressing Hospital Concentration and Rising Consolidation in the United States," https://onepercentsteps.com/policy-briefs/addressing-hospital-concentration-and-rising-consolidation-in-the-united-states/</w:t>
      </w:r>
      <w:r>
        <w:rPr>
          <w:rFonts w:eastAsia="Calibri"/>
        </w:rPr>
        <w:t>)//rohan</w:t>
      </w:r>
    </w:p>
    <w:p w14:paraId="722D01B6" w14:textId="77777777" w:rsidR="00FF0A08" w:rsidRPr="00023D3E" w:rsidRDefault="00FF0A08" w:rsidP="00FF0A08">
      <w:pPr>
        <w:rPr>
          <w:sz w:val="14"/>
        </w:rPr>
      </w:pPr>
      <w:r w:rsidRPr="00023D3E">
        <w:rPr>
          <w:sz w:val="14"/>
        </w:rPr>
        <w:t>Background and Overview</w:t>
      </w:r>
    </w:p>
    <w:p w14:paraId="43A78965" w14:textId="77777777" w:rsidR="00FF0A08" w:rsidRPr="00023D3E" w:rsidRDefault="00FF0A08" w:rsidP="00FF0A08">
      <w:pPr>
        <w:rPr>
          <w:rStyle w:val="StyleUnderline"/>
        </w:rPr>
      </w:pPr>
      <w:r w:rsidRPr="00023D3E">
        <w:rPr>
          <w:rStyle w:val="StyleUnderline"/>
        </w:rPr>
        <w:t>The</w:t>
      </w:r>
      <w:r w:rsidRPr="00023D3E">
        <w:rPr>
          <w:sz w:val="14"/>
        </w:rPr>
        <w:t xml:space="preserve"> </w:t>
      </w:r>
      <w:r w:rsidRPr="00023D3E">
        <w:rPr>
          <w:rStyle w:val="StyleUnderline"/>
        </w:rPr>
        <w:t>US health system</w:t>
      </w:r>
      <w:r w:rsidRPr="00023D3E">
        <w:rPr>
          <w:sz w:val="14"/>
        </w:rPr>
        <w:t xml:space="preserve"> in general, </w:t>
      </w:r>
      <w:r w:rsidRPr="00023D3E">
        <w:rPr>
          <w:rStyle w:val="StyleUnderline"/>
        </w:rPr>
        <w:t>and the US hospital sector in particular</w:t>
      </w:r>
      <w:r w:rsidRPr="00023D3E">
        <w:rPr>
          <w:sz w:val="14"/>
        </w:rPr>
        <w:t xml:space="preserve">, </w:t>
      </w:r>
      <w:r w:rsidRPr="00023D3E">
        <w:rPr>
          <w:rStyle w:val="StyleUnderline"/>
        </w:rPr>
        <w:t>are largely market-based</w:t>
      </w:r>
      <w:r w:rsidRPr="00023D3E">
        <w:rPr>
          <w:sz w:val="14"/>
        </w:rPr>
        <w:t xml:space="preserve">. Both </w:t>
      </w:r>
      <w:r w:rsidRPr="00023D3E">
        <w:rPr>
          <w:rStyle w:val="StyleUnderline"/>
        </w:rPr>
        <w:t>public and private payers rely on competition between hospitals to drive quality</w:t>
      </w:r>
      <w:r w:rsidRPr="00023D3E">
        <w:rPr>
          <w:sz w:val="14"/>
        </w:rPr>
        <w:t xml:space="preserve">. Hospitals compete with one another over prices and quality in order to attract commercially insured patients and to be included in insurers’ networks. Each year, hospitals and insurers negotiate over the structure and level of hospital payments. </w:t>
      </w:r>
      <w:r w:rsidRPr="00023D3E">
        <w:rPr>
          <w:rStyle w:val="StyleUnderline"/>
        </w:rPr>
        <w:t>Unfortunately, mergers and acquisitions have led the US hospital sector to become concerningly concentrated, which is ultimately raising health spending and adversely impacting consumers.</w:t>
      </w:r>
    </w:p>
    <w:p w14:paraId="0D4EBF49" w14:textId="77777777" w:rsidR="00FF0A08" w:rsidRPr="00023D3E" w:rsidRDefault="00FF0A08" w:rsidP="00FF0A08">
      <w:pPr>
        <w:rPr>
          <w:sz w:val="14"/>
        </w:rPr>
      </w:pPr>
      <w:r w:rsidRPr="00023D3E">
        <w:rPr>
          <w:sz w:val="14"/>
        </w:rPr>
        <w:t>The hospital sector is the largest driver of domestic health care spending. In 2018, the US hospital sector accounted for approximately a third of US health spending and 6% of gross domestic product (Centers for Medicare and Medicaid Services 2020), making it one of the largest sectors of the US economy. Moreover, patients must rely on the hospital sector when they are at their most vulnerable: during periods of acute illness, following major injuries, and during childbirth. As a result, having functioning hospital markets in the US is vital to the functioning of the health system.</w:t>
      </w:r>
    </w:p>
    <w:p w14:paraId="210D13F6" w14:textId="77777777" w:rsidR="00FF0A08" w:rsidRPr="00023D3E" w:rsidRDefault="00FF0A08" w:rsidP="00FF0A08">
      <w:pPr>
        <w:rPr>
          <w:sz w:val="14"/>
        </w:rPr>
      </w:pPr>
      <w:r w:rsidRPr="00023D3E">
        <w:rPr>
          <w:sz w:val="14"/>
        </w:rPr>
        <w:t xml:space="preserve">Unfortunately, </w:t>
      </w:r>
      <w:r w:rsidRPr="00023D3E">
        <w:rPr>
          <w:rStyle w:val="StyleUnderline"/>
        </w:rPr>
        <w:t>there is ample evidence that the markets that underpin the US hospital sector are broken.</w:t>
      </w:r>
      <w:r w:rsidRPr="00023D3E">
        <w:rPr>
          <w:sz w:val="14"/>
        </w:rPr>
        <w:t xml:space="preserve"> Over the last 30 years, a wave of hospital mergers in the US has substantially increased market concentration (Gaynor 2020). Our calculations indicate that, at present, more than 80% of hospital markets in the US are “highly concentrated,” based on criteria set out in the DOJ/FTC horizontal merger guidelines (DOJ and FTC 2010). Hospitals are also increasingly buying physician practices—a concerning trend with the potential to further insulate hospitals from competition and harm competition among physician practices as well (Dranove and Ody 2019).</w:t>
      </w:r>
    </w:p>
    <w:p w14:paraId="0DC37FF0" w14:textId="77777777" w:rsidR="00FF0A08" w:rsidRPr="00023D3E" w:rsidRDefault="00FF0A08" w:rsidP="00FF0A08">
      <w:pPr>
        <w:rPr>
          <w:sz w:val="14"/>
        </w:rPr>
      </w:pPr>
      <w:r w:rsidRPr="00023D3E">
        <w:rPr>
          <w:rStyle w:val="StyleUnderline"/>
        </w:rPr>
        <w:t>Collectively, the lack of competition in the hospital sector is harming US consumers. As we describe, there is clear evidence that hospital consolidation in the US has raised prices, that hospital concentration can reduce clinical quality, and that when hospitals acquire physician groups, it limits patient choice.</w:t>
      </w:r>
      <w:r w:rsidRPr="00023D3E">
        <w:rPr>
          <w:sz w:val="14"/>
        </w:rPr>
        <w:t xml:space="preserve"> In this brief, we highlight the key changes that have occurred in US hospital markets over the last 20 years. We describe the consequences of these changes. We then describe key policy interventions that could improve the functioning of hospital markets in the US and conclude by quantifying the potential savings from these sorts of pro-competitive policies.</w:t>
      </w:r>
    </w:p>
    <w:p w14:paraId="200FDD2D" w14:textId="77777777" w:rsidR="00FF0A08" w:rsidRPr="00023D3E" w:rsidRDefault="00FF0A08" w:rsidP="00FF0A08">
      <w:pPr>
        <w:rPr>
          <w:sz w:val="14"/>
        </w:rPr>
      </w:pPr>
      <w:r w:rsidRPr="00023D3E">
        <w:rPr>
          <w:sz w:val="14"/>
        </w:rPr>
        <w:t>Hospital Mergers</w:t>
      </w:r>
    </w:p>
    <w:p w14:paraId="1BA4C9A9" w14:textId="77777777" w:rsidR="00FF0A08" w:rsidRPr="00023D3E" w:rsidRDefault="00FF0A08" w:rsidP="00FF0A08">
      <w:pPr>
        <w:rPr>
          <w:sz w:val="14"/>
        </w:rPr>
      </w:pPr>
      <w:r w:rsidRPr="00023D3E">
        <w:rPr>
          <w:sz w:val="14"/>
        </w:rPr>
        <w:t>Over the 20 years from 1998 to 2017, as illustrated in Figure 1, there were nearly 1,600 hospital mergers involving thousands of hospitals (Gaynor 2020). As Cooper et al. (2019) note, as a result, during the 2000s, a majority of hospitals have either been directly involved in a merger or have been a neighbor to a merger. Many of the mergers that have occurred have been between close competitors (Cooper et al. 2019, Dafny et al. 2020).</w:t>
      </w:r>
    </w:p>
    <w:p w14:paraId="1BD928B8" w14:textId="77777777" w:rsidR="00FF0A08" w:rsidRPr="00023D3E" w:rsidRDefault="00FF0A08" w:rsidP="00FF0A08">
      <w:pPr>
        <w:rPr>
          <w:sz w:val="14"/>
        </w:rPr>
      </w:pPr>
      <w:r w:rsidRPr="00023D3E">
        <w:rPr>
          <w:sz w:val="14"/>
        </w:rPr>
        <w:t>The academic evidence on the effect of hospital mergers is clear and consistent. The literature suggests that mergers between hospitals that are important alternatives for consumers raise prices. A number of studies have examined individual hospital mergers and found price increases of greater than 20% (e.g., Town and Vistnes 2001, Krishnan 2001, Vita and Sacher 2001, Gaynor and Vogt 2003, Capps et al. 2003, Capps and Dranove 2004, Dafny 2009, Thompson 2011, Tenn 2011, Gowrisankaran et al. 2015). The FTC has conducted a series of merger retrospectives. These analyses have found price increases of 20% to 50% (Haas-Wilson and Garmon 2011, Tenn 2011, Thompson 2011). There has also been work analyzing “cross-market mergers” of hospitals that are not geographically proximate competitors (Dafny, Ho, and Lee 2019, Lewis and Pflum 2017). These studies have observed cross-market merger effects that raised prices between 10% and 17%.</w:t>
      </w:r>
    </w:p>
    <w:p w14:paraId="74FBE9E4" w14:textId="77777777" w:rsidR="00FF0A08" w:rsidRPr="00023D3E" w:rsidRDefault="00FF0A08" w:rsidP="00FF0A08">
      <w:pPr>
        <w:rPr>
          <w:sz w:val="14"/>
        </w:rPr>
      </w:pPr>
      <w:r w:rsidRPr="00023D3E">
        <w:rPr>
          <w:rStyle w:val="StyleUnderline"/>
        </w:rPr>
        <w:t>There is significant research evidence that lack of hospital competition compromises the quality of care. Recently, a large retrospective found that hospital mergers did not lead to increases in hospital quality</w:t>
      </w:r>
      <w:r w:rsidRPr="00023D3E">
        <w:rPr>
          <w:sz w:val="14"/>
        </w:rPr>
        <w:t xml:space="preserve"> (Dafny et al. 2020). </w:t>
      </w:r>
      <w:r w:rsidRPr="00023D3E">
        <w:rPr>
          <w:rStyle w:val="StyleUnderline"/>
        </w:rPr>
        <w:t>Other research finds that patient health outcomes are significantly worse in more concentrated markets</w:t>
      </w:r>
      <w:r w:rsidRPr="00023D3E">
        <w:rPr>
          <w:sz w:val="14"/>
        </w:rPr>
        <w:t xml:space="preserve">, where hospitals face less potential competition (Kessler and McClellan 2000). </w:t>
      </w:r>
      <w:r w:rsidRPr="00023D3E">
        <w:rPr>
          <w:rStyle w:val="StyleUnderline"/>
        </w:rPr>
        <w:t>Moreover, there is little evidence to indicate that hospital mergers lead to cost savings</w:t>
      </w:r>
      <w:r w:rsidRPr="00023D3E">
        <w:rPr>
          <w:sz w:val="14"/>
        </w:rPr>
        <w:t>. A recent study found some evidence of cost efficiencies due to hospital mergers but found them to be less than 5% (e.g., Craig et al. 2018).</w:t>
      </w:r>
    </w:p>
    <w:p w14:paraId="7F48C1DE" w14:textId="77777777" w:rsidR="00FF0A08" w:rsidRPr="00023D3E" w:rsidRDefault="00FF0A08" w:rsidP="00FF0A08">
      <w:pPr>
        <w:rPr>
          <w:sz w:val="14"/>
        </w:rPr>
      </w:pPr>
      <w:r w:rsidRPr="00023D3E">
        <w:rPr>
          <w:sz w:val="14"/>
        </w:rPr>
        <w:t>Hospital Market Concentration</w:t>
      </w:r>
    </w:p>
    <w:p w14:paraId="25424D2C" w14:textId="77777777" w:rsidR="00FF0A08" w:rsidRPr="00023D3E" w:rsidRDefault="00FF0A08" w:rsidP="00FF0A08">
      <w:pPr>
        <w:rPr>
          <w:sz w:val="14"/>
        </w:rPr>
      </w:pPr>
      <w:r w:rsidRPr="00023D3E">
        <w:rPr>
          <w:rStyle w:val="StyleUnderline"/>
        </w:rPr>
        <w:t>Mergers and hospital closures have led to large increases in hospital market concentration in the US during the last 20 years</w:t>
      </w:r>
      <w:r w:rsidRPr="00023D3E">
        <w:rPr>
          <w:sz w:val="14"/>
        </w:rPr>
        <w:t>. In 2017, the average hospital HHI—a measure of market concentration—was 5,092. It is notable that the DOJ and FTC view markets with an HHI over 2,500 as highly concentrated (DOJ and FTC 2010).1 According to our calculations, approximately 80% of hospital markets in the US have an HHI above 2,500.</w:t>
      </w:r>
    </w:p>
    <w:p w14:paraId="7B975DA2" w14:textId="77777777" w:rsidR="00FF0A08" w:rsidRPr="00023D3E" w:rsidRDefault="00FF0A08" w:rsidP="00FF0A08">
      <w:pPr>
        <w:rPr>
          <w:sz w:val="14"/>
        </w:rPr>
      </w:pPr>
      <w:r w:rsidRPr="00023D3E">
        <w:rPr>
          <w:rStyle w:val="StyleUnderline"/>
        </w:rPr>
        <w:t>There is a large body of literature assessing the relationship between hospital concentration, provider prices, hospital/insurer contract structure, and provider quality. Cooper et al. (2019),</w:t>
      </w:r>
      <w:r w:rsidRPr="00023D3E">
        <w:rPr>
          <w:sz w:val="14"/>
        </w:rPr>
        <w:t xml:space="preserve"> for example, find that hospital prices are higher in more concentrated markets. Cooper et al. (2019) also find that, for hospitals in more concentrated markets, prices paid are generally a percentage of the charges billed rather than based on more prospective payment models that can drive efficiency. Perhaps most worryingly, Kessler and McClellan (2000) study the relationship between concentration and quality for Medicare beneficiaries (where reimbursements are regulated). They find that risk-adjusted one-year mortality for heart attack patients is substantially higher in more concentrated hospital markets.</w:t>
      </w:r>
    </w:p>
    <w:p w14:paraId="78F00915" w14:textId="77777777" w:rsidR="00FF0A08" w:rsidRPr="00023D3E" w:rsidRDefault="00FF0A08" w:rsidP="00FF0A08">
      <w:pPr>
        <w:rPr>
          <w:sz w:val="14"/>
        </w:rPr>
      </w:pPr>
      <w:r w:rsidRPr="00023D3E">
        <w:rPr>
          <w:sz w:val="14"/>
        </w:rPr>
        <w:t>Vertical Integration between Hospitals and Physicians</w:t>
      </w:r>
    </w:p>
    <w:p w14:paraId="2B9966F0" w14:textId="77777777" w:rsidR="00FF0A08" w:rsidRPr="009473D3" w:rsidRDefault="00FF0A08" w:rsidP="00FF0A08">
      <w:pPr>
        <w:rPr>
          <w:sz w:val="14"/>
        </w:rPr>
      </w:pPr>
      <w:r w:rsidRPr="00023D3E">
        <w:rPr>
          <w:rStyle w:val="StyleUnderline"/>
        </w:rPr>
        <w:t>There has been a steady increase in vertical integration between hospitals and physicians in the US. For example, from 2002 to 2008, Baker et al. (2014) estimate that the share of physician practices in the US owned by hospitals more than doubled.</w:t>
      </w:r>
      <w:r w:rsidRPr="00023D3E">
        <w:rPr>
          <w:sz w:val="14"/>
        </w:rPr>
        <w:t xml:space="preserve"> There is a growing body of literature illustrating that physicians within hospital-owned practices are more likely to refer their patients for hospital-based care (Cooper et al. 2019, Baker et al. 2016, Brot-Goldberg and de Vaan 2018). This has the potential to decrease patient choice, decrease the competitive pressure facing hospitals, and raise provider prices. Indeed, Cooper et al. (2019) find that patients referred for imaging studies receive significantly higher-priced MRI scans when they are referred by a vertically integrated physician. In addition, Capps, Dranove, and Ody (2018) find that hospital acquisitions of physician practices led to significant increases in prices for physician services. </w:t>
      </w:r>
      <w:r w:rsidRPr="00023D3E">
        <w:rPr>
          <w:rStyle w:val="StyleUnderline"/>
        </w:rPr>
        <w:t>In effect, when hospitals buy physician practices, it has the effect of limiting patients’ choice sets, further insulating hospitals from competition, and harming competition among physician practices.</w:t>
      </w:r>
    </w:p>
    <w:p w14:paraId="370EC5DA" w14:textId="77777777" w:rsidR="00FF0A08" w:rsidRPr="00B916E3" w:rsidRDefault="00FF0A08" w:rsidP="00FF0A08">
      <w:pPr>
        <w:pStyle w:val="Heading3"/>
      </w:pPr>
      <w:r>
        <w:t>IL---Inequality---2NC</w:t>
      </w:r>
    </w:p>
    <w:p w14:paraId="4CC90CAB" w14:textId="77777777" w:rsidR="00FF0A08" w:rsidRPr="00A8191D" w:rsidRDefault="00FF0A08" w:rsidP="00FF0A08">
      <w:pPr>
        <w:pStyle w:val="Heading4"/>
        <w:rPr>
          <w:b w:val="0"/>
        </w:rPr>
      </w:pPr>
      <w:r w:rsidRPr="00A8191D">
        <w:rPr>
          <w:bCs/>
        </w:rPr>
        <w:t xml:space="preserve">Rising health costs driven by health insurance tax exemptions are at the </w:t>
      </w:r>
      <w:r w:rsidRPr="00A8191D">
        <w:rPr>
          <w:bCs/>
          <w:u w:val="single"/>
        </w:rPr>
        <w:t>root of rising inequality</w:t>
      </w:r>
      <w:r w:rsidRPr="00A8191D">
        <w:rPr>
          <w:bCs/>
        </w:rPr>
        <w:t xml:space="preserve"> – </w:t>
      </w:r>
      <w:r w:rsidRPr="00A8191D">
        <w:rPr>
          <w:b w:val="0"/>
        </w:rPr>
        <w:t>abolishing it reverse casually solves.</w:t>
      </w:r>
    </w:p>
    <w:p w14:paraId="57F7D91B" w14:textId="77777777" w:rsidR="00FF0A08" w:rsidRDefault="00FF0A08" w:rsidP="00FF0A08">
      <w:pPr>
        <w:rPr>
          <w:rFonts w:asciiTheme="minorHAnsi" w:hAnsiTheme="minorHAnsi" w:cstheme="minorHAnsi"/>
          <w:sz w:val="26"/>
        </w:rPr>
      </w:pPr>
      <w:r>
        <w:rPr>
          <w:rStyle w:val="Style13ptBold"/>
          <w:rFonts w:asciiTheme="minorHAnsi" w:hAnsiTheme="minorHAnsi" w:cstheme="minorHAnsi"/>
        </w:rPr>
        <w:t xml:space="preserve">Biggs and Warshawsky ‘14 </w:t>
      </w:r>
      <w:r>
        <w:t>[Mark J. Warshawsky, PhD in economics from Harvard University, is a senior fellow at the American Enterprise Institute; Andrew G. Biggs, PhD from the London School of Economics, is a senior fellow at the American Enterprise Institute; 10/06/2014; Wall Street Journal; “Income Inequality and Rising Health-Care Costs,” https://www.wsj.com/articles/mark-warshawsky-and-andrew-biggs-income-inequality-and-rising-health-care-costs-1412568847]//LASA-AB ***edited for context</w:t>
      </w:r>
    </w:p>
    <w:p w14:paraId="5A50CA9B" w14:textId="77777777" w:rsidR="00FF0A08" w:rsidRDefault="00FF0A08" w:rsidP="00FF0A08">
      <w:pPr>
        <w:rPr>
          <w:rStyle w:val="Emphasis"/>
        </w:rPr>
      </w:pPr>
      <w:r>
        <w:rPr>
          <w:sz w:val="16"/>
          <w:szCs w:val="16"/>
        </w:rPr>
        <w:t xml:space="preserve">A new Kaiser Family Foundation survey reports that health-insurance premiums rose by a “modest” 3% in 2013. Even more modest, however, was the 2.3% growth of workers’ earnings last year. These figures merely illustrate </w:t>
      </w:r>
      <w:r>
        <w:rPr>
          <w:rStyle w:val="StyleUnderline"/>
        </w:rPr>
        <w:t xml:space="preserve">a long-term trend of </w:t>
      </w:r>
      <w:r w:rsidRPr="00A07E9F">
        <w:rPr>
          <w:rStyle w:val="Emphasis"/>
          <w:highlight w:val="cyan"/>
        </w:rPr>
        <w:t>rising</w:t>
      </w:r>
      <w:r>
        <w:rPr>
          <w:rStyle w:val="Emphasis"/>
        </w:rPr>
        <w:t xml:space="preserve"> health costs eating away at wages</w:t>
      </w:r>
      <w:r>
        <w:rPr>
          <w:rStyle w:val="StyleUnderline"/>
        </w:rPr>
        <w:t>.</w:t>
      </w:r>
      <w:r>
        <w:rPr>
          <w:sz w:val="16"/>
          <w:szCs w:val="16"/>
        </w:rPr>
        <w:t xml:space="preserve"> The real story is even more dramatic: </w:t>
      </w:r>
      <w:r>
        <w:rPr>
          <w:rStyle w:val="StyleUnderline"/>
        </w:rPr>
        <w:t xml:space="preserve">Government data show that </w:t>
      </w:r>
      <w:r w:rsidRPr="00A07E9F">
        <w:rPr>
          <w:rStyle w:val="Emphasis"/>
          <w:highlight w:val="cyan"/>
        </w:rPr>
        <w:t>health costs are the biggest driver of</w:t>
      </w:r>
      <w:r>
        <w:rPr>
          <w:rStyle w:val="Emphasis"/>
        </w:rPr>
        <w:t xml:space="preserve"> income </w:t>
      </w:r>
      <w:r w:rsidRPr="00A07E9F">
        <w:rPr>
          <w:rStyle w:val="Emphasis"/>
          <w:highlight w:val="cyan"/>
        </w:rPr>
        <w:t>inequality</w:t>
      </w:r>
      <w:r>
        <w:rPr>
          <w:rStyle w:val="Emphasis"/>
        </w:rPr>
        <w:t xml:space="preserve"> in America today. </w:t>
      </w:r>
    </w:p>
    <w:p w14:paraId="6879886E" w14:textId="77777777" w:rsidR="00FF0A08" w:rsidRDefault="00FF0A08" w:rsidP="00FF0A08">
      <w:pPr>
        <w:rPr>
          <w:sz w:val="16"/>
          <w:szCs w:val="16"/>
        </w:rPr>
      </w:pPr>
      <w:r>
        <w:rPr>
          <w:sz w:val="16"/>
          <w:szCs w:val="16"/>
        </w:rPr>
        <w:t xml:space="preserve">Most </w:t>
      </w:r>
      <w:r>
        <w:rPr>
          <w:rStyle w:val="StyleUnderline"/>
        </w:rPr>
        <w:t xml:space="preserve">employers pay workers a combination of wages and benefits, the </w:t>
      </w:r>
      <w:r>
        <w:rPr>
          <w:rStyle w:val="Emphasis"/>
        </w:rPr>
        <w:t>most important of which is health coverage</w:t>
      </w:r>
      <w:r>
        <w:rPr>
          <w:rStyle w:val="StyleUnderline"/>
        </w:rPr>
        <w:t>.</w:t>
      </w:r>
      <w:r>
        <w:rPr>
          <w:sz w:val="16"/>
          <w:szCs w:val="16"/>
        </w:rPr>
        <w:t xml:space="preserve"> Economic theory says that </w:t>
      </w:r>
      <w:r w:rsidRPr="00A07E9F">
        <w:rPr>
          <w:rStyle w:val="StyleUnderline"/>
          <w:highlight w:val="cyan"/>
        </w:rPr>
        <w:t>when</w:t>
      </w:r>
      <w:r>
        <w:rPr>
          <w:rStyle w:val="StyleUnderline"/>
        </w:rPr>
        <w:t xml:space="preserve"> employers’ costs for </w:t>
      </w:r>
      <w:r w:rsidRPr="00A07E9F">
        <w:rPr>
          <w:rStyle w:val="Emphasis"/>
          <w:highlight w:val="cyan"/>
        </w:rPr>
        <w:t>benefits like health coverage rise</w:t>
      </w:r>
      <w:r>
        <w:rPr>
          <w:rStyle w:val="Emphasis"/>
        </w:rPr>
        <w:t>, they [</w:t>
      </w:r>
      <w:r w:rsidRPr="00A07E9F">
        <w:rPr>
          <w:rStyle w:val="Emphasis"/>
          <w:highlight w:val="cyan"/>
        </w:rPr>
        <w:t>employers</w:t>
      </w:r>
      <w:r>
        <w:rPr>
          <w:rStyle w:val="Emphasis"/>
        </w:rPr>
        <w:t xml:space="preserve">] will </w:t>
      </w:r>
      <w:r w:rsidRPr="00A07E9F">
        <w:rPr>
          <w:rStyle w:val="Emphasis"/>
          <w:highlight w:val="cyan"/>
        </w:rPr>
        <w:t>hold back on salary increases</w:t>
      </w:r>
      <w:r>
        <w:rPr>
          <w:rStyle w:val="StyleUnderline"/>
        </w:rPr>
        <w:t xml:space="preserve"> to keep total compensation costs in check</w:t>
      </w:r>
      <w:r>
        <w:rPr>
          <w:sz w:val="16"/>
          <w:szCs w:val="16"/>
        </w:rPr>
        <w:t>. That’s exactly what seems to have happened: Bureau of Labor Statistics data show that from June 2004 to June 2014 compensation increased by 28% while employer health-insurance costs rose by 51%. Consequently, average wages grew by just 24%.</w:t>
      </w:r>
    </w:p>
    <w:p w14:paraId="1973C1EC" w14:textId="77777777" w:rsidR="00FF0A08" w:rsidRDefault="00FF0A08" w:rsidP="00FF0A08">
      <w:pPr>
        <w:rPr>
          <w:sz w:val="16"/>
          <w:szCs w:val="16"/>
        </w:rPr>
      </w:pPr>
      <w:r>
        <w:rPr>
          <w:sz w:val="16"/>
          <w:szCs w:val="16"/>
        </w:rPr>
        <w:t xml:space="preserve">But here’s what the news headlines miss: </w:t>
      </w:r>
      <w:r>
        <w:rPr>
          <w:rStyle w:val="StyleUnderline"/>
        </w:rPr>
        <w:t>Rising health costs don’t affect every employee the same</w:t>
      </w:r>
      <w:r>
        <w:rPr>
          <w:sz w:val="16"/>
          <w:szCs w:val="16"/>
        </w:rPr>
        <w:t xml:space="preserve">. An average family health policy today costs employers nearly $12,000 per year, up from only $4,200 in 1999. Had </w:t>
      </w:r>
      <w:r>
        <w:rPr>
          <w:rStyle w:val="StyleUnderline"/>
        </w:rPr>
        <w:t xml:space="preserve">employer premiums not risen, </w:t>
      </w:r>
      <w:r>
        <w:rPr>
          <w:rStyle w:val="Emphasis"/>
        </w:rPr>
        <w:t>average salaries today would be around $7,800 higher</w:t>
      </w:r>
      <w:r>
        <w:rPr>
          <w:sz w:val="16"/>
          <w:szCs w:val="16"/>
        </w:rPr>
        <w:t xml:space="preserve">. For a lower-income worker who today makes $30,000, that could have meant a 26% salary increase. By contrast, a “one percenter” making $250,000 today would have seen his earnings rise only by 3.1%. </w:t>
      </w:r>
      <w:r w:rsidRPr="00A07E9F">
        <w:rPr>
          <w:rStyle w:val="StyleUnderline"/>
          <w:highlight w:val="cyan"/>
        </w:rPr>
        <w:t>Health costs are a bigger share of</w:t>
      </w:r>
      <w:r>
        <w:rPr>
          <w:rStyle w:val="StyleUnderline"/>
        </w:rPr>
        <w:t xml:space="preserve"> total </w:t>
      </w:r>
      <w:r w:rsidRPr="00A07E9F">
        <w:rPr>
          <w:rStyle w:val="StyleUnderline"/>
          <w:highlight w:val="cyan"/>
        </w:rPr>
        <w:t>compensation for low</w:t>
      </w:r>
      <w:r>
        <w:rPr>
          <w:rStyle w:val="StyleUnderline"/>
        </w:rPr>
        <w:t>er-</w:t>
      </w:r>
      <w:r w:rsidRPr="00A07E9F">
        <w:rPr>
          <w:rStyle w:val="StyleUnderline"/>
          <w:highlight w:val="cyan"/>
        </w:rPr>
        <w:t>wage workers</w:t>
      </w:r>
      <w:r>
        <w:rPr>
          <w:rStyle w:val="StyleUnderline"/>
        </w:rPr>
        <w:t xml:space="preserve">, and so </w:t>
      </w:r>
      <w:r w:rsidRPr="00A07E9F">
        <w:rPr>
          <w:rStyle w:val="Emphasis"/>
          <w:highlight w:val="cyan"/>
        </w:rPr>
        <w:t>rising health costs hit their salaries the most</w:t>
      </w:r>
      <w:r>
        <w:rPr>
          <w:rStyle w:val="StyleUnderline"/>
        </w:rPr>
        <w:t>. The result is higher income inequality</w:t>
      </w:r>
      <w:r>
        <w:rPr>
          <w:sz w:val="16"/>
          <w:szCs w:val="16"/>
        </w:rPr>
        <w:t>.</w:t>
      </w:r>
    </w:p>
    <w:p w14:paraId="08E34C09" w14:textId="77777777" w:rsidR="00FF0A08" w:rsidRDefault="00FF0A08" w:rsidP="00FF0A08">
      <w:pPr>
        <w:rPr>
          <w:rStyle w:val="Emphasis"/>
        </w:rPr>
      </w:pPr>
      <w:r>
        <w:rPr>
          <w:sz w:val="16"/>
          <w:szCs w:val="16"/>
        </w:rPr>
        <w:t xml:space="preserve">Data from the BLS National Compensation Survey show this is what happened. For low-income workers, </w:t>
      </w:r>
      <w:r>
        <w:rPr>
          <w:rStyle w:val="StyleUnderline"/>
        </w:rPr>
        <w:t>total pay and benefits rose by 41%</w:t>
      </w:r>
      <w:r>
        <w:rPr>
          <w:sz w:val="16"/>
          <w:szCs w:val="16"/>
        </w:rPr>
        <w:t xml:space="preserve"> from 1999 through 2006. </w:t>
      </w:r>
      <w:r>
        <w:rPr>
          <w:rStyle w:val="StyleUnderline"/>
        </w:rPr>
        <w:t>But</w:t>
      </w:r>
      <w:r>
        <w:rPr>
          <w:sz w:val="16"/>
          <w:szCs w:val="16"/>
        </w:rPr>
        <w:t xml:space="preserve"> these workers’ </w:t>
      </w:r>
      <w:r>
        <w:rPr>
          <w:rStyle w:val="StyleUnderline"/>
        </w:rPr>
        <w:t xml:space="preserve">wages increased </w:t>
      </w:r>
      <w:r>
        <w:rPr>
          <w:rStyle w:val="Emphasis"/>
        </w:rPr>
        <w:t>only by 28%,</w:t>
      </w:r>
      <w:r>
        <w:rPr>
          <w:sz w:val="16"/>
          <w:szCs w:val="16"/>
        </w:rPr>
        <w:t xml:space="preserve"> barely outpacing inflation. The reason: </w:t>
      </w:r>
      <w:r w:rsidRPr="00A07E9F">
        <w:rPr>
          <w:rStyle w:val="StyleUnderline"/>
          <w:highlight w:val="cyan"/>
        </w:rPr>
        <w:t>Employer costs for</w:t>
      </w:r>
      <w:r>
        <w:rPr>
          <w:rStyle w:val="StyleUnderline"/>
        </w:rPr>
        <w:t xml:space="preserve"> these workers’ </w:t>
      </w:r>
      <w:r w:rsidRPr="00A07E9F">
        <w:rPr>
          <w:rStyle w:val="StyleUnderline"/>
          <w:highlight w:val="cyan"/>
        </w:rPr>
        <w:t>health</w:t>
      </w:r>
      <w:r>
        <w:rPr>
          <w:rStyle w:val="StyleUnderline"/>
        </w:rPr>
        <w:t xml:space="preserve"> costs nearly </w:t>
      </w:r>
      <w:r w:rsidRPr="00A07E9F">
        <w:rPr>
          <w:rStyle w:val="StyleUnderline"/>
          <w:highlight w:val="cyan"/>
        </w:rPr>
        <w:t>doubled</w:t>
      </w:r>
      <w:r>
        <w:rPr>
          <w:rStyle w:val="StyleUnderline"/>
        </w:rPr>
        <w:t>,</w:t>
      </w:r>
      <w:r>
        <w:rPr>
          <w:sz w:val="16"/>
          <w:szCs w:val="16"/>
        </w:rPr>
        <w:t xml:space="preserve"> from 6.5% to 12.2% of compensation, </w:t>
      </w:r>
      <w:r>
        <w:rPr>
          <w:rStyle w:val="Emphasis"/>
        </w:rPr>
        <w:t xml:space="preserve">and ate up money that could have gone toward salaries. </w:t>
      </w:r>
    </w:p>
    <w:p w14:paraId="12E8ABD2" w14:textId="77777777" w:rsidR="00FF0A08" w:rsidRDefault="00FF0A08" w:rsidP="00FF0A08">
      <w:pPr>
        <w:rPr>
          <w:sz w:val="16"/>
          <w:szCs w:val="16"/>
        </w:rPr>
      </w:pPr>
      <w:r>
        <w:rPr>
          <w:sz w:val="16"/>
          <w:szCs w:val="16"/>
        </w:rPr>
        <w:t xml:space="preserve">Now consider a worker who earns $250,000 or more a year. BLS data show that total compensation for these workers rose by 36% from 1999 through 2006. That’s actually less than for low-income workers. But the one-percenters’ health costs rose from just 4% of compensation in 1999 to only 4.3% in 2006. </w:t>
      </w:r>
    </w:p>
    <w:p w14:paraId="031453C3" w14:textId="77777777" w:rsidR="00FF0A08" w:rsidRDefault="00FF0A08" w:rsidP="00FF0A08">
      <w:pPr>
        <w:rPr>
          <w:sz w:val="16"/>
          <w:szCs w:val="16"/>
        </w:rPr>
      </w:pPr>
      <w:r>
        <w:rPr>
          <w:sz w:val="16"/>
          <w:szCs w:val="16"/>
        </w:rPr>
        <w:t xml:space="preserve">It’s not that their health costs didn’t rise in dollars terms, it’s simply that health benefits are a much smaller part of their total pay and benefits. As a result, salaries for the one-percenters grew by 35%, a faster rate than for low-wage workers. The inequality of total compensation barely changed from 1999-2006, but </w:t>
      </w:r>
      <w:r>
        <w:rPr>
          <w:rStyle w:val="StyleUnderline"/>
        </w:rPr>
        <w:t xml:space="preserve">rising health-care costs </w:t>
      </w:r>
      <w:r w:rsidRPr="00A07E9F">
        <w:rPr>
          <w:rStyle w:val="Emphasis"/>
          <w:highlight w:val="cyan"/>
        </w:rPr>
        <w:t>held back the growth</w:t>
      </w:r>
      <w:r w:rsidRPr="00A07E9F">
        <w:rPr>
          <w:rStyle w:val="StyleUnderline"/>
          <w:highlight w:val="cyan"/>
        </w:rPr>
        <w:t xml:space="preserve"> of</w:t>
      </w:r>
      <w:r>
        <w:rPr>
          <w:rStyle w:val="StyleUnderline"/>
        </w:rPr>
        <w:t xml:space="preserve"> lower- and middle-class </w:t>
      </w:r>
      <w:r w:rsidRPr="00A07E9F">
        <w:rPr>
          <w:rStyle w:val="StyleUnderline"/>
          <w:highlight w:val="cyan"/>
        </w:rPr>
        <w:t>earnings</w:t>
      </w:r>
      <w:r>
        <w:rPr>
          <w:rStyle w:val="StyleUnderline"/>
        </w:rPr>
        <w:t>.</w:t>
      </w:r>
    </w:p>
    <w:p w14:paraId="3DDE035B" w14:textId="77777777" w:rsidR="00FF0A08" w:rsidRDefault="00FF0A08" w:rsidP="00FF0A08">
      <w:pPr>
        <w:rPr>
          <w:sz w:val="16"/>
          <w:szCs w:val="16"/>
        </w:rPr>
      </w:pPr>
      <w:r>
        <w:rPr>
          <w:sz w:val="16"/>
          <w:szCs w:val="16"/>
        </w:rPr>
        <w:t xml:space="preserve">Ordinarily, what workers care about is their total pay and benefits, not merely salaries. For instance, an employer might make up for a lower salary by paying more generous retirement benefits. But </w:t>
      </w:r>
      <w:r>
        <w:rPr>
          <w:rStyle w:val="StyleUnderline"/>
        </w:rPr>
        <w:t xml:space="preserve">a lot of </w:t>
      </w:r>
      <w:r w:rsidRPr="00A07E9F">
        <w:rPr>
          <w:rStyle w:val="StyleUnderline"/>
          <w:highlight w:val="cyan"/>
        </w:rPr>
        <w:t>health spending</w:t>
      </w:r>
      <w:r>
        <w:rPr>
          <w:rStyle w:val="StyleUnderline"/>
        </w:rPr>
        <w:t xml:space="preserve"> today </w:t>
      </w:r>
      <w:r w:rsidRPr="00A07E9F">
        <w:rPr>
          <w:rStyle w:val="Emphasis"/>
          <w:highlight w:val="cyan"/>
        </w:rPr>
        <w:t>is wasted</w:t>
      </w:r>
      <w:r w:rsidRPr="00A07E9F">
        <w:rPr>
          <w:rStyle w:val="StyleUnderline"/>
          <w:highlight w:val="cyan"/>
        </w:rPr>
        <w:t xml:space="preserve"> through overuse or excessive costs</w:t>
      </w:r>
      <w:r>
        <w:rPr>
          <w:sz w:val="16"/>
          <w:szCs w:val="16"/>
        </w:rPr>
        <w:t xml:space="preserve">. This truly does hurt the poor more than the rich. </w:t>
      </w:r>
    </w:p>
    <w:p w14:paraId="093397A6" w14:textId="77777777" w:rsidR="00FF0A08" w:rsidRDefault="00FF0A08" w:rsidP="00FF0A08">
      <w:pPr>
        <w:rPr>
          <w:rStyle w:val="StyleUnderline"/>
        </w:rPr>
      </w:pPr>
      <w:r>
        <w:rPr>
          <w:sz w:val="16"/>
          <w:szCs w:val="16"/>
        </w:rPr>
        <w:t xml:space="preserve">We can’t settle the health-reform debate here. But </w:t>
      </w:r>
      <w:r w:rsidRPr="00A07E9F">
        <w:rPr>
          <w:rStyle w:val="Emphasis"/>
          <w:highlight w:val="cyan"/>
        </w:rPr>
        <w:t>federal tax policy</w:t>
      </w:r>
      <w:r>
        <w:rPr>
          <w:rStyle w:val="Emphasis"/>
        </w:rPr>
        <w:t xml:space="preserve"> regarding health coverage</w:t>
      </w:r>
      <w:r>
        <w:rPr>
          <w:rStyle w:val="StyleUnderline"/>
        </w:rPr>
        <w:t xml:space="preserve"> almost certainly </w:t>
      </w:r>
      <w:r w:rsidRPr="00A07E9F">
        <w:rPr>
          <w:rStyle w:val="StyleUnderline"/>
          <w:highlight w:val="cyan"/>
        </w:rPr>
        <w:t>increases</w:t>
      </w:r>
      <w:r>
        <w:rPr>
          <w:rStyle w:val="StyleUnderline"/>
        </w:rPr>
        <w:t xml:space="preserve"> income </w:t>
      </w:r>
      <w:r w:rsidRPr="00A07E9F">
        <w:rPr>
          <w:rStyle w:val="StyleUnderline"/>
          <w:highlight w:val="cyan"/>
        </w:rPr>
        <w:t>inequality</w:t>
      </w:r>
      <w:r>
        <w:rPr>
          <w:rStyle w:val="StyleUnderline"/>
        </w:rPr>
        <w:t xml:space="preserve">. </w:t>
      </w:r>
      <w:r w:rsidRPr="00A07E9F">
        <w:rPr>
          <w:rStyle w:val="Emphasis"/>
          <w:highlight w:val="cyan"/>
        </w:rPr>
        <w:t>Employer-provided health care is exempt from</w:t>
      </w:r>
      <w:r>
        <w:rPr>
          <w:sz w:val="16"/>
          <w:szCs w:val="16"/>
        </w:rPr>
        <w:t xml:space="preserve"> income </w:t>
      </w:r>
      <w:r w:rsidRPr="00A07E9F">
        <w:rPr>
          <w:rStyle w:val="Emphasis"/>
          <w:highlight w:val="cyan"/>
        </w:rPr>
        <w:t>taxes</w:t>
      </w:r>
      <w:r>
        <w:rPr>
          <w:sz w:val="16"/>
          <w:szCs w:val="16"/>
        </w:rPr>
        <w:t xml:space="preserve">. As MIT Prof. Jonathan Gruber puts it, this </w:t>
      </w:r>
      <w:r>
        <w:rPr>
          <w:rStyle w:val="StyleUnderline"/>
        </w:rPr>
        <w:t xml:space="preserve">subsidy </w:t>
      </w:r>
      <w:r w:rsidRPr="00A07E9F">
        <w:rPr>
          <w:rStyle w:val="Emphasis"/>
          <w:highlight w:val="cyan"/>
        </w:rPr>
        <w:t>makes health insurance</w:t>
      </w:r>
      <w:r>
        <w:rPr>
          <w:rStyle w:val="Emphasis"/>
        </w:rPr>
        <w:t xml:space="preserve"> “</w:t>
      </w:r>
      <w:r w:rsidRPr="00A07E9F">
        <w:rPr>
          <w:rStyle w:val="Emphasis"/>
          <w:highlight w:val="cyan"/>
        </w:rPr>
        <w:t>artificially cheap</w:t>
      </w:r>
      <w:r>
        <w:rPr>
          <w:sz w:val="16"/>
          <w:szCs w:val="16"/>
        </w:rPr>
        <w:t xml:space="preserve"> relative to other goods bought with taxed dollars, </w:t>
      </w:r>
      <w:r w:rsidRPr="00A07E9F">
        <w:rPr>
          <w:rStyle w:val="StyleUnderline"/>
          <w:highlight w:val="cyan"/>
        </w:rPr>
        <w:t>leading to over-insurance</w:t>
      </w:r>
      <w:r>
        <w:rPr>
          <w:rStyle w:val="StyleUnderline"/>
        </w:rPr>
        <w:t xml:space="preserve"> for most Americans</w:t>
      </w:r>
      <w:r>
        <w:rPr>
          <w:sz w:val="16"/>
          <w:szCs w:val="16"/>
        </w:rPr>
        <w:t xml:space="preserve">.” And </w:t>
      </w:r>
      <w:r>
        <w:rPr>
          <w:rStyle w:val="StyleUnderline"/>
        </w:rPr>
        <w:t>the more we spend</w:t>
      </w:r>
      <w:r>
        <w:rPr>
          <w:sz w:val="16"/>
          <w:szCs w:val="16"/>
        </w:rPr>
        <w:t xml:space="preserve"> on health care </w:t>
      </w:r>
      <w:r>
        <w:rPr>
          <w:rStyle w:val="StyleUnderline"/>
        </w:rPr>
        <w:t xml:space="preserve">the more unequal Americans’ incomes become. </w:t>
      </w:r>
    </w:p>
    <w:p w14:paraId="1B4D80C4" w14:textId="77777777" w:rsidR="00FF0A08" w:rsidRDefault="00FF0A08" w:rsidP="00FF0A08">
      <w:pPr>
        <w:rPr>
          <w:sz w:val="16"/>
          <w:szCs w:val="16"/>
        </w:rPr>
      </w:pPr>
      <w:r w:rsidRPr="00A07E9F">
        <w:rPr>
          <w:rStyle w:val="StyleUnderline"/>
          <w:highlight w:val="cyan"/>
        </w:rPr>
        <w:t>Reducing</w:t>
      </w:r>
      <w:r>
        <w:rPr>
          <w:rStyle w:val="StyleUnderline"/>
        </w:rPr>
        <w:t xml:space="preserve"> the </w:t>
      </w:r>
      <w:r w:rsidRPr="00A07E9F">
        <w:rPr>
          <w:rStyle w:val="StyleUnderline"/>
          <w:highlight w:val="cyan"/>
        </w:rPr>
        <w:t>tax</w:t>
      </w:r>
      <w:r>
        <w:rPr>
          <w:rStyle w:val="StyleUnderline"/>
        </w:rPr>
        <w:t xml:space="preserve"> preference</w:t>
      </w:r>
      <w:r>
        <w:rPr>
          <w:sz w:val="16"/>
          <w:szCs w:val="16"/>
        </w:rPr>
        <w:t xml:space="preserve"> for health care over other forms of compensation </w:t>
      </w:r>
      <w:r w:rsidRPr="00A07E9F">
        <w:rPr>
          <w:rStyle w:val="Emphasis"/>
          <w:highlight w:val="cyan"/>
        </w:rPr>
        <w:t>could lower health costs directly</w:t>
      </w:r>
      <w:r>
        <w:rPr>
          <w:sz w:val="16"/>
          <w:szCs w:val="16"/>
        </w:rPr>
        <w:t xml:space="preserve">, as well as </w:t>
      </w:r>
      <w:r w:rsidRPr="00A07E9F">
        <w:rPr>
          <w:rStyle w:val="StyleUnderline"/>
          <w:highlight w:val="cyan"/>
        </w:rPr>
        <w:t>providing incentives to shift</w:t>
      </w:r>
      <w:r>
        <w:rPr>
          <w:rStyle w:val="StyleUnderline"/>
        </w:rPr>
        <w:t xml:space="preserve"> from “first-dollar coverage”</w:t>
      </w:r>
      <w:r>
        <w:rPr>
          <w:sz w:val="16"/>
          <w:szCs w:val="16"/>
        </w:rPr>
        <w:t xml:space="preserve"> of all health outlays </w:t>
      </w:r>
      <w:r w:rsidRPr="00A07E9F">
        <w:rPr>
          <w:rStyle w:val="Emphasis"/>
          <w:highlight w:val="cyan"/>
        </w:rPr>
        <w:t>to true insurance</w:t>
      </w:r>
      <w:r>
        <w:rPr>
          <w:rStyle w:val="StyleUnderline"/>
        </w:rPr>
        <w:t xml:space="preserve"> against large and unforeseen health costs</w:t>
      </w:r>
      <w:r>
        <w:rPr>
          <w:sz w:val="16"/>
          <w:szCs w:val="16"/>
        </w:rPr>
        <w:t xml:space="preserve">. The classic Rand Health Experiment that ran from 1971 to 1982 showed that </w:t>
      </w:r>
      <w:r>
        <w:rPr>
          <w:rStyle w:val="StyleUnderline"/>
        </w:rPr>
        <w:t xml:space="preserve">high-deductible health plans </w:t>
      </w:r>
      <w:r>
        <w:rPr>
          <w:rStyle w:val="Emphasis"/>
        </w:rPr>
        <w:t xml:space="preserve">reduced spending by 30% </w:t>
      </w:r>
      <w:r>
        <w:rPr>
          <w:sz w:val="16"/>
          <w:szCs w:val="16"/>
        </w:rPr>
        <w:t>compared with a plan with no co-payments, while producing very comparable health outcomes. Cost-sharing has broadened in the private sector, which some analysts believe has contributed to the recent slowdown in health-cost growth. We should apply these principles to Medicare and Medicaid as well.</w:t>
      </w:r>
    </w:p>
    <w:p w14:paraId="0751A14B" w14:textId="77777777" w:rsidR="00FF0A08" w:rsidRDefault="00FF0A08" w:rsidP="00FF0A08">
      <w:pPr>
        <w:rPr>
          <w:rStyle w:val="StyleUnderline"/>
        </w:rPr>
      </w:pPr>
      <w:r>
        <w:rPr>
          <w:sz w:val="16"/>
          <w:szCs w:val="16"/>
        </w:rPr>
        <w:t xml:space="preserve">Health costs are by no means the only factor affecting income inequality. But it is shocking that health costs are seldom mentioned with regard to income inequality when the BLS data show that </w:t>
      </w:r>
      <w:r>
        <w:rPr>
          <w:rStyle w:val="Emphasis"/>
        </w:rPr>
        <w:t>rising health costs can fully account for the increasing inequality</w:t>
      </w:r>
      <w:r>
        <w:rPr>
          <w:rStyle w:val="StyleUnderline"/>
        </w:rPr>
        <w:t xml:space="preserve"> of workers’ salaries from 1999 through 2006. </w:t>
      </w:r>
    </w:p>
    <w:p w14:paraId="61A575AA" w14:textId="77777777" w:rsidR="00FF0A08" w:rsidRDefault="00FF0A08" w:rsidP="00FF0A08">
      <w:pPr>
        <w:rPr>
          <w:sz w:val="16"/>
          <w:szCs w:val="16"/>
        </w:rPr>
      </w:pPr>
      <w:r>
        <w:rPr>
          <w:sz w:val="16"/>
          <w:szCs w:val="16"/>
        </w:rPr>
        <w:t xml:space="preserve">These data give us a different perspective on the inequality debate. </w:t>
      </w:r>
      <w:r>
        <w:rPr>
          <w:rStyle w:val="StyleUnderline"/>
        </w:rPr>
        <w:t xml:space="preserve">Most people think of income </w:t>
      </w:r>
      <w:r w:rsidRPr="00A07E9F">
        <w:rPr>
          <w:rStyle w:val="StyleUnderline"/>
          <w:highlight w:val="cyan"/>
        </w:rPr>
        <w:t>inequality as</w:t>
      </w:r>
      <w:r>
        <w:rPr>
          <w:rStyle w:val="StyleUnderline"/>
        </w:rPr>
        <w:t xml:space="preserve"> money “redistributed”</w:t>
      </w:r>
      <w:r>
        <w:rPr>
          <w:sz w:val="16"/>
          <w:szCs w:val="16"/>
        </w:rPr>
        <w:t xml:space="preserve"> from the poor to the rich. In reality, </w:t>
      </w:r>
      <w:r>
        <w:rPr>
          <w:rStyle w:val="StyleUnderline"/>
        </w:rPr>
        <w:t xml:space="preserve">much of what we’re seeing is more of </w:t>
      </w:r>
      <w:r>
        <w:rPr>
          <w:rStyle w:val="Emphasis"/>
        </w:rPr>
        <w:t xml:space="preserve">low-income workers’ </w:t>
      </w:r>
      <w:r w:rsidRPr="00A07E9F">
        <w:rPr>
          <w:rStyle w:val="Emphasis"/>
          <w:highlight w:val="cyan"/>
        </w:rPr>
        <w:t>compensation going to</w:t>
      </w:r>
      <w:r>
        <w:rPr>
          <w:rStyle w:val="Emphasis"/>
        </w:rPr>
        <w:t xml:space="preserve">ward their </w:t>
      </w:r>
      <w:r w:rsidRPr="00A07E9F">
        <w:rPr>
          <w:rStyle w:val="Emphasis"/>
          <w:highlight w:val="cyan"/>
        </w:rPr>
        <w:t>health benefits</w:t>
      </w:r>
      <w:r>
        <w:rPr>
          <w:rStyle w:val="StyleUnderline"/>
        </w:rPr>
        <w:t xml:space="preserve"> </w:t>
      </w:r>
      <w:r>
        <w:rPr>
          <w:sz w:val="16"/>
          <w:szCs w:val="16"/>
        </w:rPr>
        <w:t>and less ending up in their pockets. That’s a different problem and points toward different solutions.</w:t>
      </w:r>
    </w:p>
    <w:p w14:paraId="239FD62C" w14:textId="77777777" w:rsidR="00FF0A08" w:rsidRDefault="00FF0A08" w:rsidP="00FF0A08">
      <w:pPr>
        <w:pStyle w:val="Heading3"/>
      </w:pPr>
      <w:r>
        <w:t>IL---Recession---2NC</w:t>
      </w:r>
    </w:p>
    <w:p w14:paraId="45E8208A" w14:textId="77777777" w:rsidR="00FF0A08" w:rsidRPr="00A8191D" w:rsidRDefault="00FF0A08" w:rsidP="00FF0A08">
      <w:pPr>
        <w:pStyle w:val="Heading4"/>
        <w:rPr>
          <w:bCs/>
        </w:rPr>
      </w:pPr>
      <w:r w:rsidRPr="00A8191D">
        <w:rPr>
          <w:bCs/>
        </w:rPr>
        <w:t>Increasing healthcare costs guarantee a bubble that leads to devastating recession.</w:t>
      </w:r>
    </w:p>
    <w:p w14:paraId="75351DB4" w14:textId="77777777" w:rsidR="00FF0A08" w:rsidRDefault="00FF0A08" w:rsidP="00FF0A08">
      <w:r>
        <w:rPr>
          <w:rStyle w:val="Style13ptBold"/>
        </w:rPr>
        <w:t xml:space="preserve">Chiu ’22 </w:t>
      </w:r>
      <w:r>
        <w:t xml:space="preserve">[Ethan Chiu is the Co-Founder and President of the Yale Foreign Policy Initiative; 1/18/2022; </w:t>
      </w:r>
      <w:r>
        <w:rPr>
          <w:i/>
          <w:iCs/>
        </w:rPr>
        <w:t>INKspire</w:t>
      </w:r>
      <w:r>
        <w:t>; “Healthcare – An American Comedy,” https://inkspire.org/post/healthcare-an-american-comedy/]//LASA-AB</w:t>
      </w:r>
    </w:p>
    <w:p w14:paraId="11C17EDA" w14:textId="77777777" w:rsidR="00FF0A08" w:rsidRDefault="00FF0A08" w:rsidP="00FF0A08">
      <w:pPr>
        <w:rPr>
          <w:sz w:val="16"/>
          <w:szCs w:val="16"/>
        </w:rPr>
      </w:pPr>
      <w:r>
        <w:rPr>
          <w:sz w:val="16"/>
          <w:szCs w:val="16"/>
        </w:rPr>
        <w:t xml:space="preserve">Presently, </w:t>
      </w:r>
      <w:r w:rsidRPr="00A07E9F">
        <w:rPr>
          <w:rStyle w:val="StyleUnderline"/>
          <w:highlight w:val="cyan"/>
        </w:rPr>
        <w:t>health</w:t>
      </w:r>
      <w:r>
        <w:rPr>
          <w:rStyle w:val="StyleUnderline"/>
        </w:rPr>
        <w:t xml:space="preserve">care </w:t>
      </w:r>
      <w:r w:rsidRPr="00A07E9F">
        <w:rPr>
          <w:rStyle w:val="Emphasis"/>
          <w:highlight w:val="cyan"/>
        </w:rPr>
        <w:t>spending is rising at an unprecedented rate</w:t>
      </w:r>
      <w:r>
        <w:rPr>
          <w:rStyle w:val="StyleUnderline"/>
        </w:rPr>
        <w:t> faster than the growth of the U.S. economy</w:t>
      </w:r>
      <w:r>
        <w:rPr>
          <w:sz w:val="16"/>
          <w:szCs w:val="16"/>
        </w:rPr>
        <w:t xml:space="preserve">, leading insurance </w:t>
      </w:r>
      <w:r w:rsidRPr="00A07E9F">
        <w:rPr>
          <w:rStyle w:val="Emphasis"/>
          <w:highlight w:val="cyan"/>
        </w:rPr>
        <w:t>premiums to rise over 90%</w:t>
      </w:r>
      <w:r>
        <w:rPr>
          <w:rStyle w:val="StyleUnderline"/>
        </w:rPr>
        <w:t xml:space="preserve"> over the next few years</w:t>
      </w:r>
      <w:r>
        <w:rPr>
          <w:sz w:val="16"/>
          <w:szCs w:val="16"/>
        </w:rPr>
        <w:t xml:space="preserve">, according to the University of Pennsylvania. Thus, </w:t>
      </w:r>
      <w:r>
        <w:rPr>
          <w:rStyle w:val="StyleUnderline"/>
        </w:rPr>
        <w:t>families will have to pay double</w:t>
      </w:r>
      <w:r>
        <w:rPr>
          <w:sz w:val="16"/>
          <w:szCs w:val="16"/>
        </w:rPr>
        <w:t xml:space="preserve"> the amount for healthcare as they do now </w:t>
      </w:r>
      <w:r w:rsidRPr="00A07E9F">
        <w:rPr>
          <w:rStyle w:val="Emphasis"/>
          <w:highlight w:val="cyan"/>
        </w:rPr>
        <w:t>due to</w:t>
      </w:r>
      <w:r>
        <w:rPr>
          <w:rStyle w:val="Emphasis"/>
        </w:rPr>
        <w:t xml:space="preserve"> excessively </w:t>
      </w:r>
      <w:r w:rsidRPr="00A07E9F">
        <w:rPr>
          <w:rStyle w:val="Emphasis"/>
          <w:highlight w:val="cyan"/>
        </w:rPr>
        <w:t>high</w:t>
      </w:r>
      <w:r>
        <w:rPr>
          <w:rStyle w:val="Emphasis"/>
        </w:rPr>
        <w:t xml:space="preserve"> private </w:t>
      </w:r>
      <w:r w:rsidRPr="00A07E9F">
        <w:rPr>
          <w:rStyle w:val="Emphasis"/>
          <w:highlight w:val="cyan"/>
        </w:rPr>
        <w:t>insurance</w:t>
      </w:r>
      <w:r>
        <w:rPr>
          <w:rStyle w:val="Emphasis"/>
        </w:rPr>
        <w:t xml:space="preserve"> administrative </w:t>
      </w:r>
      <w:r w:rsidRPr="00A07E9F">
        <w:rPr>
          <w:rStyle w:val="Emphasis"/>
          <w:highlight w:val="cyan"/>
        </w:rPr>
        <w:t>costs</w:t>
      </w:r>
      <w:r>
        <w:rPr>
          <w:sz w:val="16"/>
          <w:szCs w:val="16"/>
        </w:rPr>
        <w:t xml:space="preserve">. Becker’s Hospital Review warns that </w:t>
      </w:r>
      <w:r>
        <w:rPr>
          <w:rStyle w:val="Emphasis"/>
        </w:rPr>
        <w:t>by allowing healthcare costs to skyrocket</w:t>
      </w:r>
      <w:r>
        <w:rPr>
          <w:rStyle w:val="StyleUnderline"/>
        </w:rPr>
        <w:t xml:space="preserve">, </w:t>
      </w:r>
      <w:r w:rsidRPr="00A07E9F">
        <w:rPr>
          <w:rStyle w:val="Emphasis"/>
          <w:highlight w:val="cyan"/>
        </w:rPr>
        <w:t>the</w:t>
      </w:r>
      <w:r>
        <w:rPr>
          <w:rStyle w:val="Emphasis"/>
        </w:rPr>
        <w:t xml:space="preserve"> healthcare stock </w:t>
      </w:r>
      <w:r w:rsidRPr="00A07E9F">
        <w:rPr>
          <w:rStyle w:val="Emphasis"/>
          <w:highlight w:val="cyan"/>
        </w:rPr>
        <w:t>bubble will pop</w:t>
      </w:r>
      <w:r>
        <w:rPr>
          <w:rStyle w:val="Emphasis"/>
        </w:rPr>
        <w:t xml:space="preserve"> </w:t>
      </w:r>
      <w:r>
        <w:rPr>
          <w:rStyle w:val="StyleUnderline"/>
        </w:rPr>
        <w:t>since employers and citizens will push back on excessive healthcare costs</w:t>
      </w:r>
      <w:r>
        <w:rPr>
          <w:sz w:val="16"/>
          <w:szCs w:val="16"/>
        </w:rPr>
        <w:t xml:space="preserve">. As a result, </w:t>
      </w:r>
      <w:r>
        <w:rPr>
          <w:rStyle w:val="Emphasis"/>
        </w:rPr>
        <w:t xml:space="preserve">healthcare </w:t>
      </w:r>
      <w:r w:rsidRPr="00A07E9F">
        <w:rPr>
          <w:rStyle w:val="Emphasis"/>
          <w:highlight w:val="cyan"/>
        </w:rPr>
        <w:t>insurance companies will accumulate massive debt</w:t>
      </w:r>
      <w:r>
        <w:rPr>
          <w:rStyle w:val="StyleUnderline"/>
        </w:rPr>
        <w:t xml:space="preserve"> to make up for the decrease in revenue from consumers, </w:t>
      </w:r>
      <w:r w:rsidRPr="00A07E9F">
        <w:rPr>
          <w:rStyle w:val="StyleUnderline"/>
          <w:highlight w:val="cyan"/>
        </w:rPr>
        <w:t>and investors will rapidly sell</w:t>
      </w:r>
      <w:r>
        <w:rPr>
          <w:rStyle w:val="StyleUnderline"/>
        </w:rPr>
        <w:t xml:space="preserve"> healthcare </w:t>
      </w:r>
      <w:r w:rsidRPr="00A07E9F">
        <w:rPr>
          <w:rStyle w:val="StyleUnderline"/>
          <w:highlight w:val="cyan"/>
        </w:rPr>
        <w:t>stocks</w:t>
      </w:r>
      <w:r>
        <w:rPr>
          <w:sz w:val="16"/>
          <w:szCs w:val="16"/>
        </w:rPr>
        <w:t xml:space="preserve">. The </w:t>
      </w:r>
      <w:r w:rsidRPr="00A07E9F">
        <w:rPr>
          <w:rStyle w:val="StyleUnderline"/>
          <w:highlight w:val="cyan"/>
        </w:rPr>
        <w:t>resulting</w:t>
      </w:r>
      <w:r>
        <w:rPr>
          <w:rStyle w:val="StyleUnderline"/>
        </w:rPr>
        <w:t xml:space="preserve"> </w:t>
      </w:r>
      <w:r w:rsidRPr="00A07E9F">
        <w:rPr>
          <w:rStyle w:val="StyleUnderline"/>
          <w:highlight w:val="cyan"/>
        </w:rPr>
        <w:t>impact</w:t>
      </w:r>
      <w:r>
        <w:rPr>
          <w:rStyle w:val="StyleUnderline"/>
        </w:rPr>
        <w:t xml:space="preserve">s of the healthcare stock bubble pop could </w:t>
      </w:r>
      <w:r w:rsidRPr="00A07E9F">
        <w:rPr>
          <w:rStyle w:val="Emphasis"/>
          <w:highlight w:val="cyan"/>
        </w:rPr>
        <w:t>mirror</w:t>
      </w:r>
      <w:r>
        <w:rPr>
          <w:rStyle w:val="Emphasis"/>
        </w:rPr>
        <w:t xml:space="preserve"> that of the 20</w:t>
      </w:r>
      <w:r w:rsidRPr="00A07E9F">
        <w:rPr>
          <w:rStyle w:val="Emphasis"/>
          <w:highlight w:val="cyan"/>
        </w:rPr>
        <w:t>08</w:t>
      </w:r>
      <w:r>
        <w:rPr>
          <w:rStyle w:val="Emphasis"/>
        </w:rPr>
        <w:t xml:space="preserve"> recession</w:t>
      </w:r>
      <w:r>
        <w:rPr>
          <w:rStyle w:val="StyleUnderline"/>
        </w:rPr>
        <w:t xml:space="preserve"> caused by the housing bubble pop</w:t>
      </w:r>
      <w:r>
        <w:rPr>
          <w:sz w:val="16"/>
          <w:szCs w:val="16"/>
        </w:rPr>
        <w:t xml:space="preserve">, </w:t>
      </w:r>
      <w:r w:rsidRPr="00A07E9F">
        <w:rPr>
          <w:rStyle w:val="Emphasis"/>
          <w:highlight w:val="cyan"/>
        </w:rPr>
        <w:t>leading to a devastating recession</w:t>
      </w:r>
      <w:r>
        <w:rPr>
          <w:rStyle w:val="StyleUnderline"/>
        </w:rPr>
        <w:t xml:space="preserve"> that may </w:t>
      </w:r>
      <w:r>
        <w:rPr>
          <w:rStyle w:val="Emphasis"/>
        </w:rPr>
        <w:t>put up to 900 million people in poverty</w:t>
      </w:r>
      <w:r>
        <w:rPr>
          <w:sz w:val="16"/>
          <w:szCs w:val="16"/>
        </w:rPr>
        <w:t xml:space="preserve">. </w:t>
      </w:r>
      <w:r>
        <w:rPr>
          <w:rStyle w:val="StyleUnderline"/>
        </w:rPr>
        <w:t>The</w:t>
      </w:r>
      <w:r>
        <w:rPr>
          <w:sz w:val="16"/>
          <w:szCs w:val="16"/>
        </w:rPr>
        <w:t xml:space="preserve"> popping of the private healthcare stock bubble and </w:t>
      </w:r>
      <w:r>
        <w:rPr>
          <w:rStyle w:val="StyleUnderline"/>
        </w:rPr>
        <w:t>subsequent recession could</w:t>
      </w:r>
      <w:r>
        <w:rPr>
          <w:sz w:val="16"/>
          <w:szCs w:val="16"/>
        </w:rPr>
        <w:t xml:space="preserve"> put many Americans out of work, </w:t>
      </w:r>
      <w:r>
        <w:rPr>
          <w:rStyle w:val="Emphasis"/>
        </w:rPr>
        <w:t>causing massive economic harm to the American nation</w:t>
      </w:r>
      <w:r>
        <w:rPr>
          <w:sz w:val="16"/>
          <w:szCs w:val="16"/>
        </w:rPr>
        <w:t xml:space="preserve">. </w:t>
      </w:r>
    </w:p>
    <w:p w14:paraId="472C196F" w14:textId="77777777" w:rsidR="00FF0A08" w:rsidRPr="009319E1" w:rsidRDefault="00FF0A08" w:rsidP="00FF0A08">
      <w:pPr>
        <w:pStyle w:val="Heading3"/>
      </w:pPr>
      <w:r>
        <w:t>IL---Terrorism---2NC</w:t>
      </w:r>
    </w:p>
    <w:p w14:paraId="01D87F8F" w14:textId="77777777" w:rsidR="00FF0A08" w:rsidRPr="00A851C8" w:rsidRDefault="00FF0A08" w:rsidP="00FF0A08">
      <w:pPr>
        <w:pStyle w:val="Heading4"/>
        <w:rPr>
          <w:u w:val="single"/>
        </w:rPr>
      </w:pPr>
      <w:r>
        <w:t xml:space="preserve">High Prices mean people are </w:t>
      </w:r>
      <w:r>
        <w:rPr>
          <w:u w:val="single"/>
        </w:rPr>
        <w:t>forced</w:t>
      </w:r>
      <w:r>
        <w:t xml:space="preserve"> into buying counterfeits</w:t>
      </w:r>
    </w:p>
    <w:p w14:paraId="69A24852" w14:textId="77777777" w:rsidR="00FF0A08" w:rsidRDefault="00FF0A08" w:rsidP="00FF0A08">
      <w:pPr>
        <w:rPr>
          <w:rStyle w:val="Style13ptBold"/>
          <w:b w:val="0"/>
          <w:bCs w:val="0"/>
          <w:sz w:val="22"/>
        </w:rPr>
      </w:pPr>
      <w:r w:rsidRPr="008A19EC">
        <w:t xml:space="preserve">Sean </w:t>
      </w:r>
      <w:r>
        <w:rPr>
          <w:rStyle w:val="Style13ptBold"/>
        </w:rPr>
        <w:t xml:space="preserve">Price </w:t>
      </w:r>
      <w:r w:rsidRPr="008A19EC">
        <w:t>20</w:t>
      </w:r>
      <w:r>
        <w:rPr>
          <w:rStyle w:val="Style13ptBold"/>
        </w:rPr>
        <w:t xml:space="preserve">23 </w:t>
      </w:r>
      <w:r w:rsidRPr="00BC25FF">
        <w:rPr>
          <w:rStyle w:val="Style13ptBold"/>
          <w:b w:val="0"/>
          <w:bCs w:val="0"/>
          <w:sz w:val="22"/>
        </w:rPr>
        <w:t>(</w:t>
      </w:r>
      <w:r>
        <w:rPr>
          <w:rStyle w:val="Style13ptBold"/>
          <w:b w:val="0"/>
          <w:bCs w:val="0"/>
          <w:sz w:val="22"/>
        </w:rPr>
        <w:t xml:space="preserve">Sean, </w:t>
      </w:r>
      <w:r w:rsidRPr="00BC25FF">
        <w:rPr>
          <w:rStyle w:val="Style13ptBold"/>
          <w:b w:val="0"/>
          <w:bCs w:val="0"/>
          <w:sz w:val="22"/>
        </w:rPr>
        <w:t>Sean Price is a reporter for Texas Medicine and Texas Medicine Today</w:t>
      </w:r>
      <w:r>
        <w:rPr>
          <w:rStyle w:val="Style13ptBold"/>
          <w:b w:val="0"/>
          <w:bCs w:val="0"/>
          <w:sz w:val="22"/>
        </w:rPr>
        <w:t>,</w:t>
      </w:r>
      <w:r w:rsidRPr="00BC25FF">
        <w:rPr>
          <w:rStyle w:val="Style13ptBold"/>
          <w:b w:val="0"/>
          <w:bCs w:val="0"/>
          <w:sz w:val="22"/>
        </w:rPr>
        <w:t xml:space="preserve"> worked as an award-winning writer and editor</w:t>
      </w:r>
      <w:r>
        <w:rPr>
          <w:rStyle w:val="Style13ptBold"/>
          <w:b w:val="0"/>
          <w:bCs w:val="0"/>
          <w:sz w:val="22"/>
        </w:rPr>
        <w:t xml:space="preserve">, 1/31/23, </w:t>
      </w:r>
      <w:r w:rsidRPr="00BC25FF">
        <w:rPr>
          <w:rStyle w:val="Style13ptBold"/>
          <w:b w:val="0"/>
          <w:bCs w:val="0"/>
          <w:sz w:val="22"/>
        </w:rPr>
        <w:t>https://www.texmed.org/Template.aspx?id=61161</w:t>
      </w:r>
      <w:r>
        <w:rPr>
          <w:rStyle w:val="Style13ptBold"/>
          <w:b w:val="0"/>
          <w:bCs w:val="0"/>
          <w:sz w:val="22"/>
        </w:rPr>
        <w:t xml:space="preserve">, </w:t>
      </w:r>
      <w:r w:rsidRPr="00BC25FF">
        <w:rPr>
          <w:rStyle w:val="Style13ptBold"/>
          <w:b w:val="0"/>
          <w:bCs w:val="0"/>
          <w:sz w:val="22"/>
        </w:rPr>
        <w:t>Counterfeit Medications Proliferate in Patient Care – and They’re Not Just Illicit Opioids</w:t>
      </w:r>
      <w:r>
        <w:rPr>
          <w:rStyle w:val="Style13ptBold"/>
          <w:b w:val="0"/>
          <w:bCs w:val="0"/>
          <w:sz w:val="22"/>
        </w:rPr>
        <w:t>)//rohan</w:t>
      </w:r>
    </w:p>
    <w:p w14:paraId="11BD548D" w14:textId="77777777" w:rsidR="00FF0A08" w:rsidRPr="00CE7DE9" w:rsidRDefault="00FF0A08" w:rsidP="00FF0A08">
      <w:pPr>
        <w:rPr>
          <w:rStyle w:val="Style13ptBold"/>
          <w:b w:val="0"/>
          <w:bCs w:val="0"/>
          <w:sz w:val="14"/>
        </w:rPr>
      </w:pPr>
      <w:r w:rsidRPr="00CE7DE9">
        <w:rPr>
          <w:rStyle w:val="Style13ptBold"/>
          <w:b w:val="0"/>
          <w:bCs w:val="0"/>
          <w:sz w:val="14"/>
        </w:rPr>
        <w:t xml:space="preserve">Neil Campbell, senior director of strategic intelligence, planning, and analytics at Pfizer Inc., shared that message with physicians at the general session of the Texas Medical Association’s Winter Conference on Saturday, Jan. 28, in Austin. </w:t>
      </w:r>
    </w:p>
    <w:p w14:paraId="276158C6" w14:textId="77777777" w:rsidR="00FF0A08" w:rsidRPr="00CE7DE9" w:rsidRDefault="00FF0A08" w:rsidP="00FF0A08">
      <w:pPr>
        <w:rPr>
          <w:rStyle w:val="StyleUnderline"/>
        </w:rPr>
      </w:pPr>
      <w:r w:rsidRPr="00CE7DE9">
        <w:rPr>
          <w:rStyle w:val="StyleUnderline"/>
        </w:rPr>
        <w:t xml:space="preserve">Talk about counterfeit medicines tends to conjure up images of illicit medicines laced with </w:t>
      </w:r>
      <w:r w:rsidRPr="000E7550">
        <w:rPr>
          <w:rStyle w:val="Emphasis"/>
        </w:rPr>
        <w:t>fentanyl</w:t>
      </w:r>
      <w:r w:rsidRPr="00CE7DE9">
        <w:rPr>
          <w:rStyle w:val="StyleUnderline"/>
        </w:rPr>
        <w:t xml:space="preserve"> and </w:t>
      </w:r>
      <w:r w:rsidRPr="000E7550">
        <w:rPr>
          <w:rStyle w:val="Emphasis"/>
        </w:rPr>
        <w:t>other</w:t>
      </w:r>
      <w:r w:rsidRPr="00CE7DE9">
        <w:rPr>
          <w:rStyle w:val="StyleUnderline"/>
        </w:rPr>
        <w:t xml:space="preserve"> </w:t>
      </w:r>
      <w:r w:rsidRPr="000E7550">
        <w:rPr>
          <w:rStyle w:val="Emphasis"/>
        </w:rPr>
        <w:t>opioids</w:t>
      </w:r>
      <w:r w:rsidRPr="00CE7DE9">
        <w:rPr>
          <w:rStyle w:val="StyleUnderline"/>
        </w:rPr>
        <w:t xml:space="preserve">, Mr. Campbell told physicians. While that image is based in reality, </w:t>
      </w:r>
      <w:r w:rsidRPr="00730F5A">
        <w:rPr>
          <w:rStyle w:val="StyleUnderline"/>
          <w:highlight w:val="cyan"/>
        </w:rPr>
        <w:t xml:space="preserve">all </w:t>
      </w:r>
      <w:r w:rsidRPr="00CE7DE9">
        <w:rPr>
          <w:rStyle w:val="StyleUnderline"/>
        </w:rPr>
        <w:t xml:space="preserve">types of </w:t>
      </w:r>
      <w:r w:rsidRPr="000E7550">
        <w:rPr>
          <w:rStyle w:val="Emphasis"/>
          <w:highlight w:val="cyan"/>
        </w:rPr>
        <w:t>medications</w:t>
      </w:r>
      <w:r w:rsidRPr="00730F5A">
        <w:rPr>
          <w:rStyle w:val="StyleUnderline"/>
          <w:highlight w:val="cyan"/>
        </w:rPr>
        <w:t xml:space="preserve"> are </w:t>
      </w:r>
      <w:r w:rsidRPr="00EF3DBA">
        <w:rPr>
          <w:rStyle w:val="Emphasis"/>
          <w:highlight w:val="cyan"/>
        </w:rPr>
        <w:t>regularly counterfeited</w:t>
      </w:r>
      <w:r w:rsidRPr="00730F5A">
        <w:rPr>
          <w:rStyle w:val="StyleUnderline"/>
          <w:highlight w:val="cyan"/>
        </w:rPr>
        <w:t xml:space="preserve"> </w:t>
      </w:r>
      <w:r w:rsidRPr="00CE7DE9">
        <w:rPr>
          <w:rStyle w:val="StyleUnderline"/>
        </w:rPr>
        <w:t xml:space="preserve">– meaning unscrupulous entities deliberately and fraudulently </w:t>
      </w:r>
      <w:r w:rsidRPr="000E7550">
        <w:rPr>
          <w:rStyle w:val="Emphasis"/>
          <w:highlight w:val="cyan"/>
        </w:rPr>
        <w:t>mispresent</w:t>
      </w:r>
      <w:r w:rsidRPr="00730F5A">
        <w:rPr>
          <w:rStyle w:val="StyleUnderline"/>
          <w:highlight w:val="cyan"/>
        </w:rPr>
        <w:t xml:space="preserve"> the medications’ </w:t>
      </w:r>
      <w:r w:rsidRPr="000E7550">
        <w:rPr>
          <w:rStyle w:val="Emphasis"/>
          <w:highlight w:val="cyan"/>
        </w:rPr>
        <w:t>identity</w:t>
      </w:r>
      <w:r w:rsidRPr="00CE7DE9">
        <w:rPr>
          <w:rStyle w:val="StyleUnderline"/>
        </w:rPr>
        <w:t xml:space="preserve">, </w:t>
      </w:r>
      <w:r w:rsidRPr="000E7550">
        <w:rPr>
          <w:rStyle w:val="Emphasis"/>
          <w:highlight w:val="cyan"/>
        </w:rPr>
        <w:t>composition</w:t>
      </w:r>
      <w:r w:rsidRPr="00CE7DE9">
        <w:rPr>
          <w:rStyle w:val="StyleUnderline"/>
        </w:rPr>
        <w:t xml:space="preserve">, </w:t>
      </w:r>
      <w:r w:rsidRPr="000E7550">
        <w:rPr>
          <w:rStyle w:val="Emphasis"/>
          <w:highlight w:val="cyan"/>
        </w:rPr>
        <w:t>or</w:t>
      </w:r>
      <w:r w:rsidRPr="00730F5A">
        <w:rPr>
          <w:rStyle w:val="StyleUnderline"/>
          <w:highlight w:val="cyan"/>
        </w:rPr>
        <w:t xml:space="preserve"> </w:t>
      </w:r>
      <w:r w:rsidRPr="000E7550">
        <w:rPr>
          <w:rStyle w:val="Emphasis"/>
          <w:highlight w:val="cyan"/>
        </w:rPr>
        <w:t>source</w:t>
      </w:r>
      <w:r w:rsidRPr="00CE7DE9">
        <w:rPr>
          <w:rStyle w:val="StyleUnderline"/>
        </w:rPr>
        <w:t xml:space="preserve">. </w:t>
      </w:r>
    </w:p>
    <w:p w14:paraId="5C977C92" w14:textId="77777777" w:rsidR="00FF0A08" w:rsidRPr="00CE7DE9" w:rsidRDefault="00FF0A08" w:rsidP="00FF0A08">
      <w:pPr>
        <w:rPr>
          <w:rStyle w:val="Style13ptBold"/>
          <w:b w:val="0"/>
          <w:bCs w:val="0"/>
          <w:sz w:val="14"/>
        </w:rPr>
      </w:pPr>
      <w:r w:rsidRPr="00CE7DE9">
        <w:rPr>
          <w:rStyle w:val="StyleUnderline"/>
        </w:rPr>
        <w:t>Pfizer’s well-known COVID-19 vaccine has not been counterfeited much because the distribution of it has been tightly controlled, he said. But since 2004, Pfizer has prevented about 302 million doses of counterfeit medications of all kinds from reaching patients worldwide.</w:t>
      </w:r>
      <w:r w:rsidRPr="00CE7DE9">
        <w:rPr>
          <w:rStyle w:val="Style13ptBold"/>
          <w:b w:val="0"/>
          <w:bCs w:val="0"/>
          <w:sz w:val="14"/>
        </w:rPr>
        <w:t xml:space="preserve"> The entities producing those counterfeits prey on patients’ need for medications that are expensive or in short supply. </w:t>
      </w:r>
    </w:p>
    <w:p w14:paraId="3A92C24F" w14:textId="77777777" w:rsidR="00FF0A08" w:rsidRPr="00CE7DE9" w:rsidRDefault="00FF0A08" w:rsidP="00FF0A08">
      <w:pPr>
        <w:rPr>
          <w:rStyle w:val="Style13ptBold"/>
          <w:b w:val="0"/>
          <w:bCs w:val="0"/>
          <w:sz w:val="14"/>
        </w:rPr>
      </w:pPr>
      <w:r w:rsidRPr="00CE7DE9">
        <w:rPr>
          <w:rStyle w:val="Style13ptBold"/>
          <w:b w:val="0"/>
          <w:bCs w:val="0"/>
          <w:sz w:val="14"/>
        </w:rPr>
        <w:t xml:space="preserve">“They’re </w:t>
      </w:r>
      <w:r w:rsidRPr="000E7550">
        <w:rPr>
          <w:rStyle w:val="Emphasis"/>
          <w:highlight w:val="cyan"/>
        </w:rPr>
        <w:t>antiviral</w:t>
      </w:r>
      <w:r w:rsidRPr="00730F5A">
        <w:rPr>
          <w:rStyle w:val="Style13ptBold"/>
          <w:b w:val="0"/>
          <w:bCs w:val="0"/>
          <w:sz w:val="14"/>
          <w:highlight w:val="cyan"/>
        </w:rPr>
        <w:t xml:space="preserve"> </w:t>
      </w:r>
      <w:r w:rsidRPr="00CE7DE9">
        <w:rPr>
          <w:rStyle w:val="Style13ptBold"/>
          <w:b w:val="0"/>
          <w:bCs w:val="0"/>
          <w:sz w:val="14"/>
        </w:rPr>
        <w:t>[</w:t>
      </w:r>
      <w:r w:rsidRPr="000E7550">
        <w:rPr>
          <w:rStyle w:val="Emphasis"/>
          <w:highlight w:val="cyan"/>
        </w:rPr>
        <w:t>medications</w:t>
      </w:r>
      <w:r w:rsidRPr="00CE7DE9">
        <w:rPr>
          <w:rStyle w:val="Style13ptBold"/>
          <w:b w:val="0"/>
          <w:bCs w:val="0"/>
          <w:sz w:val="14"/>
        </w:rPr>
        <w:t xml:space="preserve">], </w:t>
      </w:r>
      <w:r w:rsidRPr="00CE7DE9">
        <w:rPr>
          <w:rStyle w:val="StyleUnderline"/>
        </w:rPr>
        <w:t xml:space="preserve">they’re </w:t>
      </w:r>
      <w:r w:rsidRPr="000E7550">
        <w:rPr>
          <w:rStyle w:val="Emphasis"/>
        </w:rPr>
        <w:t>vaccines</w:t>
      </w:r>
      <w:r w:rsidRPr="00CE7DE9">
        <w:rPr>
          <w:rStyle w:val="StyleUnderline"/>
        </w:rPr>
        <w:t xml:space="preserve">, they’re </w:t>
      </w:r>
      <w:r w:rsidRPr="000E7550">
        <w:rPr>
          <w:rStyle w:val="Emphasis"/>
        </w:rPr>
        <w:t>oncology medicines</w:t>
      </w:r>
      <w:r w:rsidRPr="00CE7DE9">
        <w:rPr>
          <w:rStyle w:val="StyleUnderline"/>
        </w:rPr>
        <w:t xml:space="preserve">, </w:t>
      </w:r>
      <w:r w:rsidRPr="000E7550">
        <w:rPr>
          <w:rStyle w:val="Emphasis"/>
        </w:rPr>
        <w:t>dermatology</w:t>
      </w:r>
      <w:r w:rsidRPr="00CE7DE9">
        <w:rPr>
          <w:rStyle w:val="StyleUnderline"/>
        </w:rPr>
        <w:t xml:space="preserve"> </w:t>
      </w:r>
      <w:r w:rsidRPr="000E7550">
        <w:rPr>
          <w:rStyle w:val="Emphasis"/>
        </w:rPr>
        <w:t>medicines</w:t>
      </w:r>
      <w:r w:rsidRPr="00CE7DE9">
        <w:rPr>
          <w:rStyle w:val="Style13ptBold"/>
          <w:b w:val="0"/>
          <w:bCs w:val="0"/>
          <w:sz w:val="14"/>
        </w:rPr>
        <w:t xml:space="preserve"> – </w:t>
      </w:r>
      <w:r w:rsidRPr="00730F5A">
        <w:rPr>
          <w:rStyle w:val="StyleUnderline"/>
          <w:highlight w:val="cyan"/>
        </w:rPr>
        <w:t xml:space="preserve">everything is </w:t>
      </w:r>
      <w:r w:rsidRPr="000E7550">
        <w:rPr>
          <w:rStyle w:val="Emphasis"/>
          <w:highlight w:val="cyan"/>
        </w:rPr>
        <w:t>open game</w:t>
      </w:r>
      <w:r w:rsidRPr="00730F5A">
        <w:rPr>
          <w:rStyle w:val="StyleUnderline"/>
          <w:highlight w:val="cyan"/>
        </w:rPr>
        <w:t xml:space="preserve"> as long as they can make a </w:t>
      </w:r>
      <w:r w:rsidRPr="000E7550">
        <w:rPr>
          <w:rStyle w:val="Emphasis"/>
          <w:highlight w:val="cyan"/>
        </w:rPr>
        <w:t>profit</w:t>
      </w:r>
      <w:r w:rsidRPr="00CE7DE9">
        <w:rPr>
          <w:rStyle w:val="StyleUnderline"/>
        </w:rPr>
        <w:t>,”</w:t>
      </w:r>
      <w:r w:rsidRPr="00CE7DE9">
        <w:rPr>
          <w:rStyle w:val="Style13ptBold"/>
          <w:b w:val="0"/>
          <w:bCs w:val="0"/>
          <w:sz w:val="14"/>
        </w:rPr>
        <w:t xml:space="preserve"> Mr. Campbell warned. </w:t>
      </w:r>
    </w:p>
    <w:p w14:paraId="2B351F4D" w14:textId="77777777" w:rsidR="00FF0A08" w:rsidRPr="00CE7DE9" w:rsidRDefault="00FF0A08" w:rsidP="00FF0A08">
      <w:pPr>
        <w:rPr>
          <w:rStyle w:val="StyleUnderline"/>
        </w:rPr>
      </w:pPr>
      <w:r w:rsidRPr="00CE7DE9">
        <w:rPr>
          <w:rStyle w:val="StyleUnderline"/>
        </w:rPr>
        <w:t xml:space="preserve">This </w:t>
      </w:r>
      <w:r w:rsidRPr="00730F5A">
        <w:rPr>
          <w:rStyle w:val="StyleUnderline"/>
          <w:highlight w:val="cyan"/>
        </w:rPr>
        <w:t>illegal business</w:t>
      </w:r>
      <w:r w:rsidRPr="00CE7DE9">
        <w:rPr>
          <w:rStyle w:val="StyleUnderline"/>
        </w:rPr>
        <w:t xml:space="preserve">, which the World Health Organization estimates </w:t>
      </w:r>
      <w:r w:rsidRPr="00730F5A">
        <w:rPr>
          <w:rStyle w:val="StyleUnderline"/>
          <w:highlight w:val="cyan"/>
        </w:rPr>
        <w:t>makes about $</w:t>
      </w:r>
      <w:r w:rsidRPr="000E7550">
        <w:rPr>
          <w:rStyle w:val="Emphasis"/>
          <w:highlight w:val="cyan"/>
        </w:rPr>
        <w:t>200 billion</w:t>
      </w:r>
      <w:r w:rsidRPr="00730F5A">
        <w:rPr>
          <w:rStyle w:val="StyleUnderline"/>
          <w:highlight w:val="cyan"/>
        </w:rPr>
        <w:t xml:space="preserve"> per year globally</w:t>
      </w:r>
      <w:r w:rsidRPr="00CE7DE9">
        <w:rPr>
          <w:rStyle w:val="StyleUnderline"/>
        </w:rPr>
        <w:t xml:space="preserve">, regularly affects Texas physicians and patients, he cautioned. In a snap phone poll of physicians attending the presentation, about 25% answered yes when asked, “Have you ever encountered a counterfeit medication?” </w:t>
      </w:r>
    </w:p>
    <w:p w14:paraId="2FFE9534" w14:textId="77777777" w:rsidR="00FF0A08" w:rsidRPr="00CE7DE9" w:rsidRDefault="00FF0A08" w:rsidP="00FF0A08">
      <w:pPr>
        <w:rPr>
          <w:rStyle w:val="StyleUnderline"/>
        </w:rPr>
      </w:pPr>
      <w:r w:rsidRPr="00730F5A">
        <w:rPr>
          <w:rStyle w:val="StyleUnderline"/>
          <w:highlight w:val="cyan"/>
        </w:rPr>
        <w:t xml:space="preserve">Contributing to the </w:t>
      </w:r>
      <w:r w:rsidRPr="000E7550">
        <w:rPr>
          <w:rStyle w:val="Emphasis"/>
          <w:highlight w:val="cyan"/>
        </w:rPr>
        <w:t>proliferation</w:t>
      </w:r>
      <w:r w:rsidRPr="00CE7DE9">
        <w:rPr>
          <w:rStyle w:val="StyleUnderline"/>
        </w:rPr>
        <w:t xml:space="preserve">, </w:t>
      </w:r>
      <w:r w:rsidRPr="00730F5A">
        <w:rPr>
          <w:rStyle w:val="StyleUnderline"/>
          <w:highlight w:val="cyan"/>
        </w:rPr>
        <w:t xml:space="preserve">the growth of </w:t>
      </w:r>
      <w:r w:rsidRPr="000E7550">
        <w:rPr>
          <w:rStyle w:val="Emphasis"/>
          <w:highlight w:val="cyan"/>
        </w:rPr>
        <w:t>electronic</w:t>
      </w:r>
      <w:r w:rsidRPr="00730F5A">
        <w:rPr>
          <w:rStyle w:val="StyleUnderline"/>
          <w:highlight w:val="cyan"/>
        </w:rPr>
        <w:t xml:space="preserve"> </w:t>
      </w:r>
      <w:r w:rsidRPr="000E7550">
        <w:rPr>
          <w:rStyle w:val="Emphasis"/>
          <w:highlight w:val="cyan"/>
        </w:rPr>
        <w:t>commerce</w:t>
      </w:r>
      <w:r w:rsidRPr="00730F5A">
        <w:rPr>
          <w:rStyle w:val="StyleUnderline"/>
          <w:highlight w:val="cyan"/>
        </w:rPr>
        <w:t xml:space="preserve"> </w:t>
      </w:r>
      <w:r w:rsidRPr="00CE7DE9">
        <w:rPr>
          <w:rStyle w:val="StyleUnderline"/>
        </w:rPr>
        <w:t xml:space="preserve">and the COVID-19 pandemic </w:t>
      </w:r>
      <w:r w:rsidRPr="00730F5A">
        <w:rPr>
          <w:rStyle w:val="StyleUnderline"/>
          <w:highlight w:val="cyan"/>
        </w:rPr>
        <w:t xml:space="preserve">have made patients </w:t>
      </w:r>
      <w:r w:rsidRPr="000E7550">
        <w:rPr>
          <w:rStyle w:val="Emphasis"/>
          <w:highlight w:val="cyan"/>
        </w:rPr>
        <w:t>comfortable</w:t>
      </w:r>
      <w:r w:rsidRPr="00730F5A">
        <w:rPr>
          <w:rStyle w:val="StyleUnderline"/>
          <w:highlight w:val="cyan"/>
        </w:rPr>
        <w:t xml:space="preserve"> </w:t>
      </w:r>
      <w:r w:rsidRPr="00CE7DE9">
        <w:rPr>
          <w:rStyle w:val="StyleUnderline"/>
        </w:rPr>
        <w:t xml:space="preserve">with </w:t>
      </w:r>
      <w:r w:rsidRPr="00730F5A">
        <w:rPr>
          <w:rStyle w:val="StyleUnderline"/>
          <w:highlight w:val="cyan"/>
        </w:rPr>
        <w:t>ordering medications online</w:t>
      </w:r>
      <w:r w:rsidRPr="00CE7DE9">
        <w:rPr>
          <w:rStyle w:val="StyleUnderline"/>
        </w:rPr>
        <w:t>, Mr. Campbell said. That practice is fine if patients use reputable websites.</w:t>
      </w:r>
      <w:r w:rsidRPr="00CE7DE9">
        <w:rPr>
          <w:rStyle w:val="Style13ptBold"/>
          <w:b w:val="0"/>
          <w:bCs w:val="0"/>
          <w:sz w:val="14"/>
        </w:rPr>
        <w:t xml:space="preserve"> </w:t>
      </w:r>
      <w:r w:rsidRPr="00730F5A">
        <w:rPr>
          <w:rStyle w:val="StyleUnderline"/>
          <w:highlight w:val="cyan"/>
        </w:rPr>
        <w:t xml:space="preserve">Counterfeiters target </w:t>
      </w:r>
      <w:r w:rsidRPr="000E7550">
        <w:rPr>
          <w:rStyle w:val="Emphasis"/>
          <w:highlight w:val="cyan"/>
        </w:rPr>
        <w:t>patients</w:t>
      </w:r>
      <w:r w:rsidRPr="00730F5A">
        <w:rPr>
          <w:rStyle w:val="StyleUnderline"/>
          <w:highlight w:val="cyan"/>
        </w:rPr>
        <w:t xml:space="preserve"> who are </w:t>
      </w:r>
      <w:r w:rsidRPr="000E7550">
        <w:rPr>
          <w:rStyle w:val="Emphasis"/>
          <w:highlight w:val="cyan"/>
        </w:rPr>
        <w:t>hoping</w:t>
      </w:r>
      <w:r w:rsidRPr="00730F5A">
        <w:rPr>
          <w:rStyle w:val="StyleUnderline"/>
          <w:highlight w:val="cyan"/>
        </w:rPr>
        <w:t xml:space="preserve"> to </w:t>
      </w:r>
      <w:r w:rsidRPr="000E7550">
        <w:rPr>
          <w:rStyle w:val="Emphasis"/>
          <w:highlight w:val="cyan"/>
        </w:rPr>
        <w:t>pay less</w:t>
      </w:r>
      <w:r w:rsidRPr="00730F5A">
        <w:rPr>
          <w:rStyle w:val="StyleUnderline"/>
          <w:highlight w:val="cyan"/>
        </w:rPr>
        <w:t xml:space="preserve"> for </w:t>
      </w:r>
      <w:r w:rsidRPr="000E7550">
        <w:rPr>
          <w:rStyle w:val="Emphasis"/>
          <w:highlight w:val="cyan"/>
        </w:rPr>
        <w:t>high</w:t>
      </w:r>
      <w:r w:rsidRPr="00730F5A">
        <w:rPr>
          <w:rStyle w:val="StyleUnderline"/>
          <w:highlight w:val="cyan"/>
        </w:rPr>
        <w:t>-</w:t>
      </w:r>
      <w:r w:rsidRPr="000E7550">
        <w:rPr>
          <w:rStyle w:val="Emphasis"/>
          <w:highlight w:val="cyan"/>
        </w:rPr>
        <w:t>demand</w:t>
      </w:r>
      <w:r w:rsidRPr="00730F5A">
        <w:rPr>
          <w:rStyle w:val="StyleUnderline"/>
          <w:highlight w:val="cyan"/>
        </w:rPr>
        <w:t xml:space="preserve"> </w:t>
      </w:r>
      <w:r w:rsidRPr="000E7550">
        <w:rPr>
          <w:rStyle w:val="Emphasis"/>
          <w:highlight w:val="cyan"/>
        </w:rPr>
        <w:t>medications</w:t>
      </w:r>
      <w:r w:rsidRPr="00CE7DE9">
        <w:rPr>
          <w:rStyle w:val="StyleUnderline"/>
        </w:rPr>
        <w:t xml:space="preserve">. They frequently claim to be in based in Canada because Americans view it as a reputable source for low-cost medications. </w:t>
      </w:r>
    </w:p>
    <w:p w14:paraId="54AEC9A0" w14:textId="77777777" w:rsidR="00FF0A08" w:rsidRPr="00CE7DE9" w:rsidRDefault="00FF0A08" w:rsidP="00FF0A08">
      <w:pPr>
        <w:rPr>
          <w:rStyle w:val="StyleUnderline"/>
        </w:rPr>
      </w:pPr>
      <w:r w:rsidRPr="00CE7DE9">
        <w:rPr>
          <w:rStyle w:val="StyleUnderline"/>
        </w:rPr>
        <w:t xml:space="preserve">“Your </w:t>
      </w:r>
      <w:r w:rsidRPr="000E7550">
        <w:rPr>
          <w:rStyle w:val="Emphasis"/>
          <w:highlight w:val="cyan"/>
        </w:rPr>
        <w:t>patients</w:t>
      </w:r>
      <w:r w:rsidRPr="00730F5A">
        <w:rPr>
          <w:rStyle w:val="StyleUnderline"/>
          <w:highlight w:val="cyan"/>
        </w:rPr>
        <w:t xml:space="preserve"> are </w:t>
      </w:r>
      <w:r w:rsidRPr="00CE7DE9">
        <w:rPr>
          <w:rStyle w:val="StyleUnderline"/>
        </w:rPr>
        <w:t xml:space="preserve">all </w:t>
      </w:r>
      <w:r w:rsidRPr="00730F5A">
        <w:rPr>
          <w:rStyle w:val="StyleUnderline"/>
          <w:highlight w:val="cyan"/>
        </w:rPr>
        <w:t xml:space="preserve">at </w:t>
      </w:r>
      <w:r w:rsidRPr="000E7550">
        <w:rPr>
          <w:rStyle w:val="Emphasis"/>
          <w:highlight w:val="cyan"/>
        </w:rPr>
        <w:t>risk</w:t>
      </w:r>
      <w:r w:rsidRPr="00730F5A">
        <w:rPr>
          <w:rStyle w:val="StyleUnderline"/>
          <w:highlight w:val="cyan"/>
        </w:rPr>
        <w:t xml:space="preserve">, </w:t>
      </w:r>
      <w:r w:rsidRPr="00CE7DE9">
        <w:rPr>
          <w:rStyle w:val="StyleUnderline"/>
        </w:rPr>
        <w:t xml:space="preserve">and if they have a phone or a credit card, there’s the potential that they may get lured into </w:t>
      </w:r>
      <w:r w:rsidRPr="000E7550">
        <w:rPr>
          <w:rStyle w:val="Emphasis"/>
          <w:highlight w:val="cyan"/>
        </w:rPr>
        <w:t>thinking</w:t>
      </w:r>
      <w:r w:rsidRPr="00730F5A">
        <w:rPr>
          <w:rStyle w:val="StyleUnderline"/>
          <w:highlight w:val="cyan"/>
        </w:rPr>
        <w:t xml:space="preserve"> they’re getting the </w:t>
      </w:r>
      <w:r w:rsidRPr="000E7550">
        <w:rPr>
          <w:rStyle w:val="Emphasis"/>
          <w:highlight w:val="cyan"/>
        </w:rPr>
        <w:t>real</w:t>
      </w:r>
      <w:r w:rsidRPr="00730F5A">
        <w:rPr>
          <w:rStyle w:val="StyleUnderline"/>
          <w:highlight w:val="cyan"/>
        </w:rPr>
        <w:t xml:space="preserve"> </w:t>
      </w:r>
      <w:r w:rsidRPr="000E7550">
        <w:rPr>
          <w:rStyle w:val="Emphasis"/>
          <w:highlight w:val="cyan"/>
        </w:rPr>
        <w:t>thing</w:t>
      </w:r>
      <w:r w:rsidRPr="00730F5A">
        <w:rPr>
          <w:rStyle w:val="StyleUnderline"/>
          <w:highlight w:val="cyan"/>
        </w:rPr>
        <w:t xml:space="preserve"> when they’re getting </w:t>
      </w:r>
      <w:r w:rsidRPr="000E7550">
        <w:rPr>
          <w:rStyle w:val="Emphasis"/>
          <w:highlight w:val="cyan"/>
        </w:rPr>
        <w:t>counterfeit</w:t>
      </w:r>
      <w:r w:rsidRPr="00CE7DE9">
        <w:rPr>
          <w:rStyle w:val="StyleUnderline"/>
        </w:rPr>
        <w:t xml:space="preserve">.” </w:t>
      </w:r>
    </w:p>
    <w:p w14:paraId="5079E1E1" w14:textId="77777777" w:rsidR="00FF0A08" w:rsidRPr="00CE7DE9" w:rsidRDefault="00FF0A08" w:rsidP="00FF0A08">
      <w:pPr>
        <w:rPr>
          <w:rStyle w:val="Style13ptBold"/>
          <w:b w:val="0"/>
          <w:bCs w:val="0"/>
          <w:sz w:val="14"/>
        </w:rPr>
      </w:pPr>
      <w:r w:rsidRPr="00CE7DE9">
        <w:rPr>
          <w:rStyle w:val="Style13ptBold"/>
          <w:b w:val="0"/>
          <w:bCs w:val="0"/>
          <w:sz w:val="14"/>
        </w:rPr>
        <w:t xml:space="preserve">Physicians can help patients avoid this mistake by asking patients where they plan to buy their medications and steering them toward either a brick-and-mortar pharmacy or a reputable online source. </w:t>
      </w:r>
    </w:p>
    <w:p w14:paraId="6EDB5E03" w14:textId="77777777" w:rsidR="00FF0A08" w:rsidRPr="00CE7DE9" w:rsidRDefault="00FF0A08" w:rsidP="00FF0A08">
      <w:pPr>
        <w:rPr>
          <w:rStyle w:val="Style13ptBold"/>
          <w:b w:val="0"/>
          <w:bCs w:val="0"/>
          <w:sz w:val="14"/>
        </w:rPr>
      </w:pPr>
      <w:r w:rsidRPr="00CE7DE9">
        <w:rPr>
          <w:rStyle w:val="Style13ptBold"/>
          <w:b w:val="0"/>
          <w:bCs w:val="0"/>
          <w:sz w:val="14"/>
        </w:rPr>
        <w:t xml:space="preserve">A second snap phone poll asked physicians: “Have you asked a patient where they purchase their medication if a treatment is no longer working?” About 34% responded that they have. </w:t>
      </w:r>
    </w:p>
    <w:p w14:paraId="70B27ACB" w14:textId="77777777" w:rsidR="00FF0A08" w:rsidRPr="00CE7DE9" w:rsidRDefault="00FF0A08" w:rsidP="00FF0A08">
      <w:pPr>
        <w:rPr>
          <w:rStyle w:val="Style13ptBold"/>
          <w:b w:val="0"/>
          <w:bCs w:val="0"/>
          <w:sz w:val="14"/>
        </w:rPr>
      </w:pPr>
      <w:r w:rsidRPr="00CE7DE9">
        <w:rPr>
          <w:rStyle w:val="Style13ptBold"/>
          <w:b w:val="0"/>
          <w:bCs w:val="0"/>
          <w:sz w:val="14"/>
        </w:rPr>
        <w:t xml:space="preserve">More physicians should follow up with patients in these situations, Mr. Campbell said. </w:t>
      </w:r>
    </w:p>
    <w:p w14:paraId="0A1DB88F" w14:textId="77777777" w:rsidR="00FF0A08" w:rsidRPr="00CE7DE9" w:rsidRDefault="00FF0A08" w:rsidP="00FF0A08">
      <w:pPr>
        <w:rPr>
          <w:rStyle w:val="Style13ptBold"/>
          <w:b w:val="0"/>
          <w:bCs w:val="0"/>
          <w:sz w:val="14"/>
        </w:rPr>
      </w:pPr>
      <w:r w:rsidRPr="00CE7DE9">
        <w:rPr>
          <w:rStyle w:val="Style13ptBold"/>
          <w:b w:val="0"/>
          <w:bCs w:val="0"/>
          <w:sz w:val="14"/>
        </w:rPr>
        <w:t xml:space="preserve">“Commit just a moment to asking your patients where they’re getting their medicines from, if they’re not getting the effective, therapeutic benefit they thought they were getting when you prescribed it,” he said. </w:t>
      </w:r>
    </w:p>
    <w:p w14:paraId="313DEE56" w14:textId="77777777" w:rsidR="00FF0A08" w:rsidRPr="00CE7DE9" w:rsidRDefault="00FF0A08" w:rsidP="00FF0A08">
      <w:pPr>
        <w:rPr>
          <w:rStyle w:val="Style13ptBold"/>
          <w:b w:val="0"/>
          <w:bCs w:val="0"/>
          <w:sz w:val="14"/>
        </w:rPr>
      </w:pPr>
      <w:r w:rsidRPr="00CE7DE9">
        <w:rPr>
          <w:rStyle w:val="Style13ptBold"/>
          <w:b w:val="0"/>
          <w:bCs w:val="0"/>
          <w:sz w:val="14"/>
        </w:rPr>
        <w:t xml:space="preserve">In 2017, the National Association of Boards of Pharmacy (NABP) reviewed more than 11,000 websites that sell prescription medicines and found that nearly 96% of them are “operating illegally, out of compliance with state and federal laws or NABP patient safety and pharmacy practice standards.” </w:t>
      </w:r>
    </w:p>
    <w:p w14:paraId="2FED2F69" w14:textId="77777777" w:rsidR="00FF0A08" w:rsidRPr="00CE7DE9" w:rsidRDefault="00FF0A08" w:rsidP="00FF0A08">
      <w:pPr>
        <w:rPr>
          <w:rStyle w:val="Style13ptBold"/>
          <w:b w:val="0"/>
          <w:bCs w:val="0"/>
          <w:sz w:val="14"/>
        </w:rPr>
      </w:pPr>
      <w:r w:rsidRPr="00CE7DE9">
        <w:rPr>
          <w:rStyle w:val="Style13ptBold"/>
          <w:b w:val="0"/>
          <w:bCs w:val="0"/>
          <w:sz w:val="14"/>
        </w:rPr>
        <w:t xml:space="preserve">Pfizer has worked with law enforcement to close about 15,000 websites worldwide selling illicit medications over the past five years, but for every three that close, at least one more starts up somewhere else, Mr. Campbell reported. In part, that is because legal punishments for selling counterfeit legal medications are not as tough as they are for selling illicit narcotics. </w:t>
      </w:r>
    </w:p>
    <w:p w14:paraId="3940A4A3" w14:textId="77777777" w:rsidR="00FF0A08" w:rsidRPr="00CE7DE9" w:rsidRDefault="00FF0A08" w:rsidP="00FF0A08">
      <w:pPr>
        <w:rPr>
          <w:rStyle w:val="Style13ptBold"/>
          <w:b w:val="0"/>
          <w:bCs w:val="0"/>
          <w:sz w:val="14"/>
        </w:rPr>
      </w:pPr>
      <w:r w:rsidRPr="00CE7DE9">
        <w:rPr>
          <w:rStyle w:val="Style13ptBold"/>
          <w:b w:val="0"/>
          <w:bCs w:val="0"/>
          <w:sz w:val="14"/>
        </w:rPr>
        <w:t>“</w:t>
      </w:r>
      <w:r w:rsidRPr="00CE7DE9">
        <w:rPr>
          <w:rStyle w:val="StyleUnderline"/>
        </w:rPr>
        <w:t xml:space="preserve">If you sell a narcotic like cocaine, you’re going to go to jail for a really long time,” he said. “[Criminals] realize, ‘Hey, I’ll </w:t>
      </w:r>
      <w:r w:rsidRPr="00730F5A">
        <w:rPr>
          <w:rStyle w:val="StyleUnderline"/>
          <w:highlight w:val="cyan"/>
        </w:rPr>
        <w:t xml:space="preserve">sell a </w:t>
      </w:r>
      <w:r w:rsidRPr="000E7550">
        <w:rPr>
          <w:rStyle w:val="Emphasis"/>
          <w:highlight w:val="cyan"/>
        </w:rPr>
        <w:t>counterfeit</w:t>
      </w:r>
      <w:r w:rsidRPr="00CE7DE9">
        <w:rPr>
          <w:rStyle w:val="StyleUnderline"/>
        </w:rPr>
        <w:t xml:space="preserve">, and will maybe </w:t>
      </w:r>
      <w:r w:rsidRPr="00730F5A">
        <w:rPr>
          <w:rStyle w:val="StyleUnderline"/>
          <w:highlight w:val="cyan"/>
        </w:rPr>
        <w:t xml:space="preserve">make a </w:t>
      </w:r>
      <w:r w:rsidRPr="000E7550">
        <w:rPr>
          <w:rStyle w:val="Emphasis"/>
          <w:highlight w:val="cyan"/>
        </w:rPr>
        <w:t>few million bucks</w:t>
      </w:r>
      <w:r w:rsidRPr="00CE7DE9">
        <w:rPr>
          <w:rStyle w:val="StyleUnderline"/>
        </w:rPr>
        <w:t xml:space="preserve">, and I’ll </w:t>
      </w:r>
      <w:r w:rsidRPr="00730F5A">
        <w:rPr>
          <w:rStyle w:val="StyleUnderline"/>
          <w:highlight w:val="cyan"/>
        </w:rPr>
        <w:t xml:space="preserve">spend a </w:t>
      </w:r>
      <w:r w:rsidRPr="000E7550">
        <w:rPr>
          <w:rStyle w:val="Emphasis"/>
          <w:highlight w:val="cyan"/>
        </w:rPr>
        <w:t>few months</w:t>
      </w:r>
      <w:r w:rsidRPr="00730F5A">
        <w:rPr>
          <w:rStyle w:val="StyleUnderline"/>
          <w:highlight w:val="cyan"/>
        </w:rPr>
        <w:t xml:space="preserve"> in jail</w:t>
      </w:r>
      <w:r w:rsidRPr="00CE7DE9">
        <w:rPr>
          <w:rStyle w:val="StyleUnderline"/>
        </w:rPr>
        <w:t xml:space="preserve">.’ At that point, </w:t>
      </w:r>
      <w:r w:rsidRPr="00730F5A">
        <w:rPr>
          <w:rStyle w:val="StyleUnderline"/>
          <w:highlight w:val="cyan"/>
        </w:rPr>
        <w:t xml:space="preserve">it’s </w:t>
      </w:r>
      <w:r w:rsidRPr="000E7550">
        <w:rPr>
          <w:rStyle w:val="Emphasis"/>
          <w:highlight w:val="cyan"/>
        </w:rPr>
        <w:t>really worth it</w:t>
      </w:r>
      <w:r w:rsidRPr="00CE7DE9">
        <w:rPr>
          <w:rStyle w:val="StyleUnderline"/>
        </w:rPr>
        <w:t>.”</w:t>
      </w:r>
      <w:r w:rsidRPr="00CE7DE9">
        <w:rPr>
          <w:rStyle w:val="Style13ptBold"/>
          <w:b w:val="0"/>
          <w:bCs w:val="0"/>
          <w:sz w:val="14"/>
        </w:rPr>
        <w:t xml:space="preserve"> </w:t>
      </w:r>
    </w:p>
    <w:p w14:paraId="7FF8E4B7" w14:textId="77777777" w:rsidR="00FF0A08" w:rsidRPr="00CE7DE9" w:rsidRDefault="00FF0A08" w:rsidP="00FF0A08">
      <w:pPr>
        <w:rPr>
          <w:rStyle w:val="Style13ptBold"/>
          <w:b w:val="0"/>
          <w:bCs w:val="0"/>
          <w:sz w:val="14"/>
        </w:rPr>
      </w:pPr>
      <w:r w:rsidRPr="00CE7DE9">
        <w:rPr>
          <w:rStyle w:val="Style13ptBold"/>
          <w:b w:val="0"/>
          <w:bCs w:val="0"/>
          <w:sz w:val="14"/>
        </w:rPr>
        <w:t xml:space="preserve">Houston radiologist Richard Strax, MD, questioned Mr. Campbell about the impact that high pharmaceutical prices have on driving patients toward counterfeit medications. </w:t>
      </w:r>
    </w:p>
    <w:p w14:paraId="0A6B4914" w14:textId="77777777" w:rsidR="00FF0A08" w:rsidRPr="00CE7DE9" w:rsidRDefault="00FF0A08" w:rsidP="00FF0A08">
      <w:pPr>
        <w:rPr>
          <w:rStyle w:val="Style13ptBold"/>
          <w:b w:val="0"/>
          <w:bCs w:val="0"/>
          <w:sz w:val="14"/>
        </w:rPr>
      </w:pPr>
      <w:r w:rsidRPr="00CE7DE9">
        <w:rPr>
          <w:rStyle w:val="Style13ptBold"/>
          <w:b w:val="0"/>
          <w:bCs w:val="0"/>
          <w:sz w:val="14"/>
        </w:rPr>
        <w:t>“</w:t>
      </w:r>
      <w:r w:rsidRPr="00CE7DE9">
        <w:rPr>
          <w:rStyle w:val="StyleUnderline"/>
        </w:rPr>
        <w:t>Unlike people who are out there shopping for the price on a [television] or something, some of the people who fall for counterfeit medicines are people who desperately need a medicine that is way beyond their ability to pay,” Dr. Strax said.</w:t>
      </w:r>
      <w:r w:rsidRPr="00CE7DE9">
        <w:rPr>
          <w:rStyle w:val="Style13ptBold"/>
          <w:b w:val="0"/>
          <w:bCs w:val="0"/>
          <w:sz w:val="14"/>
        </w:rPr>
        <w:t xml:space="preserve"> “Is there a need to control prices so that people can afford these medicines and not have to go to a counterfeit form?” </w:t>
      </w:r>
    </w:p>
    <w:p w14:paraId="50DF3CD6" w14:textId="77777777" w:rsidR="00FF0A08" w:rsidRPr="00CE7DE9" w:rsidRDefault="00FF0A08" w:rsidP="00FF0A08">
      <w:pPr>
        <w:rPr>
          <w:rStyle w:val="Style13ptBold"/>
          <w:b w:val="0"/>
          <w:bCs w:val="0"/>
          <w:sz w:val="14"/>
        </w:rPr>
      </w:pPr>
      <w:r w:rsidRPr="00CE7DE9">
        <w:rPr>
          <w:rStyle w:val="Style13ptBold"/>
          <w:b w:val="0"/>
          <w:bCs w:val="0"/>
          <w:sz w:val="14"/>
        </w:rPr>
        <w:t xml:space="preserve">Pfizer has heard similar complaints from patients and “the industry at large realizes there’s an issue here,” Mr. Campbell acknowledged. </w:t>
      </w:r>
    </w:p>
    <w:p w14:paraId="1F2DBCE7" w14:textId="77777777" w:rsidR="00FF0A08" w:rsidRPr="00CE7DE9" w:rsidRDefault="00FF0A08" w:rsidP="00FF0A08">
      <w:pPr>
        <w:rPr>
          <w:rStyle w:val="Style13ptBold"/>
          <w:b w:val="0"/>
          <w:bCs w:val="0"/>
          <w:sz w:val="14"/>
        </w:rPr>
      </w:pPr>
      <w:r w:rsidRPr="00CE7DE9">
        <w:rPr>
          <w:rStyle w:val="Style13ptBold"/>
          <w:b w:val="0"/>
          <w:bCs w:val="0"/>
          <w:sz w:val="14"/>
        </w:rPr>
        <w:t>He added that typically inexpensive medications are frequently counterfeited as well. “</w:t>
      </w:r>
      <w:r w:rsidRPr="00CE7DE9">
        <w:rPr>
          <w:rStyle w:val="StyleUnderline"/>
        </w:rPr>
        <w:t>The</w:t>
      </w:r>
      <w:r w:rsidRPr="00CE7DE9">
        <w:rPr>
          <w:rStyle w:val="Style13ptBold"/>
          <w:b w:val="0"/>
          <w:bCs w:val="0"/>
          <w:sz w:val="14"/>
        </w:rPr>
        <w:t xml:space="preserve"> </w:t>
      </w:r>
      <w:r w:rsidRPr="00CE7DE9">
        <w:rPr>
          <w:rStyle w:val="StyleUnderline"/>
        </w:rPr>
        <w:t>price</w:t>
      </w:r>
      <w:r w:rsidRPr="00CE7DE9">
        <w:rPr>
          <w:rStyle w:val="Style13ptBold"/>
          <w:b w:val="0"/>
          <w:bCs w:val="0"/>
          <w:sz w:val="14"/>
        </w:rPr>
        <w:t xml:space="preserve"> </w:t>
      </w:r>
      <w:r w:rsidRPr="00CE7DE9">
        <w:rPr>
          <w:rStyle w:val="StyleUnderline"/>
        </w:rPr>
        <w:t>of</w:t>
      </w:r>
      <w:r w:rsidRPr="00CE7DE9">
        <w:rPr>
          <w:rStyle w:val="Style13ptBold"/>
          <w:b w:val="0"/>
          <w:bCs w:val="0"/>
          <w:sz w:val="14"/>
        </w:rPr>
        <w:t xml:space="preserve"> the </w:t>
      </w:r>
      <w:r w:rsidRPr="00CE7DE9">
        <w:rPr>
          <w:rStyle w:val="StyleUnderline"/>
        </w:rPr>
        <w:t>medicine</w:t>
      </w:r>
      <w:r w:rsidRPr="00CE7DE9">
        <w:rPr>
          <w:rStyle w:val="Style13ptBold"/>
          <w:b w:val="0"/>
          <w:bCs w:val="0"/>
          <w:sz w:val="14"/>
        </w:rPr>
        <w:t xml:space="preserve"> </w:t>
      </w:r>
      <w:r w:rsidRPr="00CE7DE9">
        <w:rPr>
          <w:rStyle w:val="StyleUnderline"/>
        </w:rPr>
        <w:t>is</w:t>
      </w:r>
      <w:r w:rsidRPr="00CE7DE9">
        <w:rPr>
          <w:rStyle w:val="Style13ptBold"/>
          <w:b w:val="0"/>
          <w:bCs w:val="0"/>
          <w:sz w:val="14"/>
        </w:rPr>
        <w:t xml:space="preserve"> a factor, but it’s not </w:t>
      </w:r>
      <w:r w:rsidRPr="00CE7DE9">
        <w:rPr>
          <w:rStyle w:val="StyleUnderline"/>
        </w:rPr>
        <w:t>the</w:t>
      </w:r>
      <w:r w:rsidRPr="00CE7DE9">
        <w:rPr>
          <w:rStyle w:val="Style13ptBold"/>
          <w:b w:val="0"/>
          <w:bCs w:val="0"/>
          <w:sz w:val="14"/>
        </w:rPr>
        <w:t xml:space="preserve"> [</w:t>
      </w:r>
      <w:r w:rsidRPr="00CE7DE9">
        <w:rPr>
          <w:rStyle w:val="StyleUnderline"/>
        </w:rPr>
        <w:t>main] driver. The driver is demand</w:t>
      </w:r>
      <w:r w:rsidRPr="00CE7DE9">
        <w:rPr>
          <w:rStyle w:val="Style13ptBold"/>
          <w:b w:val="0"/>
          <w:bCs w:val="0"/>
          <w:sz w:val="14"/>
        </w:rPr>
        <w:t xml:space="preserve"> and its availability.” </w:t>
      </w:r>
    </w:p>
    <w:p w14:paraId="38B4B79F" w14:textId="77777777" w:rsidR="00FF0A08" w:rsidRPr="00CE7DE9" w:rsidRDefault="00FF0A08" w:rsidP="00FF0A08">
      <w:pPr>
        <w:rPr>
          <w:rStyle w:val="Style13ptBold"/>
          <w:b w:val="0"/>
          <w:bCs w:val="0"/>
          <w:sz w:val="14"/>
        </w:rPr>
      </w:pPr>
      <w:r w:rsidRPr="00CE7DE9">
        <w:rPr>
          <w:rStyle w:val="Style13ptBold"/>
          <w:b w:val="0"/>
          <w:bCs w:val="0"/>
          <w:sz w:val="14"/>
        </w:rPr>
        <w:t xml:space="preserve">He advised physicians with patients in need of Pfizer products to go to the Pfizer RxPathways webpage to see if they qualify for either discounted or free medications. </w:t>
      </w:r>
    </w:p>
    <w:p w14:paraId="07F5101A" w14:textId="77777777" w:rsidR="00FF0A08" w:rsidRPr="00CE7DE9" w:rsidRDefault="00FF0A08" w:rsidP="00FF0A08">
      <w:pPr>
        <w:rPr>
          <w:rStyle w:val="Style13ptBold"/>
          <w:b w:val="0"/>
          <w:bCs w:val="0"/>
          <w:sz w:val="14"/>
        </w:rPr>
      </w:pPr>
      <w:r w:rsidRPr="00CE7DE9">
        <w:rPr>
          <w:rStyle w:val="Style13ptBold"/>
          <w:b w:val="0"/>
          <w:bCs w:val="0"/>
          <w:sz w:val="14"/>
        </w:rPr>
        <w:t xml:space="preserve">Austin emergency physician Robert Emmick, MD, chair of TMA’s Committee on Physician Distribution and Health Care Access, asked if the problem with counterfeit medications is “mainly an issue with efficacy ... or with unintended side-effects.” </w:t>
      </w:r>
    </w:p>
    <w:p w14:paraId="5F7777E8" w14:textId="77777777" w:rsidR="00FF0A08" w:rsidRPr="00CE7DE9" w:rsidRDefault="00FF0A08" w:rsidP="00FF0A08">
      <w:pPr>
        <w:rPr>
          <w:rStyle w:val="Style13ptBold"/>
          <w:b w:val="0"/>
          <w:bCs w:val="0"/>
          <w:sz w:val="14"/>
        </w:rPr>
      </w:pPr>
      <w:r w:rsidRPr="00CE7DE9">
        <w:rPr>
          <w:rStyle w:val="StyleUnderline"/>
        </w:rPr>
        <w:t xml:space="preserve">All </w:t>
      </w:r>
      <w:r w:rsidRPr="00730F5A">
        <w:rPr>
          <w:rStyle w:val="StyleUnderline"/>
          <w:highlight w:val="cyan"/>
        </w:rPr>
        <w:t xml:space="preserve">counterfeit </w:t>
      </w:r>
      <w:r w:rsidRPr="000E7550">
        <w:rPr>
          <w:rStyle w:val="Emphasis"/>
          <w:highlight w:val="cyan"/>
        </w:rPr>
        <w:t>medications</w:t>
      </w:r>
      <w:r w:rsidRPr="00730F5A">
        <w:rPr>
          <w:rStyle w:val="StyleUnderline"/>
          <w:highlight w:val="cyan"/>
        </w:rPr>
        <w:t xml:space="preserve"> are </w:t>
      </w:r>
      <w:r w:rsidRPr="00CE7DE9">
        <w:rPr>
          <w:rStyle w:val="StyleUnderline"/>
        </w:rPr>
        <w:t xml:space="preserve">potentially </w:t>
      </w:r>
      <w:r w:rsidRPr="00730F5A">
        <w:rPr>
          <w:rStyle w:val="StyleUnderline"/>
          <w:highlight w:val="cyan"/>
        </w:rPr>
        <w:t>dangerous</w:t>
      </w:r>
      <w:r w:rsidRPr="00730F5A">
        <w:rPr>
          <w:rStyle w:val="Style13ptBold"/>
          <w:b w:val="0"/>
          <w:bCs w:val="0"/>
          <w:sz w:val="14"/>
          <w:highlight w:val="cyan"/>
        </w:rPr>
        <w:t xml:space="preserve"> </w:t>
      </w:r>
      <w:r w:rsidRPr="00CE7DE9">
        <w:rPr>
          <w:rStyle w:val="StyleUnderline"/>
        </w:rPr>
        <w:t xml:space="preserve">because their makers frequently alter pharmaceutical ingredients, and the medicines are often </w:t>
      </w:r>
      <w:r w:rsidRPr="00730F5A">
        <w:rPr>
          <w:rStyle w:val="StyleUnderline"/>
          <w:highlight w:val="cyan"/>
        </w:rPr>
        <w:t xml:space="preserve">made in </w:t>
      </w:r>
      <w:r w:rsidRPr="000E7550">
        <w:rPr>
          <w:rStyle w:val="Emphasis"/>
          <w:highlight w:val="cyan"/>
        </w:rPr>
        <w:t>substandard</w:t>
      </w:r>
      <w:r w:rsidRPr="00730F5A">
        <w:rPr>
          <w:rStyle w:val="StyleUnderline"/>
          <w:highlight w:val="cyan"/>
        </w:rPr>
        <w:t xml:space="preserve"> or </w:t>
      </w:r>
      <w:r w:rsidRPr="000E7550">
        <w:rPr>
          <w:rStyle w:val="Emphasis"/>
          <w:highlight w:val="cyan"/>
        </w:rPr>
        <w:t>unclean</w:t>
      </w:r>
      <w:r w:rsidRPr="00730F5A">
        <w:rPr>
          <w:rStyle w:val="StyleUnderline"/>
          <w:highlight w:val="cyan"/>
        </w:rPr>
        <w:t xml:space="preserve"> </w:t>
      </w:r>
      <w:r w:rsidRPr="000E7550">
        <w:rPr>
          <w:rStyle w:val="Emphasis"/>
          <w:highlight w:val="cyan"/>
        </w:rPr>
        <w:t>conditions</w:t>
      </w:r>
      <w:r w:rsidRPr="00CE7DE9">
        <w:rPr>
          <w:rStyle w:val="StyleUnderline"/>
        </w:rPr>
        <w:t>, Mr. Campbell replied. But the main issue is not that counterfeit medications will hurt someone right away but that they undermine the patient’s treatment.</w:t>
      </w:r>
      <w:r w:rsidRPr="00CE7DE9">
        <w:rPr>
          <w:rStyle w:val="Style13ptBold"/>
          <w:b w:val="0"/>
          <w:bCs w:val="0"/>
          <w:sz w:val="14"/>
        </w:rPr>
        <w:t xml:space="preserve"> </w:t>
      </w:r>
    </w:p>
    <w:p w14:paraId="053FDD8C" w14:textId="77777777" w:rsidR="00FF0A08" w:rsidRPr="00CE7DE9" w:rsidRDefault="00FF0A08" w:rsidP="00FF0A08">
      <w:pPr>
        <w:rPr>
          <w:rStyle w:val="Style13ptBold"/>
          <w:b w:val="0"/>
          <w:bCs w:val="0"/>
          <w:sz w:val="14"/>
        </w:rPr>
      </w:pPr>
      <w:r w:rsidRPr="00CE7DE9">
        <w:rPr>
          <w:rStyle w:val="Style13ptBold"/>
          <w:b w:val="0"/>
          <w:bCs w:val="0"/>
          <w:sz w:val="14"/>
        </w:rPr>
        <w:t>“Every pharmaceutical company is aware that while it may not kill you immediately, it has the risk of killing you over time for a number of different reasons,” he said.</w:t>
      </w:r>
    </w:p>
    <w:p w14:paraId="7E22E44D" w14:textId="77777777" w:rsidR="00FF0A08" w:rsidRPr="009A566F" w:rsidRDefault="00FF0A08" w:rsidP="00FF0A08">
      <w:pPr>
        <w:pStyle w:val="Heading4"/>
      </w:pPr>
      <w:r>
        <w:t xml:space="preserve">Counterfeit drugs </w:t>
      </w:r>
      <w:r>
        <w:rPr>
          <w:u w:val="single"/>
        </w:rPr>
        <w:t>funnel</w:t>
      </w:r>
      <w:r>
        <w:t xml:space="preserve"> to terrorists</w:t>
      </w:r>
    </w:p>
    <w:p w14:paraId="1B9D50C4" w14:textId="77777777" w:rsidR="00FF0A08" w:rsidRPr="009A566F" w:rsidRDefault="00FF0A08" w:rsidP="00FF0A08">
      <w:r w:rsidRPr="009A566F">
        <w:t xml:space="preserve">Nathalie </w:t>
      </w:r>
      <w:r w:rsidRPr="009A566F">
        <w:rPr>
          <w:rStyle w:val="Style13ptBold"/>
        </w:rPr>
        <w:t xml:space="preserve">Goulet </w:t>
      </w:r>
      <w:r>
        <w:t>20</w:t>
      </w:r>
      <w:r w:rsidRPr="009A566F">
        <w:rPr>
          <w:rStyle w:val="Style13ptBold"/>
        </w:rPr>
        <w:t>23</w:t>
      </w:r>
      <w:r>
        <w:t xml:space="preserve"> (</w:t>
      </w:r>
      <w:r w:rsidRPr="009A566F">
        <w:t>Nathalie Goulet is a member of the Senate of France, representing the Orne department. She is a member of the Union of Democrats and Independents and sits with the political group of the Centrist Union</w:t>
      </w:r>
      <w:r>
        <w:t>, 2023, "</w:t>
      </w:r>
      <w:r w:rsidRPr="009A566F">
        <w:t>Counterfeiting: An ABC of Terrorist Financing</w:t>
      </w:r>
      <w:r>
        <w:t xml:space="preserve">", </w:t>
      </w:r>
      <w:r w:rsidRPr="009A566F">
        <w:t>https://www.visionofhumanity.org/counterfeiting-an-abc-of-terrorist-financing/#:~:text=Firstly%2C%20counterfeiting%20is%20so%20appealing,a%20net%20return%20of%202%2C000%25.</w:t>
      </w:r>
      <w:r>
        <w:t>)//rohan</w:t>
      </w:r>
    </w:p>
    <w:p w14:paraId="7D302D2A" w14:textId="77777777" w:rsidR="00FF0A08" w:rsidRPr="0087275A" w:rsidRDefault="00FF0A08" w:rsidP="00FF0A08">
      <w:pPr>
        <w:rPr>
          <w:rStyle w:val="StyleUnderline"/>
        </w:rPr>
      </w:pPr>
      <w:r w:rsidRPr="00AE178E">
        <w:rPr>
          <w:rStyle w:val="Emphasis"/>
          <w:highlight w:val="cyan"/>
        </w:rPr>
        <w:t>Counterfeiting</w:t>
      </w:r>
      <w:r w:rsidRPr="002D2615">
        <w:rPr>
          <w:sz w:val="14"/>
          <w:highlight w:val="cyan"/>
        </w:rPr>
        <w:t xml:space="preserve"> </w:t>
      </w:r>
      <w:r w:rsidRPr="0087275A">
        <w:rPr>
          <w:rStyle w:val="StyleUnderline"/>
        </w:rPr>
        <w:t xml:space="preserve">can be </w:t>
      </w:r>
      <w:r w:rsidRPr="002D2615">
        <w:rPr>
          <w:rStyle w:val="StyleUnderline"/>
          <w:highlight w:val="cyan"/>
        </w:rPr>
        <w:t xml:space="preserve">a way of </w:t>
      </w:r>
      <w:r w:rsidRPr="00AE178E">
        <w:rPr>
          <w:rStyle w:val="Emphasis"/>
          <w:highlight w:val="cyan"/>
        </w:rPr>
        <w:t>financing</w:t>
      </w:r>
      <w:r w:rsidRPr="002D2615">
        <w:rPr>
          <w:rStyle w:val="StyleUnderline"/>
          <w:highlight w:val="cyan"/>
        </w:rPr>
        <w:t xml:space="preserve"> </w:t>
      </w:r>
      <w:r w:rsidRPr="00AE178E">
        <w:rPr>
          <w:rStyle w:val="Emphasis"/>
          <w:highlight w:val="cyan"/>
        </w:rPr>
        <w:t>terrorism</w:t>
      </w:r>
      <w:r w:rsidRPr="0087275A">
        <w:rPr>
          <w:rStyle w:val="StyleUnderline"/>
        </w:rPr>
        <w:t xml:space="preserve">. </w:t>
      </w:r>
      <w:r w:rsidRPr="002D2615">
        <w:rPr>
          <w:rStyle w:val="StyleUnderline"/>
          <w:highlight w:val="cyan"/>
        </w:rPr>
        <w:t xml:space="preserve">Subject to </w:t>
      </w:r>
      <w:r w:rsidRPr="00AE178E">
        <w:rPr>
          <w:rStyle w:val="Emphasis"/>
          <w:highlight w:val="cyan"/>
        </w:rPr>
        <w:t>fewer</w:t>
      </w:r>
      <w:r w:rsidRPr="002D2615">
        <w:rPr>
          <w:rStyle w:val="StyleUnderline"/>
          <w:highlight w:val="cyan"/>
        </w:rPr>
        <w:t xml:space="preserve"> </w:t>
      </w:r>
      <w:r w:rsidRPr="00AE178E">
        <w:rPr>
          <w:rStyle w:val="Emphasis"/>
          <w:highlight w:val="cyan"/>
        </w:rPr>
        <w:t>crackdowns</w:t>
      </w:r>
      <w:r w:rsidRPr="0087275A">
        <w:rPr>
          <w:rStyle w:val="StyleUnderline"/>
        </w:rPr>
        <w:t xml:space="preserve">, it provides an </w:t>
      </w:r>
      <w:r w:rsidRPr="00AE178E">
        <w:rPr>
          <w:rStyle w:val="Emphasis"/>
          <w:highlight w:val="cyan"/>
        </w:rPr>
        <w:t>immediate source</w:t>
      </w:r>
      <w:r w:rsidRPr="002D2615">
        <w:rPr>
          <w:rStyle w:val="StyleUnderline"/>
          <w:highlight w:val="cyan"/>
        </w:rPr>
        <w:t xml:space="preserve"> of cash that is </w:t>
      </w:r>
      <w:r w:rsidRPr="00AE178E">
        <w:rPr>
          <w:rStyle w:val="Emphasis"/>
          <w:highlight w:val="cyan"/>
        </w:rPr>
        <w:t>untraceable</w:t>
      </w:r>
      <w:r w:rsidRPr="0087275A">
        <w:rPr>
          <w:rStyle w:val="StyleUnderline"/>
        </w:rPr>
        <w:t>.</w:t>
      </w:r>
    </w:p>
    <w:p w14:paraId="3C41ACC7" w14:textId="77777777" w:rsidR="00FF0A08" w:rsidRPr="00AE178E" w:rsidRDefault="00FF0A08" w:rsidP="00FF0A08">
      <w:pPr>
        <w:rPr>
          <w:rStyle w:val="Emphasis"/>
        </w:rPr>
      </w:pPr>
      <w:r w:rsidRPr="0087275A">
        <w:rPr>
          <w:sz w:val="14"/>
        </w:rPr>
        <w:t xml:space="preserve">According to the European Union Intellectual Property Office, </w:t>
      </w:r>
      <w:r w:rsidRPr="0087275A">
        <w:rPr>
          <w:rStyle w:val="StyleUnderline"/>
        </w:rPr>
        <w:t>the</w:t>
      </w:r>
      <w:r w:rsidRPr="0087275A">
        <w:rPr>
          <w:sz w:val="14"/>
        </w:rPr>
        <w:t xml:space="preserve"> </w:t>
      </w:r>
      <w:r w:rsidRPr="00AE178E">
        <w:rPr>
          <w:rStyle w:val="Emphasis"/>
          <w:highlight w:val="cyan"/>
        </w:rPr>
        <w:t>counterfeiting</w:t>
      </w:r>
      <w:r w:rsidRPr="002D2615">
        <w:rPr>
          <w:rStyle w:val="StyleUnderline"/>
          <w:highlight w:val="cyan"/>
        </w:rPr>
        <w:t xml:space="preserve"> </w:t>
      </w:r>
      <w:r w:rsidRPr="0087275A">
        <w:rPr>
          <w:rStyle w:val="StyleUnderline"/>
        </w:rPr>
        <w:t>trade costs European manufacturers</w:t>
      </w:r>
      <w:r w:rsidRPr="00AE178E">
        <w:rPr>
          <w:rStyle w:val="Emphasis"/>
        </w:rPr>
        <w:t xml:space="preserve"> </w:t>
      </w:r>
      <w:r w:rsidRPr="0087275A">
        <w:rPr>
          <w:rStyle w:val="StyleUnderline"/>
        </w:rPr>
        <w:t>€</w:t>
      </w:r>
      <w:r w:rsidRPr="00AE178E">
        <w:rPr>
          <w:rStyle w:val="Emphasis"/>
        </w:rPr>
        <w:t>26 billion a year</w:t>
      </w:r>
      <w:r w:rsidRPr="0087275A">
        <w:rPr>
          <w:rStyle w:val="StyleUnderline"/>
        </w:rPr>
        <w:t>, including €</w:t>
      </w:r>
      <w:r w:rsidRPr="00AE178E">
        <w:rPr>
          <w:rStyle w:val="Emphasis"/>
        </w:rPr>
        <w:t>3.5 billion</w:t>
      </w:r>
      <w:r w:rsidRPr="0087275A">
        <w:rPr>
          <w:rStyle w:val="StyleUnderline"/>
        </w:rPr>
        <w:t xml:space="preserve"> for French luxury goods manufacturers. Like </w:t>
      </w:r>
      <w:r w:rsidRPr="00AE178E">
        <w:rPr>
          <w:rStyle w:val="Emphasis"/>
        </w:rPr>
        <w:t>all criminal</w:t>
      </w:r>
      <w:r w:rsidRPr="0087275A">
        <w:rPr>
          <w:rStyle w:val="StyleUnderline"/>
        </w:rPr>
        <w:t xml:space="preserve"> </w:t>
      </w:r>
      <w:r w:rsidRPr="00AE178E">
        <w:rPr>
          <w:rStyle w:val="Emphasis"/>
        </w:rPr>
        <w:t>activities</w:t>
      </w:r>
      <w:r w:rsidRPr="0087275A">
        <w:rPr>
          <w:rStyle w:val="StyleUnderline"/>
        </w:rPr>
        <w:t xml:space="preserve">, </w:t>
      </w:r>
      <w:r w:rsidRPr="00AE178E">
        <w:rPr>
          <w:rStyle w:val="Emphasis"/>
          <w:highlight w:val="cyan"/>
        </w:rPr>
        <w:t>counterfeiting</w:t>
      </w:r>
      <w:r w:rsidRPr="002D2615">
        <w:rPr>
          <w:rStyle w:val="StyleUnderline"/>
          <w:highlight w:val="cyan"/>
        </w:rPr>
        <w:t xml:space="preserve"> can </w:t>
      </w:r>
      <w:r w:rsidRPr="0087275A">
        <w:rPr>
          <w:rStyle w:val="StyleUnderline"/>
        </w:rPr>
        <w:t xml:space="preserve">be a way of </w:t>
      </w:r>
      <w:r w:rsidRPr="00AE178E">
        <w:rPr>
          <w:rStyle w:val="Emphasis"/>
        </w:rPr>
        <w:t>financing</w:t>
      </w:r>
      <w:r w:rsidRPr="0087275A">
        <w:rPr>
          <w:rStyle w:val="StyleUnderline"/>
        </w:rPr>
        <w:t xml:space="preserve"> </w:t>
      </w:r>
      <w:r w:rsidRPr="00AE178E">
        <w:rPr>
          <w:rStyle w:val="Emphasis"/>
        </w:rPr>
        <w:t>terrorism</w:t>
      </w:r>
      <w:r w:rsidRPr="0087275A">
        <w:rPr>
          <w:rStyle w:val="StyleUnderline"/>
        </w:rPr>
        <w:t>.</w:t>
      </w:r>
      <w:r w:rsidRPr="0087275A">
        <w:rPr>
          <w:sz w:val="14"/>
        </w:rPr>
        <w:t xml:space="preserve"> Subject to fewer crackdowns than other forms of trafficking, </w:t>
      </w:r>
      <w:r w:rsidRPr="0087275A">
        <w:rPr>
          <w:rStyle w:val="StyleUnderline"/>
        </w:rPr>
        <w:t xml:space="preserve">it </w:t>
      </w:r>
      <w:r w:rsidRPr="002D2615">
        <w:rPr>
          <w:rStyle w:val="StyleUnderline"/>
          <w:highlight w:val="cyan"/>
        </w:rPr>
        <w:t>provide</w:t>
      </w:r>
      <w:r w:rsidRPr="0087275A">
        <w:rPr>
          <w:rStyle w:val="StyleUnderline"/>
        </w:rPr>
        <w:t xml:space="preserve">s </w:t>
      </w:r>
      <w:r w:rsidRPr="002D2615">
        <w:rPr>
          <w:rStyle w:val="StyleUnderline"/>
          <w:highlight w:val="cyan"/>
        </w:rPr>
        <w:t xml:space="preserve">an </w:t>
      </w:r>
      <w:r w:rsidRPr="00AE178E">
        <w:rPr>
          <w:rStyle w:val="Emphasis"/>
          <w:highlight w:val="cyan"/>
        </w:rPr>
        <w:t>immediate source</w:t>
      </w:r>
      <w:r w:rsidRPr="002D2615">
        <w:rPr>
          <w:rStyle w:val="StyleUnderline"/>
          <w:highlight w:val="cyan"/>
        </w:rPr>
        <w:t xml:space="preserve"> of cash that is </w:t>
      </w:r>
      <w:r w:rsidRPr="00AE178E">
        <w:rPr>
          <w:rStyle w:val="Emphasis"/>
          <w:highlight w:val="cyan"/>
        </w:rPr>
        <w:t>untraceable</w:t>
      </w:r>
      <w:r w:rsidRPr="0087275A">
        <w:rPr>
          <w:rStyle w:val="StyleUnderline"/>
        </w:rPr>
        <w:t>.</w:t>
      </w:r>
    </w:p>
    <w:p w14:paraId="3E8E2656" w14:textId="77777777" w:rsidR="00FF0A08" w:rsidRPr="0087275A" w:rsidRDefault="00FF0A08" w:rsidP="00FF0A08">
      <w:pPr>
        <w:rPr>
          <w:sz w:val="14"/>
        </w:rPr>
      </w:pPr>
      <w:r w:rsidRPr="0087275A">
        <w:rPr>
          <w:sz w:val="14"/>
        </w:rPr>
        <w:t>Counterfeiting is a crime that pays. “</w:t>
      </w:r>
      <w:r w:rsidRPr="00AE178E">
        <w:rPr>
          <w:rStyle w:val="Emphasis"/>
          <w:highlight w:val="cyan"/>
        </w:rPr>
        <w:t>Terrorists</w:t>
      </w:r>
      <w:r w:rsidRPr="0087275A">
        <w:rPr>
          <w:rStyle w:val="StyleUnderline"/>
        </w:rPr>
        <w:t xml:space="preserve">, </w:t>
      </w:r>
      <w:r w:rsidRPr="00AE178E">
        <w:rPr>
          <w:rStyle w:val="Emphasis"/>
        </w:rPr>
        <w:t>gangsters</w:t>
      </w:r>
      <w:r w:rsidRPr="0087275A">
        <w:rPr>
          <w:rStyle w:val="StyleUnderline"/>
        </w:rPr>
        <w:t xml:space="preserve"> and the like soon </w:t>
      </w:r>
      <w:r w:rsidRPr="002D2615">
        <w:rPr>
          <w:rStyle w:val="StyleUnderline"/>
          <w:highlight w:val="cyan"/>
        </w:rPr>
        <w:t xml:space="preserve">realised </w:t>
      </w:r>
      <w:r w:rsidRPr="0087275A">
        <w:rPr>
          <w:rStyle w:val="StyleUnderline"/>
        </w:rPr>
        <w:t xml:space="preserve">that </w:t>
      </w:r>
      <w:r w:rsidRPr="00AE178E">
        <w:rPr>
          <w:rStyle w:val="Emphasis"/>
          <w:highlight w:val="cyan"/>
        </w:rPr>
        <w:t>counterfeiting</w:t>
      </w:r>
      <w:r w:rsidRPr="002D2615">
        <w:rPr>
          <w:rStyle w:val="StyleUnderline"/>
          <w:highlight w:val="cyan"/>
        </w:rPr>
        <w:t xml:space="preserve"> was a </w:t>
      </w:r>
      <w:r w:rsidRPr="00AE178E">
        <w:rPr>
          <w:rStyle w:val="Emphasis"/>
          <w:highlight w:val="cyan"/>
        </w:rPr>
        <w:t>useful</w:t>
      </w:r>
      <w:r w:rsidRPr="002D2615">
        <w:rPr>
          <w:rStyle w:val="StyleUnderline"/>
          <w:highlight w:val="cyan"/>
        </w:rPr>
        <w:t xml:space="preserve"> </w:t>
      </w:r>
      <w:r w:rsidRPr="00AE178E">
        <w:rPr>
          <w:rStyle w:val="Emphasis"/>
          <w:highlight w:val="cyan"/>
        </w:rPr>
        <w:t>way</w:t>
      </w:r>
      <w:r w:rsidRPr="002D2615">
        <w:rPr>
          <w:rStyle w:val="StyleUnderline"/>
          <w:highlight w:val="cyan"/>
        </w:rPr>
        <w:t xml:space="preserve"> of </w:t>
      </w:r>
      <w:r w:rsidRPr="00AE178E">
        <w:rPr>
          <w:rStyle w:val="Emphasis"/>
          <w:highlight w:val="cyan"/>
        </w:rPr>
        <w:t>financing</w:t>
      </w:r>
      <w:r w:rsidRPr="002D2615">
        <w:rPr>
          <w:rStyle w:val="StyleUnderline"/>
          <w:highlight w:val="cyan"/>
        </w:rPr>
        <w:t xml:space="preserve"> </w:t>
      </w:r>
      <w:r w:rsidRPr="0087275A">
        <w:rPr>
          <w:rStyle w:val="StyleUnderline"/>
        </w:rPr>
        <w:t xml:space="preserve">their </w:t>
      </w:r>
      <w:r w:rsidRPr="00AE178E">
        <w:rPr>
          <w:rStyle w:val="Emphasis"/>
          <w:highlight w:val="cyan"/>
        </w:rPr>
        <w:t>other crimes</w:t>
      </w:r>
      <w:r w:rsidRPr="0087275A">
        <w:rPr>
          <w:rStyle w:val="StyleUnderline"/>
        </w:rPr>
        <w:t>,”</w:t>
      </w:r>
      <w:r w:rsidRPr="0087275A">
        <w:rPr>
          <w:sz w:val="14"/>
        </w:rPr>
        <w:t xml:space="preserve"> explains Delphine Sarfati-Sobreira, Director General of Unifab, the union that promotes and defends manufacturers’ intellectual property rights.</w:t>
      </w:r>
    </w:p>
    <w:p w14:paraId="6E617520" w14:textId="77777777" w:rsidR="00FF0A08" w:rsidRPr="0087275A" w:rsidRDefault="00FF0A08" w:rsidP="00FF0A08">
      <w:pPr>
        <w:rPr>
          <w:sz w:val="14"/>
        </w:rPr>
      </w:pPr>
      <w:r w:rsidRPr="0087275A">
        <w:rPr>
          <w:sz w:val="14"/>
        </w:rPr>
        <w:t>The French National Institute of Industrial Property (INPI) addressed the theme of “Counterfeiting and Terrorism” in its 2016 report. French parliamentarian Bernard Brochand raised a question on the subject in July 2016, which remains unanswered:</w:t>
      </w:r>
    </w:p>
    <w:p w14:paraId="2BD73C32" w14:textId="77777777" w:rsidR="00FF0A08" w:rsidRPr="0087275A" w:rsidRDefault="00FF0A08" w:rsidP="00FF0A08">
      <w:pPr>
        <w:rPr>
          <w:sz w:val="14"/>
        </w:rPr>
      </w:pPr>
      <w:r w:rsidRPr="0087275A">
        <w:rPr>
          <w:sz w:val="14"/>
        </w:rPr>
        <w:t>Written question no. 98100 from Mr Bernard Brochand, published in France’s Official Journal on 26 July 2016</w:t>
      </w:r>
    </w:p>
    <w:p w14:paraId="7B2D0F78" w14:textId="77777777" w:rsidR="00FF0A08" w:rsidRPr="0087275A" w:rsidRDefault="00FF0A08" w:rsidP="00FF0A08">
      <w:pPr>
        <w:rPr>
          <w:sz w:val="14"/>
        </w:rPr>
      </w:pPr>
      <w:r w:rsidRPr="0087275A">
        <w:rPr>
          <w:sz w:val="14"/>
        </w:rPr>
        <w:t>“Mr Bernard Brochand draws the attention of the Minister of Finance and Public Accounts to counterfeiting as a new source of funding for terrorism. Unifab recently submitted a report which clearly states that the sale of counterfeit goods funds terrorist organisations. Counterfeiting has become a threat for two main reasons: it is difficult to track down in a global economy and it is the most lucrative and least severely sanctioned criminal activity. Indeed, counterfeiting is currently the second largest source of criminal revenue in the world and terrorist networks now oversee the manufacture and distribution of counterfeit goods to finance their operations. During the investigation into the January 2015 attacks in Paris, it was proven that the Kouachi brothers had been involved in the trafficking of sports shoes to fund their attacks. Similarly, the Molenbeek district, the focus of investigations into the attacks of 13 November 2015, is the scene of frequent seizures of counterfeit goods and has served as a major hub for this kind of trafficking for several years now. Today, the profile of terrorists has changed and any delinquent can fall rapidly into terrorism. For these sometimes isolated terrorists, counterfeit trafficking can be a quick way of generating funds while remaining firmly under the radar, making it an easy choice for them.</w:t>
      </w:r>
    </w:p>
    <w:p w14:paraId="0AB76F79" w14:textId="77777777" w:rsidR="00FF0A08" w:rsidRPr="0087275A" w:rsidRDefault="00FF0A08" w:rsidP="00FF0A08">
      <w:pPr>
        <w:rPr>
          <w:sz w:val="14"/>
        </w:rPr>
      </w:pPr>
      <w:r w:rsidRPr="0087275A">
        <w:rPr>
          <w:sz w:val="14"/>
        </w:rPr>
        <w:t xml:space="preserve">Firstly, </w:t>
      </w:r>
      <w:r w:rsidRPr="0087275A">
        <w:rPr>
          <w:rStyle w:val="StyleUnderline"/>
        </w:rPr>
        <w:t>counterfeiting is so appealing because it is one of the most lucrative criminal activities for terrorist organisations</w:t>
      </w:r>
      <w:r w:rsidRPr="0087275A">
        <w:rPr>
          <w:sz w:val="14"/>
        </w:rPr>
        <w:t xml:space="preserve">. </w:t>
      </w:r>
      <w:r w:rsidRPr="0087275A">
        <w:rPr>
          <w:rStyle w:val="StyleUnderline"/>
        </w:rPr>
        <w:t xml:space="preserve">Narcotics trafficking yields a 200% profit but </w:t>
      </w:r>
      <w:r w:rsidRPr="002D2615">
        <w:rPr>
          <w:rStyle w:val="StyleUnderline"/>
          <w:highlight w:val="cyan"/>
        </w:rPr>
        <w:t xml:space="preserve">counterfeiting pharmaceuticals generates a net return of </w:t>
      </w:r>
      <w:r w:rsidRPr="00AE178E">
        <w:rPr>
          <w:rStyle w:val="Emphasis"/>
          <w:highlight w:val="cyan"/>
        </w:rPr>
        <w:t>2,000%.</w:t>
      </w:r>
      <w:r w:rsidRPr="002D2615">
        <w:rPr>
          <w:sz w:val="14"/>
          <w:highlight w:val="cyan"/>
        </w:rPr>
        <w:t xml:space="preserve"> </w:t>
      </w:r>
      <w:r w:rsidRPr="0087275A">
        <w:rPr>
          <w:sz w:val="14"/>
        </w:rPr>
        <w:t>Why get involved in risky drug trafficking when you can make ten times as much from counterfeit goods? Secondly, the penalties for counterfeiting are particularly lenient. The activity yields high profits for low investment, and the penalties issued are seldom enforced because they are so soft. What is more, counterfeiting is encouraged by the Internet and the permissive legislation. For all these reasons, he asks what measures the Government intends to take to combat counterfeiting effectively, particularly regarding its connections with terrorism.”</w:t>
      </w:r>
    </w:p>
    <w:p w14:paraId="3A3C389E" w14:textId="77777777" w:rsidR="00FF0A08" w:rsidRPr="0087275A" w:rsidRDefault="00FF0A08" w:rsidP="00FF0A08">
      <w:pPr>
        <w:rPr>
          <w:sz w:val="14"/>
        </w:rPr>
      </w:pPr>
      <w:r w:rsidRPr="0087275A">
        <w:rPr>
          <w:sz w:val="14"/>
        </w:rPr>
        <w:t>The Robert Schuman Foundation has also opened a debate on the issue. On 11 April 2018, it held a conference at Egmont Palace in Brussels on the theme of “Smuggling, counterfeiting and the financing of terrorism – mobilising economic stakeholders”. The event brought together leading personalities and representatives from public organisations involved in the work to counter laundering (Tracfin, CTIF, Europol, the European Counter-Terrorism Coordinator and an array of stakeholders from industry.)</w:t>
      </w:r>
    </w:p>
    <w:p w14:paraId="3354E010" w14:textId="77777777" w:rsidR="00FF0A08" w:rsidRPr="0087275A" w:rsidRDefault="00FF0A08" w:rsidP="00FF0A08">
      <w:pPr>
        <w:rPr>
          <w:sz w:val="14"/>
        </w:rPr>
      </w:pPr>
      <w:r w:rsidRPr="0087275A">
        <w:rPr>
          <w:sz w:val="14"/>
        </w:rPr>
        <w:t>When buying a fake crocodile shirt in a Moroccan or Turkish market, a fake designer bag on a beach in southern Spain or branded sports shoes at an unbeatable price “off the back of a lorry”, you may unknowingly be funding a terrorist network and, in all events, encouraging criminal organisations to produce these counterfeit goods. “It takes two to tango”: without buyers, there are no sellers. Buyers of counterfeit goods are accomplices, subject to a three-year prison sentence and a fine of €300,000 under French law (Articles L335-2-1 and L335-4 of the Intellectual Property Code).</w:t>
      </w:r>
    </w:p>
    <w:p w14:paraId="5A249768" w14:textId="77777777" w:rsidR="00FF0A08" w:rsidRPr="0087275A" w:rsidRDefault="00FF0A08" w:rsidP="00FF0A08">
      <w:pPr>
        <w:rPr>
          <w:sz w:val="14"/>
        </w:rPr>
      </w:pPr>
      <w:r w:rsidRPr="0087275A">
        <w:rPr>
          <w:sz w:val="14"/>
        </w:rPr>
        <w:t>Terrorists are increasingly turning to this as a source of funds: the Kouachi brothers, the Charlie Hebdo terrorists, made a living from drug trafficking and from dealing in counterfeit Nike sports shoes.</w:t>
      </w:r>
    </w:p>
    <w:p w14:paraId="48D16991" w14:textId="77777777" w:rsidR="00FF0A08" w:rsidRPr="0087275A" w:rsidRDefault="00FF0A08" w:rsidP="00FF0A08">
      <w:pPr>
        <w:rPr>
          <w:sz w:val="14"/>
        </w:rPr>
      </w:pPr>
      <w:r w:rsidRPr="0087275A">
        <w:rPr>
          <w:rStyle w:val="StyleUnderline"/>
        </w:rPr>
        <w:t xml:space="preserve">As terrorists’ operating methods evolve and low-cost forms of terrorism emerge, tougher measures are required to </w:t>
      </w:r>
      <w:r w:rsidRPr="00AE178E">
        <w:rPr>
          <w:rStyle w:val="Emphasis"/>
        </w:rPr>
        <w:t>combat such trafficking</w:t>
      </w:r>
      <w:r w:rsidRPr="0087275A">
        <w:rPr>
          <w:rStyle w:val="StyleUnderline"/>
        </w:rPr>
        <w:t>.</w:t>
      </w:r>
      <w:r w:rsidRPr="0087275A">
        <w:rPr>
          <w:sz w:val="14"/>
        </w:rPr>
        <w:t xml:space="preserve"> The issue has been addressed by the French Senate’s Finance Committee, which published a prominent report, the conclusions of which resulted in a bill adopted by both chambers and culminated in the Law of 11 March 2014 aimed at strengthening the fight against counterfeiting.</w:t>
      </w:r>
    </w:p>
    <w:p w14:paraId="24CBB206" w14:textId="77777777" w:rsidR="00FF0A08" w:rsidRPr="0087275A" w:rsidRDefault="00FF0A08" w:rsidP="00FF0A08">
      <w:pPr>
        <w:rPr>
          <w:sz w:val="14"/>
        </w:rPr>
      </w:pPr>
      <w:r w:rsidRPr="0087275A">
        <w:rPr>
          <w:sz w:val="14"/>
        </w:rPr>
        <w:t xml:space="preserve">The preparatory work clearly mentions </w:t>
      </w:r>
      <w:r w:rsidRPr="0087275A">
        <w:rPr>
          <w:rStyle w:val="StyleUnderline"/>
        </w:rPr>
        <w:t xml:space="preserve">the </w:t>
      </w:r>
      <w:r w:rsidRPr="002D2615">
        <w:rPr>
          <w:rStyle w:val="StyleUnderline"/>
          <w:highlight w:val="cyan"/>
        </w:rPr>
        <w:t xml:space="preserve">link between </w:t>
      </w:r>
      <w:r w:rsidRPr="00AE178E">
        <w:rPr>
          <w:rStyle w:val="Emphasis"/>
          <w:highlight w:val="cyan"/>
        </w:rPr>
        <w:t>counterfeiting</w:t>
      </w:r>
      <w:r w:rsidRPr="002D2615">
        <w:rPr>
          <w:rStyle w:val="StyleUnderline"/>
          <w:highlight w:val="cyan"/>
        </w:rPr>
        <w:t xml:space="preserve"> and the </w:t>
      </w:r>
      <w:r w:rsidRPr="00AE178E">
        <w:rPr>
          <w:rStyle w:val="Emphasis"/>
          <w:highlight w:val="cyan"/>
        </w:rPr>
        <w:t>financing</w:t>
      </w:r>
      <w:r w:rsidRPr="002D2615">
        <w:rPr>
          <w:rStyle w:val="StyleUnderline"/>
          <w:highlight w:val="cyan"/>
        </w:rPr>
        <w:t xml:space="preserve"> of </w:t>
      </w:r>
      <w:r w:rsidRPr="00AE178E">
        <w:rPr>
          <w:rStyle w:val="Emphasis"/>
          <w:highlight w:val="cyan"/>
        </w:rPr>
        <w:t>organised crime</w:t>
      </w:r>
      <w:r w:rsidRPr="002D2615">
        <w:rPr>
          <w:rStyle w:val="StyleUnderline"/>
          <w:highlight w:val="cyan"/>
        </w:rPr>
        <w:t xml:space="preserve"> and </w:t>
      </w:r>
      <w:r w:rsidRPr="00AE178E">
        <w:rPr>
          <w:rStyle w:val="Emphasis"/>
          <w:highlight w:val="cyan"/>
        </w:rPr>
        <w:t>terrorism</w:t>
      </w:r>
      <w:r w:rsidRPr="0087275A">
        <w:rPr>
          <w:rStyle w:val="StyleUnderline"/>
        </w:rPr>
        <w:t>.</w:t>
      </w:r>
      <w:r w:rsidRPr="0087275A">
        <w:rPr>
          <w:sz w:val="14"/>
        </w:rPr>
        <w:t xml:space="preserve"> Considering the cost of counterfeiting to the economy and the overall criminal repercussions, a bill was submitted to the French Parliament as a direct result of the report by MPs Christophe Blanchet and Pierre-Yves Bournazel, in which they sought to address these issues.</w:t>
      </w:r>
    </w:p>
    <w:p w14:paraId="35795B8F" w14:textId="77777777" w:rsidR="00FF0A08" w:rsidRPr="0087275A" w:rsidRDefault="00FF0A08" w:rsidP="00FF0A08">
      <w:pPr>
        <w:rPr>
          <w:rStyle w:val="StyleUnderline"/>
        </w:rPr>
      </w:pPr>
      <w:r w:rsidRPr="0087275A">
        <w:rPr>
          <w:rStyle w:val="StyleUnderline"/>
        </w:rPr>
        <w:t>It has been proven that ETA, the Basque separatist organisation, controls the trafficking of fake clothing and bags in southern Spain Meanwhile, the Revolutionary Armed Forces of Colombia (FARC) specialise in fake CDs and cigarette trafficking, and the IRA also dealt in contraband cigarettes and counterfeit pharmaceuticals.</w:t>
      </w:r>
    </w:p>
    <w:p w14:paraId="0BBA4C74" w14:textId="77777777" w:rsidR="00FF0A08" w:rsidRPr="0087275A" w:rsidRDefault="00FF0A08" w:rsidP="00FF0A08">
      <w:pPr>
        <w:rPr>
          <w:sz w:val="14"/>
        </w:rPr>
      </w:pPr>
      <w:r w:rsidRPr="0087275A">
        <w:rPr>
          <w:sz w:val="14"/>
        </w:rPr>
        <w:t>Afghan terrorist networks, Al-Qaeda and other affiliated groups</w:t>
      </w:r>
    </w:p>
    <w:p w14:paraId="0513A6E8" w14:textId="77777777" w:rsidR="00FF0A08" w:rsidRPr="0087275A" w:rsidRDefault="00FF0A08" w:rsidP="00FF0A08">
      <w:pPr>
        <w:rPr>
          <w:sz w:val="14"/>
        </w:rPr>
      </w:pPr>
      <w:r w:rsidRPr="0087275A">
        <w:rPr>
          <w:sz w:val="14"/>
        </w:rPr>
        <w:t>In an interview published in Le Monde, Pierre de Bousquet de Florian, former director of the DST (French Directorate of Territorial Surveillance, now the DGSI, the General Directorate for Internal Security), said that Afghan terrorist networks existed “thanks to crime, robberies, credit card copying, […] and the counterfeiting of designer clothes”.</w:t>
      </w:r>
    </w:p>
    <w:p w14:paraId="5DF6BE90" w14:textId="77777777" w:rsidR="00FF0A08" w:rsidRPr="0087275A" w:rsidRDefault="00FF0A08" w:rsidP="00FF0A08">
      <w:pPr>
        <w:rPr>
          <w:sz w:val="14"/>
        </w:rPr>
      </w:pPr>
      <w:r w:rsidRPr="0087275A">
        <w:rPr>
          <w:sz w:val="14"/>
        </w:rPr>
        <w:t>Interpol also estimates that al-Qaeda and affiliated groups received between $300 million and $500 million from their “supporters” over the past decade. This includes funds from both legal and illegal activities, and especially the trade of counterfeit goods.</w:t>
      </w:r>
    </w:p>
    <w:p w14:paraId="5DF98190" w14:textId="77777777" w:rsidR="00FF0A08" w:rsidRPr="0087275A" w:rsidRDefault="00FF0A08" w:rsidP="00FF0A08">
      <w:pPr>
        <w:rPr>
          <w:sz w:val="14"/>
        </w:rPr>
      </w:pPr>
      <w:r w:rsidRPr="0087275A">
        <w:rPr>
          <w:sz w:val="14"/>
        </w:rPr>
        <w:t>Documents from al-Qaeda propaganda recommend trading in counterfeit goods to generate more funds to finance terrorist operations. In November 2003, the dismantling of a counterfeit trafficking network led to the arrest of 13 members of the Takfirist branch. They were suspected of having supplied weapons and false papers to Algerian terrorists via a network financed by the sale of counterfeit garments.</w:t>
      </w:r>
    </w:p>
    <w:p w14:paraId="47EC56B1" w14:textId="77777777" w:rsidR="00FF0A08" w:rsidRPr="0087275A" w:rsidRDefault="00FF0A08" w:rsidP="00FF0A08">
      <w:pPr>
        <w:rPr>
          <w:sz w:val="14"/>
        </w:rPr>
      </w:pPr>
      <w:r w:rsidRPr="0087275A">
        <w:rPr>
          <w:sz w:val="14"/>
        </w:rPr>
        <w:t>Following the Madrid bombings on 11 March 2004, orchestrated by the Al Qaeda terrorist network, former Spanish Interior Minister Ángel Acebes pointed out that “one of the suspects arrested was a well-known counterfeiter”.</w:t>
      </w:r>
    </w:p>
    <w:p w14:paraId="50C694EC" w14:textId="77777777" w:rsidR="00FF0A08" w:rsidRPr="0087275A" w:rsidRDefault="00FF0A08" w:rsidP="00FF0A08">
      <w:pPr>
        <w:rPr>
          <w:sz w:val="14"/>
        </w:rPr>
      </w:pPr>
      <w:r w:rsidRPr="0087275A">
        <w:rPr>
          <w:sz w:val="14"/>
        </w:rPr>
        <w:t>In April 2006, an AFP report indicated that a dozen people had been arrested simultaneously in the south of France and Italy as part of an investigation into funding terrorist activities. The investigation revealed that the suspects, close to the Salafist Group for Preaching and Combat (GSPC), got their resources from various criminal activities, including counterfeiting.</w:t>
      </w:r>
    </w:p>
    <w:p w14:paraId="6D4C0CA8" w14:textId="77777777" w:rsidR="00FF0A08" w:rsidRPr="0087275A" w:rsidRDefault="00FF0A08" w:rsidP="00FF0A08">
      <w:pPr>
        <w:rPr>
          <w:sz w:val="14"/>
        </w:rPr>
      </w:pPr>
      <w:r w:rsidRPr="0087275A">
        <w:rPr>
          <w:sz w:val="14"/>
        </w:rPr>
        <w:t>In 2007, US federal authorities dismantled an international counterfeit clothing ring based in New York. At least three of those arrested had links to the Islamist terrorist organisation Jamaat ul-Fuqra operating in the US.</w:t>
      </w:r>
    </w:p>
    <w:p w14:paraId="198E6A97" w14:textId="77777777" w:rsidR="00FF0A08" w:rsidRPr="0087275A" w:rsidRDefault="00FF0A08" w:rsidP="00FF0A08">
      <w:pPr>
        <w:rPr>
          <w:sz w:val="14"/>
        </w:rPr>
      </w:pPr>
      <w:r w:rsidRPr="0087275A">
        <w:rPr>
          <w:sz w:val="14"/>
        </w:rPr>
        <w:t>In 2008, a Pakistani named Saifullah Anjum Ranjha, a resident of the United States involved in a network of drug trafficking, smuggling, cigarette counterfeiting and arms trafficking, was convicted of money laundering and terrorist financing.</w:t>
      </w:r>
    </w:p>
    <w:p w14:paraId="079BE984" w14:textId="77777777" w:rsidR="00FF0A08" w:rsidRPr="0087275A" w:rsidRDefault="00FF0A08" w:rsidP="00FF0A08">
      <w:pPr>
        <w:rPr>
          <w:sz w:val="14"/>
        </w:rPr>
      </w:pPr>
      <w:r w:rsidRPr="0087275A">
        <w:rPr>
          <w:sz w:val="14"/>
        </w:rPr>
        <w:t>From October 2003 to September 2007, a share of the profits from these transactions ($2.2 million) was transferred to al-Qaeda members or supporters through a money transfer company called Hamza Inc.</w:t>
      </w:r>
    </w:p>
    <w:p w14:paraId="035A2B73" w14:textId="77777777" w:rsidR="00FF0A08" w:rsidRPr="0087275A" w:rsidRDefault="00FF0A08" w:rsidP="00FF0A08">
      <w:pPr>
        <w:rPr>
          <w:sz w:val="14"/>
        </w:rPr>
      </w:pPr>
      <w:r w:rsidRPr="0087275A">
        <w:rPr>
          <w:sz w:val="14"/>
        </w:rPr>
        <w:t>Recently, the leader of a terrorist group affiliated with al-Qaeda in the Islamic Maghreb (Aqmi), Mokhtar Belmokhtar, involved in cross-border trafficking, was so successful in the counterfeit cigarette trade that he was nicknamed “Mr Marlboro” by the authorities. His involvement in terrorism has been reported on multiple occasions. Mokhtar Belmokhtar’s group claimed responsibility for the terrorist attacks in Bamako on 7 March 2015 and those in Ouagadougou on 15 January 2016.</w:t>
      </w:r>
    </w:p>
    <w:p w14:paraId="35417A9F" w14:textId="77777777" w:rsidR="00FF0A08" w:rsidRPr="0087275A" w:rsidRDefault="00FF0A08" w:rsidP="00FF0A08">
      <w:pPr>
        <w:rPr>
          <w:sz w:val="14"/>
        </w:rPr>
      </w:pPr>
      <w:r w:rsidRPr="0087275A">
        <w:rPr>
          <w:sz w:val="14"/>
        </w:rPr>
        <w:t>Facts, examples and figures</w:t>
      </w:r>
    </w:p>
    <w:p w14:paraId="2C0A072C" w14:textId="77777777" w:rsidR="00FF0A08" w:rsidRPr="0087275A" w:rsidRDefault="00FF0A08" w:rsidP="00FF0A08">
      <w:pPr>
        <w:rPr>
          <w:rStyle w:val="StyleUnderline"/>
        </w:rPr>
      </w:pPr>
      <w:r w:rsidRPr="0087275A">
        <w:rPr>
          <w:rStyle w:val="StyleUnderline"/>
        </w:rPr>
        <w:t xml:space="preserve">The </w:t>
      </w:r>
      <w:r w:rsidRPr="002D2615">
        <w:rPr>
          <w:rStyle w:val="StyleUnderline"/>
          <w:highlight w:val="cyan"/>
        </w:rPr>
        <w:t xml:space="preserve">connection between terrorist networks and organised crime </w:t>
      </w:r>
      <w:r w:rsidRPr="0087275A">
        <w:rPr>
          <w:rStyle w:val="StyleUnderline"/>
        </w:rPr>
        <w:t>depends on the local context, the political environment, the availability of certain resources, the sanctions applied in the country in which these groups operate, along with other factors.</w:t>
      </w:r>
    </w:p>
    <w:p w14:paraId="17C1DB8F" w14:textId="77777777" w:rsidR="00FF0A08" w:rsidRPr="0087275A" w:rsidRDefault="00FF0A08" w:rsidP="00FF0A08">
      <w:pPr>
        <w:rPr>
          <w:sz w:val="14"/>
        </w:rPr>
      </w:pPr>
      <w:r w:rsidRPr="0087275A">
        <w:rPr>
          <w:sz w:val="14"/>
        </w:rPr>
        <w:t>– For example, in Africa, al-Qaeda has exploited weak national policies and used corruption to its advantage to engage in criminal activities such as drug trafficking, kidnapping for ransom and selling counterfeit goods. Criminals have used the Covid-19 pandemic to further develop their illegal activities, “from the creation of websites and social media accounts claiming to sell PPE and medical supplies, to the manufacture and distribution of fake vaccines […]” (President of Interpol, 14th International Law Enforcement Conference on Intellectual Property Crime, October 2021).</w:t>
      </w:r>
    </w:p>
    <w:p w14:paraId="0310B5C0" w14:textId="77777777" w:rsidR="00FF0A08" w:rsidRPr="0087275A" w:rsidRDefault="00FF0A08" w:rsidP="00FF0A08">
      <w:pPr>
        <w:rPr>
          <w:sz w:val="14"/>
        </w:rPr>
      </w:pPr>
      <w:r w:rsidRPr="0087275A">
        <w:rPr>
          <w:sz w:val="14"/>
        </w:rPr>
        <w:t>The Irish National Liberation Army (INLA) generated tens of thousands of pounds each month from the sale of fake clothing at Christmas markets in 2019. Prior to that in July and February of the same year, the INLA had firearms and around 30,000 illicit cigarettes seized (Belfast Telegraph).</w:t>
      </w:r>
    </w:p>
    <w:p w14:paraId="33192E17" w14:textId="77777777" w:rsidR="00FF0A08" w:rsidRPr="0087275A" w:rsidRDefault="00FF0A08" w:rsidP="00FF0A08">
      <w:pPr>
        <w:rPr>
          <w:sz w:val="14"/>
        </w:rPr>
      </w:pPr>
      <w:r w:rsidRPr="0087275A">
        <w:rPr>
          <w:rStyle w:val="StyleUnderline"/>
        </w:rPr>
        <w:t xml:space="preserve">Then </w:t>
      </w:r>
      <w:r w:rsidRPr="002D2615">
        <w:rPr>
          <w:rStyle w:val="StyleUnderline"/>
          <w:highlight w:val="cyan"/>
        </w:rPr>
        <w:t xml:space="preserve">there is the rise of mafia terrorism </w:t>
      </w:r>
      <w:r w:rsidRPr="0087275A">
        <w:rPr>
          <w:rStyle w:val="StyleUnderline"/>
        </w:rPr>
        <w:t xml:space="preserve">with, for example, a criminal organisation linked to the Camorra, discovered by the French and Italian police in a case where </w:t>
      </w:r>
      <w:r w:rsidRPr="002D2615">
        <w:rPr>
          <w:rStyle w:val="StyleUnderline"/>
          <w:highlight w:val="cyan"/>
        </w:rPr>
        <w:t xml:space="preserve">a </w:t>
      </w:r>
      <w:r w:rsidRPr="00AE178E">
        <w:rPr>
          <w:rStyle w:val="Emphasis"/>
          <w:highlight w:val="cyan"/>
        </w:rPr>
        <w:t>significant</w:t>
      </w:r>
      <w:r w:rsidRPr="002D2615">
        <w:rPr>
          <w:rStyle w:val="StyleUnderline"/>
          <w:highlight w:val="cyan"/>
        </w:rPr>
        <w:t xml:space="preserve"> </w:t>
      </w:r>
      <w:r w:rsidRPr="00AE178E">
        <w:rPr>
          <w:rStyle w:val="Emphasis"/>
          <w:highlight w:val="cyan"/>
        </w:rPr>
        <w:t>share</w:t>
      </w:r>
      <w:r w:rsidRPr="002D2615">
        <w:rPr>
          <w:rStyle w:val="StyleUnderline"/>
          <w:highlight w:val="cyan"/>
        </w:rPr>
        <w:t xml:space="preserve"> of the </w:t>
      </w:r>
      <w:r w:rsidRPr="00AE178E">
        <w:rPr>
          <w:rStyle w:val="Emphasis"/>
          <w:highlight w:val="cyan"/>
        </w:rPr>
        <w:t>revenues</w:t>
      </w:r>
      <w:r w:rsidRPr="002D2615">
        <w:rPr>
          <w:rStyle w:val="StyleUnderline"/>
          <w:highlight w:val="cyan"/>
        </w:rPr>
        <w:t xml:space="preserve"> came from the </w:t>
      </w:r>
      <w:r w:rsidRPr="00AE178E">
        <w:rPr>
          <w:rStyle w:val="Emphasis"/>
          <w:highlight w:val="cyan"/>
        </w:rPr>
        <w:t>trafficking</w:t>
      </w:r>
      <w:r w:rsidRPr="002D2615">
        <w:rPr>
          <w:rStyle w:val="StyleUnderline"/>
          <w:highlight w:val="cyan"/>
        </w:rPr>
        <w:t xml:space="preserve"> of </w:t>
      </w:r>
      <w:r w:rsidRPr="00AE178E">
        <w:rPr>
          <w:rStyle w:val="Emphasis"/>
          <w:highlight w:val="cyan"/>
        </w:rPr>
        <w:t>sophisticated counterfeit</w:t>
      </w:r>
      <w:r w:rsidRPr="002D2615">
        <w:rPr>
          <w:rStyle w:val="StyleUnderline"/>
          <w:highlight w:val="cyan"/>
        </w:rPr>
        <w:t xml:space="preserve"> </w:t>
      </w:r>
      <w:r w:rsidRPr="00AE178E">
        <w:rPr>
          <w:rStyle w:val="Emphasis"/>
          <w:highlight w:val="cyan"/>
        </w:rPr>
        <w:t>products</w:t>
      </w:r>
      <w:r w:rsidRPr="0087275A">
        <w:rPr>
          <w:rStyle w:val="StyleUnderline"/>
        </w:rPr>
        <w:t xml:space="preserve"> across Europe</w:t>
      </w:r>
      <w:r w:rsidRPr="0087275A">
        <w:rPr>
          <w:sz w:val="14"/>
        </w:rPr>
        <w:t xml:space="preserve"> (most notably, counterfeit branded digital cameras) (Le Monde);</w:t>
      </w:r>
    </w:p>
    <w:p w14:paraId="6809E9B1" w14:textId="77777777" w:rsidR="00FF0A08" w:rsidRPr="0087275A" w:rsidRDefault="00FF0A08" w:rsidP="00FF0A08">
      <w:pPr>
        <w:rPr>
          <w:sz w:val="14"/>
        </w:rPr>
      </w:pPr>
      <w:r w:rsidRPr="0087275A">
        <w:rPr>
          <w:sz w:val="14"/>
        </w:rPr>
        <w:t>The risks have increased with the use of cryptocurrencies, as Louise Shelley, Virginia University Professor and Director of the Terrorism, Transnational Crime and Corruption Center, explains: “Terrorist groups are technically adept and have relied recently more heavily on technology and cryptocurrencies to facilitate the operations of their illicit trade in arms, drugs and counterfeits, increase anonymity, and reduce risk.” Furthermore, in a recent study, the Rand group has demonstrated that cryptocurrencies facilitate the funding of terrorist groups’ operations and their illegal trade in goods.</w:t>
      </w:r>
    </w:p>
    <w:p w14:paraId="5F572B20" w14:textId="77777777" w:rsidR="00FF0A08" w:rsidRPr="005F3039" w:rsidRDefault="00FF0A08" w:rsidP="00FF0A08">
      <w:pPr>
        <w:rPr>
          <w:b/>
          <w:iCs/>
          <w:sz w:val="14"/>
        </w:rPr>
      </w:pPr>
      <w:r w:rsidRPr="0087275A">
        <w:rPr>
          <w:sz w:val="14"/>
        </w:rPr>
        <w:t>Unifab works to raise awareness among French and European institutions with the aim of having crimes related to intellectual property, the counterfeiting of goods and currencies, criminal finance and money laundering included in the Empact priorities (European Union priorities for the fight against serious and organised crime for 2022-2025). A major consumer awareness campaign has been launched to highlight the effects and consequences of trafficking in fake goods, often linked to organised crime, via billboards and ads in local and online media. This vast information campaign covers various sectors of activity, depending on the region. This year, a pilot operation has been launched in Lyon because of the significant number of counterfeit cigarettes found in the city. It is also worth noting the huge increase in counterfeit cigarette consumption in 2020, soaring by 609% across France, a key arena for criminal organisations. Counterfeit cigarettes account for tax revenue losses of €2.5 billion and provide illegal income of €1.5 billion a year – income often used to finance other illegal activities.</w:t>
      </w:r>
    </w:p>
    <w:p w14:paraId="2E1E662F" w14:textId="77777777" w:rsidR="00FF0A08" w:rsidRPr="00CE7DE9" w:rsidRDefault="00FF0A08" w:rsidP="00FF0A08">
      <w:pPr>
        <w:pStyle w:val="Heading4"/>
        <w:rPr>
          <w:rStyle w:val="Style13ptBold"/>
          <w:b/>
          <w:bCs w:val="0"/>
          <w:szCs w:val="26"/>
        </w:rPr>
      </w:pPr>
      <w:r w:rsidRPr="00CE7DE9">
        <w:rPr>
          <w:rStyle w:val="Style13ptBold"/>
          <w:b/>
          <w:bCs w:val="0"/>
          <w:szCs w:val="26"/>
        </w:rPr>
        <w:t>Counterfeits are straight cash for terrorists.</w:t>
      </w:r>
    </w:p>
    <w:p w14:paraId="5F42E0B4" w14:textId="77777777" w:rsidR="00FF0A08" w:rsidRPr="00AE4326" w:rsidRDefault="00FF0A08" w:rsidP="00FF0A08">
      <w:pPr>
        <w:rPr>
          <w:rStyle w:val="Style13ptBold"/>
          <w:b w:val="0"/>
          <w:bCs w:val="0"/>
          <w:sz w:val="22"/>
        </w:rPr>
      </w:pPr>
      <w:r w:rsidRPr="009A2376">
        <w:t xml:space="preserve">John </w:t>
      </w:r>
      <w:r>
        <w:rPr>
          <w:rStyle w:val="Style13ptBold"/>
        </w:rPr>
        <w:t xml:space="preserve">Dupras </w:t>
      </w:r>
      <w:r w:rsidRPr="009A2376">
        <w:t>20</w:t>
      </w:r>
      <w:r>
        <w:rPr>
          <w:rStyle w:val="Style13ptBold"/>
        </w:rPr>
        <w:t>14</w:t>
      </w:r>
      <w:r w:rsidRPr="00BC25FF">
        <w:rPr>
          <w:rStyle w:val="Style13ptBold"/>
          <w:b w:val="0"/>
          <w:bCs w:val="0"/>
          <w:sz w:val="22"/>
        </w:rPr>
        <w:t xml:space="preserve"> (</w:t>
      </w:r>
      <w:r>
        <w:rPr>
          <w:rStyle w:val="Style13ptBold"/>
          <w:b w:val="0"/>
          <w:bCs w:val="0"/>
          <w:sz w:val="22"/>
        </w:rPr>
        <w:t xml:space="preserve">John, Professor at Liberty University, 5/6/14, </w:t>
      </w:r>
      <w:r w:rsidRPr="0063358D">
        <w:rPr>
          <w:rStyle w:val="Style13ptBold"/>
          <w:b w:val="0"/>
          <w:bCs w:val="0"/>
          <w:sz w:val="22"/>
        </w:rPr>
        <w:t>https://www.academia.edu/8755177/U_S_China_relations_counterfeit_pharmaceuticals?ri_id=1034470</w:t>
      </w:r>
      <w:r>
        <w:rPr>
          <w:rStyle w:val="Style13ptBold"/>
          <w:b w:val="0"/>
          <w:bCs w:val="0"/>
          <w:sz w:val="22"/>
        </w:rPr>
        <w:t>, "</w:t>
      </w:r>
      <w:r w:rsidRPr="00AE4326">
        <w:rPr>
          <w:rStyle w:val="Style13ptBold"/>
          <w:b w:val="0"/>
          <w:bCs w:val="0"/>
          <w:sz w:val="22"/>
        </w:rPr>
        <w:t>Counterfeit Pharmaceuticals:</w:t>
      </w:r>
      <w:r>
        <w:rPr>
          <w:rStyle w:val="Style13ptBold"/>
          <w:b w:val="0"/>
          <w:bCs w:val="0"/>
          <w:sz w:val="22"/>
        </w:rPr>
        <w:t xml:space="preserve"> </w:t>
      </w:r>
      <w:r w:rsidRPr="00AE4326">
        <w:rPr>
          <w:rStyle w:val="Style13ptBold"/>
          <w:b w:val="0"/>
          <w:bCs w:val="0"/>
          <w:sz w:val="22"/>
        </w:rPr>
        <w:t>A Strategic Outlook in United States and China Relations</w:t>
      </w:r>
      <w:r>
        <w:rPr>
          <w:rStyle w:val="Style13ptBold"/>
          <w:b w:val="0"/>
          <w:bCs w:val="0"/>
          <w:sz w:val="22"/>
        </w:rPr>
        <w:t>")//rohan</w:t>
      </w:r>
    </w:p>
    <w:p w14:paraId="23B34C1C" w14:textId="77777777" w:rsidR="00FF0A08" w:rsidRDefault="00FF0A08" w:rsidP="00FF0A08">
      <w:pPr>
        <w:rPr>
          <w:sz w:val="14"/>
        </w:rPr>
      </w:pPr>
      <w:r w:rsidRPr="001F7587">
        <w:rPr>
          <w:rStyle w:val="StyleUnderline"/>
          <w:highlight w:val="cyan"/>
        </w:rPr>
        <w:t xml:space="preserve">Intelligence experts </w:t>
      </w:r>
      <w:r w:rsidRPr="00E32383">
        <w:rPr>
          <w:sz w:val="14"/>
        </w:rPr>
        <w:t xml:space="preserve">have </w:t>
      </w:r>
      <w:r w:rsidRPr="001F7587">
        <w:rPr>
          <w:rStyle w:val="StyleUnderline"/>
          <w:highlight w:val="cyan"/>
        </w:rPr>
        <w:t>made a connection concerning organized crime and terrorism</w:t>
      </w:r>
      <w:r w:rsidRPr="00E32383">
        <w:rPr>
          <w:sz w:val="14"/>
        </w:rPr>
        <w:t xml:space="preserve">. </w:t>
      </w:r>
      <w:r w:rsidRPr="00E32383">
        <w:rPr>
          <w:rStyle w:val="StyleUnderline"/>
        </w:rPr>
        <w:t xml:space="preserve">Financing is the primary connection in this relationship. Terrorists use </w:t>
      </w:r>
      <w:r w:rsidRPr="001F7587">
        <w:rPr>
          <w:rStyle w:val="StyleUnderline"/>
          <w:highlight w:val="cyan"/>
        </w:rPr>
        <w:t xml:space="preserve">several methods </w:t>
      </w:r>
      <w:r w:rsidRPr="00E32383">
        <w:rPr>
          <w:rStyle w:val="StyleUnderline"/>
        </w:rPr>
        <w:t xml:space="preserve">of financing because strategic regional locations offer some groups an advantage in one market over another. </w:t>
      </w:r>
      <w:r w:rsidRPr="00E32383">
        <w:rPr>
          <w:sz w:val="14"/>
        </w:rPr>
        <w:t xml:space="preserve">For instance, Al-Qaeda is most known for deriving funds from the profit of heroine in European markets. Their relationship with Taliban controlled poppy plants in Afghanistan is a major source for the opium needed in heroine production. </w:t>
      </w:r>
      <w:r w:rsidRPr="001F7587">
        <w:rPr>
          <w:rStyle w:val="StyleUnderline"/>
          <w:highlight w:val="cyan"/>
        </w:rPr>
        <w:t xml:space="preserve">Narcotics offer terrorists a major advantage based on </w:t>
      </w:r>
      <w:r w:rsidRPr="00E32383">
        <w:rPr>
          <w:rStyle w:val="StyleUnderline"/>
        </w:rPr>
        <w:t xml:space="preserve">a </w:t>
      </w:r>
      <w:r w:rsidRPr="001F7587">
        <w:rPr>
          <w:rStyle w:val="StyleUnderline"/>
          <w:highlight w:val="cyan"/>
        </w:rPr>
        <w:t xml:space="preserve">high consumer demand </w:t>
      </w:r>
      <w:r w:rsidRPr="00E32383">
        <w:rPr>
          <w:rStyle w:val="StyleUnderline"/>
        </w:rPr>
        <w:t xml:space="preserve">for these illegal drugs. Within narcotic rackets, </w:t>
      </w:r>
      <w:r w:rsidRPr="001F7587">
        <w:rPr>
          <w:rStyle w:val="StyleUnderline"/>
          <w:highlight w:val="cyan"/>
        </w:rPr>
        <w:t>the connection has been established between organized crime and terrorism</w:t>
      </w:r>
      <w:r w:rsidRPr="00E32383">
        <w:rPr>
          <w:rStyle w:val="StyleUnderline"/>
        </w:rPr>
        <w:t xml:space="preserve">. </w:t>
      </w:r>
      <w:r w:rsidRPr="00E32383">
        <w:rPr>
          <w:sz w:val="14"/>
        </w:rPr>
        <w:t xml:space="preserve">Money needed in order to execute attacks, and the means of gaining such money must go undetected. The nature of organized crime allows it to extort certain markets for money, making crime highly attractive to terrorist who must keep their funding confidential and untraceable. Narcotics are not the only form of funding. Terrorists use a large number of criminal activities in the effort to acquire funds. </w:t>
      </w:r>
      <w:r w:rsidRPr="00E32383">
        <w:rPr>
          <w:rStyle w:val="StyleUnderline"/>
        </w:rPr>
        <w:t>Narcotics and human trafficking are the most commonly noticed. Because their trafficking patterns are often unique and identifiable, criminal trafficking routes tend to be under heavy surveillance.</w:t>
      </w:r>
      <w:r w:rsidRPr="00E32383">
        <w:rPr>
          <w:sz w:val="14"/>
        </w:rPr>
        <w:t xml:space="preserve"> Al-Qaeda as well as the Iranian backed terrorist group Hezbollah has begun looking for non-conventional methods of funding in order to become more unnoticeable and in order to acquire more funds. </w:t>
      </w:r>
    </w:p>
    <w:p w14:paraId="307B852C" w14:textId="77777777" w:rsidR="00FF0A08" w:rsidRPr="001F7587" w:rsidRDefault="00FF0A08" w:rsidP="00FF0A08">
      <w:pPr>
        <w:rPr>
          <w:sz w:val="14"/>
          <w:highlight w:val="cyan"/>
        </w:rPr>
      </w:pPr>
      <w:r w:rsidRPr="00E32383">
        <w:rPr>
          <w:sz w:val="14"/>
        </w:rPr>
        <w:t xml:space="preserve">The crime-terror relationship has always been a concern but not until the 1990’s did policy makers become concerned.32 The relatively new association may be in due part that crime was once viewed as a “self-limiting” source of funding. Discoveries were made during this time suggesting terrorists were entering the drug trade and also exploiting natural resources such as diamonds, ores, and oil.33 The nature of their relationship still bewilders some though. Their interests seem entirely separate; criminals possessed by profit, terrorists by belief. If there relationship is be successful, it must be stunted—as to avoid government detection—and </w:t>
      </w:r>
      <w:r w:rsidRPr="00E32383">
        <w:rPr>
          <w:rStyle w:val="StyleUnderline"/>
        </w:rPr>
        <w:t>it</w:t>
      </w:r>
      <w:r w:rsidRPr="00E32383">
        <w:rPr>
          <w:sz w:val="14"/>
        </w:rPr>
        <w:t xml:space="preserve"> </w:t>
      </w:r>
      <w:r w:rsidRPr="00E32383">
        <w:rPr>
          <w:rStyle w:val="StyleUnderline"/>
        </w:rPr>
        <w:t xml:space="preserve">must provide a significant profit in order to be advisable. These two groups act as any business partnership would; both must have a mutual agreement in which both parties believe they will profit from the partnership. This illegal partnership may appear best suited for terrorists because, “Proceeds from criminal enterprises… allow terrorists to diversify financial sources and to diffuse risk across multiple sources of financing.”34 This appears to be the most prevalent motivation as to why </w:t>
      </w:r>
      <w:r w:rsidRPr="001F7587">
        <w:rPr>
          <w:rStyle w:val="StyleUnderline"/>
          <w:highlight w:val="cyan"/>
        </w:rPr>
        <w:t>terrorists look to illegal activity for financing</w:t>
      </w:r>
      <w:r w:rsidRPr="00E32383">
        <w:rPr>
          <w:sz w:val="14"/>
        </w:rPr>
        <w:t xml:space="preserve">. The other is because security and law forces are always investigating legitimate business sources. Crime can also aid in operational logistics such as providing fraudulent documents and weapons. </w:t>
      </w:r>
      <w:r w:rsidRPr="00E32383">
        <w:rPr>
          <w:rStyle w:val="StyleUnderline"/>
        </w:rPr>
        <w:t xml:space="preserve">What will organized crime members achieve from this relationship? </w:t>
      </w:r>
      <w:r w:rsidRPr="001F7587">
        <w:rPr>
          <w:rStyle w:val="StyleUnderline"/>
          <w:highlight w:val="cyan"/>
        </w:rPr>
        <w:t>Criminals provide the resources and logistical transfers</w:t>
      </w:r>
      <w:r w:rsidRPr="00E32383">
        <w:rPr>
          <w:rStyle w:val="StyleUnderline"/>
        </w:rPr>
        <w:t xml:space="preserve">, while the </w:t>
      </w:r>
      <w:r w:rsidRPr="001F7587">
        <w:rPr>
          <w:rStyle w:val="StyleUnderline"/>
          <w:highlight w:val="cyan"/>
        </w:rPr>
        <w:t>terrorists provide the network and the possibility of destabilizing a policing government.</w:t>
      </w:r>
      <w:r w:rsidRPr="001F7587">
        <w:rPr>
          <w:sz w:val="14"/>
          <w:highlight w:val="cyan"/>
        </w:rPr>
        <w:t xml:space="preserve"> </w:t>
      </w:r>
    </w:p>
    <w:p w14:paraId="0DB0A8E7" w14:textId="77777777" w:rsidR="00FF0A08" w:rsidRPr="008F3DD4" w:rsidRDefault="00FF0A08" w:rsidP="00FF0A08">
      <w:pPr>
        <w:rPr>
          <w:rStyle w:val="StyleUnderline"/>
        </w:rPr>
      </w:pPr>
      <w:r w:rsidRPr="008F3DD4">
        <w:rPr>
          <w:sz w:val="14"/>
        </w:rPr>
        <w:t xml:space="preserve">Counterfeit goods—and counterfeit pharmaceuticals in particular—offer a great source of diversifying a terrorist’s financial sources. As a $75 billion dollar market, </w:t>
      </w:r>
      <w:r w:rsidRPr="008F3DD4">
        <w:rPr>
          <w:rStyle w:val="StyleUnderline"/>
        </w:rPr>
        <w:t>counterfeit medicine is a large financial pool that would attract any illegal group interested in large profit</w:t>
      </w:r>
      <w:r w:rsidRPr="008F3DD4">
        <w:rPr>
          <w:sz w:val="14"/>
        </w:rPr>
        <w:t xml:space="preserve">. Globalization in natural business markets have also helped in diversification, meaning profit trends in counterfeit pharmaceutical sales will mirror the legal pharmaceutical sales trend. Having observed a positive return in the global pharmaceutical market for the past six years, it can be hypothesized that counterfeit pharmaceutical sales are likely to have a positive return as well. Terrorists have utilized the market of counterfeit goods in the past. </w:t>
      </w:r>
      <w:r w:rsidRPr="001F7587">
        <w:rPr>
          <w:rStyle w:val="StyleUnderline"/>
          <w:highlight w:val="cyan"/>
        </w:rPr>
        <w:t xml:space="preserve">Counterfeiting of intellectual property </w:t>
      </w:r>
      <w:r w:rsidRPr="008F3DD4">
        <w:rPr>
          <w:rStyle w:val="StyleUnderline"/>
        </w:rPr>
        <w:t xml:space="preserve">comes in all forms; clothes, perfumes, computer software, compact disks, shoes, designer handbags, and even shampoos, </w:t>
      </w:r>
      <w:r w:rsidRPr="001F7587">
        <w:rPr>
          <w:rStyle w:val="StyleUnderline"/>
          <w:highlight w:val="cyan"/>
        </w:rPr>
        <w:t>but counterfeit pharmaceuticals</w:t>
      </w:r>
      <w:r w:rsidRPr="008F3DD4">
        <w:rPr>
          <w:rStyle w:val="StyleUnderline"/>
        </w:rPr>
        <w:t>—while most likely the most difficult to replicate—</w:t>
      </w:r>
      <w:r w:rsidRPr="001F7587">
        <w:rPr>
          <w:rStyle w:val="StyleUnderline"/>
          <w:highlight w:val="cyan"/>
        </w:rPr>
        <w:t>offer the largest sum</w:t>
      </w:r>
      <w:r w:rsidRPr="008F3DD4">
        <w:rPr>
          <w:rStyle w:val="StyleUnderline"/>
        </w:rPr>
        <w:t>.</w:t>
      </w:r>
    </w:p>
    <w:p w14:paraId="4D4C5712" w14:textId="77777777" w:rsidR="00FF0A08" w:rsidRDefault="00FF0A08" w:rsidP="00FF0A08">
      <w:pPr>
        <w:rPr>
          <w:sz w:val="14"/>
        </w:rPr>
      </w:pPr>
      <w:r w:rsidRPr="00E32383">
        <w:rPr>
          <w:sz w:val="14"/>
        </w:rPr>
        <w:t xml:space="preserve">With the crime-terror relation having been established, </w:t>
      </w:r>
      <w:r w:rsidRPr="00E32383">
        <w:rPr>
          <w:rStyle w:val="StyleUnderline"/>
        </w:rPr>
        <w:t>it</w:t>
      </w:r>
      <w:r w:rsidRPr="00E32383">
        <w:rPr>
          <w:sz w:val="14"/>
        </w:rPr>
        <w:t xml:space="preserve"> </w:t>
      </w:r>
      <w:r w:rsidRPr="00E32383">
        <w:rPr>
          <w:rStyle w:val="StyleUnderline"/>
        </w:rPr>
        <w:t xml:space="preserve">is important to see which </w:t>
      </w:r>
      <w:r w:rsidRPr="001F7587">
        <w:rPr>
          <w:rStyle w:val="StyleUnderline"/>
          <w:highlight w:val="cyan"/>
        </w:rPr>
        <w:t xml:space="preserve">terror groups </w:t>
      </w:r>
      <w:r w:rsidRPr="00E32383">
        <w:rPr>
          <w:rStyle w:val="StyleUnderline"/>
        </w:rPr>
        <w:t xml:space="preserve">could be </w:t>
      </w:r>
      <w:r w:rsidRPr="001F7587">
        <w:rPr>
          <w:rStyle w:val="StyleUnderline"/>
          <w:highlight w:val="cyan"/>
        </w:rPr>
        <w:t>specifically profiting from this illegal business</w:t>
      </w:r>
      <w:r w:rsidRPr="00E32383">
        <w:rPr>
          <w:rStyle w:val="StyleUnderline"/>
        </w:rPr>
        <w:t xml:space="preserve">. It is more likely that </w:t>
      </w:r>
      <w:r w:rsidRPr="001F7587">
        <w:rPr>
          <w:rStyle w:val="StyleUnderline"/>
          <w:highlight w:val="cyan"/>
        </w:rPr>
        <w:t xml:space="preserve">criminal groups </w:t>
      </w:r>
      <w:r w:rsidRPr="00E32383">
        <w:rPr>
          <w:rStyle w:val="StyleUnderline"/>
        </w:rPr>
        <w:t xml:space="preserve">are to be </w:t>
      </w:r>
      <w:r w:rsidRPr="001F7587">
        <w:rPr>
          <w:rStyle w:val="StyleUnderline"/>
          <w:highlight w:val="cyan"/>
        </w:rPr>
        <w:t>found in direct possession of counterfeit pharmaceuticals</w:t>
      </w:r>
      <w:r w:rsidRPr="00E32383">
        <w:rPr>
          <w:rStyle w:val="StyleUnderline"/>
        </w:rPr>
        <w:t xml:space="preserve">, </w:t>
      </w:r>
      <w:r w:rsidRPr="001F7587">
        <w:rPr>
          <w:rStyle w:val="StyleUnderline"/>
          <w:highlight w:val="cyan"/>
        </w:rPr>
        <w:t xml:space="preserve">making </w:t>
      </w:r>
      <w:r w:rsidRPr="00E32383">
        <w:rPr>
          <w:rStyle w:val="StyleUnderline"/>
        </w:rPr>
        <w:t xml:space="preserve">it very </w:t>
      </w:r>
      <w:r w:rsidRPr="001F7587">
        <w:rPr>
          <w:rStyle w:val="StyleUnderline"/>
          <w:highlight w:val="cyan"/>
        </w:rPr>
        <w:t>hard to find an uninterrupted link with terrorist groups</w:t>
      </w:r>
      <w:r w:rsidRPr="00E32383">
        <w:rPr>
          <w:rStyle w:val="StyleUnderline"/>
        </w:rPr>
        <w:t xml:space="preserve">. It goes unsaid that </w:t>
      </w:r>
      <w:r w:rsidRPr="001F7587">
        <w:rPr>
          <w:rStyle w:val="StyleUnderline"/>
          <w:highlight w:val="cyan"/>
        </w:rPr>
        <w:t xml:space="preserve">organized criminal groups </w:t>
      </w:r>
      <w:r w:rsidRPr="00E32383">
        <w:rPr>
          <w:rStyle w:val="StyleUnderline"/>
        </w:rPr>
        <w:t xml:space="preserve">such as the Russian mafia, Chechen rebels, the Chinese Triad, and Columbian drug cartels </w:t>
      </w:r>
      <w:r w:rsidRPr="001F7587">
        <w:rPr>
          <w:rStyle w:val="StyleUnderline"/>
          <w:highlight w:val="cyan"/>
        </w:rPr>
        <w:t>all have a stake in counterfeit pharmaceuticals</w:t>
      </w:r>
      <w:r w:rsidRPr="00E32383">
        <w:rPr>
          <w:sz w:val="14"/>
        </w:rPr>
        <w:t xml:space="preserve">. Previously established relationships in other sources of illegal income lead intelligence officials to believe a relationship with criminals and terrorists can be found in the counterfeit pharmaceutical profits. In the United States, Hezbollah has shown signs they intend to involve in crime directly. Cigarette smuggling has been a staple business practice by the Iranian backed terrorist group— Hezbollah. They have also ventured into fraud and scams. Credit card fraud is a continued practice, and the funding for the 1993 bombing of the World Trade Center by Al-Qaeda were aided by finances in a retail coupon scam.35 Hezbollah has also found their way into Canada: The Royal Canadian Mounted Police (RCMP) has reported that Hezbollah leaders tapped into the trade of automobiles and vehicles stolen and smuggled from North America by criminal groups. Ten percent of the profits of this illegal trade were contributed to the cause. The terrorists can do this smuggling alone or in conjunction with crime groups. The ability for terrorists to work alone or in crime groups could be seen as a shrewd tactical move to create flexibility, and it has been a deadly play against intelligence officials. </w:t>
      </w:r>
      <w:r w:rsidRPr="00E32383">
        <w:rPr>
          <w:rStyle w:val="StyleUnderline"/>
        </w:rPr>
        <w:t>Hiding behind a crime group gives terrorists time to flee their established criminal partnership. In the instance of counterfeit pharmaceuticals, Hezbollah once again has proven they would like to be in direct contact with the crime and profit scheme</w:t>
      </w:r>
      <w:r w:rsidRPr="00E32383">
        <w:rPr>
          <w:sz w:val="14"/>
        </w:rPr>
        <w:t>. In 2006, two men were uncovered and plead guilty to accounts of federal racketeering when their illegal cigarette-smuggling ring was exposed.36 These men avoided $200 million in cigarette taxes by buying the cigarettes in low-tax states and smuggling them into higher cigarette tax states. They would resell the cigarettes on the black market and even add a “resistance tax” to the cigarettes in an effort to raise money for Hezbollah activities. After their arrest, it was found that the two men had serious connections to higher-level Hezbollah officials. The two men are Imad Hamadeh of Dearborn Heights, Michigan and Theodore Schenk of Miami Beach, Florida.37 The arrest of the two men stemmed from a federal indictment of eighteen men in March 2006. In addition to cigarettes, the group the two men belonged to was also in the business of selling counterfeit Viagra.38 Direct connection between a foreign terrorist group and the sale of counterfeit pharmaceuticals has now been made and it happened within the United States’ borders.</w:t>
      </w:r>
    </w:p>
    <w:p w14:paraId="04B52D60" w14:textId="77777777" w:rsidR="00FF0A08" w:rsidRDefault="00FF0A08" w:rsidP="00FF0A08">
      <w:pPr>
        <w:pStyle w:val="Heading2"/>
      </w:pPr>
      <w:r>
        <w:t>Impact</w:t>
      </w:r>
    </w:p>
    <w:p w14:paraId="359A7B91" w14:textId="77777777" w:rsidR="00FF0A08" w:rsidRDefault="00FF0A08" w:rsidP="00FF0A08">
      <w:pPr>
        <w:pStyle w:val="Heading3"/>
      </w:pPr>
      <w:r>
        <w:t>!---Ag---2NC</w:t>
      </w:r>
    </w:p>
    <w:p w14:paraId="02832C4B" w14:textId="77777777" w:rsidR="00FF0A08" w:rsidRDefault="00FF0A08" w:rsidP="00FF0A08">
      <w:pPr>
        <w:pStyle w:val="Heading4"/>
      </w:pPr>
      <w:r>
        <w:t xml:space="preserve">Nuclear famine kills </w:t>
      </w:r>
      <w:r>
        <w:rPr>
          <w:u w:val="single"/>
        </w:rPr>
        <w:t>billions</w:t>
      </w:r>
    </w:p>
    <w:p w14:paraId="7D46D8B6" w14:textId="77777777" w:rsidR="00FF0A08" w:rsidRPr="00E516E1" w:rsidRDefault="00FF0A08" w:rsidP="00FF0A08">
      <w:r w:rsidRPr="00E516E1">
        <w:t xml:space="preserve">Greg </w:t>
      </w:r>
      <w:r w:rsidRPr="00E516E1">
        <w:rPr>
          <w:rStyle w:val="Style13ptBold"/>
        </w:rPr>
        <w:t xml:space="preserve">Bruno </w:t>
      </w:r>
      <w:r>
        <w:t>20</w:t>
      </w:r>
      <w:r w:rsidRPr="00E516E1">
        <w:rPr>
          <w:rStyle w:val="Style13ptBold"/>
        </w:rPr>
        <w:t>22</w:t>
      </w:r>
      <w:r>
        <w:t xml:space="preserve"> (</w:t>
      </w:r>
      <w:r w:rsidRPr="00E516E1">
        <w:t>He is currently an Associate Editor at Project-Syndicate, the global opinion syndication service, based in Prague, Czech Republic</w:t>
      </w:r>
      <w:r>
        <w:t xml:space="preserve">, </w:t>
      </w:r>
      <w:r w:rsidRPr="00E516E1">
        <w:t>August 15, 2022</w:t>
      </w:r>
      <w:r>
        <w:t>, "</w:t>
      </w:r>
      <w:r w:rsidRPr="00E516E1">
        <w:rPr>
          <w:rStyle w:val="Emphasis"/>
          <w:highlight w:val="cyan"/>
        </w:rPr>
        <w:t>Nuclear War Would Cause a Global Famine and Kill Billions</w:t>
      </w:r>
      <w:r w:rsidRPr="00E516E1">
        <w:t>, Rutgers-Led Study Finds</w:t>
      </w:r>
      <w:r>
        <w:t xml:space="preserve">", </w:t>
      </w:r>
      <w:r w:rsidRPr="00E516E1">
        <w:t>https://www.rutgers.edu/news/nuclear-war-would-cause-global-famine-and-kill-billions-rutgers-led-study-finds</w:t>
      </w:r>
      <w:r>
        <w:t>)//rohan</w:t>
      </w:r>
    </w:p>
    <w:p w14:paraId="21F4C96A" w14:textId="77777777" w:rsidR="00FF0A08" w:rsidRPr="00E516E1" w:rsidRDefault="00FF0A08" w:rsidP="00FF0A08">
      <w:pPr>
        <w:rPr>
          <w:rStyle w:val="StyleUnderline"/>
        </w:rPr>
      </w:pPr>
      <w:r w:rsidRPr="00E516E1">
        <w:rPr>
          <w:rStyle w:val="StyleUnderline"/>
        </w:rPr>
        <w:t xml:space="preserve">Even a </w:t>
      </w:r>
      <w:r w:rsidRPr="000A1E4C">
        <w:rPr>
          <w:rStyle w:val="Emphasis"/>
          <w:highlight w:val="cyan"/>
        </w:rPr>
        <w:t>nuclear</w:t>
      </w:r>
      <w:r w:rsidRPr="000A1E4C">
        <w:rPr>
          <w:rStyle w:val="StyleUnderline"/>
          <w:highlight w:val="cyan"/>
        </w:rPr>
        <w:t xml:space="preserve"> </w:t>
      </w:r>
      <w:r w:rsidRPr="000A1E4C">
        <w:rPr>
          <w:rStyle w:val="Emphasis"/>
          <w:highlight w:val="cyan"/>
        </w:rPr>
        <w:t>conflict</w:t>
      </w:r>
      <w:r w:rsidRPr="000A1E4C">
        <w:rPr>
          <w:rStyle w:val="StyleUnderline"/>
          <w:highlight w:val="cyan"/>
        </w:rPr>
        <w:t xml:space="preserve"> </w:t>
      </w:r>
      <w:r w:rsidRPr="00E516E1">
        <w:rPr>
          <w:rStyle w:val="StyleUnderline"/>
        </w:rPr>
        <w:t xml:space="preserve">between </w:t>
      </w:r>
      <w:r w:rsidRPr="000A1E4C">
        <w:rPr>
          <w:rStyle w:val="Emphasis"/>
        </w:rPr>
        <w:t>new</w:t>
      </w:r>
      <w:r w:rsidRPr="00E516E1">
        <w:rPr>
          <w:rStyle w:val="StyleUnderline"/>
        </w:rPr>
        <w:t xml:space="preserve"> nuclear states </w:t>
      </w:r>
      <w:r w:rsidRPr="000A1E4C">
        <w:rPr>
          <w:rStyle w:val="StyleUnderline"/>
          <w:highlight w:val="cyan"/>
        </w:rPr>
        <w:t xml:space="preserve">would </w:t>
      </w:r>
      <w:r w:rsidRPr="000A1E4C">
        <w:rPr>
          <w:rStyle w:val="Emphasis"/>
          <w:highlight w:val="cyan"/>
        </w:rPr>
        <w:t>decimate</w:t>
      </w:r>
      <w:r w:rsidRPr="000A1E4C">
        <w:rPr>
          <w:rStyle w:val="StyleUnderline"/>
          <w:highlight w:val="cyan"/>
        </w:rPr>
        <w:t xml:space="preserve"> crop production </w:t>
      </w:r>
      <w:r w:rsidRPr="00E516E1">
        <w:rPr>
          <w:rStyle w:val="StyleUnderline"/>
        </w:rPr>
        <w:t xml:space="preserve">and </w:t>
      </w:r>
      <w:r w:rsidRPr="000A1E4C">
        <w:rPr>
          <w:rStyle w:val="StyleUnderline"/>
          <w:highlight w:val="cyan"/>
        </w:rPr>
        <w:t xml:space="preserve">result in </w:t>
      </w:r>
      <w:r w:rsidRPr="000A1E4C">
        <w:rPr>
          <w:rStyle w:val="Emphasis"/>
          <w:highlight w:val="cyan"/>
        </w:rPr>
        <w:t>widespread starvation</w:t>
      </w:r>
    </w:p>
    <w:p w14:paraId="46DFA553" w14:textId="77777777" w:rsidR="00FF0A08" w:rsidRPr="00E516E1" w:rsidRDefault="00FF0A08" w:rsidP="00FF0A08">
      <w:pPr>
        <w:rPr>
          <w:rStyle w:val="StyleUnderline"/>
        </w:rPr>
      </w:pPr>
      <w:r w:rsidRPr="00E516E1">
        <w:rPr>
          <w:sz w:val="14"/>
        </w:rPr>
        <w:t xml:space="preserve">More than </w:t>
      </w:r>
      <w:r w:rsidRPr="000A1E4C">
        <w:rPr>
          <w:rStyle w:val="Emphasis"/>
          <w:highlight w:val="cyan"/>
        </w:rPr>
        <w:t>5 billion people</w:t>
      </w:r>
      <w:r w:rsidRPr="000A1E4C">
        <w:rPr>
          <w:rStyle w:val="StyleUnderline"/>
          <w:highlight w:val="cyan"/>
        </w:rPr>
        <w:t xml:space="preserve"> would </w:t>
      </w:r>
      <w:r w:rsidRPr="000A1E4C">
        <w:rPr>
          <w:rStyle w:val="Emphasis"/>
          <w:highlight w:val="cyan"/>
        </w:rPr>
        <w:t>die</w:t>
      </w:r>
      <w:r w:rsidRPr="000A1E4C">
        <w:rPr>
          <w:rStyle w:val="StyleUnderline"/>
          <w:highlight w:val="cyan"/>
        </w:rPr>
        <w:t xml:space="preserve"> of </w:t>
      </w:r>
      <w:r w:rsidRPr="000A1E4C">
        <w:rPr>
          <w:rStyle w:val="Emphasis"/>
          <w:highlight w:val="cyan"/>
        </w:rPr>
        <w:t>hunger</w:t>
      </w:r>
      <w:r w:rsidRPr="000A1E4C">
        <w:rPr>
          <w:rStyle w:val="StyleUnderline"/>
          <w:highlight w:val="cyan"/>
        </w:rPr>
        <w:t xml:space="preserve"> following </w:t>
      </w:r>
      <w:r w:rsidRPr="00E516E1">
        <w:rPr>
          <w:rStyle w:val="StyleUnderline"/>
        </w:rPr>
        <w:t xml:space="preserve">a </w:t>
      </w:r>
      <w:r w:rsidRPr="000A1E4C">
        <w:rPr>
          <w:rStyle w:val="Emphasis"/>
        </w:rPr>
        <w:t>full-scale</w:t>
      </w:r>
      <w:r w:rsidRPr="00E516E1">
        <w:rPr>
          <w:rStyle w:val="StyleUnderline"/>
        </w:rPr>
        <w:t xml:space="preserve"> </w:t>
      </w:r>
      <w:r w:rsidRPr="000A1E4C">
        <w:rPr>
          <w:rStyle w:val="Emphasis"/>
          <w:highlight w:val="cyan"/>
        </w:rPr>
        <w:t>nuclear war</w:t>
      </w:r>
      <w:r w:rsidRPr="000A1E4C">
        <w:rPr>
          <w:rStyle w:val="StyleUnderline"/>
          <w:highlight w:val="cyan"/>
        </w:rPr>
        <w:t xml:space="preserve"> between the</w:t>
      </w:r>
      <w:r w:rsidRPr="000A1E4C">
        <w:rPr>
          <w:rStyle w:val="Emphasis"/>
          <w:highlight w:val="cyan"/>
        </w:rPr>
        <w:t xml:space="preserve"> U.S.</w:t>
      </w:r>
      <w:r w:rsidRPr="000A1E4C">
        <w:rPr>
          <w:rStyle w:val="StyleUnderline"/>
          <w:highlight w:val="cyan"/>
        </w:rPr>
        <w:t xml:space="preserve"> and </w:t>
      </w:r>
      <w:r w:rsidRPr="000A1E4C">
        <w:rPr>
          <w:rStyle w:val="Emphasis"/>
          <w:highlight w:val="cyan"/>
        </w:rPr>
        <w:t>Russia</w:t>
      </w:r>
      <w:r w:rsidRPr="00E516E1">
        <w:rPr>
          <w:rStyle w:val="StyleUnderline"/>
        </w:rPr>
        <w:t xml:space="preserve">, according to a </w:t>
      </w:r>
      <w:r w:rsidRPr="000A1E4C">
        <w:rPr>
          <w:rStyle w:val="Emphasis"/>
        </w:rPr>
        <w:t>global study</w:t>
      </w:r>
      <w:r w:rsidRPr="00E516E1">
        <w:rPr>
          <w:rStyle w:val="StyleUnderline"/>
        </w:rPr>
        <w:t xml:space="preserve"> led by Rutgers </w:t>
      </w:r>
      <w:r w:rsidRPr="000A1E4C">
        <w:rPr>
          <w:rStyle w:val="Emphasis"/>
        </w:rPr>
        <w:t>climate scientists</w:t>
      </w:r>
      <w:r w:rsidRPr="00E516E1">
        <w:rPr>
          <w:rStyle w:val="StyleUnderline"/>
        </w:rPr>
        <w:t xml:space="preserve"> that estimates </w:t>
      </w:r>
      <w:r w:rsidRPr="000A1E4C">
        <w:rPr>
          <w:rStyle w:val="Emphasis"/>
        </w:rPr>
        <w:t>post-conflict</w:t>
      </w:r>
      <w:r w:rsidRPr="00E516E1">
        <w:rPr>
          <w:rStyle w:val="StyleUnderline"/>
        </w:rPr>
        <w:t xml:space="preserve"> crop production.</w:t>
      </w:r>
    </w:p>
    <w:p w14:paraId="0CD63560" w14:textId="77777777" w:rsidR="00FF0A08" w:rsidRPr="00E516E1" w:rsidRDefault="00FF0A08" w:rsidP="00FF0A08">
      <w:pPr>
        <w:rPr>
          <w:sz w:val="14"/>
        </w:rPr>
      </w:pPr>
      <w:r w:rsidRPr="00E516E1">
        <w:rPr>
          <w:sz w:val="14"/>
        </w:rPr>
        <w:t xml:space="preserve">“The data tell us one thing: </w:t>
      </w:r>
      <w:r w:rsidRPr="000A1E4C">
        <w:rPr>
          <w:rStyle w:val="StyleUnderline"/>
          <w:highlight w:val="cyan"/>
        </w:rPr>
        <w:t xml:space="preserve">We must </w:t>
      </w:r>
      <w:r w:rsidRPr="000A1E4C">
        <w:rPr>
          <w:rStyle w:val="Emphasis"/>
          <w:highlight w:val="cyan"/>
        </w:rPr>
        <w:t>prevent</w:t>
      </w:r>
      <w:r w:rsidRPr="000A1E4C">
        <w:rPr>
          <w:rStyle w:val="StyleUnderline"/>
          <w:highlight w:val="cyan"/>
        </w:rPr>
        <w:t xml:space="preserve"> </w:t>
      </w:r>
      <w:r w:rsidRPr="00E516E1">
        <w:rPr>
          <w:rStyle w:val="StyleUnderline"/>
        </w:rPr>
        <w:t xml:space="preserve">a </w:t>
      </w:r>
      <w:r w:rsidRPr="000A1E4C">
        <w:rPr>
          <w:rStyle w:val="Emphasis"/>
        </w:rPr>
        <w:t xml:space="preserve">nuclear </w:t>
      </w:r>
      <w:r w:rsidRPr="000A1E4C">
        <w:rPr>
          <w:rStyle w:val="Emphasis"/>
          <w:highlight w:val="cyan"/>
        </w:rPr>
        <w:t>war</w:t>
      </w:r>
      <w:r w:rsidRPr="000A1E4C">
        <w:rPr>
          <w:rStyle w:val="StyleUnderline"/>
          <w:highlight w:val="cyan"/>
        </w:rPr>
        <w:t xml:space="preserve"> from ever </w:t>
      </w:r>
      <w:r w:rsidRPr="000A1E4C">
        <w:rPr>
          <w:rStyle w:val="Emphasis"/>
          <w:highlight w:val="cyan"/>
        </w:rPr>
        <w:t>happening</w:t>
      </w:r>
      <w:r w:rsidRPr="00E516E1">
        <w:rPr>
          <w:sz w:val="14"/>
        </w:rPr>
        <w:t>,” said Alan Robock, a Distinguished Professor of Climate Science in the Department of Environmental Sciences at Rutgers-New Brunswick and co-author of the study. Lili Xia, an assistant research professor in the School of Environmental and Biological Sciences, is lead author of the study published in the journal Nature Food.</w:t>
      </w:r>
    </w:p>
    <w:p w14:paraId="10CA5DA6" w14:textId="77777777" w:rsidR="00FF0A08" w:rsidRPr="00E516E1" w:rsidRDefault="00FF0A08" w:rsidP="00FF0A08">
      <w:pPr>
        <w:rPr>
          <w:rStyle w:val="StyleUnderline"/>
        </w:rPr>
      </w:pPr>
      <w:r w:rsidRPr="00E516E1">
        <w:rPr>
          <w:sz w:val="14"/>
        </w:rPr>
        <w:t xml:space="preserve">Building on past research, Xia, Robock and their colleagues worked to calculate how much sun-blocking soot would enter the atmosphere from firestorms that would be ignited by the detonation of nuclear weapons. </w:t>
      </w:r>
      <w:r w:rsidRPr="00E516E1">
        <w:rPr>
          <w:rStyle w:val="StyleUnderline"/>
        </w:rPr>
        <w:t xml:space="preserve">Researchers calculated </w:t>
      </w:r>
      <w:r w:rsidRPr="000A1E4C">
        <w:rPr>
          <w:rStyle w:val="Emphasis"/>
        </w:rPr>
        <w:t>soot dispersal</w:t>
      </w:r>
      <w:r w:rsidRPr="00E516E1">
        <w:rPr>
          <w:rStyle w:val="StyleUnderline"/>
        </w:rPr>
        <w:t xml:space="preserve"> from six war scenarios – five </w:t>
      </w:r>
      <w:r w:rsidRPr="000A1E4C">
        <w:rPr>
          <w:rStyle w:val="Emphasis"/>
        </w:rPr>
        <w:t>smaller</w:t>
      </w:r>
      <w:r w:rsidRPr="00E516E1">
        <w:rPr>
          <w:rStyle w:val="StyleUnderline"/>
        </w:rPr>
        <w:t xml:space="preserve"> India-Pakistan </w:t>
      </w:r>
      <w:r w:rsidRPr="000A1E4C">
        <w:rPr>
          <w:rStyle w:val="Emphasis"/>
        </w:rPr>
        <w:t>wars</w:t>
      </w:r>
      <w:r w:rsidRPr="00E516E1">
        <w:rPr>
          <w:rStyle w:val="StyleUnderline"/>
        </w:rPr>
        <w:t xml:space="preserve"> and a large </w:t>
      </w:r>
      <w:r w:rsidRPr="000A1E4C">
        <w:rPr>
          <w:rStyle w:val="Emphasis"/>
        </w:rPr>
        <w:t>U.S.-Russia</w:t>
      </w:r>
      <w:r w:rsidRPr="00E516E1">
        <w:rPr>
          <w:rStyle w:val="StyleUnderline"/>
        </w:rPr>
        <w:t xml:space="preserve"> war – based on the </w:t>
      </w:r>
      <w:r w:rsidRPr="000A1E4C">
        <w:rPr>
          <w:rStyle w:val="Emphasis"/>
        </w:rPr>
        <w:t>size</w:t>
      </w:r>
      <w:r w:rsidRPr="00E516E1">
        <w:rPr>
          <w:rStyle w:val="StyleUnderline"/>
        </w:rPr>
        <w:t xml:space="preserve"> of each country’s </w:t>
      </w:r>
      <w:r w:rsidRPr="000A1E4C">
        <w:rPr>
          <w:rStyle w:val="Emphasis"/>
        </w:rPr>
        <w:t>nuclear arsenal</w:t>
      </w:r>
      <w:r w:rsidRPr="00E516E1">
        <w:rPr>
          <w:rStyle w:val="StyleUnderline"/>
        </w:rPr>
        <w:t>.</w:t>
      </w:r>
    </w:p>
    <w:p w14:paraId="3E775E81" w14:textId="77777777" w:rsidR="00FF0A08" w:rsidRPr="00E516E1" w:rsidRDefault="00FF0A08" w:rsidP="00FF0A08">
      <w:pPr>
        <w:rPr>
          <w:sz w:val="14"/>
        </w:rPr>
      </w:pPr>
      <w:r w:rsidRPr="00E516E1">
        <w:rPr>
          <w:sz w:val="14"/>
        </w:rPr>
        <w:t>These data then were entered into the Community Earth System Model, a climate forecasting tool supported by the National Center for Atmospheric Research (NCAR). The NCAR Community Land Model made it possible to estimate productivity of major crops (maize, rice, spring wheat and soybean) on a country-by-country basis. The researchers also examined projected changes to livestock pasture and in global marine fisheries.</w:t>
      </w:r>
    </w:p>
    <w:p w14:paraId="0471535C" w14:textId="77777777" w:rsidR="00FF0A08" w:rsidRPr="00E516E1" w:rsidRDefault="00FF0A08" w:rsidP="00FF0A08">
      <w:pPr>
        <w:rPr>
          <w:rStyle w:val="StyleUnderline"/>
        </w:rPr>
      </w:pPr>
      <w:r w:rsidRPr="00E516E1">
        <w:rPr>
          <w:rStyle w:val="StyleUnderline"/>
        </w:rPr>
        <w:t xml:space="preserve">Under even the </w:t>
      </w:r>
      <w:r w:rsidRPr="000A1E4C">
        <w:rPr>
          <w:rStyle w:val="Emphasis"/>
        </w:rPr>
        <w:t>smallest nuclear</w:t>
      </w:r>
      <w:r w:rsidRPr="00E516E1">
        <w:rPr>
          <w:rStyle w:val="StyleUnderline"/>
        </w:rPr>
        <w:t xml:space="preserve"> scenario, a localized war between </w:t>
      </w:r>
      <w:r w:rsidRPr="000A1E4C">
        <w:rPr>
          <w:rStyle w:val="Emphasis"/>
        </w:rPr>
        <w:t>India and Pakistan</w:t>
      </w:r>
      <w:r w:rsidRPr="00E516E1">
        <w:rPr>
          <w:rStyle w:val="StyleUnderline"/>
        </w:rPr>
        <w:t xml:space="preserve">, </w:t>
      </w:r>
      <w:r w:rsidRPr="000A1E4C">
        <w:rPr>
          <w:rStyle w:val="StyleUnderline"/>
          <w:highlight w:val="cyan"/>
        </w:rPr>
        <w:t xml:space="preserve">global </w:t>
      </w:r>
      <w:r w:rsidRPr="000A1E4C">
        <w:rPr>
          <w:rStyle w:val="Emphasis"/>
          <w:highlight w:val="cyan"/>
        </w:rPr>
        <w:t>average</w:t>
      </w:r>
      <w:r w:rsidRPr="000A1E4C">
        <w:rPr>
          <w:rStyle w:val="StyleUnderline"/>
          <w:highlight w:val="cyan"/>
        </w:rPr>
        <w:t xml:space="preserve"> caloric </w:t>
      </w:r>
      <w:r w:rsidRPr="00E516E1">
        <w:rPr>
          <w:rStyle w:val="StyleUnderline"/>
        </w:rPr>
        <w:t xml:space="preserve">production </w:t>
      </w:r>
      <w:r w:rsidRPr="000A1E4C">
        <w:rPr>
          <w:rStyle w:val="Emphasis"/>
          <w:highlight w:val="cyan"/>
        </w:rPr>
        <w:t>decreased</w:t>
      </w:r>
      <w:r w:rsidRPr="000A1E4C">
        <w:rPr>
          <w:rStyle w:val="StyleUnderline"/>
          <w:highlight w:val="cyan"/>
        </w:rPr>
        <w:t xml:space="preserve"> </w:t>
      </w:r>
      <w:r w:rsidRPr="000A1E4C">
        <w:rPr>
          <w:rStyle w:val="Emphasis"/>
          <w:highlight w:val="cyan"/>
        </w:rPr>
        <w:t>7 percent</w:t>
      </w:r>
      <w:r w:rsidRPr="000A1E4C">
        <w:rPr>
          <w:rStyle w:val="StyleUnderline"/>
          <w:highlight w:val="cyan"/>
        </w:rPr>
        <w:t xml:space="preserve"> within </w:t>
      </w:r>
      <w:r w:rsidRPr="000A1E4C">
        <w:rPr>
          <w:rStyle w:val="Emphasis"/>
          <w:highlight w:val="cyan"/>
        </w:rPr>
        <w:t>five years</w:t>
      </w:r>
      <w:r w:rsidRPr="000A1E4C">
        <w:rPr>
          <w:rStyle w:val="StyleUnderline"/>
          <w:highlight w:val="cyan"/>
        </w:rPr>
        <w:t xml:space="preserve"> </w:t>
      </w:r>
      <w:r w:rsidRPr="00E516E1">
        <w:rPr>
          <w:rStyle w:val="StyleUnderline"/>
        </w:rPr>
        <w:t xml:space="preserve">of the conflict. </w:t>
      </w:r>
      <w:r w:rsidRPr="00E516E1">
        <w:rPr>
          <w:sz w:val="14"/>
        </w:rPr>
        <w:t xml:space="preserve">In the largest war scenario tested – </w:t>
      </w:r>
      <w:r w:rsidRPr="00E516E1">
        <w:rPr>
          <w:rStyle w:val="StyleUnderline"/>
        </w:rPr>
        <w:t xml:space="preserve">a full-scale U.S.-Russia </w:t>
      </w:r>
      <w:r w:rsidRPr="000A1E4C">
        <w:rPr>
          <w:rStyle w:val="Emphasis"/>
          <w:highlight w:val="cyan"/>
        </w:rPr>
        <w:t>nuclear conflict</w:t>
      </w:r>
      <w:r w:rsidRPr="000A1E4C">
        <w:rPr>
          <w:rStyle w:val="StyleUnderline"/>
          <w:highlight w:val="cyan"/>
        </w:rPr>
        <w:t xml:space="preserve"> </w:t>
      </w:r>
      <w:r w:rsidRPr="00E516E1">
        <w:rPr>
          <w:rStyle w:val="StyleUnderline"/>
        </w:rPr>
        <w:t xml:space="preserve">– global average </w:t>
      </w:r>
      <w:r w:rsidRPr="000A1E4C">
        <w:rPr>
          <w:rStyle w:val="Emphasis"/>
          <w:highlight w:val="cyan"/>
        </w:rPr>
        <w:t>caloric production</w:t>
      </w:r>
      <w:r w:rsidRPr="000A1E4C">
        <w:rPr>
          <w:rStyle w:val="StyleUnderline"/>
          <w:highlight w:val="cyan"/>
        </w:rPr>
        <w:t xml:space="preserve"> decreased by </w:t>
      </w:r>
      <w:r w:rsidRPr="00E516E1">
        <w:rPr>
          <w:rStyle w:val="StyleUnderline"/>
        </w:rPr>
        <w:t xml:space="preserve">about </w:t>
      </w:r>
      <w:r w:rsidRPr="000A1E4C">
        <w:rPr>
          <w:rStyle w:val="Emphasis"/>
          <w:highlight w:val="cyan"/>
        </w:rPr>
        <w:t>90 percent</w:t>
      </w:r>
      <w:r w:rsidRPr="000A1E4C">
        <w:rPr>
          <w:rStyle w:val="StyleUnderline"/>
          <w:highlight w:val="cyan"/>
        </w:rPr>
        <w:t xml:space="preserve"> </w:t>
      </w:r>
      <w:r w:rsidRPr="00E516E1">
        <w:rPr>
          <w:rStyle w:val="StyleUnderline"/>
        </w:rPr>
        <w:t xml:space="preserve">three to </w:t>
      </w:r>
      <w:r w:rsidRPr="000A1E4C">
        <w:rPr>
          <w:rStyle w:val="Emphasis"/>
        </w:rPr>
        <w:t>four years</w:t>
      </w:r>
      <w:r w:rsidRPr="00E516E1">
        <w:rPr>
          <w:rStyle w:val="StyleUnderline"/>
        </w:rPr>
        <w:t xml:space="preserve"> after the fighting.</w:t>
      </w:r>
    </w:p>
    <w:p w14:paraId="0A979165" w14:textId="77777777" w:rsidR="00FF0A08" w:rsidRPr="000A1E4C" w:rsidRDefault="00FF0A08" w:rsidP="00FF0A08">
      <w:pPr>
        <w:rPr>
          <w:rStyle w:val="Emphasis"/>
        </w:rPr>
      </w:pPr>
      <w:r w:rsidRPr="00E516E1">
        <w:rPr>
          <w:rStyle w:val="StyleUnderline"/>
        </w:rPr>
        <w:t xml:space="preserve">Crop </w:t>
      </w:r>
      <w:r w:rsidRPr="000A1E4C">
        <w:rPr>
          <w:rStyle w:val="Emphasis"/>
          <w:highlight w:val="cyan"/>
        </w:rPr>
        <w:t>declines</w:t>
      </w:r>
      <w:r w:rsidRPr="000A1E4C">
        <w:rPr>
          <w:rStyle w:val="StyleUnderline"/>
          <w:highlight w:val="cyan"/>
        </w:rPr>
        <w:t xml:space="preserve"> would be </w:t>
      </w:r>
      <w:r w:rsidRPr="00E516E1">
        <w:rPr>
          <w:rStyle w:val="StyleUnderline"/>
        </w:rPr>
        <w:t xml:space="preserve">the most </w:t>
      </w:r>
      <w:r w:rsidRPr="000A1E4C">
        <w:rPr>
          <w:rStyle w:val="StyleUnderline"/>
          <w:highlight w:val="cyan"/>
        </w:rPr>
        <w:t xml:space="preserve">severe </w:t>
      </w:r>
      <w:r w:rsidRPr="00E516E1">
        <w:rPr>
          <w:rStyle w:val="StyleUnderline"/>
        </w:rPr>
        <w:t xml:space="preserve">in the </w:t>
      </w:r>
      <w:r w:rsidRPr="000A1E4C">
        <w:rPr>
          <w:rStyle w:val="Emphasis"/>
        </w:rPr>
        <w:t>mid-high</w:t>
      </w:r>
      <w:r w:rsidRPr="00E516E1">
        <w:rPr>
          <w:rStyle w:val="StyleUnderline"/>
        </w:rPr>
        <w:t xml:space="preserve"> latitude nations</w:t>
      </w:r>
      <w:r w:rsidRPr="00E516E1">
        <w:rPr>
          <w:sz w:val="14"/>
        </w:rPr>
        <w:t xml:space="preserve">, including major exporting countries such as Russia and the U.S., which could </w:t>
      </w:r>
      <w:r w:rsidRPr="000A1E4C">
        <w:rPr>
          <w:rStyle w:val="Emphasis"/>
          <w:highlight w:val="cyan"/>
        </w:rPr>
        <w:t>trigger export restrictions</w:t>
      </w:r>
      <w:r w:rsidRPr="000A1E4C">
        <w:rPr>
          <w:rStyle w:val="StyleUnderline"/>
          <w:highlight w:val="cyan"/>
        </w:rPr>
        <w:t xml:space="preserve"> </w:t>
      </w:r>
      <w:r w:rsidRPr="00E516E1">
        <w:rPr>
          <w:rStyle w:val="StyleUnderline"/>
        </w:rPr>
        <w:t xml:space="preserve">and </w:t>
      </w:r>
      <w:r w:rsidRPr="000A1E4C">
        <w:rPr>
          <w:rStyle w:val="StyleUnderline"/>
          <w:highlight w:val="cyan"/>
        </w:rPr>
        <w:t xml:space="preserve">cause </w:t>
      </w:r>
      <w:r w:rsidRPr="000A1E4C">
        <w:rPr>
          <w:rStyle w:val="Emphasis"/>
          <w:highlight w:val="cyan"/>
        </w:rPr>
        <w:t>severe disruptions</w:t>
      </w:r>
      <w:r w:rsidRPr="000A1E4C">
        <w:rPr>
          <w:rStyle w:val="StyleUnderline"/>
          <w:highlight w:val="cyan"/>
        </w:rPr>
        <w:t xml:space="preserve"> in </w:t>
      </w:r>
      <w:r w:rsidRPr="000A1E4C">
        <w:rPr>
          <w:rStyle w:val="Emphasis"/>
          <w:highlight w:val="cyan"/>
        </w:rPr>
        <w:t>import-dependent</w:t>
      </w:r>
      <w:r w:rsidRPr="000A1E4C">
        <w:rPr>
          <w:rStyle w:val="StyleUnderline"/>
          <w:highlight w:val="cyan"/>
        </w:rPr>
        <w:t xml:space="preserve"> countries </w:t>
      </w:r>
      <w:r w:rsidRPr="00E516E1">
        <w:rPr>
          <w:rStyle w:val="StyleUnderline"/>
        </w:rPr>
        <w:t xml:space="preserve">in </w:t>
      </w:r>
      <w:r w:rsidRPr="000A1E4C">
        <w:rPr>
          <w:rStyle w:val="Emphasis"/>
        </w:rPr>
        <w:t>Africa</w:t>
      </w:r>
      <w:r w:rsidRPr="00E516E1">
        <w:rPr>
          <w:rStyle w:val="StyleUnderline"/>
        </w:rPr>
        <w:t xml:space="preserve"> and the </w:t>
      </w:r>
      <w:r w:rsidRPr="000A1E4C">
        <w:rPr>
          <w:rStyle w:val="Emphasis"/>
        </w:rPr>
        <w:t>Middle East.</w:t>
      </w:r>
    </w:p>
    <w:p w14:paraId="73B1802B" w14:textId="77777777" w:rsidR="00FF0A08" w:rsidRPr="00E516E1" w:rsidRDefault="00FF0A08" w:rsidP="00FF0A08">
      <w:pPr>
        <w:rPr>
          <w:rStyle w:val="StyleUnderline"/>
        </w:rPr>
      </w:pPr>
      <w:r w:rsidRPr="00E516E1">
        <w:rPr>
          <w:sz w:val="14"/>
        </w:rPr>
        <w:t xml:space="preserve">These changes would induce a </w:t>
      </w:r>
      <w:r w:rsidRPr="000A1E4C">
        <w:rPr>
          <w:rStyle w:val="Emphasis"/>
          <w:highlight w:val="cyan"/>
        </w:rPr>
        <w:t>catastrophic</w:t>
      </w:r>
      <w:r w:rsidRPr="000A1E4C">
        <w:rPr>
          <w:rStyle w:val="StyleUnderline"/>
          <w:highlight w:val="cyan"/>
        </w:rPr>
        <w:t xml:space="preserve"> </w:t>
      </w:r>
      <w:r w:rsidRPr="000A1E4C">
        <w:rPr>
          <w:rStyle w:val="Emphasis"/>
          <w:highlight w:val="cyan"/>
        </w:rPr>
        <w:t>disruption</w:t>
      </w:r>
      <w:r w:rsidRPr="000A1E4C">
        <w:rPr>
          <w:rStyle w:val="StyleUnderline"/>
          <w:highlight w:val="cyan"/>
        </w:rPr>
        <w:t xml:space="preserve"> of </w:t>
      </w:r>
      <w:r w:rsidRPr="000A1E4C">
        <w:rPr>
          <w:rStyle w:val="Emphasis"/>
        </w:rPr>
        <w:t xml:space="preserve">global food </w:t>
      </w:r>
      <w:r w:rsidRPr="000A1E4C">
        <w:rPr>
          <w:rStyle w:val="Emphasis"/>
          <w:highlight w:val="cyan"/>
        </w:rPr>
        <w:t>markets</w:t>
      </w:r>
      <w:r w:rsidRPr="00E516E1">
        <w:rPr>
          <w:sz w:val="14"/>
        </w:rPr>
        <w:t xml:space="preserve">, the researchers conclude. Even a 7 percent global decline in crop yield would exceed the largest anomaly ever recorded since the beginning of Food and Agricultural Organization observational records in 1961. Under the largest war scenario, </w:t>
      </w:r>
      <w:r w:rsidRPr="00E516E1">
        <w:rPr>
          <w:rStyle w:val="StyleUnderline"/>
        </w:rPr>
        <w:t xml:space="preserve">more than </w:t>
      </w:r>
      <w:r w:rsidRPr="000A1E4C">
        <w:rPr>
          <w:rStyle w:val="StyleUnderline"/>
          <w:highlight w:val="cyan"/>
        </w:rPr>
        <w:t xml:space="preserve">75 </w:t>
      </w:r>
      <w:r w:rsidRPr="000A1E4C">
        <w:rPr>
          <w:rStyle w:val="Emphasis"/>
          <w:highlight w:val="cyan"/>
        </w:rPr>
        <w:t>percent</w:t>
      </w:r>
      <w:r w:rsidRPr="000A1E4C">
        <w:rPr>
          <w:rStyle w:val="StyleUnderline"/>
          <w:highlight w:val="cyan"/>
        </w:rPr>
        <w:t xml:space="preserve"> of the planet </w:t>
      </w:r>
      <w:r w:rsidRPr="00E516E1">
        <w:rPr>
          <w:rStyle w:val="StyleUnderline"/>
        </w:rPr>
        <w:t xml:space="preserve">would be </w:t>
      </w:r>
      <w:r w:rsidRPr="000A1E4C">
        <w:rPr>
          <w:rStyle w:val="Emphasis"/>
          <w:highlight w:val="cyan"/>
        </w:rPr>
        <w:t xml:space="preserve">starving </w:t>
      </w:r>
      <w:r w:rsidRPr="000A1E4C">
        <w:rPr>
          <w:rStyle w:val="Emphasis"/>
        </w:rPr>
        <w:t>within two years</w:t>
      </w:r>
      <w:r w:rsidRPr="00E516E1">
        <w:rPr>
          <w:rStyle w:val="StyleUnderline"/>
        </w:rPr>
        <w:t>.</w:t>
      </w:r>
    </w:p>
    <w:p w14:paraId="7B8EDF76" w14:textId="77777777" w:rsidR="00FF0A08" w:rsidRPr="00E516E1" w:rsidRDefault="00FF0A08" w:rsidP="00FF0A08">
      <w:pPr>
        <w:rPr>
          <w:sz w:val="14"/>
        </w:rPr>
      </w:pPr>
      <w:r w:rsidRPr="00E516E1">
        <w:rPr>
          <w:sz w:val="14"/>
        </w:rPr>
        <w:t>Researchers considered whether using crops fed to livestock as human food or reducing food waste could offset caloric losses in a war’s immediate aftermath, but the savings were minimal under the large injection scenarios.</w:t>
      </w:r>
    </w:p>
    <w:p w14:paraId="331FBD29" w14:textId="77777777" w:rsidR="00FF0A08" w:rsidRPr="00E516E1" w:rsidRDefault="00FF0A08" w:rsidP="00FF0A08">
      <w:pPr>
        <w:rPr>
          <w:sz w:val="14"/>
        </w:rPr>
      </w:pPr>
      <w:r w:rsidRPr="00E516E1">
        <w:rPr>
          <w:sz w:val="14"/>
        </w:rPr>
        <w:t>“Future work will bring even more granularity to the crop models,” Xia said.</w:t>
      </w:r>
    </w:p>
    <w:p w14:paraId="63A89B25" w14:textId="77777777" w:rsidR="00FF0A08" w:rsidRPr="00E516E1" w:rsidRDefault="00FF0A08" w:rsidP="00FF0A08">
      <w:pPr>
        <w:rPr>
          <w:sz w:val="14"/>
        </w:rPr>
      </w:pPr>
      <w:r w:rsidRPr="00E516E1">
        <w:rPr>
          <w:sz w:val="14"/>
        </w:rPr>
        <w:t xml:space="preserve">“For instance, </w:t>
      </w:r>
      <w:r w:rsidRPr="00E516E1">
        <w:rPr>
          <w:rStyle w:val="StyleUnderline"/>
        </w:rPr>
        <w:t xml:space="preserve">the </w:t>
      </w:r>
      <w:r w:rsidRPr="000A1E4C">
        <w:rPr>
          <w:rStyle w:val="Emphasis"/>
          <w:highlight w:val="cyan"/>
        </w:rPr>
        <w:t>ozone layer</w:t>
      </w:r>
      <w:r w:rsidRPr="000A1E4C">
        <w:rPr>
          <w:rStyle w:val="StyleUnderline"/>
          <w:highlight w:val="cyan"/>
        </w:rPr>
        <w:t xml:space="preserve"> </w:t>
      </w:r>
      <w:r w:rsidRPr="00E516E1">
        <w:rPr>
          <w:rStyle w:val="StyleUnderline"/>
        </w:rPr>
        <w:t xml:space="preserve">would be </w:t>
      </w:r>
      <w:r w:rsidRPr="000A1E4C">
        <w:rPr>
          <w:rStyle w:val="StyleUnderline"/>
          <w:highlight w:val="cyan"/>
        </w:rPr>
        <w:t xml:space="preserve">destroyed </w:t>
      </w:r>
      <w:r w:rsidRPr="00E516E1">
        <w:rPr>
          <w:sz w:val="14"/>
        </w:rPr>
        <w:t xml:space="preserve">by the heating of the stratosphere, </w:t>
      </w:r>
      <w:r w:rsidRPr="000A1E4C">
        <w:rPr>
          <w:rStyle w:val="Emphasis"/>
          <w:highlight w:val="cyan"/>
        </w:rPr>
        <w:t>producing</w:t>
      </w:r>
      <w:r w:rsidRPr="000A1E4C">
        <w:rPr>
          <w:rStyle w:val="StyleUnderline"/>
          <w:highlight w:val="cyan"/>
        </w:rPr>
        <w:t xml:space="preserve"> </w:t>
      </w:r>
      <w:r w:rsidRPr="00E516E1">
        <w:rPr>
          <w:rStyle w:val="StyleUnderline"/>
        </w:rPr>
        <w:t xml:space="preserve">more </w:t>
      </w:r>
      <w:r w:rsidRPr="000A1E4C">
        <w:rPr>
          <w:rStyle w:val="Emphasis"/>
          <w:highlight w:val="cyan"/>
        </w:rPr>
        <w:t>ultraviolet radiation</w:t>
      </w:r>
      <w:r w:rsidRPr="000A1E4C">
        <w:rPr>
          <w:rStyle w:val="StyleUnderline"/>
          <w:highlight w:val="cyan"/>
        </w:rPr>
        <w:t xml:space="preserve"> </w:t>
      </w:r>
      <w:r w:rsidRPr="00E516E1">
        <w:rPr>
          <w:rStyle w:val="StyleUnderline"/>
        </w:rPr>
        <w:t xml:space="preserve">at the </w:t>
      </w:r>
      <w:r w:rsidRPr="000A1E4C">
        <w:rPr>
          <w:rStyle w:val="Emphasis"/>
        </w:rPr>
        <w:t>surface</w:t>
      </w:r>
      <w:r w:rsidRPr="00E516E1">
        <w:rPr>
          <w:sz w:val="14"/>
        </w:rPr>
        <w:t>, and we need to understand that impact on food supplies,” she said.</w:t>
      </w:r>
    </w:p>
    <w:p w14:paraId="5654BEB2" w14:textId="77777777" w:rsidR="00FF0A08" w:rsidRPr="00E516E1" w:rsidRDefault="00FF0A08" w:rsidP="00FF0A08">
      <w:pPr>
        <w:rPr>
          <w:sz w:val="14"/>
        </w:rPr>
      </w:pPr>
      <w:r w:rsidRPr="00E516E1">
        <w:rPr>
          <w:sz w:val="14"/>
        </w:rPr>
        <w:t>Climate scientists at the University of Colorado, which partnered with Rutgers on the study, are also creating detailed soot models for specific cities, such as Washington, D.C., with inventories of every building to get a more accurate picture of how much smoke would be produced.</w:t>
      </w:r>
    </w:p>
    <w:p w14:paraId="0C248DDB" w14:textId="77777777" w:rsidR="00FF0A08" w:rsidRPr="00E516E1" w:rsidRDefault="00FF0A08" w:rsidP="00FF0A08">
      <w:pPr>
        <w:rPr>
          <w:sz w:val="14"/>
        </w:rPr>
      </w:pPr>
      <w:r w:rsidRPr="00E516E1">
        <w:rPr>
          <w:sz w:val="14"/>
        </w:rPr>
        <w:t>Robock, who was recently awarded the Future of Life Award for his role in discovering and popularizing nuclear winter, said researchers already have more than enough information to know that a nuclear war of any size would obliterate global food systems, killing billions of people in the process.</w:t>
      </w:r>
    </w:p>
    <w:p w14:paraId="7162C034" w14:textId="77777777" w:rsidR="00FF0A08" w:rsidRPr="00E516E1" w:rsidRDefault="00FF0A08" w:rsidP="00FF0A08">
      <w:pPr>
        <w:rPr>
          <w:sz w:val="14"/>
        </w:rPr>
      </w:pPr>
      <w:r w:rsidRPr="00E516E1">
        <w:rPr>
          <w:sz w:val="14"/>
        </w:rPr>
        <w:t>“</w:t>
      </w:r>
      <w:r w:rsidRPr="00E516E1">
        <w:rPr>
          <w:rStyle w:val="StyleUnderline"/>
        </w:rPr>
        <w:t xml:space="preserve">If </w:t>
      </w:r>
      <w:r w:rsidRPr="000A1E4C">
        <w:rPr>
          <w:rStyle w:val="Emphasis"/>
        </w:rPr>
        <w:t>nuclear weapons</w:t>
      </w:r>
      <w:r w:rsidRPr="00E516E1">
        <w:rPr>
          <w:rStyle w:val="StyleUnderline"/>
        </w:rPr>
        <w:t xml:space="preserve"> exist, they </w:t>
      </w:r>
      <w:r w:rsidRPr="000A1E4C">
        <w:rPr>
          <w:rStyle w:val="Emphasis"/>
        </w:rPr>
        <w:t>can be used</w:t>
      </w:r>
      <w:r w:rsidRPr="00E516E1">
        <w:rPr>
          <w:rStyle w:val="StyleUnderline"/>
        </w:rPr>
        <w:t xml:space="preserve">, and the world has come close to </w:t>
      </w:r>
      <w:r w:rsidRPr="000A1E4C">
        <w:rPr>
          <w:rStyle w:val="Emphasis"/>
        </w:rPr>
        <w:t>nuclear war</w:t>
      </w:r>
      <w:r w:rsidRPr="00E516E1">
        <w:rPr>
          <w:rStyle w:val="StyleUnderline"/>
        </w:rPr>
        <w:t xml:space="preserve"> several times,” Robock said. “Banning </w:t>
      </w:r>
      <w:r w:rsidRPr="000A1E4C">
        <w:rPr>
          <w:rStyle w:val="Emphasis"/>
        </w:rPr>
        <w:t>nuclear weapons</w:t>
      </w:r>
      <w:r w:rsidRPr="00E516E1">
        <w:rPr>
          <w:rStyle w:val="StyleUnderline"/>
        </w:rPr>
        <w:t xml:space="preserve"> is the only </w:t>
      </w:r>
      <w:r w:rsidRPr="000A1E4C">
        <w:rPr>
          <w:rStyle w:val="Emphasis"/>
        </w:rPr>
        <w:t>long-term solution</w:t>
      </w:r>
      <w:r w:rsidRPr="00E516E1">
        <w:rPr>
          <w:rStyle w:val="StyleUnderline"/>
        </w:rPr>
        <w:t xml:space="preserve">. </w:t>
      </w:r>
      <w:r w:rsidRPr="00E516E1">
        <w:rPr>
          <w:sz w:val="14"/>
        </w:rPr>
        <w:t>The five-year-old UN Treaty on the Prohibition of Nuclear Weapons has been ratified by 66 nations, but none of the nine nuclear states. Our work makes clear that it is time for those nine states to listen to science and the rest of the world and sign this treaty.”</w:t>
      </w:r>
    </w:p>
    <w:p w14:paraId="74748D30" w14:textId="77777777" w:rsidR="00FF0A08" w:rsidRPr="00EE2BF8" w:rsidRDefault="00FF0A08" w:rsidP="00FF0A08">
      <w:pPr>
        <w:rPr>
          <w:sz w:val="14"/>
        </w:rPr>
      </w:pPr>
      <w:r w:rsidRPr="00E516E1">
        <w:rPr>
          <w:sz w:val="14"/>
        </w:rPr>
        <w:t>The Rutgers-led study was conducted with scholars at institutions around the world, including Universitat Autònoma de Barcelona, Louisiana State University, the Potsdam Institute for Climate Impact Research, NASA Goddard Institute for Space Studies, Columbia University, the National Center for Atmospheric Research, the University of Colorado Boulder, and Queensland University of Technology.</w:t>
      </w:r>
    </w:p>
    <w:p w14:paraId="365965D8" w14:textId="77777777" w:rsidR="00FF0A08" w:rsidRDefault="00FF0A08" w:rsidP="00FF0A08">
      <w:pPr>
        <w:pStyle w:val="Heading3"/>
      </w:pPr>
      <w:r>
        <w:t>!---Econ---2NC</w:t>
      </w:r>
    </w:p>
    <w:p w14:paraId="1EA4EF9B" w14:textId="77777777" w:rsidR="00FF0A08" w:rsidRPr="00EE23A2" w:rsidRDefault="00FF0A08" w:rsidP="00FF0A08">
      <w:pPr>
        <w:pStyle w:val="Heading4"/>
      </w:pPr>
      <w:r>
        <w:t xml:space="preserve">Collapse of the </w:t>
      </w:r>
      <w:r w:rsidRPr="00CC1F58">
        <w:rPr>
          <w:u w:val="single"/>
        </w:rPr>
        <w:t>global economy</w:t>
      </w:r>
      <w:r>
        <w:t xml:space="preserve"> is </w:t>
      </w:r>
      <w:r w:rsidRPr="00CC1F58">
        <w:rPr>
          <w:u w:val="single"/>
        </w:rPr>
        <w:t>catastrophic</w:t>
      </w:r>
      <w:r>
        <w:t xml:space="preserve">---the brink is </w:t>
      </w:r>
      <w:r>
        <w:rPr>
          <w:u w:val="single"/>
        </w:rPr>
        <w:t>now</w:t>
      </w:r>
    </w:p>
    <w:p w14:paraId="3888C282" w14:textId="77777777" w:rsidR="00FF0A08" w:rsidRPr="00CC1F58" w:rsidRDefault="00FF0A08" w:rsidP="00FF0A08">
      <w:r w:rsidRPr="00CC1F58">
        <w:t xml:space="preserve">Kalyeena </w:t>
      </w:r>
      <w:r w:rsidRPr="00CC1F58">
        <w:rPr>
          <w:rStyle w:val="Style13ptBold"/>
        </w:rPr>
        <w:t xml:space="preserve">Makortoff </w:t>
      </w:r>
      <w:r>
        <w:t>20</w:t>
      </w:r>
      <w:r w:rsidRPr="00CC1F58">
        <w:rPr>
          <w:rStyle w:val="Style13ptBold"/>
        </w:rPr>
        <w:t>24</w:t>
      </w:r>
      <w:r>
        <w:t xml:space="preserve"> (</w:t>
      </w:r>
      <w:r w:rsidRPr="00CC1F58">
        <w:t>Kalyeena Makortoff is the Guardian's banking correspondent</w:t>
      </w:r>
      <w:r>
        <w:t>, April 8 2024, "</w:t>
      </w:r>
      <w:r w:rsidRPr="00CC1F58">
        <w:t>Global economic risks ‘could eclipse anything since second world war’, says JP Morgan boss</w:t>
      </w:r>
      <w:r>
        <w:t xml:space="preserve">", </w:t>
      </w:r>
      <w:r w:rsidRPr="00CC1F58">
        <w:t>https://www.theguardian.com/business/2024/apr/08/global-economic-risks-could-eclipse-anything-since-second-world-war-says-jp-morgan-boss?scrlybrkr=feeabba4</w:t>
      </w:r>
      <w:r>
        <w:t>)//rohan</w:t>
      </w:r>
    </w:p>
    <w:p w14:paraId="719ACDB7" w14:textId="77777777" w:rsidR="00FF0A08" w:rsidRPr="00EE23A2" w:rsidRDefault="00FF0A08" w:rsidP="00FF0A08">
      <w:pPr>
        <w:rPr>
          <w:rStyle w:val="StyleUnderline"/>
        </w:rPr>
      </w:pPr>
      <w:r w:rsidRPr="00EE23A2">
        <w:rPr>
          <w:sz w:val="14"/>
        </w:rPr>
        <w:t xml:space="preserve">The boss of the US bank JP Morgan has warned </w:t>
      </w:r>
      <w:r w:rsidRPr="00EE23A2">
        <w:rPr>
          <w:rStyle w:val="StyleUnderline"/>
        </w:rPr>
        <w:t>that</w:t>
      </w:r>
      <w:r w:rsidRPr="00EE23A2">
        <w:rPr>
          <w:sz w:val="14"/>
        </w:rPr>
        <w:t xml:space="preserve"> </w:t>
      </w:r>
      <w:r w:rsidRPr="00EE23A2">
        <w:rPr>
          <w:rStyle w:val="StyleUnderline"/>
        </w:rPr>
        <w:t>the</w:t>
      </w:r>
      <w:r w:rsidRPr="00EE23A2">
        <w:rPr>
          <w:sz w:val="14"/>
        </w:rPr>
        <w:t xml:space="preserve"> </w:t>
      </w:r>
      <w:r w:rsidRPr="00EE23A2">
        <w:rPr>
          <w:rStyle w:val="StyleUnderline"/>
        </w:rPr>
        <w:t>world could be facing the most dangerous moment since the second world war, putting lives and economic growth at risk.</w:t>
      </w:r>
    </w:p>
    <w:p w14:paraId="5AD2D32D" w14:textId="77777777" w:rsidR="00FF0A08" w:rsidRPr="00EE23A2" w:rsidRDefault="00FF0A08" w:rsidP="00FF0A08">
      <w:pPr>
        <w:rPr>
          <w:sz w:val="14"/>
        </w:rPr>
      </w:pPr>
      <w:r w:rsidRPr="00EE23A2">
        <w:rPr>
          <w:sz w:val="14"/>
        </w:rPr>
        <w:t>In his annual letter to investors, Jamie Dimon said the world had been “</w:t>
      </w:r>
      <w:r w:rsidRPr="00EE23A2">
        <w:rPr>
          <w:rStyle w:val="StyleUnderline"/>
        </w:rPr>
        <w:t>generally on a path to becoming stronger and safer</w:t>
      </w:r>
      <w:r w:rsidRPr="00EE23A2">
        <w:rPr>
          <w:sz w:val="14"/>
        </w:rPr>
        <w:t>” in recent years but had suffered a major reversal in February 2022 when Russia invaded Ukraine.</w:t>
      </w:r>
    </w:p>
    <w:p w14:paraId="64FC3C30" w14:textId="77777777" w:rsidR="00FF0A08" w:rsidRPr="00EE23A2" w:rsidRDefault="00FF0A08" w:rsidP="00FF0A08">
      <w:pPr>
        <w:rPr>
          <w:rStyle w:val="StyleUnderline"/>
        </w:rPr>
      </w:pPr>
      <w:r w:rsidRPr="00EE23A2">
        <w:rPr>
          <w:sz w:val="14"/>
        </w:rPr>
        <w:t>“When terrible events happen, we tend to overestimate the effect they will have on the global economy,” Dimon said. “</w:t>
      </w:r>
      <w:r w:rsidRPr="00EE23A2">
        <w:rPr>
          <w:rStyle w:val="StyleUnderline"/>
        </w:rPr>
        <w:t>Recent events, however, may very well be creating risks that could eclipse anything since world war II – we should not take them lightly.”</w:t>
      </w:r>
    </w:p>
    <w:p w14:paraId="3B9DEB48" w14:textId="77777777" w:rsidR="00FF0A08" w:rsidRPr="00EE23A2" w:rsidRDefault="00FF0A08" w:rsidP="00FF0A08">
      <w:pPr>
        <w:rPr>
          <w:sz w:val="14"/>
        </w:rPr>
      </w:pPr>
      <w:r w:rsidRPr="00EE23A2">
        <w:rPr>
          <w:sz w:val="14"/>
        </w:rPr>
        <w:t>The Wall Street banking boss did not mention Israel’s assault on Gaza in recent months, but said the “abhorrent attack on Israel and ongoing violence in the Middle East” had also “punctured many assumptions about the direction of future safety and security, bringing us to this pivotal time in history”.</w:t>
      </w:r>
    </w:p>
    <w:p w14:paraId="34580DF0" w14:textId="77777777" w:rsidR="00FF0A08" w:rsidRPr="00EE23A2" w:rsidRDefault="00FF0A08" w:rsidP="00FF0A08">
      <w:pPr>
        <w:rPr>
          <w:sz w:val="14"/>
        </w:rPr>
      </w:pPr>
      <w:r w:rsidRPr="00EE23A2">
        <w:rPr>
          <w:sz w:val="14"/>
        </w:rPr>
        <w:t>In a wide-ranging letter to investors covering everything from politics and artificial intelligence to interest rates, Dimon warned that the breakdown in international relations “may end up having virtually no effect on the world’s economy or it could potentially be its determinative factor”.</w:t>
      </w:r>
    </w:p>
    <w:p w14:paraId="311B6F6E" w14:textId="77777777" w:rsidR="00FF0A08" w:rsidRPr="00EE23A2" w:rsidRDefault="00FF0A08" w:rsidP="00FF0A08">
      <w:pPr>
        <w:rPr>
          <w:sz w:val="14"/>
        </w:rPr>
      </w:pPr>
      <w:r w:rsidRPr="00EE23A2">
        <w:rPr>
          <w:sz w:val="14"/>
        </w:rPr>
        <w:t>He added: “</w:t>
      </w:r>
      <w:r w:rsidRPr="00EE23A2">
        <w:rPr>
          <w:rStyle w:val="StyleUnderline"/>
        </w:rPr>
        <w:t>The ongoing wars in Ukraine and the Middle East could become far worse and spread in unpredictable ways. Most important, the spectre of nuclear weapons</w:t>
      </w:r>
      <w:r w:rsidRPr="00EE23A2">
        <w:rPr>
          <w:sz w:val="14"/>
        </w:rPr>
        <w:t xml:space="preserve"> – </w:t>
      </w:r>
      <w:r w:rsidRPr="00EE23A2">
        <w:rPr>
          <w:rStyle w:val="StyleUnderline"/>
        </w:rPr>
        <w:t>probably still the greatest threat to mankind</w:t>
      </w:r>
      <w:r w:rsidRPr="00EE23A2">
        <w:rPr>
          <w:sz w:val="14"/>
        </w:rPr>
        <w:t xml:space="preserve"> – hovers as the ultimate decider, which should strike deep fear in all our hearts.</w:t>
      </w:r>
    </w:p>
    <w:p w14:paraId="048E8E21" w14:textId="77777777" w:rsidR="00FF0A08" w:rsidRPr="00EE23A2" w:rsidRDefault="00FF0A08" w:rsidP="00FF0A08">
      <w:pPr>
        <w:rPr>
          <w:sz w:val="14"/>
        </w:rPr>
      </w:pPr>
      <w:r w:rsidRPr="00EE23A2">
        <w:rPr>
          <w:sz w:val="14"/>
        </w:rPr>
        <w:t>“The best protection starts with an unyielding resolve to do whatever we need to do to maintain the strongest military on the planet – a commitment that is well within our economic capability.”</w:t>
      </w:r>
    </w:p>
    <w:p w14:paraId="6BEF402F" w14:textId="77777777" w:rsidR="00FF0A08" w:rsidRPr="00EE23A2" w:rsidRDefault="00FF0A08" w:rsidP="00FF0A08">
      <w:pPr>
        <w:rPr>
          <w:sz w:val="14"/>
        </w:rPr>
      </w:pPr>
      <w:r w:rsidRPr="00EE23A2">
        <w:rPr>
          <w:sz w:val="14"/>
        </w:rPr>
        <w:t>It follows similar warnings from the International Monetary Fund, which in December said the global economy was on the brink of a second cold war that could “annihilate” progress made since the collapse of the Soviet Union.</w:t>
      </w:r>
    </w:p>
    <w:p w14:paraId="547E2DC1" w14:textId="77777777" w:rsidR="00FF0A08" w:rsidRPr="00EE23A2" w:rsidRDefault="00FF0A08" w:rsidP="00FF0A08">
      <w:pPr>
        <w:rPr>
          <w:sz w:val="14"/>
        </w:rPr>
      </w:pPr>
      <w:r w:rsidRPr="00EE23A2">
        <w:rPr>
          <w:sz w:val="14"/>
        </w:rPr>
        <w:t xml:space="preserve">Gita Gopinath, the IMF’s first deputy managing director, said at the time that the world was at a “turning point” as tensions mounted between the most powerful nations, and that the </w:t>
      </w:r>
      <w:r w:rsidRPr="00EE23A2">
        <w:rPr>
          <w:rStyle w:val="StyleUnderline"/>
        </w:rPr>
        <w:t>accelerating fragmentation of the world economy</w:t>
      </w:r>
      <w:r w:rsidRPr="00EE23A2">
        <w:rPr>
          <w:sz w:val="14"/>
        </w:rPr>
        <w:t xml:space="preserve"> </w:t>
      </w:r>
      <w:r w:rsidRPr="00EE23A2">
        <w:rPr>
          <w:rStyle w:val="StyleUnderline"/>
        </w:rPr>
        <w:t>into regional power</w:t>
      </w:r>
      <w:r w:rsidRPr="00EE23A2">
        <w:rPr>
          <w:sz w:val="14"/>
        </w:rPr>
        <w:t xml:space="preserve"> </w:t>
      </w:r>
      <w:r w:rsidRPr="00EE23A2">
        <w:rPr>
          <w:rStyle w:val="StyleUnderline"/>
        </w:rPr>
        <w:t>blocs</w:t>
      </w:r>
      <w:r w:rsidRPr="00EE23A2">
        <w:rPr>
          <w:sz w:val="14"/>
        </w:rPr>
        <w:t xml:space="preserve"> – </w:t>
      </w:r>
      <w:r w:rsidRPr="00EE23A2">
        <w:rPr>
          <w:rStyle w:val="StyleUnderline"/>
        </w:rPr>
        <w:t>centred around the US and China</w:t>
      </w:r>
      <w:r w:rsidRPr="00EE23A2">
        <w:rPr>
          <w:sz w:val="14"/>
        </w:rPr>
        <w:t xml:space="preserve"> – </w:t>
      </w:r>
      <w:r w:rsidRPr="00EE23A2">
        <w:rPr>
          <w:rStyle w:val="StyleUnderline"/>
        </w:rPr>
        <w:t>risked wiping out trillions of dollars in global output</w:t>
      </w:r>
      <w:r w:rsidRPr="00EE23A2">
        <w:rPr>
          <w:sz w:val="14"/>
        </w:rPr>
        <w:t>.</w:t>
      </w:r>
    </w:p>
    <w:p w14:paraId="07AE277F" w14:textId="77777777" w:rsidR="00FF0A08" w:rsidRPr="00EE23A2" w:rsidRDefault="00FF0A08" w:rsidP="00FF0A08">
      <w:pPr>
        <w:rPr>
          <w:sz w:val="14"/>
        </w:rPr>
      </w:pPr>
      <w:r w:rsidRPr="00EE23A2">
        <w:rPr>
          <w:sz w:val="14"/>
        </w:rPr>
        <w:t>“If we descend into cold war two, knowing the costs, we may not see mutually assured economic destruction. But we could see an annihilation of the gains from open trade,” she said.</w:t>
      </w:r>
    </w:p>
    <w:p w14:paraId="3F2DF992" w14:textId="77777777" w:rsidR="00FF0A08" w:rsidRPr="00EE23A2" w:rsidRDefault="00FF0A08" w:rsidP="00FF0A08">
      <w:pPr>
        <w:rPr>
          <w:sz w:val="14"/>
        </w:rPr>
      </w:pPr>
      <w:r w:rsidRPr="00EE23A2">
        <w:rPr>
          <w:sz w:val="14"/>
        </w:rPr>
        <w:t>Dimon warned that a surge in government spending – linked not only to higher military expenditure but also climate transition plans, healthcare costs and shifting global supply chains – could lead to “stickier inflation and higher rates than markets expect”.</w:t>
      </w:r>
    </w:p>
    <w:p w14:paraId="61CC25FC" w14:textId="77777777" w:rsidR="00FF0A08" w:rsidRPr="00EE23A2" w:rsidRDefault="00FF0A08" w:rsidP="00FF0A08">
      <w:pPr>
        <w:rPr>
          <w:sz w:val="14"/>
        </w:rPr>
      </w:pPr>
      <w:r w:rsidRPr="00EE23A2">
        <w:rPr>
          <w:sz w:val="14"/>
        </w:rPr>
        <w:t>JP Morgan, he said, already had contingency plans in place for US interest rates – which are now in a range of 5.25% to 5.5% – to rise higher than 8%, or fall as low as 2%.</w:t>
      </w:r>
    </w:p>
    <w:p w14:paraId="6FDA2D7B" w14:textId="77777777" w:rsidR="00FF0A08" w:rsidRPr="00EE23A2" w:rsidRDefault="00FF0A08" w:rsidP="00FF0A08">
      <w:pPr>
        <w:rPr>
          <w:sz w:val="14"/>
        </w:rPr>
      </w:pPr>
      <w:r w:rsidRPr="00EE23A2">
        <w:rPr>
          <w:sz w:val="14"/>
        </w:rPr>
        <w:t>“</w:t>
      </w:r>
      <w:r w:rsidRPr="00EE23A2">
        <w:rPr>
          <w:rStyle w:val="StyleUnderline"/>
        </w:rPr>
        <w:t>We have ongoing concerns about persistent inflationary pressures and consider a wide range of outcomes to manage interest rate exposure and other business risks</w:t>
      </w:r>
      <w:r w:rsidRPr="00EE23A2">
        <w:rPr>
          <w:sz w:val="14"/>
        </w:rPr>
        <w:t>,” he added.</w:t>
      </w:r>
    </w:p>
    <w:p w14:paraId="200FA7F8" w14:textId="77777777" w:rsidR="00FF0A08" w:rsidRPr="00EE23A2" w:rsidRDefault="00FF0A08" w:rsidP="00FF0A08">
      <w:pPr>
        <w:rPr>
          <w:rStyle w:val="StyleUnderline"/>
        </w:rPr>
      </w:pPr>
      <w:r w:rsidRPr="00EE23A2">
        <w:rPr>
          <w:sz w:val="14"/>
        </w:rPr>
        <w:t xml:space="preserve">The IMF on Monday warned </w:t>
      </w:r>
      <w:r w:rsidRPr="00EE23A2">
        <w:rPr>
          <w:rStyle w:val="StyleUnderline"/>
        </w:rPr>
        <w:t>the world’s most powerful central banks against keeping interest rates high for too long.</w:t>
      </w:r>
    </w:p>
    <w:p w14:paraId="13AB984F" w14:textId="77777777" w:rsidR="00FF0A08" w:rsidRPr="00EE23A2" w:rsidRDefault="00FF0A08" w:rsidP="00FF0A08">
      <w:pPr>
        <w:rPr>
          <w:sz w:val="14"/>
        </w:rPr>
      </w:pPr>
      <w:r w:rsidRPr="00EE23A2">
        <w:rPr>
          <w:sz w:val="14"/>
        </w:rPr>
        <w:t xml:space="preserve">The Washington-based fund said the Bank of England should be wary of keeping </w:t>
      </w:r>
      <w:r w:rsidRPr="00EE23A2">
        <w:rPr>
          <w:rStyle w:val="StyleUnderline"/>
        </w:rPr>
        <w:t>current high borrowing costs</w:t>
      </w:r>
      <w:r w:rsidRPr="00EE23A2">
        <w:rPr>
          <w:sz w:val="14"/>
        </w:rPr>
        <w:t xml:space="preserve"> because of a higher proportion of UK homeowners on a fixed-rate mortgage than in some countries, which had </w:t>
      </w:r>
      <w:r w:rsidRPr="00EE23A2">
        <w:rPr>
          <w:rStyle w:val="StyleUnderline"/>
        </w:rPr>
        <w:t>weakened the impact of ratcheting up interest rates</w:t>
      </w:r>
      <w:r w:rsidRPr="00EE23A2">
        <w:rPr>
          <w:sz w:val="14"/>
        </w:rPr>
        <w:t>.</w:t>
      </w:r>
    </w:p>
    <w:p w14:paraId="38FEBF8E" w14:textId="77777777" w:rsidR="00FF0A08" w:rsidRPr="00EE23A2" w:rsidRDefault="00FF0A08" w:rsidP="00FF0A08">
      <w:pPr>
        <w:rPr>
          <w:sz w:val="14"/>
        </w:rPr>
      </w:pPr>
      <w:r w:rsidRPr="00EE23A2">
        <w:rPr>
          <w:sz w:val="14"/>
        </w:rPr>
        <w:t>It comes after the Organisation for Economic Co-operation and Development, a member body including 38 of the world’s leading democratic economies, said food prices across the world’s richest nations rose in February at the slowest rate since before the Russian invasion of Ukraine.</w:t>
      </w:r>
    </w:p>
    <w:p w14:paraId="20076E8C" w14:textId="77777777" w:rsidR="00FF0A08" w:rsidRPr="00EE23A2" w:rsidRDefault="00FF0A08" w:rsidP="00FF0A08">
      <w:pPr>
        <w:rPr>
          <w:rStyle w:val="StyleUnderline"/>
        </w:rPr>
      </w:pPr>
      <w:r w:rsidRPr="00EE23A2">
        <w:rPr>
          <w:sz w:val="14"/>
        </w:rPr>
        <w:t xml:space="preserve">It could help </w:t>
      </w:r>
      <w:r w:rsidRPr="00EE23A2">
        <w:rPr>
          <w:rStyle w:val="StyleUnderline"/>
        </w:rPr>
        <w:t>fuel several interest rate cuts this year, although analysts have become more cautious in recent weeks about the extent of any reductions.</w:t>
      </w:r>
    </w:p>
    <w:p w14:paraId="5828C108" w14:textId="77777777" w:rsidR="00FF0A08" w:rsidRDefault="00FF0A08" w:rsidP="00FF0A08">
      <w:pPr>
        <w:pStyle w:val="Heading4"/>
        <w:rPr>
          <w:b w:val="0"/>
          <w:bCs/>
        </w:rPr>
      </w:pPr>
      <w:r>
        <w:t xml:space="preserve">Economic decline </w:t>
      </w:r>
      <w:r w:rsidRPr="00CC1F58">
        <w:rPr>
          <w:u w:val="single"/>
        </w:rPr>
        <w:t>escalates</w:t>
      </w:r>
      <w:r>
        <w:t xml:space="preserve"> tensions into </w:t>
      </w:r>
      <w:r w:rsidRPr="00CC1F58">
        <w:rPr>
          <w:u w:val="single"/>
        </w:rPr>
        <w:t>nuclear war</w:t>
      </w:r>
      <w:r>
        <w:t>---</w:t>
      </w:r>
      <w:r>
        <w:rPr>
          <w:b w:val="0"/>
          <w:bCs/>
        </w:rPr>
        <w:t>Old</w:t>
      </w:r>
    </w:p>
    <w:p w14:paraId="2E823762" w14:textId="77777777" w:rsidR="00FF0A08" w:rsidRPr="00F02C39" w:rsidRDefault="00FF0A08" w:rsidP="00FF0A08">
      <w:r>
        <w:t xml:space="preserve">Qian </w:t>
      </w:r>
      <w:r w:rsidRPr="00F02C39">
        <w:rPr>
          <w:rStyle w:val="Style13ptBold"/>
        </w:rPr>
        <w:t xml:space="preserve">Liu </w:t>
      </w:r>
      <w:r>
        <w:t>20</w:t>
      </w:r>
      <w:r w:rsidRPr="00F02C39">
        <w:rPr>
          <w:rStyle w:val="Style13ptBold"/>
        </w:rPr>
        <w:t>18</w:t>
      </w:r>
      <w:r>
        <w:t xml:space="preserve"> (</w:t>
      </w:r>
      <w:r w:rsidRPr="00F02C39">
        <w:t>Qian Liu is an independent economist based in Beijing</w:t>
      </w:r>
      <w:r>
        <w:t xml:space="preserve">, </w:t>
      </w:r>
      <w:r w:rsidRPr="00F02C39">
        <w:t>Nov 8, 2018</w:t>
      </w:r>
      <w:r>
        <w:t>, "</w:t>
      </w:r>
      <w:r w:rsidRPr="00F02C39">
        <w:t>From Economic Crisis to World War III</w:t>
      </w:r>
      <w:r>
        <w:t xml:space="preserve">", </w:t>
      </w:r>
      <w:r w:rsidRPr="00F02C39">
        <w:t>https://www.project-syndicate.org/commentary/economic-crisis-military-conflict-or-structural-reform-by-qian-liu-2018-11</w:t>
      </w:r>
      <w:r>
        <w:t>)//rohan</w:t>
      </w:r>
    </w:p>
    <w:p w14:paraId="54937E85" w14:textId="77777777" w:rsidR="00FF0A08" w:rsidRPr="00F02C39" w:rsidRDefault="00FF0A08" w:rsidP="00FF0A08">
      <w:pPr>
        <w:rPr>
          <w:sz w:val="14"/>
        </w:rPr>
      </w:pPr>
      <w:r w:rsidRPr="00F02C39">
        <w:rPr>
          <w:sz w:val="14"/>
        </w:rPr>
        <w:t xml:space="preserve">The </w:t>
      </w:r>
      <w:r w:rsidRPr="00887665">
        <w:rPr>
          <w:rStyle w:val="Emphasis"/>
        </w:rPr>
        <w:t>20</w:t>
      </w:r>
      <w:r w:rsidRPr="00887665">
        <w:rPr>
          <w:rStyle w:val="Emphasis"/>
          <w:highlight w:val="cyan"/>
        </w:rPr>
        <w:t>08</w:t>
      </w:r>
      <w:r w:rsidRPr="00F02C39">
        <w:rPr>
          <w:sz w:val="14"/>
        </w:rPr>
        <w:t xml:space="preserve">-09 global financial crisis </w:t>
      </w:r>
      <w:r w:rsidRPr="00F02C39">
        <w:rPr>
          <w:rStyle w:val="StyleUnderline"/>
          <w:highlight w:val="cyan"/>
        </w:rPr>
        <w:t xml:space="preserve">almost </w:t>
      </w:r>
      <w:r w:rsidRPr="00887665">
        <w:rPr>
          <w:rStyle w:val="Emphasis"/>
        </w:rPr>
        <w:t>bankrupted governments</w:t>
      </w:r>
      <w:r w:rsidRPr="00F02C39">
        <w:rPr>
          <w:rStyle w:val="StyleUnderline"/>
        </w:rPr>
        <w:t xml:space="preserve"> and </w:t>
      </w:r>
      <w:r w:rsidRPr="00F02C39">
        <w:rPr>
          <w:rStyle w:val="StyleUnderline"/>
          <w:highlight w:val="cyan"/>
        </w:rPr>
        <w:t xml:space="preserve">caused </w:t>
      </w:r>
      <w:r w:rsidRPr="00887665">
        <w:rPr>
          <w:rStyle w:val="Emphasis"/>
        </w:rPr>
        <w:t xml:space="preserve">systemic </w:t>
      </w:r>
      <w:r w:rsidRPr="00887665">
        <w:rPr>
          <w:rStyle w:val="Emphasis"/>
          <w:highlight w:val="cyan"/>
        </w:rPr>
        <w:t>collapse</w:t>
      </w:r>
      <w:r w:rsidRPr="00F02C39">
        <w:rPr>
          <w:rStyle w:val="StyleUnderline"/>
        </w:rPr>
        <w:t xml:space="preserve">. </w:t>
      </w:r>
      <w:r w:rsidRPr="00F02C39">
        <w:rPr>
          <w:rStyle w:val="StyleUnderline"/>
          <w:highlight w:val="cyan"/>
        </w:rPr>
        <w:t xml:space="preserve">Policymakers </w:t>
      </w:r>
      <w:r w:rsidRPr="00887665">
        <w:rPr>
          <w:rStyle w:val="Emphasis"/>
          <w:highlight w:val="cyan"/>
        </w:rPr>
        <w:t>managed</w:t>
      </w:r>
      <w:r w:rsidRPr="00F02C39">
        <w:rPr>
          <w:rStyle w:val="StyleUnderline"/>
          <w:highlight w:val="cyan"/>
        </w:rPr>
        <w:t xml:space="preserve"> to </w:t>
      </w:r>
      <w:r w:rsidRPr="00887665">
        <w:rPr>
          <w:rStyle w:val="Emphasis"/>
          <w:highlight w:val="cyan"/>
        </w:rPr>
        <w:t>pull</w:t>
      </w:r>
      <w:r w:rsidRPr="00F02C39">
        <w:rPr>
          <w:rStyle w:val="StyleUnderline"/>
          <w:highlight w:val="cyan"/>
        </w:rPr>
        <w:t xml:space="preserve"> the </w:t>
      </w:r>
      <w:r w:rsidRPr="00887665">
        <w:rPr>
          <w:rStyle w:val="Emphasis"/>
          <w:highlight w:val="cyan"/>
        </w:rPr>
        <w:t>global economy</w:t>
      </w:r>
      <w:r w:rsidRPr="00F02C39">
        <w:rPr>
          <w:rStyle w:val="StyleUnderline"/>
          <w:highlight w:val="cyan"/>
        </w:rPr>
        <w:t xml:space="preserve"> </w:t>
      </w:r>
      <w:r w:rsidRPr="00887665">
        <w:rPr>
          <w:rStyle w:val="Emphasis"/>
          <w:highlight w:val="cyan"/>
        </w:rPr>
        <w:t>back</w:t>
      </w:r>
      <w:r w:rsidRPr="00F02C39">
        <w:rPr>
          <w:rStyle w:val="StyleUnderline"/>
          <w:highlight w:val="cyan"/>
        </w:rPr>
        <w:t xml:space="preserve"> </w:t>
      </w:r>
      <w:r w:rsidRPr="00F02C39">
        <w:rPr>
          <w:rStyle w:val="StyleUnderline"/>
        </w:rPr>
        <w:t xml:space="preserve">from </w:t>
      </w:r>
      <w:r w:rsidRPr="00887665">
        <w:rPr>
          <w:rStyle w:val="Emphasis"/>
        </w:rPr>
        <w:t>the brink</w:t>
      </w:r>
      <w:r w:rsidRPr="00F02C39">
        <w:rPr>
          <w:rStyle w:val="StyleUnderline"/>
        </w:rPr>
        <w:t xml:space="preserve">, using </w:t>
      </w:r>
      <w:r w:rsidRPr="00887665">
        <w:rPr>
          <w:rStyle w:val="Emphasis"/>
        </w:rPr>
        <w:t>massive</w:t>
      </w:r>
      <w:r w:rsidRPr="00F02C39">
        <w:rPr>
          <w:rStyle w:val="StyleUnderline"/>
        </w:rPr>
        <w:t xml:space="preserve"> monetary </w:t>
      </w:r>
      <w:r w:rsidRPr="00887665">
        <w:rPr>
          <w:rStyle w:val="Emphasis"/>
        </w:rPr>
        <w:t>stimulus</w:t>
      </w:r>
      <w:r w:rsidRPr="00F02C39">
        <w:rPr>
          <w:rStyle w:val="StyleUnderline"/>
        </w:rPr>
        <w:t xml:space="preserve">, including </w:t>
      </w:r>
      <w:r w:rsidRPr="00887665">
        <w:rPr>
          <w:rStyle w:val="Emphasis"/>
        </w:rPr>
        <w:t>quantitative easing</w:t>
      </w:r>
      <w:r w:rsidRPr="00F02C39">
        <w:rPr>
          <w:rStyle w:val="StyleUnderline"/>
        </w:rPr>
        <w:t xml:space="preserve"> and near-zero (or even </w:t>
      </w:r>
      <w:r w:rsidRPr="00887665">
        <w:rPr>
          <w:rStyle w:val="Emphasis"/>
        </w:rPr>
        <w:t>negative</w:t>
      </w:r>
      <w:r w:rsidRPr="00F02C39">
        <w:rPr>
          <w:rStyle w:val="StyleUnderline"/>
        </w:rPr>
        <w:t xml:space="preserve">) </w:t>
      </w:r>
      <w:r w:rsidRPr="00887665">
        <w:rPr>
          <w:rStyle w:val="Emphasis"/>
        </w:rPr>
        <w:t>interest rates</w:t>
      </w:r>
      <w:r w:rsidRPr="00F02C39">
        <w:rPr>
          <w:rStyle w:val="StyleUnderline"/>
        </w:rPr>
        <w:t>.</w:t>
      </w:r>
    </w:p>
    <w:p w14:paraId="39699EF1" w14:textId="77777777" w:rsidR="00FF0A08" w:rsidRPr="00F02C39" w:rsidRDefault="00FF0A08" w:rsidP="00FF0A08">
      <w:pPr>
        <w:rPr>
          <w:rStyle w:val="StyleUnderline"/>
        </w:rPr>
      </w:pPr>
      <w:r w:rsidRPr="00F02C39">
        <w:rPr>
          <w:sz w:val="14"/>
        </w:rPr>
        <w:t xml:space="preserve">But </w:t>
      </w:r>
      <w:r w:rsidRPr="00F02C39">
        <w:rPr>
          <w:rStyle w:val="StyleUnderline"/>
        </w:rPr>
        <w:t xml:space="preserve">monetary </w:t>
      </w:r>
      <w:r w:rsidRPr="00F02C39">
        <w:rPr>
          <w:rStyle w:val="StyleUnderline"/>
          <w:highlight w:val="cyan"/>
        </w:rPr>
        <w:t xml:space="preserve">stimulus is like an </w:t>
      </w:r>
      <w:r w:rsidRPr="00887665">
        <w:rPr>
          <w:rStyle w:val="Emphasis"/>
          <w:highlight w:val="cyan"/>
        </w:rPr>
        <w:t>adrenaline</w:t>
      </w:r>
      <w:r w:rsidRPr="00F02C39">
        <w:rPr>
          <w:rStyle w:val="StyleUnderline"/>
          <w:highlight w:val="cyan"/>
        </w:rPr>
        <w:t xml:space="preserve"> shot </w:t>
      </w:r>
      <w:r w:rsidRPr="00F02C39">
        <w:rPr>
          <w:rStyle w:val="StyleUnderline"/>
        </w:rPr>
        <w:t xml:space="preserve">to </w:t>
      </w:r>
      <w:r w:rsidRPr="00887665">
        <w:rPr>
          <w:rStyle w:val="Emphasis"/>
        </w:rPr>
        <w:t>jump-start</w:t>
      </w:r>
      <w:r w:rsidRPr="00F02C39">
        <w:rPr>
          <w:rStyle w:val="StyleUnderline"/>
        </w:rPr>
        <w:t xml:space="preserve"> an </w:t>
      </w:r>
      <w:r w:rsidRPr="00887665">
        <w:rPr>
          <w:rStyle w:val="Emphasis"/>
        </w:rPr>
        <w:t>arrested</w:t>
      </w:r>
      <w:r w:rsidRPr="00F02C39">
        <w:rPr>
          <w:rStyle w:val="StyleUnderline"/>
        </w:rPr>
        <w:t xml:space="preserve"> heart; </w:t>
      </w:r>
      <w:r w:rsidRPr="00F02C39">
        <w:rPr>
          <w:rStyle w:val="StyleUnderline"/>
          <w:highlight w:val="cyan"/>
        </w:rPr>
        <w:t xml:space="preserve">it can </w:t>
      </w:r>
      <w:r w:rsidRPr="00887665">
        <w:rPr>
          <w:rStyle w:val="Emphasis"/>
          <w:highlight w:val="cyan"/>
        </w:rPr>
        <w:t>revive</w:t>
      </w:r>
      <w:r w:rsidRPr="00F02C39">
        <w:rPr>
          <w:sz w:val="14"/>
          <w:highlight w:val="cyan"/>
        </w:rPr>
        <w:t xml:space="preserve"> </w:t>
      </w:r>
      <w:r w:rsidRPr="00F02C39">
        <w:rPr>
          <w:rStyle w:val="StyleUnderline"/>
        </w:rPr>
        <w:t xml:space="preserve">the patient, </w:t>
      </w:r>
      <w:r w:rsidRPr="00F02C39">
        <w:rPr>
          <w:rStyle w:val="StyleUnderline"/>
          <w:highlight w:val="cyan"/>
        </w:rPr>
        <w:t xml:space="preserve">but it does </w:t>
      </w:r>
      <w:r w:rsidRPr="00887665">
        <w:rPr>
          <w:rStyle w:val="Emphasis"/>
          <w:highlight w:val="cyan"/>
        </w:rPr>
        <w:t>nothing</w:t>
      </w:r>
      <w:r w:rsidRPr="00F02C39">
        <w:rPr>
          <w:rStyle w:val="StyleUnderline"/>
          <w:highlight w:val="cyan"/>
        </w:rPr>
        <w:t xml:space="preserve"> to cure the disease</w:t>
      </w:r>
      <w:r w:rsidRPr="00F02C39">
        <w:rPr>
          <w:rStyle w:val="StyleUnderline"/>
        </w:rPr>
        <w:t>.</w:t>
      </w:r>
      <w:r w:rsidRPr="00F02C39">
        <w:rPr>
          <w:sz w:val="14"/>
        </w:rPr>
        <w:t xml:space="preserve"> </w:t>
      </w:r>
      <w:r w:rsidRPr="00F02C39">
        <w:rPr>
          <w:rStyle w:val="StyleUnderline"/>
        </w:rPr>
        <w:t xml:space="preserve">Treating a </w:t>
      </w:r>
      <w:r w:rsidRPr="00887665">
        <w:rPr>
          <w:rStyle w:val="Emphasis"/>
        </w:rPr>
        <w:t>sick economy</w:t>
      </w:r>
      <w:r w:rsidRPr="00F02C39">
        <w:rPr>
          <w:rStyle w:val="StyleUnderline"/>
        </w:rPr>
        <w:t xml:space="preserve"> requires </w:t>
      </w:r>
      <w:r w:rsidRPr="00887665">
        <w:rPr>
          <w:rStyle w:val="Emphasis"/>
        </w:rPr>
        <w:t>structural reforms</w:t>
      </w:r>
      <w:r w:rsidRPr="00F02C39">
        <w:rPr>
          <w:rStyle w:val="StyleUnderline"/>
        </w:rPr>
        <w:t xml:space="preserve">, which can cover </w:t>
      </w:r>
      <w:r w:rsidRPr="00887665">
        <w:rPr>
          <w:rStyle w:val="Emphasis"/>
        </w:rPr>
        <w:t>everything</w:t>
      </w:r>
      <w:r w:rsidRPr="00F02C39">
        <w:rPr>
          <w:rStyle w:val="StyleUnderline"/>
        </w:rPr>
        <w:t xml:space="preserve"> from </w:t>
      </w:r>
      <w:r w:rsidRPr="00887665">
        <w:rPr>
          <w:rStyle w:val="Emphasis"/>
        </w:rPr>
        <w:t>financial</w:t>
      </w:r>
      <w:r w:rsidRPr="00F02C39">
        <w:rPr>
          <w:rStyle w:val="StyleUnderline"/>
        </w:rPr>
        <w:t xml:space="preserve"> and </w:t>
      </w:r>
      <w:r w:rsidRPr="00887665">
        <w:rPr>
          <w:rStyle w:val="Emphasis"/>
        </w:rPr>
        <w:t>labor</w:t>
      </w:r>
      <w:r w:rsidRPr="00F02C39">
        <w:rPr>
          <w:rStyle w:val="StyleUnderline"/>
        </w:rPr>
        <w:t xml:space="preserve"> markets to </w:t>
      </w:r>
      <w:r w:rsidRPr="00887665">
        <w:rPr>
          <w:rStyle w:val="Emphasis"/>
        </w:rPr>
        <w:t>tax systems</w:t>
      </w:r>
      <w:r w:rsidRPr="00F02C39">
        <w:rPr>
          <w:rStyle w:val="StyleUnderline"/>
        </w:rPr>
        <w:t xml:space="preserve">, </w:t>
      </w:r>
      <w:r w:rsidRPr="00887665">
        <w:rPr>
          <w:rStyle w:val="Emphasis"/>
        </w:rPr>
        <w:t>fertility patterns</w:t>
      </w:r>
      <w:r w:rsidRPr="00F02C39">
        <w:rPr>
          <w:rStyle w:val="StyleUnderline"/>
        </w:rPr>
        <w:t xml:space="preserve">, and </w:t>
      </w:r>
      <w:r w:rsidRPr="00887665">
        <w:rPr>
          <w:rStyle w:val="Emphasis"/>
        </w:rPr>
        <w:t>education policies</w:t>
      </w:r>
      <w:r w:rsidRPr="00F02C39">
        <w:rPr>
          <w:rStyle w:val="StyleUnderline"/>
        </w:rPr>
        <w:t>.</w:t>
      </w:r>
    </w:p>
    <w:p w14:paraId="2403493C" w14:textId="77777777" w:rsidR="00FF0A08" w:rsidRPr="00F02C39" w:rsidRDefault="00FF0A08" w:rsidP="00FF0A08">
      <w:pPr>
        <w:rPr>
          <w:sz w:val="14"/>
        </w:rPr>
      </w:pPr>
      <w:r w:rsidRPr="00F02C39">
        <w:rPr>
          <w:rStyle w:val="StyleUnderline"/>
          <w:highlight w:val="cyan"/>
        </w:rPr>
        <w:t xml:space="preserve">Policymakers have </w:t>
      </w:r>
      <w:r w:rsidRPr="00887665">
        <w:rPr>
          <w:rStyle w:val="Emphasis"/>
        </w:rPr>
        <w:t xml:space="preserve">utterly </w:t>
      </w:r>
      <w:r w:rsidRPr="00887665">
        <w:rPr>
          <w:rStyle w:val="Emphasis"/>
          <w:highlight w:val="cyan"/>
        </w:rPr>
        <w:t>failed</w:t>
      </w:r>
      <w:r w:rsidRPr="00F02C39">
        <w:rPr>
          <w:rStyle w:val="StyleUnderline"/>
          <w:highlight w:val="cyan"/>
        </w:rPr>
        <w:t xml:space="preserve"> to </w:t>
      </w:r>
      <w:r w:rsidRPr="00887665">
        <w:rPr>
          <w:rStyle w:val="Emphasis"/>
          <w:highlight w:val="cyan"/>
        </w:rPr>
        <w:t>pursue</w:t>
      </w:r>
      <w:r w:rsidRPr="00F02C39">
        <w:rPr>
          <w:rStyle w:val="StyleUnderline"/>
          <w:highlight w:val="cyan"/>
        </w:rPr>
        <w:t xml:space="preserve"> </w:t>
      </w:r>
      <w:r w:rsidRPr="00F02C39">
        <w:rPr>
          <w:rStyle w:val="StyleUnderline"/>
        </w:rPr>
        <w:t xml:space="preserve">such </w:t>
      </w:r>
      <w:r w:rsidRPr="00887665">
        <w:rPr>
          <w:rStyle w:val="Emphasis"/>
          <w:highlight w:val="cyan"/>
        </w:rPr>
        <w:t>reforms</w:t>
      </w:r>
      <w:r w:rsidRPr="00F02C39">
        <w:rPr>
          <w:sz w:val="14"/>
        </w:rPr>
        <w:t>, despite promising to do so. Instead, they have remained preoccupied with politics.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w:t>
      </w:r>
    </w:p>
    <w:p w14:paraId="2D1D59CA" w14:textId="77777777" w:rsidR="00FF0A08" w:rsidRPr="00F02C39" w:rsidRDefault="00FF0A08" w:rsidP="00FF0A08">
      <w:pPr>
        <w:rPr>
          <w:rStyle w:val="StyleUnderline"/>
        </w:rPr>
      </w:pPr>
      <w:r w:rsidRPr="00F02C39">
        <w:rPr>
          <w:rStyle w:val="StyleUnderline"/>
          <w:highlight w:val="cyan"/>
        </w:rPr>
        <w:t xml:space="preserve">The </w:t>
      </w:r>
      <w:r w:rsidRPr="00887665">
        <w:rPr>
          <w:rStyle w:val="Emphasis"/>
          <w:highlight w:val="cyan"/>
        </w:rPr>
        <w:t>lack</w:t>
      </w:r>
      <w:r w:rsidRPr="00F02C39">
        <w:rPr>
          <w:rStyle w:val="StyleUnderline"/>
          <w:highlight w:val="cyan"/>
        </w:rPr>
        <w:t xml:space="preserve"> of </w:t>
      </w:r>
      <w:r w:rsidRPr="00887665">
        <w:rPr>
          <w:rStyle w:val="Emphasis"/>
        </w:rPr>
        <w:t xml:space="preserve">structural </w:t>
      </w:r>
      <w:r w:rsidRPr="00887665">
        <w:rPr>
          <w:rStyle w:val="Emphasis"/>
          <w:highlight w:val="cyan"/>
        </w:rPr>
        <w:t>reform</w:t>
      </w:r>
      <w:r w:rsidRPr="00F02C39">
        <w:rPr>
          <w:rStyle w:val="StyleUnderline"/>
          <w:highlight w:val="cyan"/>
        </w:rPr>
        <w:t xml:space="preserve"> </w:t>
      </w:r>
      <w:r w:rsidRPr="00F02C39">
        <w:rPr>
          <w:rStyle w:val="StyleUnderline"/>
        </w:rPr>
        <w:t xml:space="preserve">has </w:t>
      </w:r>
      <w:r w:rsidRPr="00887665">
        <w:rPr>
          <w:rStyle w:val="Emphasis"/>
          <w:highlight w:val="cyan"/>
        </w:rPr>
        <w:t>meant</w:t>
      </w:r>
      <w:r w:rsidRPr="00F02C39">
        <w:rPr>
          <w:rStyle w:val="StyleUnderline"/>
          <w:highlight w:val="cyan"/>
        </w:rPr>
        <w:t xml:space="preserve"> that </w:t>
      </w:r>
      <w:r w:rsidRPr="00F02C39">
        <w:rPr>
          <w:rStyle w:val="StyleUnderline"/>
        </w:rPr>
        <w:t xml:space="preserve">the </w:t>
      </w:r>
      <w:r w:rsidRPr="00887665">
        <w:rPr>
          <w:rStyle w:val="Emphasis"/>
          <w:highlight w:val="cyan"/>
        </w:rPr>
        <w:t>unprecedented</w:t>
      </w:r>
      <w:r w:rsidRPr="00F02C39">
        <w:rPr>
          <w:rStyle w:val="StyleUnderline"/>
          <w:highlight w:val="cyan"/>
        </w:rPr>
        <w:t xml:space="preserve"> </w:t>
      </w:r>
      <w:r w:rsidRPr="00887665">
        <w:rPr>
          <w:rStyle w:val="Emphasis"/>
        </w:rPr>
        <w:t xml:space="preserve">excess </w:t>
      </w:r>
      <w:r w:rsidRPr="00887665">
        <w:rPr>
          <w:rStyle w:val="Emphasis"/>
          <w:highlight w:val="cyan"/>
        </w:rPr>
        <w:t>liquidity</w:t>
      </w:r>
      <w:r w:rsidRPr="00F02C39">
        <w:rPr>
          <w:rStyle w:val="StyleUnderline"/>
          <w:highlight w:val="cyan"/>
        </w:rPr>
        <w:t xml:space="preserve"> </w:t>
      </w:r>
      <w:r w:rsidRPr="00F02C39">
        <w:rPr>
          <w:rStyle w:val="StyleUnderline"/>
        </w:rPr>
        <w:t xml:space="preserve">that </w:t>
      </w:r>
      <w:r w:rsidRPr="00887665">
        <w:rPr>
          <w:rStyle w:val="Emphasis"/>
        </w:rPr>
        <w:t>central banks</w:t>
      </w:r>
      <w:r w:rsidRPr="00F02C39">
        <w:rPr>
          <w:rStyle w:val="StyleUnderline"/>
        </w:rPr>
        <w:t xml:space="preserve"> </w:t>
      </w:r>
      <w:r w:rsidRPr="00887665">
        <w:rPr>
          <w:rStyle w:val="Emphasis"/>
        </w:rPr>
        <w:t>injected</w:t>
      </w:r>
      <w:r w:rsidRPr="00F02C39">
        <w:rPr>
          <w:rStyle w:val="StyleUnderline"/>
        </w:rPr>
        <w:t xml:space="preserve"> into their </w:t>
      </w:r>
      <w:r w:rsidRPr="00887665">
        <w:rPr>
          <w:rStyle w:val="Emphasis"/>
        </w:rPr>
        <w:t>economies</w:t>
      </w:r>
      <w:r w:rsidRPr="00F02C39">
        <w:rPr>
          <w:rStyle w:val="StyleUnderline"/>
        </w:rPr>
        <w:t xml:space="preserve"> </w:t>
      </w:r>
      <w:r w:rsidRPr="00F02C39">
        <w:rPr>
          <w:rStyle w:val="StyleUnderline"/>
          <w:highlight w:val="cyan"/>
        </w:rPr>
        <w:t xml:space="preserve">was not </w:t>
      </w:r>
      <w:r w:rsidRPr="00887665">
        <w:rPr>
          <w:rStyle w:val="Emphasis"/>
          <w:highlight w:val="cyan"/>
        </w:rPr>
        <w:t>allocated</w:t>
      </w:r>
      <w:r w:rsidRPr="00F02C39">
        <w:rPr>
          <w:rStyle w:val="StyleUnderline"/>
          <w:highlight w:val="cyan"/>
        </w:rPr>
        <w:t xml:space="preserve"> </w:t>
      </w:r>
      <w:r w:rsidRPr="00F02C39">
        <w:rPr>
          <w:rStyle w:val="StyleUnderline"/>
        </w:rPr>
        <w:t xml:space="preserve">to its </w:t>
      </w:r>
      <w:r w:rsidRPr="00887665">
        <w:rPr>
          <w:rStyle w:val="Emphasis"/>
        </w:rPr>
        <w:t>most efficient</w:t>
      </w:r>
      <w:r w:rsidRPr="00F02C39">
        <w:rPr>
          <w:rStyle w:val="StyleUnderline"/>
        </w:rPr>
        <w:t xml:space="preserve"> uses. Instead, it </w:t>
      </w:r>
      <w:r w:rsidRPr="00F02C39">
        <w:rPr>
          <w:rStyle w:val="StyleUnderline"/>
          <w:highlight w:val="cyan"/>
        </w:rPr>
        <w:t xml:space="preserve">raised </w:t>
      </w:r>
      <w:r w:rsidRPr="00887665">
        <w:rPr>
          <w:rStyle w:val="Emphasis"/>
          <w:highlight w:val="cyan"/>
        </w:rPr>
        <w:t>global asset</w:t>
      </w:r>
      <w:r w:rsidRPr="00F02C39">
        <w:rPr>
          <w:rStyle w:val="StyleUnderline"/>
          <w:highlight w:val="cyan"/>
        </w:rPr>
        <w:t xml:space="preserve"> prices to levels </w:t>
      </w:r>
      <w:r w:rsidRPr="00F02C39">
        <w:rPr>
          <w:rStyle w:val="StyleUnderline"/>
        </w:rPr>
        <w:t xml:space="preserve">even </w:t>
      </w:r>
      <w:r w:rsidRPr="00887665">
        <w:rPr>
          <w:rStyle w:val="Emphasis"/>
          <w:highlight w:val="cyan"/>
        </w:rPr>
        <w:t>higher</w:t>
      </w:r>
      <w:r w:rsidRPr="00F02C39">
        <w:rPr>
          <w:rStyle w:val="StyleUnderline"/>
          <w:highlight w:val="cyan"/>
        </w:rPr>
        <w:t xml:space="preserve"> than </w:t>
      </w:r>
      <w:r w:rsidRPr="00F02C39">
        <w:rPr>
          <w:rStyle w:val="StyleUnderline"/>
        </w:rPr>
        <w:t xml:space="preserve">those </w:t>
      </w:r>
      <w:r w:rsidRPr="00887665">
        <w:rPr>
          <w:rStyle w:val="Emphasis"/>
        </w:rPr>
        <w:t>prevailing</w:t>
      </w:r>
      <w:r w:rsidRPr="00F02C39">
        <w:rPr>
          <w:rStyle w:val="StyleUnderline"/>
        </w:rPr>
        <w:t xml:space="preserve"> before </w:t>
      </w:r>
      <w:r w:rsidRPr="00887665">
        <w:rPr>
          <w:rStyle w:val="Emphasis"/>
          <w:highlight w:val="cyan"/>
        </w:rPr>
        <w:t>2008</w:t>
      </w:r>
      <w:r w:rsidRPr="00F02C39">
        <w:rPr>
          <w:rStyle w:val="StyleUnderline"/>
        </w:rPr>
        <w:t>.</w:t>
      </w:r>
    </w:p>
    <w:p w14:paraId="5A0A6FCD" w14:textId="77777777" w:rsidR="00FF0A08" w:rsidRPr="00F02C39" w:rsidRDefault="00FF0A08" w:rsidP="00FF0A08">
      <w:pPr>
        <w:rPr>
          <w:sz w:val="14"/>
        </w:rPr>
      </w:pPr>
      <w:r w:rsidRPr="00F02C39">
        <w:rPr>
          <w:sz w:val="14"/>
        </w:rPr>
        <w:t>In the United States, housing prices are now 8% higher than they were at the peak of the property bubble in 2006, according to the property website Zillow. The price-to-earnings (CAPE) ratio, which measures whether stock-market prices are within a reasonable range, is now higher than it was both in 2008 and at the start of the Great Depression in 1929.</w:t>
      </w:r>
    </w:p>
    <w:p w14:paraId="5D6FE802" w14:textId="77777777" w:rsidR="00FF0A08" w:rsidRPr="00F02C39" w:rsidRDefault="00FF0A08" w:rsidP="00FF0A08">
      <w:pPr>
        <w:rPr>
          <w:sz w:val="14"/>
        </w:rPr>
      </w:pPr>
      <w:r w:rsidRPr="00F02C39">
        <w:rPr>
          <w:rStyle w:val="StyleUnderline"/>
        </w:rPr>
        <w:t xml:space="preserve">As </w:t>
      </w:r>
      <w:r w:rsidRPr="00887665">
        <w:rPr>
          <w:rStyle w:val="Emphasis"/>
        </w:rPr>
        <w:t xml:space="preserve">monetary </w:t>
      </w:r>
      <w:r w:rsidRPr="00887665">
        <w:rPr>
          <w:rStyle w:val="Emphasis"/>
          <w:highlight w:val="cyan"/>
        </w:rPr>
        <w:t>tightening</w:t>
      </w:r>
      <w:r w:rsidRPr="00F02C39">
        <w:rPr>
          <w:rStyle w:val="StyleUnderline"/>
          <w:highlight w:val="cyan"/>
        </w:rPr>
        <w:t xml:space="preserve"> reveals </w:t>
      </w:r>
      <w:r w:rsidRPr="00F02C39">
        <w:rPr>
          <w:rStyle w:val="StyleUnderline"/>
        </w:rPr>
        <w:t xml:space="preserve">the </w:t>
      </w:r>
      <w:r w:rsidRPr="00887665">
        <w:rPr>
          <w:rStyle w:val="Emphasis"/>
          <w:highlight w:val="cyan"/>
        </w:rPr>
        <w:t>vulnerabilities</w:t>
      </w:r>
      <w:r w:rsidRPr="00F02C39">
        <w:rPr>
          <w:rStyle w:val="StyleUnderline"/>
          <w:highlight w:val="cyan"/>
        </w:rPr>
        <w:t xml:space="preserve"> in the </w:t>
      </w:r>
      <w:r w:rsidRPr="00887665">
        <w:rPr>
          <w:rStyle w:val="Emphasis"/>
        </w:rPr>
        <w:t xml:space="preserve">real </w:t>
      </w:r>
      <w:r w:rsidRPr="00887665">
        <w:rPr>
          <w:rStyle w:val="Emphasis"/>
          <w:highlight w:val="cyan"/>
        </w:rPr>
        <w:t>economy</w:t>
      </w:r>
      <w:r w:rsidRPr="00F02C39">
        <w:rPr>
          <w:sz w:val="14"/>
        </w:rPr>
        <w:t xml:space="preserve">, </w:t>
      </w:r>
      <w:r w:rsidRPr="00F02C39">
        <w:rPr>
          <w:rStyle w:val="StyleUnderline"/>
        </w:rPr>
        <w:t xml:space="preserve">the collapse of </w:t>
      </w:r>
      <w:r w:rsidRPr="00887665">
        <w:rPr>
          <w:rStyle w:val="Emphasis"/>
        </w:rPr>
        <w:t>asset-price bubbles</w:t>
      </w:r>
      <w:r w:rsidRPr="00F02C39">
        <w:rPr>
          <w:rStyle w:val="StyleUnderline"/>
        </w:rPr>
        <w:t xml:space="preserve"> will </w:t>
      </w:r>
      <w:r w:rsidRPr="00887665">
        <w:rPr>
          <w:rStyle w:val="Emphasis"/>
          <w:highlight w:val="cyan"/>
        </w:rPr>
        <w:t>trigger</w:t>
      </w:r>
      <w:r w:rsidRPr="00F02C39">
        <w:rPr>
          <w:rStyle w:val="StyleUnderline"/>
          <w:highlight w:val="cyan"/>
        </w:rPr>
        <w:t xml:space="preserve"> another </w:t>
      </w:r>
      <w:r w:rsidRPr="00887665">
        <w:rPr>
          <w:rStyle w:val="Emphasis"/>
          <w:highlight w:val="cyan"/>
        </w:rPr>
        <w:t>economic crisis</w:t>
      </w:r>
      <w:r w:rsidRPr="00F02C39">
        <w:rPr>
          <w:sz w:val="14"/>
          <w:highlight w:val="cyan"/>
        </w:rPr>
        <w:t xml:space="preserve"> </w:t>
      </w:r>
      <w:r w:rsidRPr="00F02C39">
        <w:rPr>
          <w:sz w:val="14"/>
        </w:rPr>
        <w:t xml:space="preserve">– </w:t>
      </w:r>
      <w:r w:rsidRPr="00F02C39">
        <w:rPr>
          <w:rStyle w:val="StyleUnderline"/>
        </w:rPr>
        <w:t xml:space="preserve">one that </w:t>
      </w:r>
      <w:r w:rsidRPr="00887665">
        <w:rPr>
          <w:rStyle w:val="Emphasis"/>
        </w:rPr>
        <w:t>could</w:t>
      </w:r>
      <w:r w:rsidRPr="00F02C39">
        <w:rPr>
          <w:rStyle w:val="StyleUnderline"/>
        </w:rPr>
        <w:t xml:space="preserve"> be even </w:t>
      </w:r>
      <w:r w:rsidRPr="00887665">
        <w:rPr>
          <w:rStyle w:val="Emphasis"/>
          <w:highlight w:val="cyan"/>
        </w:rPr>
        <w:t>more severe</w:t>
      </w:r>
      <w:r w:rsidRPr="00F02C39">
        <w:rPr>
          <w:rStyle w:val="StyleUnderline"/>
          <w:highlight w:val="cyan"/>
        </w:rPr>
        <w:t xml:space="preserve"> than the </w:t>
      </w:r>
      <w:r w:rsidRPr="00887665">
        <w:rPr>
          <w:rStyle w:val="Emphasis"/>
          <w:highlight w:val="cyan"/>
        </w:rPr>
        <w:t>last</w:t>
      </w:r>
      <w:r w:rsidRPr="00F02C39">
        <w:rPr>
          <w:rStyle w:val="StyleUnderline"/>
          <w:highlight w:val="cyan"/>
        </w:rPr>
        <w:t xml:space="preserve">, </w:t>
      </w:r>
      <w:r w:rsidRPr="00F02C39">
        <w:rPr>
          <w:rStyle w:val="StyleUnderline"/>
        </w:rPr>
        <w:t xml:space="preserve">because we have </w:t>
      </w:r>
      <w:r w:rsidRPr="00887665">
        <w:rPr>
          <w:rStyle w:val="Emphasis"/>
        </w:rPr>
        <w:t>built up</w:t>
      </w:r>
      <w:r w:rsidRPr="00F02C39">
        <w:rPr>
          <w:rStyle w:val="StyleUnderline"/>
        </w:rPr>
        <w:t xml:space="preserve"> a </w:t>
      </w:r>
      <w:r w:rsidRPr="00887665">
        <w:rPr>
          <w:rStyle w:val="Emphasis"/>
        </w:rPr>
        <w:t>tolerance</w:t>
      </w:r>
      <w:r w:rsidRPr="00F02C39">
        <w:rPr>
          <w:rStyle w:val="StyleUnderline"/>
        </w:rPr>
        <w:t xml:space="preserve"> to our </w:t>
      </w:r>
      <w:r w:rsidRPr="00887665">
        <w:rPr>
          <w:rStyle w:val="Emphasis"/>
        </w:rPr>
        <w:t>strongest</w:t>
      </w:r>
      <w:r w:rsidRPr="00F02C39">
        <w:rPr>
          <w:rStyle w:val="StyleUnderline"/>
        </w:rPr>
        <w:t xml:space="preserve"> </w:t>
      </w:r>
      <w:r w:rsidRPr="00887665">
        <w:rPr>
          <w:rStyle w:val="Emphasis"/>
        </w:rPr>
        <w:t>macroeconomic medications</w:t>
      </w:r>
      <w:r w:rsidRPr="00F02C39">
        <w:rPr>
          <w:sz w:val="14"/>
        </w:rPr>
        <w:t>. A decade of regular adrenaline shots, in the form of ultra-low interest rates and unconventional monetary policies, has severely depleted their power to stabilize and stimulate the economy.</w:t>
      </w:r>
    </w:p>
    <w:p w14:paraId="29247B15" w14:textId="77777777" w:rsidR="00FF0A08" w:rsidRPr="00F02C39" w:rsidRDefault="00FF0A08" w:rsidP="00FF0A08">
      <w:pPr>
        <w:rPr>
          <w:sz w:val="14"/>
        </w:rPr>
      </w:pPr>
      <w:r w:rsidRPr="00F02C39">
        <w:rPr>
          <w:sz w:val="14"/>
        </w:rPr>
        <w:t xml:space="preserve">If history is any guide, </w:t>
      </w:r>
      <w:r w:rsidRPr="00F02C39">
        <w:rPr>
          <w:rStyle w:val="StyleUnderline"/>
        </w:rPr>
        <w:t xml:space="preserve">the </w:t>
      </w:r>
      <w:r w:rsidRPr="00887665">
        <w:rPr>
          <w:rStyle w:val="Emphasis"/>
        </w:rPr>
        <w:t>consequences</w:t>
      </w:r>
      <w:r w:rsidRPr="00F02C39">
        <w:rPr>
          <w:rStyle w:val="StyleUnderline"/>
        </w:rPr>
        <w:t xml:space="preserve"> of this mistake </w:t>
      </w:r>
      <w:r w:rsidRPr="00F02C39">
        <w:rPr>
          <w:rStyle w:val="StyleUnderline"/>
          <w:highlight w:val="cyan"/>
        </w:rPr>
        <w:t xml:space="preserve">could </w:t>
      </w:r>
      <w:r w:rsidRPr="00887665">
        <w:rPr>
          <w:rStyle w:val="Emphasis"/>
          <w:highlight w:val="cyan"/>
        </w:rPr>
        <w:t>extend</w:t>
      </w:r>
      <w:r w:rsidRPr="00F02C39">
        <w:rPr>
          <w:rStyle w:val="StyleUnderline"/>
          <w:highlight w:val="cyan"/>
        </w:rPr>
        <w:t xml:space="preserve"> far </w:t>
      </w:r>
      <w:r w:rsidRPr="00887665">
        <w:rPr>
          <w:rStyle w:val="Emphasis"/>
          <w:highlight w:val="cyan"/>
        </w:rPr>
        <w:t>beyond the economy</w:t>
      </w:r>
      <w:r w:rsidRPr="00F02C39">
        <w:rPr>
          <w:sz w:val="14"/>
        </w:rPr>
        <w:t xml:space="preserve">. According to Harvard’s Benjamin Friedman, </w:t>
      </w:r>
      <w:r w:rsidRPr="00887665">
        <w:rPr>
          <w:rStyle w:val="Emphasis"/>
          <w:highlight w:val="cyan"/>
        </w:rPr>
        <w:t>prolonged periods</w:t>
      </w:r>
      <w:r w:rsidRPr="00F02C39">
        <w:rPr>
          <w:rStyle w:val="StyleUnderline"/>
        </w:rPr>
        <w:t xml:space="preserve"> </w:t>
      </w:r>
      <w:r w:rsidRPr="00F02C39">
        <w:rPr>
          <w:rStyle w:val="StyleUnderline"/>
          <w:highlight w:val="cyan"/>
        </w:rPr>
        <w:t xml:space="preserve">of </w:t>
      </w:r>
      <w:r w:rsidRPr="00887665">
        <w:rPr>
          <w:rStyle w:val="Emphasis"/>
        </w:rPr>
        <w:t xml:space="preserve">economic </w:t>
      </w:r>
      <w:r w:rsidRPr="00887665">
        <w:rPr>
          <w:rStyle w:val="Emphasis"/>
          <w:highlight w:val="cyan"/>
        </w:rPr>
        <w:t>distress</w:t>
      </w:r>
      <w:r w:rsidRPr="00F02C39">
        <w:rPr>
          <w:rStyle w:val="StyleUnderline"/>
          <w:highlight w:val="cyan"/>
        </w:rPr>
        <w:t xml:space="preserve"> </w:t>
      </w:r>
      <w:r w:rsidRPr="00F02C39">
        <w:rPr>
          <w:rStyle w:val="StyleUnderline"/>
        </w:rPr>
        <w:t xml:space="preserve">have been </w:t>
      </w:r>
      <w:r w:rsidRPr="00887665">
        <w:rPr>
          <w:rStyle w:val="Emphasis"/>
        </w:rPr>
        <w:t>characterized</w:t>
      </w:r>
      <w:r w:rsidRPr="00F02C39">
        <w:rPr>
          <w:rStyle w:val="StyleUnderline"/>
        </w:rPr>
        <w:t xml:space="preserve"> also by </w:t>
      </w:r>
      <w:r w:rsidRPr="00887665">
        <w:rPr>
          <w:rStyle w:val="Emphasis"/>
        </w:rPr>
        <w:t>public antipathy</w:t>
      </w:r>
      <w:r w:rsidRPr="00F02C39">
        <w:rPr>
          <w:rStyle w:val="StyleUnderline"/>
        </w:rPr>
        <w:t xml:space="preserve"> toward </w:t>
      </w:r>
      <w:r w:rsidRPr="00887665">
        <w:rPr>
          <w:rStyle w:val="Emphasis"/>
        </w:rPr>
        <w:t>minority</w:t>
      </w:r>
      <w:r w:rsidRPr="00F02C39">
        <w:rPr>
          <w:rStyle w:val="StyleUnderline"/>
        </w:rPr>
        <w:t xml:space="preserve"> groups </w:t>
      </w:r>
      <w:r w:rsidRPr="00887665">
        <w:rPr>
          <w:rStyle w:val="Emphasis"/>
        </w:rPr>
        <w:t>or</w:t>
      </w:r>
      <w:r w:rsidRPr="00F02C39">
        <w:rPr>
          <w:rStyle w:val="StyleUnderline"/>
        </w:rPr>
        <w:t xml:space="preserve"> </w:t>
      </w:r>
      <w:r w:rsidRPr="00887665">
        <w:rPr>
          <w:rStyle w:val="Emphasis"/>
        </w:rPr>
        <w:t>foreign countries</w:t>
      </w:r>
      <w:r w:rsidRPr="00F02C39">
        <w:rPr>
          <w:rStyle w:val="StyleUnderline"/>
        </w:rPr>
        <w:t xml:space="preserve"> – </w:t>
      </w:r>
      <w:r w:rsidRPr="00887665">
        <w:rPr>
          <w:rStyle w:val="Emphasis"/>
          <w:highlight w:val="cyan"/>
        </w:rPr>
        <w:t>attitudes</w:t>
      </w:r>
      <w:r w:rsidRPr="00F02C39">
        <w:rPr>
          <w:rStyle w:val="StyleUnderline"/>
          <w:highlight w:val="cyan"/>
        </w:rPr>
        <w:t xml:space="preserve"> </w:t>
      </w:r>
      <w:r w:rsidRPr="00F02C39">
        <w:rPr>
          <w:rStyle w:val="StyleUnderline"/>
        </w:rPr>
        <w:t xml:space="preserve">that </w:t>
      </w:r>
      <w:r w:rsidRPr="00F02C39">
        <w:rPr>
          <w:rStyle w:val="StyleUnderline"/>
          <w:highlight w:val="cyan"/>
        </w:rPr>
        <w:t xml:space="preserve">can </w:t>
      </w:r>
      <w:r w:rsidRPr="00F02C39">
        <w:rPr>
          <w:rStyle w:val="StyleUnderline"/>
        </w:rPr>
        <w:t xml:space="preserve">help to </w:t>
      </w:r>
      <w:r w:rsidRPr="00F02C39">
        <w:rPr>
          <w:rStyle w:val="StyleUnderline"/>
          <w:highlight w:val="cyan"/>
        </w:rPr>
        <w:t xml:space="preserve">fuel </w:t>
      </w:r>
      <w:r w:rsidRPr="00887665">
        <w:rPr>
          <w:rStyle w:val="Emphasis"/>
          <w:highlight w:val="cyan"/>
        </w:rPr>
        <w:t>unrest</w:t>
      </w:r>
      <w:r w:rsidRPr="00F02C39">
        <w:rPr>
          <w:rStyle w:val="StyleUnderline"/>
        </w:rPr>
        <w:t xml:space="preserve">, </w:t>
      </w:r>
      <w:r w:rsidRPr="00887665">
        <w:rPr>
          <w:rStyle w:val="Emphasis"/>
          <w:highlight w:val="cyan"/>
        </w:rPr>
        <w:t>terrorism</w:t>
      </w:r>
      <w:r w:rsidRPr="00F02C39">
        <w:rPr>
          <w:rStyle w:val="StyleUnderline"/>
        </w:rPr>
        <w:t xml:space="preserve">, </w:t>
      </w:r>
      <w:r w:rsidRPr="00F02C39">
        <w:rPr>
          <w:rStyle w:val="StyleUnderline"/>
          <w:highlight w:val="cyan"/>
        </w:rPr>
        <w:t xml:space="preserve">or </w:t>
      </w:r>
      <w:r w:rsidRPr="00887665">
        <w:rPr>
          <w:rStyle w:val="Emphasis"/>
        </w:rPr>
        <w:t xml:space="preserve">even </w:t>
      </w:r>
      <w:r w:rsidRPr="00887665">
        <w:rPr>
          <w:rStyle w:val="Emphasis"/>
          <w:highlight w:val="cyan"/>
        </w:rPr>
        <w:t>war</w:t>
      </w:r>
      <w:r w:rsidRPr="00F02C39">
        <w:rPr>
          <w:sz w:val="14"/>
        </w:rPr>
        <w:t>.</w:t>
      </w:r>
    </w:p>
    <w:p w14:paraId="77928CBF" w14:textId="77777777" w:rsidR="00FF0A08" w:rsidRPr="00F02C39" w:rsidRDefault="00FF0A08" w:rsidP="00FF0A08">
      <w:pPr>
        <w:rPr>
          <w:sz w:val="14"/>
        </w:rPr>
      </w:pPr>
      <w:r w:rsidRPr="00F02C39">
        <w:rPr>
          <w:sz w:val="14"/>
        </w:rPr>
        <w:t>For example, during the Great Depression, US President Herbert Hoover signed the 1930 Smoot-Hawley Tariff Act, intended to protect American workers and farmers from foreign competition. In the subsequent five years, global trade shrank by two-thirds. Within a decade, World War II had begun.</w:t>
      </w:r>
    </w:p>
    <w:p w14:paraId="4C2E7D76" w14:textId="77777777" w:rsidR="00FF0A08" w:rsidRPr="00F02C39" w:rsidRDefault="00FF0A08" w:rsidP="00FF0A08">
      <w:pPr>
        <w:rPr>
          <w:rStyle w:val="StyleUnderline"/>
        </w:rPr>
      </w:pPr>
      <w:r w:rsidRPr="00F02C39">
        <w:rPr>
          <w:sz w:val="14"/>
        </w:rPr>
        <w:t xml:space="preserve">To be sure, </w:t>
      </w:r>
      <w:r w:rsidRPr="00887665">
        <w:rPr>
          <w:rStyle w:val="Emphasis"/>
        </w:rPr>
        <w:t>WWII,</w:t>
      </w:r>
      <w:r w:rsidRPr="00F02C39">
        <w:rPr>
          <w:rStyle w:val="StyleUnderline"/>
        </w:rPr>
        <w:t xml:space="preserve"> like World War I, was </w:t>
      </w:r>
      <w:r w:rsidRPr="00887665">
        <w:rPr>
          <w:rStyle w:val="Emphasis"/>
          <w:highlight w:val="cyan"/>
        </w:rPr>
        <w:t>caused</w:t>
      </w:r>
      <w:r w:rsidRPr="00F02C39">
        <w:rPr>
          <w:rStyle w:val="StyleUnderline"/>
          <w:highlight w:val="cyan"/>
        </w:rPr>
        <w:t xml:space="preserve"> by a </w:t>
      </w:r>
      <w:r w:rsidRPr="00887665">
        <w:rPr>
          <w:rStyle w:val="Emphasis"/>
          <w:highlight w:val="cyan"/>
        </w:rPr>
        <w:t>multitude of factors</w:t>
      </w:r>
      <w:r w:rsidRPr="00F02C39">
        <w:rPr>
          <w:rStyle w:val="StyleUnderline"/>
        </w:rPr>
        <w:t xml:space="preserve">; there is no </w:t>
      </w:r>
      <w:r w:rsidRPr="00887665">
        <w:rPr>
          <w:rStyle w:val="Emphasis"/>
        </w:rPr>
        <w:t>standard</w:t>
      </w:r>
      <w:r w:rsidRPr="00F02C39">
        <w:rPr>
          <w:rStyle w:val="StyleUnderline"/>
        </w:rPr>
        <w:t xml:space="preserve"> path</w:t>
      </w:r>
      <w:r w:rsidRPr="00F02C39">
        <w:rPr>
          <w:sz w:val="14"/>
        </w:rPr>
        <w:t xml:space="preserve"> </w:t>
      </w:r>
      <w:r w:rsidRPr="00F02C39">
        <w:rPr>
          <w:rStyle w:val="StyleUnderline"/>
        </w:rPr>
        <w:t>to war.</w:t>
      </w:r>
      <w:r w:rsidRPr="00F02C39">
        <w:rPr>
          <w:sz w:val="14"/>
        </w:rPr>
        <w:t xml:space="preserve"> </w:t>
      </w:r>
      <w:r w:rsidRPr="00F02C39">
        <w:rPr>
          <w:rStyle w:val="StyleUnderline"/>
        </w:rPr>
        <w:t xml:space="preserve">But there is </w:t>
      </w:r>
      <w:r w:rsidRPr="00887665">
        <w:rPr>
          <w:rStyle w:val="Emphasis"/>
        </w:rPr>
        <w:t>reason</w:t>
      </w:r>
      <w:r w:rsidRPr="00F02C39">
        <w:rPr>
          <w:rStyle w:val="StyleUnderline"/>
        </w:rPr>
        <w:t xml:space="preserve"> to </w:t>
      </w:r>
      <w:r w:rsidRPr="00887665">
        <w:rPr>
          <w:rStyle w:val="Emphasis"/>
        </w:rPr>
        <w:t>believe</w:t>
      </w:r>
      <w:r w:rsidRPr="00F02C39">
        <w:rPr>
          <w:rStyle w:val="StyleUnderline"/>
        </w:rPr>
        <w:t xml:space="preserve"> that </w:t>
      </w:r>
      <w:r w:rsidRPr="00F02C39">
        <w:rPr>
          <w:rStyle w:val="StyleUnderline"/>
          <w:highlight w:val="cyan"/>
        </w:rPr>
        <w:t xml:space="preserve">high levels of </w:t>
      </w:r>
      <w:r w:rsidRPr="00887665">
        <w:rPr>
          <w:rStyle w:val="Emphasis"/>
          <w:highlight w:val="cyan"/>
        </w:rPr>
        <w:t>inequality</w:t>
      </w:r>
      <w:r w:rsidRPr="00F02C39">
        <w:rPr>
          <w:rStyle w:val="StyleUnderline"/>
          <w:highlight w:val="cyan"/>
        </w:rPr>
        <w:t xml:space="preserve"> </w:t>
      </w:r>
      <w:r w:rsidRPr="00F02C39">
        <w:rPr>
          <w:rStyle w:val="StyleUnderline"/>
        </w:rPr>
        <w:t xml:space="preserve">can </w:t>
      </w:r>
      <w:r w:rsidRPr="00F02C39">
        <w:rPr>
          <w:rStyle w:val="StyleUnderline"/>
          <w:highlight w:val="cyan"/>
        </w:rPr>
        <w:t xml:space="preserve">play a </w:t>
      </w:r>
      <w:r w:rsidRPr="00887665">
        <w:rPr>
          <w:rStyle w:val="Emphasis"/>
          <w:highlight w:val="cyan"/>
        </w:rPr>
        <w:t>significant role</w:t>
      </w:r>
      <w:r w:rsidRPr="00F02C39">
        <w:rPr>
          <w:rStyle w:val="StyleUnderline"/>
          <w:highlight w:val="cyan"/>
        </w:rPr>
        <w:t xml:space="preserve"> </w:t>
      </w:r>
      <w:r w:rsidRPr="00F02C39">
        <w:rPr>
          <w:rStyle w:val="StyleUnderline"/>
        </w:rPr>
        <w:t xml:space="preserve">in </w:t>
      </w:r>
      <w:r w:rsidRPr="00887665">
        <w:rPr>
          <w:rStyle w:val="Emphasis"/>
        </w:rPr>
        <w:t>stoking</w:t>
      </w:r>
      <w:r w:rsidRPr="00F02C39">
        <w:rPr>
          <w:rStyle w:val="StyleUnderline"/>
        </w:rPr>
        <w:t xml:space="preserve"> conflict.</w:t>
      </w:r>
    </w:p>
    <w:p w14:paraId="2E8FFE4C" w14:textId="77777777" w:rsidR="00FF0A08" w:rsidRPr="00F02C39" w:rsidRDefault="00FF0A08" w:rsidP="00FF0A08">
      <w:pPr>
        <w:rPr>
          <w:sz w:val="14"/>
        </w:rPr>
      </w:pPr>
      <w:r w:rsidRPr="00F02C39">
        <w:rPr>
          <w:sz w:val="14"/>
        </w:rPr>
        <w:t xml:space="preserve">According to research by the economist Thomas Piketty, </w:t>
      </w:r>
      <w:r w:rsidRPr="00F02C39">
        <w:rPr>
          <w:rStyle w:val="StyleUnderline"/>
        </w:rPr>
        <w:t xml:space="preserve">a spike in </w:t>
      </w:r>
      <w:r w:rsidRPr="00887665">
        <w:rPr>
          <w:rStyle w:val="Emphasis"/>
          <w:highlight w:val="cyan"/>
        </w:rPr>
        <w:t>income inequality</w:t>
      </w:r>
      <w:r w:rsidRPr="00F02C39">
        <w:rPr>
          <w:rStyle w:val="StyleUnderline"/>
          <w:highlight w:val="cyan"/>
        </w:rPr>
        <w:t xml:space="preserve"> </w:t>
      </w:r>
      <w:r w:rsidRPr="00F02C39">
        <w:rPr>
          <w:rStyle w:val="StyleUnderline"/>
        </w:rPr>
        <w:t xml:space="preserve">is often </w:t>
      </w:r>
      <w:r w:rsidRPr="00887665">
        <w:rPr>
          <w:rStyle w:val="Emphasis"/>
          <w:highlight w:val="cyan"/>
        </w:rPr>
        <w:t>followed</w:t>
      </w:r>
      <w:r w:rsidRPr="00F02C39">
        <w:rPr>
          <w:rStyle w:val="StyleUnderline"/>
          <w:highlight w:val="cyan"/>
        </w:rPr>
        <w:t xml:space="preserve"> by a </w:t>
      </w:r>
      <w:r w:rsidRPr="00887665">
        <w:rPr>
          <w:rStyle w:val="Emphasis"/>
          <w:highlight w:val="cyan"/>
        </w:rPr>
        <w:t>great crisis</w:t>
      </w:r>
      <w:r w:rsidRPr="00F02C39">
        <w:rPr>
          <w:rStyle w:val="StyleUnderline"/>
        </w:rPr>
        <w:t>.</w:t>
      </w:r>
      <w:r w:rsidRPr="00F02C39">
        <w:rPr>
          <w:sz w:val="14"/>
        </w:rPr>
        <w:t xml:space="preserve"> </w:t>
      </w:r>
      <w:r w:rsidRPr="00F02C39">
        <w:rPr>
          <w:rStyle w:val="StyleUnderline"/>
        </w:rPr>
        <w:t xml:space="preserve">Income </w:t>
      </w:r>
      <w:r w:rsidRPr="00887665">
        <w:rPr>
          <w:rStyle w:val="Emphasis"/>
        </w:rPr>
        <w:t>inequality</w:t>
      </w:r>
      <w:r w:rsidRPr="00F02C39">
        <w:rPr>
          <w:rStyle w:val="StyleUnderline"/>
        </w:rPr>
        <w:t xml:space="preserve"> then </w:t>
      </w:r>
      <w:r w:rsidRPr="00887665">
        <w:rPr>
          <w:rStyle w:val="Emphasis"/>
        </w:rPr>
        <w:t>declines</w:t>
      </w:r>
      <w:r w:rsidRPr="00F02C39">
        <w:rPr>
          <w:rStyle w:val="StyleUnderline"/>
        </w:rPr>
        <w:t xml:space="preserve"> for a </w:t>
      </w:r>
      <w:r w:rsidRPr="00887665">
        <w:rPr>
          <w:rStyle w:val="Emphasis"/>
        </w:rPr>
        <w:t>while</w:t>
      </w:r>
      <w:r w:rsidRPr="00F02C39">
        <w:rPr>
          <w:rStyle w:val="StyleUnderline"/>
        </w:rPr>
        <w:t xml:space="preserve">, before </w:t>
      </w:r>
      <w:r w:rsidRPr="00887665">
        <w:rPr>
          <w:rStyle w:val="Emphasis"/>
        </w:rPr>
        <w:t>rising again</w:t>
      </w:r>
      <w:r w:rsidRPr="00F02C39">
        <w:rPr>
          <w:rStyle w:val="StyleUnderline"/>
        </w:rPr>
        <w:t xml:space="preserve">, until a </w:t>
      </w:r>
      <w:r w:rsidRPr="00887665">
        <w:rPr>
          <w:rStyle w:val="Emphasis"/>
        </w:rPr>
        <w:t>new peak</w:t>
      </w:r>
      <w:r w:rsidRPr="00F02C39">
        <w:rPr>
          <w:rStyle w:val="StyleUnderline"/>
        </w:rPr>
        <w:t xml:space="preserve"> – and a </w:t>
      </w:r>
      <w:r w:rsidRPr="00887665">
        <w:rPr>
          <w:rStyle w:val="Emphasis"/>
        </w:rPr>
        <w:t>new disaster</w:t>
      </w:r>
      <w:r w:rsidRPr="00F02C39">
        <w:rPr>
          <w:rStyle w:val="StyleUnderline"/>
        </w:rPr>
        <w:t>.</w:t>
      </w:r>
      <w:r w:rsidRPr="00F02C39">
        <w:rPr>
          <w:sz w:val="14"/>
        </w:rPr>
        <w:t xml:space="preserve"> Though causality has yet to be proven, given the limited number of data points, </w:t>
      </w:r>
      <w:r w:rsidRPr="00F02C39">
        <w:rPr>
          <w:rStyle w:val="StyleUnderline"/>
        </w:rPr>
        <w:t xml:space="preserve">this </w:t>
      </w:r>
      <w:r w:rsidRPr="00887665">
        <w:rPr>
          <w:rStyle w:val="Emphasis"/>
        </w:rPr>
        <w:t>correlation</w:t>
      </w:r>
      <w:r w:rsidRPr="00F02C39">
        <w:rPr>
          <w:rStyle w:val="StyleUnderline"/>
        </w:rPr>
        <w:t xml:space="preserve"> should not be taken </w:t>
      </w:r>
      <w:r w:rsidRPr="00887665">
        <w:rPr>
          <w:rStyle w:val="Emphasis"/>
        </w:rPr>
        <w:t>lightly</w:t>
      </w:r>
      <w:r w:rsidRPr="00F02C39">
        <w:rPr>
          <w:rStyle w:val="StyleUnderline"/>
        </w:rPr>
        <w:t xml:space="preserve">, </w:t>
      </w:r>
      <w:r w:rsidRPr="00887665">
        <w:rPr>
          <w:rStyle w:val="Emphasis"/>
        </w:rPr>
        <w:t>especially</w:t>
      </w:r>
      <w:r w:rsidRPr="00F02C39">
        <w:rPr>
          <w:rStyle w:val="StyleUnderline"/>
        </w:rPr>
        <w:t xml:space="preserve"> with </w:t>
      </w:r>
      <w:r w:rsidRPr="00887665">
        <w:rPr>
          <w:rStyle w:val="Emphasis"/>
        </w:rPr>
        <w:t>wealth</w:t>
      </w:r>
      <w:r w:rsidRPr="00F02C39">
        <w:rPr>
          <w:rStyle w:val="StyleUnderline"/>
        </w:rPr>
        <w:t xml:space="preserve"> and </w:t>
      </w:r>
      <w:r w:rsidRPr="00887665">
        <w:rPr>
          <w:rStyle w:val="Emphasis"/>
        </w:rPr>
        <w:t>income inequality</w:t>
      </w:r>
      <w:r w:rsidRPr="00F02C39">
        <w:rPr>
          <w:rStyle w:val="StyleUnderline"/>
        </w:rPr>
        <w:t xml:space="preserve"> </w:t>
      </w:r>
      <w:r w:rsidRPr="00F02C39">
        <w:rPr>
          <w:rStyle w:val="StyleUnderline"/>
          <w:highlight w:val="cyan"/>
        </w:rPr>
        <w:t xml:space="preserve">at </w:t>
      </w:r>
      <w:r w:rsidRPr="00887665">
        <w:rPr>
          <w:rStyle w:val="Emphasis"/>
          <w:highlight w:val="cyan"/>
        </w:rPr>
        <w:t>historically high levels</w:t>
      </w:r>
      <w:r w:rsidRPr="00F02C39">
        <w:rPr>
          <w:rStyle w:val="StyleUnderline"/>
        </w:rPr>
        <w:t>.</w:t>
      </w:r>
    </w:p>
    <w:p w14:paraId="651B68B2" w14:textId="77777777" w:rsidR="00FF0A08" w:rsidRPr="00F02C39" w:rsidRDefault="00FF0A08" w:rsidP="00FF0A08">
      <w:pPr>
        <w:rPr>
          <w:sz w:val="14"/>
        </w:rPr>
      </w:pPr>
      <w:r w:rsidRPr="00F02C39">
        <w:rPr>
          <w:sz w:val="14"/>
        </w:rPr>
        <w:t>This is all the more worrying in view of the numerous other factors stoking social unrest and diplomatic tension, including technological disruption, a record-breaking migration crisis, anxiety over globalization, political polarization, and rising nationalism. All are symptoms of failed policies that could turn out to be trigger points for a future crisis.</w:t>
      </w:r>
    </w:p>
    <w:p w14:paraId="678C729E" w14:textId="77777777" w:rsidR="00FF0A08" w:rsidRPr="00F02C39" w:rsidRDefault="00FF0A08" w:rsidP="00FF0A08">
      <w:pPr>
        <w:rPr>
          <w:rStyle w:val="StyleUnderline"/>
        </w:rPr>
      </w:pPr>
      <w:r w:rsidRPr="00F02C39">
        <w:rPr>
          <w:rStyle w:val="StyleUnderline"/>
        </w:rPr>
        <w:t xml:space="preserve">Voters have </w:t>
      </w:r>
      <w:r w:rsidRPr="00887665">
        <w:rPr>
          <w:rStyle w:val="Emphasis"/>
        </w:rPr>
        <w:t>good reason</w:t>
      </w:r>
      <w:r w:rsidRPr="00F02C39">
        <w:rPr>
          <w:rStyle w:val="StyleUnderline"/>
        </w:rPr>
        <w:t xml:space="preserve"> to be </w:t>
      </w:r>
      <w:r w:rsidRPr="00887665">
        <w:rPr>
          <w:rStyle w:val="Emphasis"/>
        </w:rPr>
        <w:t>frustrated</w:t>
      </w:r>
      <w:r w:rsidRPr="00F02C39">
        <w:rPr>
          <w:sz w:val="14"/>
        </w:rPr>
        <w:t xml:space="preserve">, but the emotionally appealing populists to whom they are increasingly giving their support are offering ill-advised solutions that will only make matters worse. For example, despite the world’s unprecedented interconnectedness, multilateralism is increasingly being eschewed, as countries – most notably, Donald Trump’s US – pursue unilateral, isolationist policies. Meanwhile, </w:t>
      </w:r>
      <w:r w:rsidRPr="00F02C39">
        <w:rPr>
          <w:rStyle w:val="StyleUnderline"/>
        </w:rPr>
        <w:t xml:space="preserve">proxy wars are raging in </w:t>
      </w:r>
      <w:r w:rsidRPr="00887665">
        <w:rPr>
          <w:rStyle w:val="Emphasis"/>
        </w:rPr>
        <w:t>Syria</w:t>
      </w:r>
      <w:r w:rsidRPr="00F02C39">
        <w:rPr>
          <w:rStyle w:val="StyleUnderline"/>
        </w:rPr>
        <w:t xml:space="preserve"> and </w:t>
      </w:r>
      <w:r w:rsidRPr="00887665">
        <w:rPr>
          <w:rStyle w:val="Emphasis"/>
        </w:rPr>
        <w:t>Yemen</w:t>
      </w:r>
      <w:r w:rsidRPr="00F02C39">
        <w:rPr>
          <w:rStyle w:val="StyleUnderline"/>
        </w:rPr>
        <w:t>.</w:t>
      </w:r>
    </w:p>
    <w:p w14:paraId="1215FE34" w14:textId="77777777" w:rsidR="00FF0A08" w:rsidRDefault="00FF0A08" w:rsidP="00FF0A08">
      <w:pPr>
        <w:rPr>
          <w:rStyle w:val="StyleUnderline"/>
        </w:rPr>
      </w:pPr>
      <w:r w:rsidRPr="00F02C39">
        <w:rPr>
          <w:sz w:val="14"/>
        </w:rPr>
        <w:t xml:space="preserve">Against this background, </w:t>
      </w:r>
      <w:r w:rsidRPr="00F02C39">
        <w:rPr>
          <w:rStyle w:val="StyleUnderline"/>
        </w:rPr>
        <w:t xml:space="preserve">we must </w:t>
      </w:r>
      <w:r w:rsidRPr="00887665">
        <w:rPr>
          <w:rStyle w:val="Emphasis"/>
        </w:rPr>
        <w:t>take</w:t>
      </w:r>
      <w:r w:rsidRPr="00F02C39">
        <w:rPr>
          <w:rStyle w:val="StyleUnderline"/>
        </w:rPr>
        <w:t xml:space="preserve"> </w:t>
      </w:r>
      <w:r w:rsidRPr="00887665">
        <w:rPr>
          <w:rStyle w:val="Emphasis"/>
        </w:rPr>
        <w:t>seriously</w:t>
      </w:r>
      <w:r w:rsidRPr="00F02C39">
        <w:rPr>
          <w:rStyle w:val="StyleUnderline"/>
        </w:rPr>
        <w:t xml:space="preserve"> the </w:t>
      </w:r>
      <w:r w:rsidRPr="00887665">
        <w:rPr>
          <w:rStyle w:val="Emphasis"/>
        </w:rPr>
        <w:t>possibility</w:t>
      </w:r>
      <w:r w:rsidRPr="00F02C39">
        <w:rPr>
          <w:rStyle w:val="StyleUnderline"/>
        </w:rPr>
        <w:t xml:space="preserve"> that the </w:t>
      </w:r>
      <w:r w:rsidRPr="00F02C39">
        <w:rPr>
          <w:rStyle w:val="StyleUnderline"/>
          <w:highlight w:val="cyan"/>
        </w:rPr>
        <w:t xml:space="preserve">next </w:t>
      </w:r>
      <w:r w:rsidRPr="00887665">
        <w:rPr>
          <w:rStyle w:val="Emphasis"/>
          <w:highlight w:val="cyan"/>
        </w:rPr>
        <w:t>economic crisis</w:t>
      </w:r>
      <w:r w:rsidRPr="00F02C39">
        <w:rPr>
          <w:rStyle w:val="StyleUnderline"/>
          <w:highlight w:val="cyan"/>
        </w:rPr>
        <w:t xml:space="preserve"> could lead to a </w:t>
      </w:r>
      <w:r w:rsidRPr="00887665">
        <w:rPr>
          <w:rStyle w:val="Emphasis"/>
          <w:highlight w:val="cyan"/>
        </w:rPr>
        <w:t>large-scale military</w:t>
      </w:r>
      <w:r w:rsidRPr="00F02C39">
        <w:rPr>
          <w:rStyle w:val="StyleUnderline"/>
          <w:highlight w:val="cyan"/>
        </w:rPr>
        <w:t xml:space="preserve"> </w:t>
      </w:r>
      <w:r w:rsidRPr="00887665">
        <w:rPr>
          <w:rStyle w:val="Emphasis"/>
          <w:highlight w:val="cyan"/>
        </w:rPr>
        <w:t>confrontation</w:t>
      </w:r>
      <w:r w:rsidRPr="00F02C39">
        <w:rPr>
          <w:sz w:val="14"/>
        </w:rPr>
        <w:t xml:space="preserve">. By the logic of the political scientist Samuel Huntington , considering such a scenario could help us avoid it, because it would force us to take action. In this case, the key will be for policymakers to pursue the structural reforms that they have long promised, while replacing finger-pointing and antagonism with a sensible and respectful global dialogue. </w:t>
      </w:r>
      <w:r w:rsidRPr="00F02C39">
        <w:rPr>
          <w:rStyle w:val="StyleUnderline"/>
          <w:highlight w:val="cyan"/>
        </w:rPr>
        <w:t xml:space="preserve">The </w:t>
      </w:r>
      <w:r w:rsidRPr="00887665">
        <w:rPr>
          <w:rStyle w:val="Emphasis"/>
          <w:highlight w:val="cyan"/>
        </w:rPr>
        <w:t>alternative</w:t>
      </w:r>
      <w:r w:rsidRPr="00F02C39">
        <w:rPr>
          <w:rStyle w:val="StyleUnderline"/>
          <w:highlight w:val="cyan"/>
        </w:rPr>
        <w:t xml:space="preserve"> may well be </w:t>
      </w:r>
      <w:r w:rsidRPr="00887665">
        <w:rPr>
          <w:rStyle w:val="Emphasis"/>
          <w:highlight w:val="cyan"/>
        </w:rPr>
        <w:t>global conflagration</w:t>
      </w:r>
      <w:r w:rsidRPr="00F02C39">
        <w:rPr>
          <w:rStyle w:val="StyleUnderline"/>
        </w:rPr>
        <w:t>.</w:t>
      </w:r>
    </w:p>
    <w:p w14:paraId="70C5CC75" w14:textId="77777777" w:rsidR="00FF0A08" w:rsidRPr="00C16515" w:rsidRDefault="00FF0A08" w:rsidP="00FF0A08">
      <w:pPr>
        <w:pStyle w:val="Heading4"/>
        <w:rPr>
          <w:rStyle w:val="StyleUnderline"/>
          <w:sz w:val="26"/>
          <w:szCs w:val="26"/>
          <w:u w:val="none"/>
        </w:rPr>
      </w:pPr>
      <w:r w:rsidRPr="00F715CC">
        <w:rPr>
          <w:rStyle w:val="StyleUnderline"/>
          <w:sz w:val="26"/>
          <w:szCs w:val="26"/>
          <w:u w:val="none"/>
        </w:rPr>
        <w:t xml:space="preserve">Economic </w:t>
      </w:r>
      <w:r>
        <w:rPr>
          <w:rStyle w:val="StyleUnderline"/>
          <w:sz w:val="26"/>
          <w:szCs w:val="26"/>
          <w:u w:val="none"/>
        </w:rPr>
        <w:t>d</w:t>
      </w:r>
      <w:r w:rsidRPr="00F715CC">
        <w:rPr>
          <w:rStyle w:val="StyleUnderline"/>
          <w:sz w:val="26"/>
          <w:szCs w:val="26"/>
          <w:u w:val="none"/>
        </w:rPr>
        <w:t xml:space="preserve">ecline </w:t>
      </w:r>
      <w:r w:rsidRPr="00C16515">
        <w:rPr>
          <w:rStyle w:val="StyleUnderline"/>
          <w:sz w:val="26"/>
          <w:szCs w:val="26"/>
          <w:u w:val="none"/>
        </w:rPr>
        <w:t>leads</w:t>
      </w:r>
      <w:r>
        <w:rPr>
          <w:rStyle w:val="StyleUnderline"/>
          <w:sz w:val="26"/>
          <w:szCs w:val="26"/>
          <w:u w:val="none"/>
        </w:rPr>
        <w:t xml:space="preserve"> to </w:t>
      </w:r>
      <w:r>
        <w:rPr>
          <w:rStyle w:val="StyleUnderline"/>
          <w:sz w:val="26"/>
          <w:szCs w:val="26"/>
        </w:rPr>
        <w:t>tons</w:t>
      </w:r>
      <w:r>
        <w:rPr>
          <w:rStyle w:val="StyleUnderline"/>
          <w:sz w:val="26"/>
          <w:szCs w:val="26"/>
          <w:u w:val="none"/>
        </w:rPr>
        <w:t xml:space="preserve"> of x-risks</w:t>
      </w:r>
    </w:p>
    <w:p w14:paraId="6F418DDA" w14:textId="77777777" w:rsidR="00FF0A08" w:rsidRPr="00F715CC" w:rsidRDefault="00FF0A08" w:rsidP="00FF0A08">
      <w:r w:rsidRPr="00F715CC">
        <w:rPr>
          <w:rStyle w:val="Style13ptBold"/>
        </w:rPr>
        <w:t xml:space="preserve">UN </w:t>
      </w:r>
      <w:r>
        <w:t>20</w:t>
      </w:r>
      <w:r w:rsidRPr="00F715CC">
        <w:rPr>
          <w:rStyle w:val="Style13ptBold"/>
        </w:rPr>
        <w:t xml:space="preserve">23 </w:t>
      </w:r>
      <w:r>
        <w:t>(</w:t>
      </w:r>
      <w:r w:rsidRPr="00F715CC">
        <w:t>The United Nations is a diplomatic and political international organization whose stated purposes are to maintain international peace and security, develop friendly relations among nations, achieve international cooperation, and serve as a center for harmonizing the actions of nations</w:t>
      </w:r>
      <w:r>
        <w:t>, September 23, 2023, "</w:t>
      </w:r>
      <w:r w:rsidRPr="00F715CC">
        <w:t>Alarmed by Risk of Nuclear Escalation among Major Powers, Speakers in General Assembly Warn Growing Distrust, Divisions Are Driving Multilateral System towards Dysfunction</w:t>
      </w:r>
      <w:r>
        <w:t xml:space="preserve">", </w:t>
      </w:r>
      <w:r w:rsidRPr="00F715CC">
        <w:t>https://press.un.org/en/2023/ga12538.doc.htm</w:t>
      </w:r>
      <w:r>
        <w:t>)//rohan</w:t>
      </w:r>
    </w:p>
    <w:p w14:paraId="40EBCD05" w14:textId="77777777" w:rsidR="00FF0A08" w:rsidRPr="00C16515" w:rsidRDefault="00FF0A08" w:rsidP="00FF0A08">
      <w:pPr>
        <w:rPr>
          <w:rStyle w:val="StyleUnderline"/>
          <w:sz w:val="14"/>
          <w:u w:val="none"/>
        </w:rPr>
      </w:pPr>
      <w:r w:rsidRPr="00802D36">
        <w:rPr>
          <w:rStyle w:val="Emphasis"/>
          <w:highlight w:val="cyan"/>
        </w:rPr>
        <w:t>Powerful</w:t>
      </w:r>
      <w:r w:rsidRPr="00802D36">
        <w:rPr>
          <w:rStyle w:val="StyleUnderline"/>
          <w:highlight w:val="cyan"/>
        </w:rPr>
        <w:t xml:space="preserve"> countries </w:t>
      </w:r>
      <w:r w:rsidRPr="00C16515">
        <w:rPr>
          <w:rStyle w:val="StyleUnderline"/>
        </w:rPr>
        <w:t xml:space="preserve">are </w:t>
      </w:r>
      <w:r w:rsidRPr="00802D36">
        <w:rPr>
          <w:rStyle w:val="Emphasis"/>
          <w:highlight w:val="cyan"/>
        </w:rPr>
        <w:t>pushing</w:t>
      </w:r>
      <w:r w:rsidRPr="00802D36">
        <w:rPr>
          <w:rStyle w:val="StyleUnderline"/>
          <w:highlight w:val="cyan"/>
        </w:rPr>
        <w:t xml:space="preserve"> </w:t>
      </w:r>
      <w:r w:rsidRPr="00C16515">
        <w:rPr>
          <w:rStyle w:val="StyleUnderline"/>
        </w:rPr>
        <w:t xml:space="preserve">the world </w:t>
      </w:r>
      <w:r w:rsidRPr="00802D36">
        <w:rPr>
          <w:rStyle w:val="Emphasis"/>
        </w:rPr>
        <w:t>closer</w:t>
      </w:r>
      <w:r w:rsidRPr="00C16515">
        <w:rPr>
          <w:rStyle w:val="StyleUnderline"/>
        </w:rPr>
        <w:t xml:space="preserve"> </w:t>
      </w:r>
      <w:r w:rsidRPr="00802D36">
        <w:rPr>
          <w:rStyle w:val="StyleUnderline"/>
          <w:highlight w:val="cyan"/>
        </w:rPr>
        <w:t xml:space="preserve">to the </w:t>
      </w:r>
      <w:r w:rsidRPr="00802D36">
        <w:rPr>
          <w:rStyle w:val="Emphasis"/>
          <w:highlight w:val="cyan"/>
        </w:rPr>
        <w:t>brink</w:t>
      </w:r>
      <w:r w:rsidRPr="00802D36">
        <w:rPr>
          <w:rStyle w:val="StyleUnderline"/>
          <w:highlight w:val="cyan"/>
        </w:rPr>
        <w:t xml:space="preserve"> of </w:t>
      </w:r>
      <w:r w:rsidRPr="00802D36">
        <w:rPr>
          <w:rStyle w:val="Emphasis"/>
          <w:highlight w:val="cyan"/>
        </w:rPr>
        <w:t>nuclear conflict</w:t>
      </w:r>
      <w:r w:rsidRPr="00802D36">
        <w:rPr>
          <w:rStyle w:val="StyleUnderline"/>
          <w:highlight w:val="cyan"/>
        </w:rPr>
        <w:t xml:space="preserve"> </w:t>
      </w:r>
      <w:r w:rsidRPr="00C16515">
        <w:rPr>
          <w:rStyle w:val="StyleUnderline"/>
        </w:rPr>
        <w:t xml:space="preserve">as </w:t>
      </w:r>
      <w:r w:rsidRPr="00802D36">
        <w:rPr>
          <w:rStyle w:val="StyleUnderline"/>
          <w:highlight w:val="cyan"/>
        </w:rPr>
        <w:t xml:space="preserve">mounting </w:t>
      </w:r>
      <w:r w:rsidRPr="00802D36">
        <w:rPr>
          <w:rStyle w:val="Emphasis"/>
          <w:highlight w:val="cyan"/>
        </w:rPr>
        <w:t>distrust</w:t>
      </w:r>
      <w:r w:rsidRPr="00802D36">
        <w:rPr>
          <w:rStyle w:val="StyleUnderline"/>
          <w:highlight w:val="cyan"/>
        </w:rPr>
        <w:t xml:space="preserve"> and </w:t>
      </w:r>
      <w:r w:rsidRPr="00802D36">
        <w:rPr>
          <w:rStyle w:val="Emphasis"/>
          <w:highlight w:val="cyan"/>
        </w:rPr>
        <w:t>divisions</w:t>
      </w:r>
      <w:r w:rsidRPr="00802D36">
        <w:rPr>
          <w:rStyle w:val="StyleUnderline"/>
          <w:highlight w:val="cyan"/>
        </w:rPr>
        <w:t xml:space="preserve"> corrode </w:t>
      </w:r>
      <w:r w:rsidRPr="00C16515">
        <w:rPr>
          <w:rStyle w:val="StyleUnderline"/>
        </w:rPr>
        <w:t xml:space="preserve">the </w:t>
      </w:r>
      <w:r w:rsidRPr="00802D36">
        <w:rPr>
          <w:rStyle w:val="Emphasis"/>
        </w:rPr>
        <w:t>bedrock</w:t>
      </w:r>
      <w:r w:rsidRPr="00C16515">
        <w:rPr>
          <w:rStyle w:val="StyleUnderline"/>
        </w:rPr>
        <w:t xml:space="preserve"> of </w:t>
      </w:r>
      <w:r w:rsidRPr="00802D36">
        <w:rPr>
          <w:rStyle w:val="Emphasis"/>
          <w:highlight w:val="cyan"/>
        </w:rPr>
        <w:t>international</w:t>
      </w:r>
      <w:r w:rsidRPr="00802D36">
        <w:rPr>
          <w:rStyle w:val="StyleUnderline"/>
          <w:highlight w:val="cyan"/>
        </w:rPr>
        <w:t xml:space="preserve"> </w:t>
      </w:r>
      <w:r w:rsidRPr="00802D36">
        <w:rPr>
          <w:rStyle w:val="Emphasis"/>
          <w:highlight w:val="cyan"/>
        </w:rPr>
        <w:t>cooperation</w:t>
      </w:r>
      <w:r w:rsidRPr="00C16515">
        <w:rPr>
          <w:rStyle w:val="StyleUnderline"/>
        </w:rPr>
        <w:t xml:space="preserve">, </w:t>
      </w:r>
      <w:r w:rsidRPr="00802D36">
        <w:rPr>
          <w:rStyle w:val="StyleUnderline"/>
          <w:highlight w:val="cyan"/>
        </w:rPr>
        <w:t xml:space="preserve">driving </w:t>
      </w:r>
      <w:r w:rsidRPr="00C16515">
        <w:rPr>
          <w:rStyle w:val="StyleUnderline"/>
        </w:rPr>
        <w:t xml:space="preserve">the </w:t>
      </w:r>
      <w:r w:rsidRPr="00802D36">
        <w:rPr>
          <w:rStyle w:val="Emphasis"/>
          <w:highlight w:val="cyan"/>
        </w:rPr>
        <w:t>multilateral</w:t>
      </w:r>
      <w:r w:rsidRPr="00802D36">
        <w:rPr>
          <w:rStyle w:val="StyleUnderline"/>
          <w:highlight w:val="cyan"/>
        </w:rPr>
        <w:t xml:space="preserve"> </w:t>
      </w:r>
      <w:r w:rsidRPr="00C16515">
        <w:rPr>
          <w:rStyle w:val="StyleUnderline"/>
        </w:rPr>
        <w:t xml:space="preserve">system towards </w:t>
      </w:r>
      <w:r w:rsidRPr="00802D36">
        <w:rPr>
          <w:rStyle w:val="Emphasis"/>
          <w:highlight w:val="cyan"/>
        </w:rPr>
        <w:t>gridlock and dysfunction</w:t>
      </w:r>
      <w:r w:rsidRPr="00C16515">
        <w:rPr>
          <w:rStyle w:val="StyleUnderline"/>
          <w:sz w:val="14"/>
          <w:u w:val="none"/>
        </w:rPr>
        <w:t>, world leaders warned today, as the General Assembly high-level debate concluded its fifth day of discussions.</w:t>
      </w:r>
    </w:p>
    <w:p w14:paraId="31251727" w14:textId="77777777" w:rsidR="00FF0A08" w:rsidRPr="00C16515" w:rsidRDefault="00FF0A08" w:rsidP="00FF0A08">
      <w:pPr>
        <w:rPr>
          <w:rStyle w:val="StyleUnderline"/>
        </w:rPr>
      </w:pPr>
      <w:r w:rsidRPr="00C16515">
        <w:rPr>
          <w:rStyle w:val="StyleUnderline"/>
          <w:sz w:val="14"/>
          <w:u w:val="none"/>
        </w:rPr>
        <w:t xml:space="preserve">Several Heads of State and Government, as well as ministers, voiced their concerns about the world’s current trajectory as it emerges from the most significant health emergency in a century amidst deepening conflicts and increasing instability. A </w:t>
      </w:r>
      <w:r w:rsidRPr="00802D36">
        <w:rPr>
          <w:rStyle w:val="StyleUnderline"/>
          <w:highlight w:val="cyan"/>
        </w:rPr>
        <w:t>fractured</w:t>
      </w:r>
      <w:r w:rsidRPr="00802D36">
        <w:rPr>
          <w:rStyle w:val="StyleUnderline"/>
          <w:sz w:val="14"/>
          <w:highlight w:val="cyan"/>
          <w:u w:val="none"/>
        </w:rPr>
        <w:t xml:space="preserve"> </w:t>
      </w:r>
      <w:r w:rsidRPr="00C16515">
        <w:rPr>
          <w:rStyle w:val="StyleUnderline"/>
        </w:rPr>
        <w:t xml:space="preserve">global </w:t>
      </w:r>
      <w:r w:rsidRPr="00802D36">
        <w:rPr>
          <w:rStyle w:val="Emphasis"/>
          <w:highlight w:val="cyan"/>
        </w:rPr>
        <w:t>political economy</w:t>
      </w:r>
      <w:r w:rsidRPr="00C16515">
        <w:rPr>
          <w:rStyle w:val="StyleUnderline"/>
        </w:rPr>
        <w:t xml:space="preserve">, </w:t>
      </w:r>
      <w:r w:rsidRPr="00802D36">
        <w:rPr>
          <w:rStyle w:val="Emphasis"/>
          <w:highlight w:val="cyan"/>
        </w:rPr>
        <w:t>skyrocketing</w:t>
      </w:r>
      <w:r w:rsidRPr="00802D36">
        <w:rPr>
          <w:rStyle w:val="StyleUnderline"/>
          <w:highlight w:val="cyan"/>
        </w:rPr>
        <w:t xml:space="preserve"> </w:t>
      </w:r>
      <w:r w:rsidRPr="00802D36">
        <w:rPr>
          <w:rStyle w:val="Emphasis"/>
          <w:highlight w:val="cyan"/>
        </w:rPr>
        <w:t>food</w:t>
      </w:r>
      <w:r w:rsidRPr="00802D36">
        <w:rPr>
          <w:rStyle w:val="StyleUnderline"/>
          <w:highlight w:val="cyan"/>
        </w:rPr>
        <w:t xml:space="preserve"> and </w:t>
      </w:r>
      <w:r w:rsidRPr="00802D36">
        <w:rPr>
          <w:rStyle w:val="Emphasis"/>
          <w:highlight w:val="cyan"/>
        </w:rPr>
        <w:t xml:space="preserve">fuel </w:t>
      </w:r>
      <w:r w:rsidRPr="00802D36">
        <w:rPr>
          <w:rStyle w:val="Emphasis"/>
        </w:rPr>
        <w:t>prices,</w:t>
      </w:r>
      <w:r w:rsidRPr="00C16515">
        <w:rPr>
          <w:rStyle w:val="StyleUnderline"/>
        </w:rPr>
        <w:t xml:space="preserve"> </w:t>
      </w:r>
      <w:r w:rsidRPr="00802D36">
        <w:rPr>
          <w:rStyle w:val="StyleUnderline"/>
          <w:highlight w:val="cyan"/>
        </w:rPr>
        <w:t xml:space="preserve">looming </w:t>
      </w:r>
      <w:r w:rsidRPr="00802D36">
        <w:rPr>
          <w:rStyle w:val="Emphasis"/>
          <w:highlight w:val="cyan"/>
        </w:rPr>
        <w:t>climate crisis</w:t>
      </w:r>
      <w:r w:rsidRPr="00802D36">
        <w:rPr>
          <w:rStyle w:val="StyleUnderline"/>
          <w:highlight w:val="cyan"/>
        </w:rPr>
        <w:t xml:space="preserve"> </w:t>
      </w:r>
      <w:r w:rsidRPr="00C16515">
        <w:rPr>
          <w:rStyle w:val="StyleUnderline"/>
        </w:rPr>
        <w:t xml:space="preserve">and </w:t>
      </w:r>
      <w:r w:rsidRPr="00802D36">
        <w:rPr>
          <w:rStyle w:val="StyleUnderline"/>
          <w:highlight w:val="cyan"/>
        </w:rPr>
        <w:t xml:space="preserve">heightened </w:t>
      </w:r>
      <w:r w:rsidRPr="00802D36">
        <w:rPr>
          <w:rStyle w:val="Emphasis"/>
          <w:highlight w:val="cyan"/>
        </w:rPr>
        <w:t xml:space="preserve">arms </w:t>
      </w:r>
      <w:r w:rsidRPr="00802D36">
        <w:rPr>
          <w:rStyle w:val="Emphasis"/>
        </w:rPr>
        <w:t>races</w:t>
      </w:r>
      <w:r w:rsidRPr="00C16515">
        <w:rPr>
          <w:rStyle w:val="StyleUnderline"/>
        </w:rPr>
        <w:t xml:space="preserve"> have collectively led to </w:t>
      </w:r>
      <w:r w:rsidRPr="00802D36">
        <w:rPr>
          <w:rStyle w:val="Emphasis"/>
        </w:rPr>
        <w:t>widespread feelings</w:t>
      </w:r>
      <w:r w:rsidRPr="00C16515">
        <w:rPr>
          <w:rStyle w:val="StyleUnderline"/>
        </w:rPr>
        <w:t xml:space="preserve"> of </w:t>
      </w:r>
      <w:r w:rsidRPr="00802D36">
        <w:rPr>
          <w:rStyle w:val="Emphasis"/>
        </w:rPr>
        <w:t>disillusionment</w:t>
      </w:r>
      <w:r w:rsidRPr="00C16515">
        <w:rPr>
          <w:rStyle w:val="StyleUnderline"/>
        </w:rPr>
        <w:t xml:space="preserve">, </w:t>
      </w:r>
      <w:r w:rsidRPr="00802D36">
        <w:rPr>
          <w:rStyle w:val="Emphasis"/>
        </w:rPr>
        <w:t>indifference</w:t>
      </w:r>
      <w:r w:rsidRPr="00C16515">
        <w:rPr>
          <w:rStyle w:val="StyleUnderline"/>
        </w:rPr>
        <w:t xml:space="preserve">, and </w:t>
      </w:r>
      <w:r w:rsidRPr="00802D36">
        <w:rPr>
          <w:rStyle w:val="Emphasis"/>
        </w:rPr>
        <w:t>cynicism</w:t>
      </w:r>
      <w:r w:rsidRPr="00C16515">
        <w:rPr>
          <w:rStyle w:val="StyleUnderline"/>
        </w:rPr>
        <w:t xml:space="preserve"> among </w:t>
      </w:r>
      <w:r w:rsidRPr="00802D36">
        <w:rPr>
          <w:rStyle w:val="Emphasis"/>
        </w:rPr>
        <w:t>millions</w:t>
      </w:r>
      <w:r w:rsidRPr="00C16515">
        <w:rPr>
          <w:rStyle w:val="StyleUnderline"/>
        </w:rPr>
        <w:t xml:space="preserve"> of people. </w:t>
      </w:r>
    </w:p>
    <w:p w14:paraId="76F600F1" w14:textId="77777777" w:rsidR="00FF0A08" w:rsidRPr="00C16515" w:rsidRDefault="00FF0A08" w:rsidP="00FF0A08">
      <w:pPr>
        <w:rPr>
          <w:rStyle w:val="StyleUnderline"/>
          <w:sz w:val="14"/>
          <w:u w:val="none"/>
        </w:rPr>
      </w:pPr>
      <w:r w:rsidRPr="00C16515">
        <w:rPr>
          <w:rStyle w:val="StyleUnderline"/>
          <w:sz w:val="14"/>
          <w:u w:val="none"/>
        </w:rPr>
        <w:t xml:space="preserve">Nanaia Mahuta, Minister for Foreign Affairs of New Zealand, said that for the first time in several generations, the world faces the very real possibility of conflict between major Powers. “The stakes for all of us are simply too high,” she warned. The international rule of law and the United Nations Charter must mean something to a growing generation that is becoming more sceptical. The Russian Federation’s illegal invasion of Ukraine last year was a direct attack on the sovereignty and territorial integrity of a UN Member State. The war has also highlighted geostrategic tensions and heightened nuclear risks. “Playing politics with innocent lives is cruel and immoral,” she stressed. </w:t>
      </w:r>
    </w:p>
    <w:p w14:paraId="568F0C38" w14:textId="77777777" w:rsidR="00FF0A08" w:rsidRPr="00C16515" w:rsidRDefault="00FF0A08" w:rsidP="00FF0A08">
      <w:pPr>
        <w:rPr>
          <w:rStyle w:val="StyleUnderline"/>
          <w:sz w:val="14"/>
          <w:u w:val="none"/>
        </w:rPr>
      </w:pPr>
      <w:r w:rsidRPr="00C16515">
        <w:rPr>
          <w:rStyle w:val="StyleUnderline"/>
          <w:sz w:val="14"/>
          <w:u w:val="none"/>
        </w:rPr>
        <w:t xml:space="preserve">Enrique A. Manalo, Secretary for Foreign Affairs of the Philippines, said that </w:t>
      </w:r>
      <w:r w:rsidRPr="00802D36">
        <w:rPr>
          <w:rStyle w:val="StyleUnderline"/>
          <w:highlight w:val="cyan"/>
        </w:rPr>
        <w:t>humanity</w:t>
      </w:r>
      <w:r w:rsidRPr="00802D36">
        <w:rPr>
          <w:rStyle w:val="StyleUnderline"/>
          <w:sz w:val="14"/>
          <w:highlight w:val="cyan"/>
          <w:u w:val="none"/>
        </w:rPr>
        <w:t xml:space="preserve"> </w:t>
      </w:r>
      <w:r w:rsidRPr="00802D36">
        <w:rPr>
          <w:rStyle w:val="Emphasis"/>
          <w:highlight w:val="cyan"/>
        </w:rPr>
        <w:t>remains</w:t>
      </w:r>
      <w:r w:rsidRPr="00802D36">
        <w:rPr>
          <w:rStyle w:val="StyleUnderline"/>
          <w:highlight w:val="cyan"/>
        </w:rPr>
        <w:t xml:space="preserve"> in danger from </w:t>
      </w:r>
      <w:r w:rsidRPr="00C16515">
        <w:rPr>
          <w:rStyle w:val="StyleUnderline"/>
        </w:rPr>
        <w:t xml:space="preserve">too many </w:t>
      </w:r>
      <w:r w:rsidRPr="00802D36">
        <w:rPr>
          <w:rStyle w:val="Emphasis"/>
          <w:highlight w:val="cyan"/>
        </w:rPr>
        <w:t>destructive</w:t>
      </w:r>
      <w:r w:rsidRPr="00802D36">
        <w:rPr>
          <w:rStyle w:val="StyleUnderline"/>
          <w:highlight w:val="cyan"/>
        </w:rPr>
        <w:t xml:space="preserve"> and </w:t>
      </w:r>
      <w:r w:rsidRPr="00802D36">
        <w:rPr>
          <w:rStyle w:val="Emphasis"/>
          <w:highlight w:val="cyan"/>
        </w:rPr>
        <w:t>disruptive weapons</w:t>
      </w:r>
      <w:r w:rsidRPr="00802D36">
        <w:rPr>
          <w:rStyle w:val="StyleUnderline"/>
          <w:highlight w:val="cyan"/>
        </w:rPr>
        <w:t xml:space="preserve"> </w:t>
      </w:r>
      <w:r w:rsidRPr="00C16515">
        <w:rPr>
          <w:rStyle w:val="StyleUnderline"/>
        </w:rPr>
        <w:t>in existence</w:t>
      </w:r>
      <w:r w:rsidRPr="00C16515">
        <w:rPr>
          <w:rStyle w:val="StyleUnderline"/>
          <w:sz w:val="14"/>
          <w:u w:val="none"/>
        </w:rPr>
        <w:t xml:space="preserve">. Thousands of nuclear warheads, which are still present, and now new ways of warfare have transformed the strategic landscape in the twenty-first century. “The rule of law must reign all the more,” he stressed, echoing the calls of many for a stronger UN to help bring back sense to the global community. </w:t>
      </w:r>
    </w:p>
    <w:p w14:paraId="48D4A51F" w14:textId="77777777" w:rsidR="00FF0A08" w:rsidRPr="00C16515" w:rsidRDefault="00FF0A08" w:rsidP="00FF0A08">
      <w:pPr>
        <w:rPr>
          <w:rStyle w:val="StyleUnderline"/>
          <w:sz w:val="14"/>
          <w:u w:val="none"/>
        </w:rPr>
      </w:pPr>
      <w:r w:rsidRPr="00C16515">
        <w:rPr>
          <w:rStyle w:val="StyleUnderline"/>
          <w:sz w:val="14"/>
          <w:u w:val="none"/>
        </w:rPr>
        <w:t>Sergey V. Lavrov, Minister for Foreign Affairs of the Russian Federation, said that in 2021, Moscow’s proposals to conclude treaties on mutual security guarantees in Europe without changing the non-bloc status of Ukraine were “rudely rejected”. The United States and its subordinate “Western collective” continue to generate conflicts that artificially divide humanity into hostile blocs. Describing a series of recent joint exercises between the United States and European North Atlantic Treaty Organization (NATO) allies, he also reported that they included testing scenarios for the use of nuclear weapons in the Russian Federation.</w:t>
      </w:r>
    </w:p>
    <w:p w14:paraId="20CF7BDE" w14:textId="77777777" w:rsidR="00FF0A08" w:rsidRPr="00C16515" w:rsidRDefault="00FF0A08" w:rsidP="00FF0A08">
      <w:pPr>
        <w:rPr>
          <w:rStyle w:val="StyleUnderline"/>
          <w:sz w:val="14"/>
          <w:u w:val="none"/>
        </w:rPr>
      </w:pPr>
      <w:r w:rsidRPr="00C16515">
        <w:rPr>
          <w:rStyle w:val="StyleUnderline"/>
          <w:sz w:val="14"/>
          <w:u w:val="none"/>
        </w:rPr>
        <w:t>From a related angle, Osman Saleh Mohammed, Minister for Foreign Affairs of Eritrea, stressed that the futile attempts to impose a unipolar world order over the last 30 years are increasingly pushing the international community towards a much more perilous catastrophe. The African continent remains marginalized, compelled to shoulder the brunt of these destructive policies — and in this context, the resistance movements unfolding there are the continuation of the struggle against colonialism. They are defiant reactions to “modern slavery”, unremitting plunder and domination.</w:t>
      </w:r>
    </w:p>
    <w:p w14:paraId="52CFB2D0" w14:textId="77777777" w:rsidR="00FF0A08" w:rsidRPr="00C16515" w:rsidRDefault="00FF0A08" w:rsidP="00FF0A08">
      <w:pPr>
        <w:rPr>
          <w:rStyle w:val="StyleUnderline"/>
          <w:sz w:val="14"/>
          <w:u w:val="none"/>
        </w:rPr>
      </w:pPr>
      <w:r w:rsidRPr="00C16515">
        <w:rPr>
          <w:rStyle w:val="StyleUnderline"/>
          <w:sz w:val="14"/>
          <w:u w:val="none"/>
        </w:rPr>
        <w:t xml:space="preserve">Mahamoud Ali Youssouf, Minister for Foreign Affairs and International Cooperation of Djibouti, observed that instead of fostering an integrated multilateralism there is a tendency to “group together into clubs”. This “minilateralism” results in implacable resistance to change in international institutions, compounded by </w:t>
      </w:r>
      <w:r w:rsidRPr="00802D36">
        <w:rPr>
          <w:rStyle w:val="Emphasis"/>
          <w:highlight w:val="cyan"/>
        </w:rPr>
        <w:t>fossilizing inequality</w:t>
      </w:r>
      <w:r w:rsidRPr="00802D36">
        <w:rPr>
          <w:rStyle w:val="StyleUnderline"/>
          <w:highlight w:val="cyan"/>
        </w:rPr>
        <w:t xml:space="preserve"> and </w:t>
      </w:r>
      <w:r w:rsidRPr="00802D36">
        <w:rPr>
          <w:rStyle w:val="Emphasis"/>
          <w:highlight w:val="cyan"/>
        </w:rPr>
        <w:t>worsening geopolitical competition</w:t>
      </w:r>
      <w:r w:rsidRPr="00C16515">
        <w:rPr>
          <w:rStyle w:val="StyleUnderline"/>
          <w:sz w:val="14"/>
          <w:u w:val="none"/>
        </w:rPr>
        <w:t>. While this is not irreversible, it requires massive investment to create a multilateral system that would account for current geopolitical realities.</w:t>
      </w:r>
    </w:p>
    <w:p w14:paraId="050BB420" w14:textId="77777777" w:rsidR="00FF0A08" w:rsidRPr="00C16515" w:rsidRDefault="00FF0A08" w:rsidP="00FF0A08">
      <w:pPr>
        <w:rPr>
          <w:rStyle w:val="StyleUnderline"/>
          <w:sz w:val="14"/>
          <w:u w:val="none"/>
        </w:rPr>
      </w:pPr>
      <w:r w:rsidRPr="00C16515">
        <w:rPr>
          <w:rStyle w:val="StyleUnderline"/>
          <w:sz w:val="14"/>
          <w:u w:val="none"/>
        </w:rPr>
        <w:t xml:space="preserve">Leaders repeatedly echoed calls for solidarity in the international community, emphasizing that the pandemic spotlighted glaring inequalities that must that be dealt with before another global crisis hits. Many small island developing States reiterated their calls on industrialized countries to abide by their obligations and commitments to developing nations for financing adaptation and mitigation measures. </w:t>
      </w:r>
    </w:p>
    <w:p w14:paraId="2D09EBF2" w14:textId="77777777" w:rsidR="00FF0A08" w:rsidRPr="00C16515" w:rsidRDefault="00FF0A08" w:rsidP="00FF0A08">
      <w:pPr>
        <w:rPr>
          <w:rStyle w:val="StyleUnderline"/>
          <w:sz w:val="14"/>
          <w:u w:val="none"/>
        </w:rPr>
      </w:pPr>
      <w:r w:rsidRPr="00C16515">
        <w:rPr>
          <w:rStyle w:val="StyleUnderline"/>
          <w:sz w:val="14"/>
          <w:u w:val="none"/>
        </w:rPr>
        <w:t xml:space="preserve">Fiamē Naomi Mata'afa, Prime Minister of Samoa, said the first half of 2023 was characterized by worldwide record temperatures, intense water temperatures in various ocean basins, droughts in parts of Africa, Europe and Asia, severe flooding and cyclones, and devastating wildfires in Greece, north-eastern Canada and Hawaii. “We will continually face these ever-worsening disasters if we continue to deny addressing their root causes,” she stressed. Scientists have warned of imminent, more frequent and extreme weather events. Reducing global emissions, moving towards green resilient economies, tackling deforestation, reducing the reliance on fossil fuels and protecting nature must be a priority. </w:t>
      </w:r>
    </w:p>
    <w:p w14:paraId="70AD5EDB" w14:textId="77777777" w:rsidR="00FF0A08" w:rsidRPr="00C16515" w:rsidRDefault="00FF0A08" w:rsidP="00FF0A08">
      <w:pPr>
        <w:rPr>
          <w:rStyle w:val="StyleUnderline"/>
          <w:sz w:val="14"/>
          <w:u w:val="none"/>
        </w:rPr>
      </w:pPr>
      <w:r w:rsidRPr="00C16515">
        <w:rPr>
          <w:rStyle w:val="StyleUnderline"/>
          <w:sz w:val="14"/>
          <w:u w:val="none"/>
        </w:rPr>
        <w:t>Terrance Micheal Drew, Prime Minister of Saint Kitts and Nevis, said that developing countries are groaning under the weight of burgeoning challenges not of their own making, some of which have been inherited as a result of colonization and the transatlantic slave trade. “</w:t>
      </w:r>
      <w:r w:rsidRPr="00C16515">
        <w:rPr>
          <w:rStyle w:val="StyleUnderline"/>
        </w:rPr>
        <w:t xml:space="preserve">It is </w:t>
      </w:r>
      <w:r w:rsidRPr="00802D36">
        <w:rPr>
          <w:rStyle w:val="Emphasis"/>
        </w:rPr>
        <w:t>past time</w:t>
      </w:r>
      <w:r w:rsidRPr="00C16515">
        <w:rPr>
          <w:rStyle w:val="StyleUnderline"/>
        </w:rPr>
        <w:t xml:space="preserve"> for reparatory justice,” he said, </w:t>
      </w:r>
      <w:r w:rsidRPr="00802D36">
        <w:rPr>
          <w:rStyle w:val="Emphasis"/>
        </w:rPr>
        <w:t>echoing</w:t>
      </w:r>
      <w:r w:rsidRPr="00C16515">
        <w:rPr>
          <w:rStyle w:val="StyleUnderline"/>
        </w:rPr>
        <w:t xml:space="preserve"> the </w:t>
      </w:r>
      <w:r w:rsidRPr="00802D36">
        <w:rPr>
          <w:rStyle w:val="Emphasis"/>
        </w:rPr>
        <w:t>sentiment</w:t>
      </w:r>
      <w:r w:rsidRPr="00C16515">
        <w:rPr>
          <w:rStyle w:val="StyleUnderline"/>
        </w:rPr>
        <w:t xml:space="preserve"> of several speakers. Industrial countries and companies push </w:t>
      </w:r>
      <w:r w:rsidRPr="00802D36">
        <w:rPr>
          <w:rStyle w:val="Emphasis"/>
        </w:rPr>
        <w:t>small island</w:t>
      </w:r>
      <w:r w:rsidRPr="00C16515">
        <w:rPr>
          <w:rStyle w:val="StyleUnderline"/>
        </w:rPr>
        <w:t xml:space="preserve"> developing States to the </w:t>
      </w:r>
      <w:r w:rsidRPr="00802D36">
        <w:rPr>
          <w:rStyle w:val="Emphasis"/>
        </w:rPr>
        <w:t>front lines</w:t>
      </w:r>
      <w:r w:rsidRPr="00C16515">
        <w:rPr>
          <w:rStyle w:val="StyleUnderline"/>
        </w:rPr>
        <w:t xml:space="preserve"> of </w:t>
      </w:r>
      <w:r w:rsidRPr="00802D36">
        <w:rPr>
          <w:rStyle w:val="Emphasis"/>
        </w:rPr>
        <w:t>climate change</w:t>
      </w:r>
      <w:r w:rsidRPr="00C16515">
        <w:rPr>
          <w:rStyle w:val="StyleUnderline"/>
        </w:rPr>
        <w:t>,</w:t>
      </w:r>
      <w:r w:rsidRPr="00C16515">
        <w:rPr>
          <w:rStyle w:val="StyleUnderline"/>
          <w:sz w:val="14"/>
          <w:u w:val="none"/>
        </w:rPr>
        <w:t xml:space="preserve"> he added, pointing out that they accept little responsibility. </w:t>
      </w:r>
    </w:p>
    <w:p w14:paraId="461CDD63" w14:textId="77777777" w:rsidR="00FF0A08" w:rsidRPr="00C16515" w:rsidRDefault="00FF0A08" w:rsidP="00FF0A08">
      <w:pPr>
        <w:rPr>
          <w:rStyle w:val="StyleUnderline"/>
          <w:sz w:val="14"/>
          <w:u w:val="none"/>
        </w:rPr>
      </w:pPr>
      <w:r w:rsidRPr="00C16515">
        <w:rPr>
          <w:rStyle w:val="StyleUnderline"/>
          <w:sz w:val="14"/>
          <w:u w:val="none"/>
        </w:rPr>
        <w:t>Delegates also accented the importance of respect for human rights, both as a cornerstone of decency and in building stability and prosperity — with some lamenting that this central principle of the United Nations is being eroded in countries around the world.</w:t>
      </w:r>
    </w:p>
    <w:p w14:paraId="5C65F31C" w14:textId="77777777" w:rsidR="00FF0A08" w:rsidRPr="00C16515" w:rsidRDefault="00FF0A08" w:rsidP="00FF0A08">
      <w:pPr>
        <w:rPr>
          <w:rStyle w:val="StyleUnderline"/>
          <w:sz w:val="14"/>
          <w:u w:val="none"/>
        </w:rPr>
      </w:pPr>
      <w:r w:rsidRPr="00C16515">
        <w:rPr>
          <w:rStyle w:val="StyleUnderline"/>
        </w:rPr>
        <w:t xml:space="preserve">Anne Beathe Tvinnereim, Minister for International Development of Norway, affirmed that her Government engages the de facto authorities in Afghanistan as if this can help to address the </w:t>
      </w:r>
      <w:r w:rsidRPr="00802D36">
        <w:rPr>
          <w:rStyle w:val="Emphasis"/>
          <w:highlight w:val="cyan"/>
        </w:rPr>
        <w:t>dire</w:t>
      </w:r>
      <w:r w:rsidRPr="00802D36">
        <w:rPr>
          <w:rStyle w:val="StyleUnderline"/>
          <w:highlight w:val="cyan"/>
        </w:rPr>
        <w:t xml:space="preserve"> </w:t>
      </w:r>
      <w:r w:rsidRPr="00802D36">
        <w:rPr>
          <w:rStyle w:val="Emphasis"/>
          <w:highlight w:val="cyan"/>
        </w:rPr>
        <w:t>human rights</w:t>
      </w:r>
      <w:r w:rsidRPr="00802D36">
        <w:rPr>
          <w:rStyle w:val="StyleUnderline"/>
          <w:highlight w:val="cyan"/>
        </w:rPr>
        <w:t xml:space="preserve"> situation</w:t>
      </w:r>
      <w:r w:rsidRPr="00802D36">
        <w:rPr>
          <w:rStyle w:val="StyleUnderline"/>
          <w:sz w:val="14"/>
          <w:highlight w:val="cyan"/>
          <w:u w:val="none"/>
        </w:rPr>
        <w:t xml:space="preserve">, </w:t>
      </w:r>
      <w:r w:rsidRPr="00C16515">
        <w:rPr>
          <w:rStyle w:val="StyleUnderline"/>
          <w:sz w:val="14"/>
          <w:u w:val="none"/>
        </w:rPr>
        <w:t xml:space="preserve">“especially for women and girls, who are being deprived of education and a future — it is worth the attempt”. Human rights are at the core of the UN, and “societies prosper when women and girls participate on an equal footing”. The international community should “be concerned that </w:t>
      </w:r>
      <w:r w:rsidRPr="00802D36">
        <w:rPr>
          <w:rStyle w:val="Emphasis"/>
          <w:highlight w:val="cyan"/>
        </w:rPr>
        <w:t>standards</w:t>
      </w:r>
      <w:r w:rsidRPr="00802D36">
        <w:rPr>
          <w:rStyle w:val="StyleUnderline"/>
          <w:highlight w:val="cyan"/>
        </w:rPr>
        <w:t xml:space="preserve"> are </w:t>
      </w:r>
      <w:r w:rsidRPr="00802D36">
        <w:rPr>
          <w:rStyle w:val="Emphasis"/>
          <w:highlight w:val="cyan"/>
        </w:rPr>
        <w:t>slipping</w:t>
      </w:r>
      <w:r w:rsidRPr="00802D36">
        <w:rPr>
          <w:rStyle w:val="StyleUnderline"/>
          <w:highlight w:val="cyan"/>
        </w:rPr>
        <w:t xml:space="preserve"> in </w:t>
      </w:r>
      <w:r w:rsidRPr="00802D36">
        <w:rPr>
          <w:rStyle w:val="Emphasis"/>
          <w:highlight w:val="cyan"/>
        </w:rPr>
        <w:t>many places</w:t>
      </w:r>
      <w:r w:rsidRPr="00C16515">
        <w:rPr>
          <w:rStyle w:val="StyleUnderline"/>
          <w:sz w:val="14"/>
          <w:u w:val="none"/>
        </w:rPr>
        <w:t xml:space="preserve">”, she affirmed: “This has to stop.” </w:t>
      </w:r>
    </w:p>
    <w:p w14:paraId="4E2C5256" w14:textId="77777777" w:rsidR="00FF0A08" w:rsidRPr="00C16515" w:rsidRDefault="00FF0A08" w:rsidP="00FF0A08">
      <w:pPr>
        <w:rPr>
          <w:rStyle w:val="StyleUnderline"/>
          <w:sz w:val="14"/>
          <w:u w:val="none"/>
        </w:rPr>
      </w:pPr>
      <w:r w:rsidRPr="00C16515">
        <w:rPr>
          <w:rStyle w:val="StyleUnderline"/>
          <w:sz w:val="14"/>
          <w:u w:val="none"/>
        </w:rPr>
        <w:t>Eamon Courtenay, Minister for Foreign Affairs, Foreign Trade and Immigration of Belize, noted that despite calls by the Global North for the respect of human rights, it remains outside the Convention on the Rights of Migrant Workers, resulting in “deaths and inhumane treatment of migrants at the southern borders of the Western world” continuing with impunity. With only 12 per cent of the SDGs on track for attainment</w:t>
      </w:r>
      <w:r w:rsidRPr="00C16515">
        <w:rPr>
          <w:rStyle w:val="StyleUnderline"/>
        </w:rPr>
        <w:t xml:space="preserve">, the </w:t>
      </w:r>
      <w:r w:rsidRPr="00802D36">
        <w:rPr>
          <w:rStyle w:val="Emphasis"/>
          <w:highlight w:val="cyan"/>
        </w:rPr>
        <w:t>global human development</w:t>
      </w:r>
      <w:r w:rsidRPr="00802D36">
        <w:rPr>
          <w:rStyle w:val="StyleUnderline"/>
          <w:highlight w:val="cyan"/>
        </w:rPr>
        <w:t xml:space="preserve"> </w:t>
      </w:r>
      <w:r w:rsidRPr="00C16515">
        <w:rPr>
          <w:rStyle w:val="StyleUnderline"/>
        </w:rPr>
        <w:t xml:space="preserve">index has, for the </w:t>
      </w:r>
      <w:r w:rsidRPr="00802D36">
        <w:rPr>
          <w:rStyle w:val="Emphasis"/>
        </w:rPr>
        <w:t>first time</w:t>
      </w:r>
      <w:r w:rsidRPr="00C16515">
        <w:rPr>
          <w:rStyle w:val="StyleUnderline"/>
        </w:rPr>
        <w:t xml:space="preserve">, </w:t>
      </w:r>
      <w:r w:rsidRPr="00802D36">
        <w:rPr>
          <w:rStyle w:val="StyleUnderline"/>
          <w:highlight w:val="cyan"/>
        </w:rPr>
        <w:t xml:space="preserve">experienced </w:t>
      </w:r>
      <w:r w:rsidRPr="00C16515">
        <w:rPr>
          <w:rStyle w:val="StyleUnderline"/>
        </w:rPr>
        <w:t xml:space="preserve">a </w:t>
      </w:r>
      <w:r w:rsidRPr="00802D36">
        <w:rPr>
          <w:rStyle w:val="Emphasis"/>
          <w:highlight w:val="cyan"/>
        </w:rPr>
        <w:t>two-year</w:t>
      </w:r>
      <w:r w:rsidRPr="00802D36">
        <w:rPr>
          <w:rStyle w:val="StyleUnderline"/>
          <w:highlight w:val="cyan"/>
        </w:rPr>
        <w:t xml:space="preserve"> </w:t>
      </w:r>
      <w:r w:rsidRPr="00802D36">
        <w:rPr>
          <w:rStyle w:val="Emphasis"/>
          <w:highlight w:val="cyan"/>
        </w:rPr>
        <w:t>consecutive</w:t>
      </w:r>
      <w:r w:rsidRPr="00802D36">
        <w:rPr>
          <w:rStyle w:val="StyleUnderline"/>
          <w:highlight w:val="cyan"/>
        </w:rPr>
        <w:t xml:space="preserve"> </w:t>
      </w:r>
      <w:r w:rsidRPr="00802D36">
        <w:rPr>
          <w:rStyle w:val="Emphasis"/>
          <w:highlight w:val="cyan"/>
        </w:rPr>
        <w:t>downward trend</w:t>
      </w:r>
      <w:r w:rsidRPr="00C16515">
        <w:rPr>
          <w:rStyle w:val="StyleUnderline"/>
        </w:rPr>
        <w:t xml:space="preserve">, with </w:t>
      </w:r>
      <w:r w:rsidRPr="00802D36">
        <w:rPr>
          <w:rStyle w:val="Emphasis"/>
          <w:highlight w:val="cyan"/>
        </w:rPr>
        <w:t>poverty</w:t>
      </w:r>
      <w:r w:rsidRPr="00802D36">
        <w:rPr>
          <w:rStyle w:val="StyleUnderline"/>
          <w:highlight w:val="cyan"/>
        </w:rPr>
        <w:t xml:space="preserve"> and </w:t>
      </w:r>
      <w:r w:rsidRPr="00802D36">
        <w:rPr>
          <w:rStyle w:val="Emphasis"/>
          <w:highlight w:val="cyan"/>
        </w:rPr>
        <w:t>insecurity</w:t>
      </w:r>
      <w:r w:rsidRPr="00802D36">
        <w:rPr>
          <w:rStyle w:val="StyleUnderline"/>
          <w:highlight w:val="cyan"/>
        </w:rPr>
        <w:t xml:space="preserve"> on the </w:t>
      </w:r>
      <w:r w:rsidRPr="00802D36">
        <w:rPr>
          <w:rStyle w:val="Emphasis"/>
          <w:highlight w:val="cyan"/>
        </w:rPr>
        <w:t>rise</w:t>
      </w:r>
      <w:r w:rsidRPr="00C16515">
        <w:rPr>
          <w:rStyle w:val="StyleUnderline"/>
        </w:rPr>
        <w:t>.</w:t>
      </w:r>
    </w:p>
    <w:p w14:paraId="155F8CEE" w14:textId="77777777" w:rsidR="00FF0A08" w:rsidRPr="00C16515" w:rsidRDefault="00FF0A08" w:rsidP="00FF0A08">
      <w:pPr>
        <w:rPr>
          <w:rStyle w:val="StyleUnderline"/>
          <w:sz w:val="14"/>
          <w:u w:val="none"/>
        </w:rPr>
      </w:pPr>
      <w:r w:rsidRPr="00C16515">
        <w:rPr>
          <w:rStyle w:val="StyleUnderline"/>
          <w:sz w:val="14"/>
          <w:u w:val="none"/>
        </w:rPr>
        <w:t>Statements</w:t>
      </w:r>
    </w:p>
    <w:p w14:paraId="0DAE3837" w14:textId="77777777" w:rsidR="00FF0A08" w:rsidRPr="00C16515" w:rsidRDefault="00FF0A08" w:rsidP="00FF0A08">
      <w:pPr>
        <w:rPr>
          <w:rStyle w:val="StyleUnderline"/>
        </w:rPr>
      </w:pPr>
      <w:r w:rsidRPr="00C16515">
        <w:rPr>
          <w:rStyle w:val="StyleUnderline"/>
          <w:sz w:val="14"/>
          <w:u w:val="none"/>
        </w:rPr>
        <w:t>RALPH E. GONSALVES, Prime Minister of Saint Vincent and the Grenadines, said that large numbers of people, globally, feel a sense of futility, a routinization of indifference — even cynicism. “</w:t>
      </w:r>
      <w:r w:rsidRPr="00C16515">
        <w:rPr>
          <w:rStyle w:val="StyleUnderline"/>
        </w:rPr>
        <w:t xml:space="preserve">It is widely </w:t>
      </w:r>
      <w:r w:rsidRPr="00802D36">
        <w:rPr>
          <w:rStyle w:val="Emphasis"/>
        </w:rPr>
        <w:t>acknowledged</w:t>
      </w:r>
      <w:r w:rsidRPr="00C16515">
        <w:rPr>
          <w:rStyle w:val="StyleUnderline"/>
        </w:rPr>
        <w:t xml:space="preserve"> that </w:t>
      </w:r>
      <w:r w:rsidRPr="00802D36">
        <w:rPr>
          <w:rStyle w:val="StyleUnderline"/>
          <w:highlight w:val="cyan"/>
        </w:rPr>
        <w:t xml:space="preserve">the </w:t>
      </w:r>
      <w:r w:rsidRPr="00802D36">
        <w:rPr>
          <w:rStyle w:val="Emphasis"/>
          <w:highlight w:val="cyan"/>
        </w:rPr>
        <w:t>global</w:t>
      </w:r>
      <w:r w:rsidRPr="00802D36">
        <w:rPr>
          <w:rStyle w:val="StyleUnderline"/>
          <w:highlight w:val="cyan"/>
        </w:rPr>
        <w:t xml:space="preserve"> </w:t>
      </w:r>
      <w:r w:rsidRPr="00802D36">
        <w:rPr>
          <w:rStyle w:val="Emphasis"/>
          <w:highlight w:val="cyan"/>
        </w:rPr>
        <w:t>political economy</w:t>
      </w:r>
      <w:r w:rsidRPr="00802D36">
        <w:rPr>
          <w:rStyle w:val="StyleUnderline"/>
          <w:highlight w:val="cyan"/>
        </w:rPr>
        <w:t xml:space="preserve"> </w:t>
      </w:r>
      <w:r w:rsidRPr="00C16515">
        <w:rPr>
          <w:rStyle w:val="StyleUnderline"/>
        </w:rPr>
        <w:t xml:space="preserve">is </w:t>
      </w:r>
      <w:r w:rsidRPr="00802D36">
        <w:rPr>
          <w:rStyle w:val="Emphasis"/>
          <w:highlight w:val="cyan"/>
        </w:rPr>
        <w:t>broken</w:t>
      </w:r>
      <w:r w:rsidRPr="00802D36">
        <w:rPr>
          <w:rStyle w:val="StyleUnderline"/>
          <w:highlight w:val="cyan"/>
        </w:rPr>
        <w:t xml:space="preserve"> </w:t>
      </w:r>
      <w:r w:rsidRPr="00C16515">
        <w:rPr>
          <w:rStyle w:val="StyleUnderline"/>
        </w:rPr>
        <w:t xml:space="preserve">and </w:t>
      </w:r>
      <w:r w:rsidRPr="00802D36">
        <w:rPr>
          <w:rStyle w:val="Emphasis"/>
          <w:highlight w:val="cyan"/>
        </w:rPr>
        <w:t>needs</w:t>
      </w:r>
      <w:r w:rsidRPr="00802D36">
        <w:rPr>
          <w:rStyle w:val="StyleUnderline"/>
          <w:highlight w:val="cyan"/>
        </w:rPr>
        <w:t xml:space="preserve"> </w:t>
      </w:r>
      <w:r w:rsidRPr="00802D36">
        <w:rPr>
          <w:rStyle w:val="Emphasis"/>
          <w:highlight w:val="cyan"/>
        </w:rPr>
        <w:t>fixing</w:t>
      </w:r>
      <w:r w:rsidRPr="00C16515">
        <w:rPr>
          <w:rStyle w:val="StyleUnderline"/>
        </w:rPr>
        <w:t xml:space="preserve">, not by tinkering </w:t>
      </w:r>
      <w:r w:rsidRPr="00802D36">
        <w:rPr>
          <w:rStyle w:val="Emphasis"/>
        </w:rPr>
        <w:t>here or there</w:t>
      </w:r>
      <w:r w:rsidRPr="00C16515">
        <w:rPr>
          <w:rStyle w:val="StyleUnderline"/>
        </w:rPr>
        <w:t xml:space="preserve">, but through </w:t>
      </w:r>
      <w:r w:rsidRPr="00802D36">
        <w:rPr>
          <w:rStyle w:val="Emphasis"/>
          <w:highlight w:val="cyan"/>
        </w:rPr>
        <w:t>fundamental</w:t>
      </w:r>
      <w:r w:rsidRPr="00802D36">
        <w:rPr>
          <w:rStyle w:val="StyleUnderline"/>
          <w:highlight w:val="cyan"/>
        </w:rPr>
        <w:t xml:space="preserve"> </w:t>
      </w:r>
      <w:r w:rsidRPr="00802D36">
        <w:rPr>
          <w:rStyle w:val="Emphasis"/>
          <w:highlight w:val="cyan"/>
        </w:rPr>
        <w:t>restructuring</w:t>
      </w:r>
      <w:r w:rsidRPr="00802D36">
        <w:rPr>
          <w:rStyle w:val="StyleUnderline"/>
          <w:highlight w:val="cyan"/>
        </w:rPr>
        <w:t xml:space="preserve"> </w:t>
      </w:r>
      <w:r w:rsidRPr="00C16515">
        <w:rPr>
          <w:rStyle w:val="StyleUnderline"/>
        </w:rPr>
        <w:t xml:space="preserve">of a kind </w:t>
      </w:r>
      <w:r w:rsidRPr="00802D36">
        <w:rPr>
          <w:rStyle w:val="StyleUnderline"/>
          <w:highlight w:val="cyan"/>
        </w:rPr>
        <w:t xml:space="preserve">that </w:t>
      </w:r>
      <w:r w:rsidRPr="00802D36">
        <w:rPr>
          <w:rStyle w:val="Emphasis"/>
          <w:highlight w:val="cyan"/>
        </w:rPr>
        <w:t>endures</w:t>
      </w:r>
      <w:r w:rsidRPr="00802D36">
        <w:rPr>
          <w:rStyle w:val="StyleUnderline"/>
          <w:highlight w:val="cyan"/>
        </w:rPr>
        <w:t xml:space="preserve"> for the </w:t>
      </w:r>
      <w:r w:rsidRPr="00802D36">
        <w:rPr>
          <w:rStyle w:val="Emphasis"/>
          <w:highlight w:val="cyan"/>
        </w:rPr>
        <w:t>benefit</w:t>
      </w:r>
      <w:r w:rsidRPr="00802D36">
        <w:rPr>
          <w:rStyle w:val="StyleUnderline"/>
          <w:highlight w:val="cyan"/>
        </w:rPr>
        <w:t xml:space="preserve"> of </w:t>
      </w:r>
      <w:r w:rsidRPr="00802D36">
        <w:rPr>
          <w:rStyle w:val="Emphasis"/>
          <w:highlight w:val="cyan"/>
        </w:rPr>
        <w:t>all humanity</w:t>
      </w:r>
      <w:r w:rsidRPr="00C16515">
        <w:rPr>
          <w:rStyle w:val="StyleUnderline"/>
        </w:rPr>
        <w:t xml:space="preserve">, especially those who are </w:t>
      </w:r>
      <w:r w:rsidRPr="00802D36">
        <w:rPr>
          <w:rStyle w:val="Emphasis"/>
        </w:rPr>
        <w:t>disadvantaged</w:t>
      </w:r>
      <w:r w:rsidRPr="00C16515">
        <w:rPr>
          <w:rStyle w:val="StyleUnderline"/>
        </w:rPr>
        <w:t xml:space="preserve">, </w:t>
      </w:r>
      <w:r w:rsidRPr="00802D36">
        <w:rPr>
          <w:rStyle w:val="Emphasis"/>
        </w:rPr>
        <w:t>dispossessed</w:t>
      </w:r>
      <w:r w:rsidRPr="00C16515">
        <w:rPr>
          <w:rStyle w:val="StyleUnderline"/>
        </w:rPr>
        <w:t xml:space="preserve"> or </w:t>
      </w:r>
      <w:r w:rsidRPr="00802D36">
        <w:rPr>
          <w:rStyle w:val="Emphasis"/>
        </w:rPr>
        <w:t>marginalized</w:t>
      </w:r>
      <w:r w:rsidRPr="00C16515">
        <w:rPr>
          <w:rStyle w:val="StyleUnderline"/>
        </w:rPr>
        <w:t>,” he stressed</w:t>
      </w:r>
      <w:r w:rsidRPr="00C16515">
        <w:rPr>
          <w:rStyle w:val="StyleUnderline"/>
          <w:sz w:val="14"/>
          <w:u w:val="none"/>
        </w:rPr>
        <w:t xml:space="preserve">. It is also acknowledged that the Sustainable Development Goals (SDGs) will not be attained by 2030; indeed, there will be a significant deficit for practically every developing country. </w:t>
      </w:r>
      <w:r w:rsidRPr="00C16515">
        <w:rPr>
          <w:rStyle w:val="StyleUnderline"/>
        </w:rPr>
        <w:t xml:space="preserve">Similarly, it is </w:t>
      </w:r>
      <w:r w:rsidRPr="00802D36">
        <w:rPr>
          <w:rStyle w:val="Emphasis"/>
          <w:highlight w:val="cyan"/>
        </w:rPr>
        <w:t>widely recognized</w:t>
      </w:r>
      <w:r w:rsidRPr="00802D36">
        <w:rPr>
          <w:rStyle w:val="StyleUnderline"/>
          <w:highlight w:val="cyan"/>
        </w:rPr>
        <w:t xml:space="preserve"> that the </w:t>
      </w:r>
      <w:r w:rsidRPr="00802D36">
        <w:rPr>
          <w:rStyle w:val="Emphasis"/>
          <w:highlight w:val="cyan"/>
        </w:rPr>
        <w:t>climate change</w:t>
      </w:r>
      <w:r w:rsidRPr="00802D36">
        <w:rPr>
          <w:rStyle w:val="StyleUnderline"/>
          <w:highlight w:val="cyan"/>
        </w:rPr>
        <w:t xml:space="preserve"> agenda is </w:t>
      </w:r>
      <w:r w:rsidRPr="00802D36">
        <w:rPr>
          <w:rStyle w:val="Emphasis"/>
          <w:highlight w:val="cyan"/>
        </w:rPr>
        <w:t>stalling</w:t>
      </w:r>
      <w:r w:rsidRPr="00C16515">
        <w:rPr>
          <w:rStyle w:val="StyleUnderline"/>
        </w:rPr>
        <w:t xml:space="preserve">, and in some </w:t>
      </w:r>
      <w:r w:rsidRPr="00802D36">
        <w:rPr>
          <w:rStyle w:val="Emphasis"/>
        </w:rPr>
        <w:t>respects</w:t>
      </w:r>
      <w:r w:rsidRPr="00C16515">
        <w:rPr>
          <w:rStyle w:val="StyleUnderline"/>
        </w:rPr>
        <w:t xml:space="preserve">, </w:t>
      </w:r>
      <w:r w:rsidRPr="00802D36">
        <w:rPr>
          <w:rStyle w:val="Emphasis"/>
        </w:rPr>
        <w:t>reversing,</w:t>
      </w:r>
      <w:r w:rsidRPr="00C16515">
        <w:rPr>
          <w:rStyle w:val="StyleUnderline"/>
        </w:rPr>
        <w:t xml:space="preserve"> with dire consequences for </w:t>
      </w:r>
      <w:r w:rsidRPr="00802D36">
        <w:rPr>
          <w:rStyle w:val="Emphasis"/>
        </w:rPr>
        <w:t>humanity</w:t>
      </w:r>
      <w:r w:rsidRPr="00C16515">
        <w:rPr>
          <w:rStyle w:val="StyleUnderline"/>
        </w:rPr>
        <w:t xml:space="preserve">. Meanwhile, </w:t>
      </w:r>
      <w:r w:rsidRPr="00802D36">
        <w:rPr>
          <w:rStyle w:val="StyleUnderline"/>
          <w:highlight w:val="cyan"/>
        </w:rPr>
        <w:t xml:space="preserve">contemporary drivers of </w:t>
      </w:r>
      <w:r w:rsidRPr="00802D36">
        <w:rPr>
          <w:rStyle w:val="Emphasis"/>
          <w:highlight w:val="cyan"/>
        </w:rPr>
        <w:t>insecurity</w:t>
      </w:r>
      <w:r w:rsidRPr="00802D36">
        <w:rPr>
          <w:rStyle w:val="StyleUnderline"/>
          <w:highlight w:val="cyan"/>
        </w:rPr>
        <w:t xml:space="preserve"> and </w:t>
      </w:r>
      <w:r w:rsidRPr="00802D36">
        <w:rPr>
          <w:rStyle w:val="Emphasis"/>
          <w:highlight w:val="cyan"/>
        </w:rPr>
        <w:t>conflict</w:t>
      </w:r>
      <w:r w:rsidRPr="00802D36">
        <w:rPr>
          <w:rStyle w:val="StyleUnderline"/>
          <w:highlight w:val="cyan"/>
        </w:rPr>
        <w:t xml:space="preserve"> are </w:t>
      </w:r>
      <w:r w:rsidRPr="00C16515">
        <w:rPr>
          <w:rStyle w:val="StyleUnderline"/>
        </w:rPr>
        <w:t xml:space="preserve">all </w:t>
      </w:r>
      <w:r w:rsidRPr="00802D36">
        <w:rPr>
          <w:rStyle w:val="StyleUnderline"/>
          <w:highlight w:val="cyan"/>
        </w:rPr>
        <w:t xml:space="preserve">jostling in </w:t>
      </w:r>
      <w:r w:rsidRPr="00C16515">
        <w:rPr>
          <w:rStyle w:val="StyleUnderline"/>
        </w:rPr>
        <w:t>an “</w:t>
      </w:r>
      <w:r w:rsidRPr="00802D36">
        <w:rPr>
          <w:rStyle w:val="Emphasis"/>
        </w:rPr>
        <w:t>invidious</w:t>
      </w:r>
      <w:r w:rsidRPr="00C16515">
        <w:rPr>
          <w:rStyle w:val="StyleUnderline"/>
        </w:rPr>
        <w:t xml:space="preserve"> march to </w:t>
      </w:r>
      <w:r w:rsidRPr="00802D36">
        <w:rPr>
          <w:rStyle w:val="Emphasis"/>
        </w:rPr>
        <w:t>infamy</w:t>
      </w:r>
      <w:r w:rsidRPr="00C16515">
        <w:rPr>
          <w:rStyle w:val="StyleUnderline"/>
        </w:rPr>
        <w:t xml:space="preserve">” and </w:t>
      </w:r>
      <w:r w:rsidRPr="00802D36">
        <w:rPr>
          <w:rStyle w:val="Emphasis"/>
          <w:highlight w:val="cyan"/>
        </w:rPr>
        <w:t>human misery</w:t>
      </w:r>
      <w:r w:rsidRPr="00C16515">
        <w:rPr>
          <w:rStyle w:val="StyleUnderline"/>
        </w:rPr>
        <w:t>, he said.</w:t>
      </w:r>
    </w:p>
    <w:p w14:paraId="6FAF60D5" w14:textId="77777777" w:rsidR="00FF0A08" w:rsidRPr="00C16515" w:rsidRDefault="00FF0A08" w:rsidP="00FF0A08">
      <w:pPr>
        <w:rPr>
          <w:rStyle w:val="StyleUnderline"/>
          <w:sz w:val="14"/>
          <w:u w:val="none"/>
        </w:rPr>
      </w:pPr>
      <w:r w:rsidRPr="00C16515">
        <w:rPr>
          <w:rStyle w:val="StyleUnderline"/>
          <w:sz w:val="14"/>
          <w:u w:val="none"/>
        </w:rPr>
        <w:t>Powerful countries and blocs of like-minded States are unwilling or unable to fashion inclusive modalities, through genuine multilateralism, to address the extant global challenges facing humanity, he said. Their reflex actions in quest of a continuing imperium or an emergent hegemony are dressed up as self-serving calls for a “New World Order” — all sauce and gall but of little or no substance. “From the tough trenches of the periphery, Saint Vincent and the Grenadines poses, yet again, in response, three haunting queries: What’s new? Which world? And who gives the orders?” he asked. “It is evident to all right-thinking persons, devoid of self-serving hypocrisy, that the struggle today between the dominant Powers is centred upon the control, ownership and distribution of the world’s resources,” he said.</w:t>
      </w:r>
    </w:p>
    <w:p w14:paraId="3622B6D4" w14:textId="77777777" w:rsidR="00FF0A08" w:rsidRDefault="00FF0A08" w:rsidP="00FF0A08">
      <w:pPr>
        <w:pStyle w:val="Heading3"/>
      </w:pPr>
      <w:r>
        <w:t>!---Innovation---2NC</w:t>
      </w:r>
    </w:p>
    <w:p w14:paraId="6CCCA8C5" w14:textId="77777777" w:rsidR="00FF0A08" w:rsidRDefault="00FF0A08" w:rsidP="00FF0A08">
      <w:pPr>
        <w:pStyle w:val="Heading4"/>
        <w:rPr>
          <w:rStyle w:val="Style13ptBold"/>
          <w:bCs w:val="0"/>
        </w:rPr>
      </w:pPr>
      <w:r>
        <w:rPr>
          <w:rStyle w:val="Style13ptBold"/>
          <w:b/>
        </w:rPr>
        <w:t xml:space="preserve">Rising healthcare costs guarantee job lock---that </w:t>
      </w:r>
      <w:r>
        <w:rPr>
          <w:rStyle w:val="Style13ptBold"/>
          <w:b/>
          <w:u w:val="single"/>
        </w:rPr>
        <w:t>collapses</w:t>
      </w:r>
      <w:r>
        <w:rPr>
          <w:rStyle w:val="Style13ptBold"/>
          <w:b/>
        </w:rPr>
        <w:t xml:space="preserve"> innovation and </w:t>
      </w:r>
      <w:r>
        <w:rPr>
          <w:rStyle w:val="Style13ptBold"/>
          <w:b/>
          <w:u w:val="single"/>
        </w:rPr>
        <w:t>entrepreneurship</w:t>
      </w:r>
      <w:r>
        <w:rPr>
          <w:rStyle w:val="Style13ptBold"/>
          <w:b/>
        </w:rPr>
        <w:t>.</w:t>
      </w:r>
    </w:p>
    <w:p w14:paraId="027391E5" w14:textId="77777777" w:rsidR="00FF0A08" w:rsidRDefault="00FF0A08" w:rsidP="00FF0A08">
      <w:r>
        <w:rPr>
          <w:rStyle w:val="Style13ptBold"/>
        </w:rPr>
        <w:t xml:space="preserve">Teirlinck and Stoilova ’20 </w:t>
      </w:r>
      <w:r>
        <w:t xml:space="preserve">[Bertrand Teirlinck, MA in public policy from Carnegie Mellon, is a Senior Policy Analyst at New York City Economic Development Corporation; Dani Stoilova is a European Economist at BNP Paribas CIB; Last cited January 2020; </w:t>
      </w:r>
      <w:r>
        <w:rPr>
          <w:i/>
          <w:iCs/>
        </w:rPr>
        <w:t>NYC EDC</w:t>
      </w:r>
      <w:r>
        <w:t>; “Portable Benefits: Unlocking Innovation and Job Mobility,” https://edc.nyc/insights/portable-benefits-unlocking-innovation-and-job-mobility]//LASA-AB</w:t>
      </w:r>
    </w:p>
    <w:p w14:paraId="26B0A947" w14:textId="77777777" w:rsidR="00FF0A08" w:rsidRDefault="00FF0A08" w:rsidP="00FF0A08">
      <w:pPr>
        <w:rPr>
          <w:sz w:val="16"/>
          <w:szCs w:val="16"/>
        </w:rPr>
      </w:pPr>
      <w:r>
        <w:rPr>
          <w:sz w:val="16"/>
          <w:szCs w:val="16"/>
        </w:rPr>
        <w:t xml:space="preserve">Unfortunately, the phenomenon known as </w:t>
      </w:r>
      <w:r w:rsidRPr="00A07E9F">
        <w:rPr>
          <w:rStyle w:val="Emphasis"/>
          <w:highlight w:val="cyan"/>
        </w:rPr>
        <w:t>“job lock” stands in the way</w:t>
      </w:r>
      <w:r>
        <w:rPr>
          <w:rStyle w:val="Emphasis"/>
        </w:rPr>
        <w:t xml:space="preserve"> of this workforce of the future</w:t>
      </w:r>
      <w:r>
        <w:rPr>
          <w:sz w:val="16"/>
          <w:szCs w:val="16"/>
        </w:rPr>
        <w:t xml:space="preserve">. Economists use the term </w:t>
      </w:r>
      <w:r>
        <w:rPr>
          <w:rStyle w:val="StyleUnderline"/>
        </w:rPr>
        <w:t>job lock</w:t>
      </w:r>
      <w:r>
        <w:rPr>
          <w:sz w:val="16"/>
          <w:szCs w:val="16"/>
        </w:rPr>
        <w:t xml:space="preserve"> to </w:t>
      </w:r>
      <w:r>
        <w:rPr>
          <w:rStyle w:val="StyleUnderline"/>
        </w:rPr>
        <w:t xml:space="preserve">characterize the </w:t>
      </w:r>
      <w:r w:rsidRPr="00A07E9F">
        <w:rPr>
          <w:rStyle w:val="Emphasis"/>
          <w:highlight w:val="cyan"/>
        </w:rPr>
        <w:t>inability of workers to leave</w:t>
      </w:r>
      <w:r>
        <w:rPr>
          <w:rStyle w:val="Emphasis"/>
        </w:rPr>
        <w:t xml:space="preserve"> undesirable positions</w:t>
      </w:r>
      <w:r>
        <w:rPr>
          <w:rStyle w:val="StyleUnderline"/>
        </w:rPr>
        <w:t xml:space="preserve"> </w:t>
      </w:r>
      <w:r w:rsidRPr="00A07E9F">
        <w:rPr>
          <w:rStyle w:val="StyleUnderline"/>
          <w:highlight w:val="cyan"/>
        </w:rPr>
        <w:t>due to a loss of</w:t>
      </w:r>
      <w:r>
        <w:rPr>
          <w:rStyle w:val="StyleUnderline"/>
        </w:rPr>
        <w:t xml:space="preserve"> benefits—in </w:t>
      </w:r>
      <w:r>
        <w:rPr>
          <w:rStyle w:val="Emphasis"/>
        </w:rPr>
        <w:t xml:space="preserve">most cases, </w:t>
      </w:r>
      <w:r w:rsidRPr="00A07E9F">
        <w:rPr>
          <w:rStyle w:val="Emphasis"/>
          <w:highlight w:val="cyan"/>
        </w:rPr>
        <w:t>healthcare</w:t>
      </w:r>
      <w:r>
        <w:rPr>
          <w:sz w:val="16"/>
          <w:szCs w:val="16"/>
        </w:rPr>
        <w:t xml:space="preserve"> or retirement. As a possible solution to this complex problem, policy analysts and economists have proposed the concept of portable benefits.</w:t>
      </w:r>
    </w:p>
    <w:p w14:paraId="625ACD47" w14:textId="77777777" w:rsidR="00FF0A08" w:rsidRDefault="00FF0A08" w:rsidP="00FF0A08">
      <w:pPr>
        <w:rPr>
          <w:sz w:val="16"/>
          <w:szCs w:val="16"/>
        </w:rPr>
      </w:pPr>
      <w:r>
        <w:rPr>
          <w:sz w:val="16"/>
          <w:szCs w:val="16"/>
        </w:rPr>
        <w:t>Stuck for the Coverage</w:t>
      </w:r>
    </w:p>
    <w:p w14:paraId="50820E62" w14:textId="77777777" w:rsidR="00FF0A08" w:rsidRDefault="00FF0A08" w:rsidP="00FF0A08">
      <w:pPr>
        <w:rPr>
          <w:sz w:val="16"/>
          <w:szCs w:val="16"/>
        </w:rPr>
      </w:pPr>
      <w:r>
        <w:rPr>
          <w:sz w:val="16"/>
          <w:szCs w:val="16"/>
        </w:rPr>
        <w:t xml:space="preserve">The Urban Institute’s Health Reform Monitoring Survey has found that </w:t>
      </w:r>
      <w:r w:rsidRPr="00A07E9F">
        <w:rPr>
          <w:rStyle w:val="Emphasis"/>
          <w:highlight w:val="cyan"/>
        </w:rPr>
        <w:t>health insurance affects 40 percent of</w:t>
      </w:r>
      <w:r>
        <w:rPr>
          <w:rStyle w:val="Emphasis"/>
        </w:rPr>
        <w:t xml:space="preserve"> Americans’ employment </w:t>
      </w:r>
      <w:r w:rsidRPr="00A07E9F">
        <w:rPr>
          <w:rStyle w:val="Emphasis"/>
          <w:highlight w:val="cyan"/>
        </w:rPr>
        <w:t>decisions</w:t>
      </w:r>
      <w:r>
        <w:rPr>
          <w:rStyle w:val="StyleUnderline"/>
        </w:rPr>
        <w:t>—ranging from changing jobs and altering the number of hours worked</w:t>
      </w:r>
      <w:r>
        <w:rPr>
          <w:sz w:val="16"/>
          <w:szCs w:val="16"/>
        </w:rPr>
        <w:t xml:space="preserve"> to starting a business of their own.1 In the US, </w:t>
      </w:r>
      <w:r w:rsidRPr="00A07E9F">
        <w:rPr>
          <w:rStyle w:val="StyleUnderline"/>
          <w:highlight w:val="cyan"/>
        </w:rPr>
        <w:t xml:space="preserve">the </w:t>
      </w:r>
      <w:r w:rsidRPr="00A07E9F">
        <w:rPr>
          <w:rStyle w:val="Emphasis"/>
          <w:highlight w:val="cyan"/>
        </w:rPr>
        <w:t>most common</w:t>
      </w:r>
      <w:r>
        <w:rPr>
          <w:rStyle w:val="StyleUnderline"/>
        </w:rPr>
        <w:t xml:space="preserve"> form of health insurance is </w:t>
      </w:r>
      <w:r w:rsidRPr="00A07E9F">
        <w:rPr>
          <w:rStyle w:val="Emphasis"/>
          <w:highlight w:val="cyan"/>
        </w:rPr>
        <w:t>employer-sponsored</w:t>
      </w:r>
      <w:r>
        <w:rPr>
          <w:sz w:val="16"/>
          <w:szCs w:val="16"/>
        </w:rPr>
        <w:t>, but the likelihood that firms offer employer-sponsored coverage declined approximately 10 percentage points from 1997 to 2010 (64.4% to 56.5%).2 Part-time and contracted workers are specifically disadvantaged as they are least likely to be eligible for employer-sponsored insurance.3 </w:t>
      </w:r>
      <w:r w:rsidRPr="00A07E9F">
        <w:rPr>
          <w:rStyle w:val="Emphasis"/>
          <w:highlight w:val="cyan"/>
        </w:rPr>
        <w:t>Rising costs</w:t>
      </w:r>
      <w:r>
        <w:rPr>
          <w:rStyle w:val="StyleUnderline"/>
        </w:rPr>
        <w:t xml:space="preserve"> of healthcare</w:t>
      </w:r>
      <w:r>
        <w:rPr>
          <w:sz w:val="16"/>
          <w:szCs w:val="16"/>
        </w:rPr>
        <w:t xml:space="preserve"> and declining rates of insurance </w:t>
      </w:r>
      <w:r w:rsidRPr="00A07E9F">
        <w:rPr>
          <w:rStyle w:val="StyleUnderline"/>
          <w:highlight w:val="cyan"/>
        </w:rPr>
        <w:t xml:space="preserve">have </w:t>
      </w:r>
      <w:r w:rsidRPr="00A07E9F">
        <w:rPr>
          <w:rStyle w:val="Emphasis"/>
          <w:highlight w:val="cyan"/>
        </w:rPr>
        <w:t>caused workers to become hesitant</w:t>
      </w:r>
      <w:r>
        <w:rPr>
          <w:rStyle w:val="StyleUnderline"/>
        </w:rPr>
        <w:t xml:space="preserve"> </w:t>
      </w:r>
      <w:r w:rsidRPr="00A07E9F">
        <w:rPr>
          <w:rStyle w:val="StyleUnderline"/>
          <w:highlight w:val="cyan"/>
        </w:rPr>
        <w:t>about</w:t>
      </w:r>
      <w:r>
        <w:rPr>
          <w:rStyle w:val="StyleUnderline"/>
        </w:rPr>
        <w:t xml:space="preserve"> making a career </w:t>
      </w:r>
      <w:r w:rsidRPr="00A07E9F">
        <w:rPr>
          <w:rStyle w:val="StyleUnderline"/>
          <w:highlight w:val="cyan"/>
        </w:rPr>
        <w:t>change</w:t>
      </w:r>
      <w:r>
        <w:rPr>
          <w:sz w:val="16"/>
          <w:szCs w:val="16"/>
        </w:rPr>
        <w:t xml:space="preserve">, continuing their education, </w:t>
      </w:r>
      <w:r w:rsidRPr="00A07E9F">
        <w:rPr>
          <w:rStyle w:val="StyleUnderline"/>
          <w:highlight w:val="cyan"/>
        </w:rPr>
        <w:t>or</w:t>
      </w:r>
      <w:r>
        <w:rPr>
          <w:rStyle w:val="StyleUnderline"/>
        </w:rPr>
        <w:t xml:space="preserve"> pursuing </w:t>
      </w:r>
      <w:r w:rsidRPr="00A07E9F">
        <w:rPr>
          <w:rStyle w:val="StyleUnderline"/>
          <w:highlight w:val="cyan"/>
        </w:rPr>
        <w:t>entrepreneurship</w:t>
      </w:r>
      <w:r>
        <w:rPr>
          <w:rStyle w:val="StyleUnderline"/>
        </w:rPr>
        <w:t xml:space="preserve"> to avoid losing their benefits</w:t>
      </w:r>
      <w:r>
        <w:rPr>
          <w:sz w:val="16"/>
          <w:szCs w:val="16"/>
        </w:rPr>
        <w:t xml:space="preserve">.4 This is consistent with findings of a recent survey of New York City residents by NYCEDC, which showed that </w:t>
      </w:r>
      <w:r>
        <w:rPr>
          <w:rStyle w:val="StyleUnderline"/>
        </w:rPr>
        <w:t xml:space="preserve">employees placed </w:t>
      </w:r>
      <w:r>
        <w:rPr>
          <w:rStyle w:val="Emphasis"/>
        </w:rPr>
        <w:t>great emphasis on employer-provided benefits</w:t>
      </w:r>
      <w:r>
        <w:rPr>
          <w:rStyle w:val="StyleUnderline"/>
        </w:rPr>
        <w:t xml:space="preserve"> such as health insurance</w:t>
      </w:r>
      <w:r>
        <w:rPr>
          <w:sz w:val="16"/>
          <w:szCs w:val="16"/>
        </w:rPr>
        <w:t xml:space="preserve"> and paid leave.5</w:t>
      </w:r>
    </w:p>
    <w:p w14:paraId="286EAD87" w14:textId="77777777" w:rsidR="00FF0A08" w:rsidRDefault="00FF0A08" w:rsidP="00FF0A08">
      <w:pPr>
        <w:rPr>
          <w:sz w:val="16"/>
          <w:szCs w:val="16"/>
        </w:rPr>
      </w:pPr>
      <w:r>
        <w:rPr>
          <w:sz w:val="16"/>
          <w:szCs w:val="16"/>
        </w:rPr>
        <w:t>&lt;&lt;figure omitted&gt;&gt;</w:t>
      </w:r>
    </w:p>
    <w:p w14:paraId="3903EB69" w14:textId="77777777" w:rsidR="00FF0A08" w:rsidRPr="00C506AD" w:rsidRDefault="00FF0A08" w:rsidP="00FF0A08">
      <w:pPr>
        <w:rPr>
          <w:sz w:val="16"/>
          <w:szCs w:val="16"/>
        </w:rPr>
      </w:pPr>
      <w:r>
        <w:rPr>
          <w:sz w:val="16"/>
          <w:szCs w:val="16"/>
        </w:rPr>
        <w:t xml:space="preserve">As a result, </w:t>
      </w:r>
      <w:r w:rsidRPr="00A07E9F">
        <w:rPr>
          <w:rStyle w:val="Emphasis"/>
          <w:highlight w:val="cyan"/>
        </w:rPr>
        <w:t>job lock suppresses innovation</w:t>
      </w:r>
      <w:r>
        <w:rPr>
          <w:sz w:val="16"/>
          <w:szCs w:val="16"/>
        </w:rPr>
        <w:t xml:space="preserve">, one of the key drivers of economic growth. According to a report by the Center for Economic and Policy Research, compared to other wealthy democracies, </w:t>
      </w:r>
      <w:r w:rsidRPr="00A07E9F">
        <w:rPr>
          <w:rStyle w:val="StyleUnderline"/>
          <w:highlight w:val="cyan"/>
        </w:rPr>
        <w:t>the US has</w:t>
      </w:r>
      <w:r>
        <w:rPr>
          <w:rStyle w:val="StyleUnderline"/>
        </w:rPr>
        <w:t xml:space="preserve"> </w:t>
      </w:r>
      <w:r>
        <w:rPr>
          <w:rStyle w:val="Emphasis"/>
        </w:rPr>
        <w:t xml:space="preserve">one of the </w:t>
      </w:r>
      <w:r w:rsidRPr="00A07E9F">
        <w:rPr>
          <w:rStyle w:val="Emphasis"/>
          <w:highlight w:val="cyan"/>
        </w:rPr>
        <w:t>small</w:t>
      </w:r>
      <w:r>
        <w:rPr>
          <w:rStyle w:val="Emphasis"/>
        </w:rPr>
        <w:t>est</w:t>
      </w:r>
      <w:r>
        <w:rPr>
          <w:rStyle w:val="StyleUnderline"/>
        </w:rPr>
        <w:t xml:space="preserve"> </w:t>
      </w:r>
      <w:r w:rsidRPr="00A07E9F">
        <w:rPr>
          <w:rStyle w:val="StyleUnderline"/>
          <w:highlight w:val="cyan"/>
        </w:rPr>
        <w:t>small business</w:t>
      </w:r>
      <w:r>
        <w:rPr>
          <w:rStyle w:val="StyleUnderline"/>
        </w:rPr>
        <w:t xml:space="preserve"> </w:t>
      </w:r>
      <w:r w:rsidRPr="00A07E9F">
        <w:rPr>
          <w:rStyle w:val="StyleUnderline"/>
          <w:highlight w:val="cyan"/>
        </w:rPr>
        <w:t>sectors</w:t>
      </w:r>
      <w:r>
        <w:rPr>
          <w:sz w:val="16"/>
          <w:szCs w:val="16"/>
        </w:rPr>
        <w:t xml:space="preserve"> (by share of employment in small firms), </w:t>
      </w:r>
      <w:r>
        <w:rPr>
          <w:rStyle w:val="StyleUnderline"/>
        </w:rPr>
        <w:t xml:space="preserve">the </w:t>
      </w:r>
      <w:r>
        <w:rPr>
          <w:rStyle w:val="Emphasis"/>
        </w:rPr>
        <w:t>third lowest share</w:t>
      </w:r>
      <w:r>
        <w:rPr>
          <w:rStyle w:val="StyleUnderline"/>
        </w:rPr>
        <w:t xml:space="preserve"> of small research and development firms</w:t>
      </w:r>
      <w:r>
        <w:rPr>
          <w:sz w:val="16"/>
          <w:szCs w:val="16"/>
        </w:rPr>
        <w:t xml:space="preserve"> (25.3 percent), </w:t>
      </w:r>
      <w:r>
        <w:rPr>
          <w:rStyle w:val="StyleUnderline"/>
        </w:rPr>
        <w:t xml:space="preserve">and the </w:t>
      </w:r>
      <w:r>
        <w:rPr>
          <w:rStyle w:val="Emphasis"/>
        </w:rPr>
        <w:t>second lowest</w:t>
      </w:r>
      <w:r>
        <w:rPr>
          <w:rStyle w:val="StyleUnderline"/>
        </w:rPr>
        <w:t xml:space="preserve"> rates of self-employment</w:t>
      </w:r>
      <w:r>
        <w:rPr>
          <w:sz w:val="16"/>
          <w:szCs w:val="16"/>
        </w:rPr>
        <w:t xml:space="preserve"> (7.2 percent).6 The US, home of the American Dream, appears not to provide as much support for small-business employment as do other advanced countries. </w:t>
      </w:r>
      <w:r w:rsidRPr="00A07E9F">
        <w:rPr>
          <w:rStyle w:val="StyleUnderline"/>
          <w:highlight w:val="cyan"/>
        </w:rPr>
        <w:t>The</w:t>
      </w:r>
      <w:r>
        <w:rPr>
          <w:rStyle w:val="StyleUnderline"/>
        </w:rPr>
        <w:t xml:space="preserve"> subsequent </w:t>
      </w:r>
      <w:r w:rsidRPr="00A07E9F">
        <w:rPr>
          <w:rStyle w:val="Emphasis"/>
          <w:highlight w:val="cyan"/>
        </w:rPr>
        <w:t>misallocation of labor</w:t>
      </w:r>
      <w:r>
        <w:rPr>
          <w:rStyle w:val="StyleUnderline"/>
        </w:rPr>
        <w:t xml:space="preserve">, caused by job lock, can </w:t>
      </w:r>
      <w:r w:rsidRPr="00A07E9F">
        <w:rPr>
          <w:rStyle w:val="StyleUnderline"/>
          <w:highlight w:val="cyan"/>
        </w:rPr>
        <w:t>lead to</w:t>
      </w:r>
      <w:r>
        <w:rPr>
          <w:rStyle w:val="StyleUnderline"/>
        </w:rPr>
        <w:t xml:space="preserve"> additional inefficiencies; these include </w:t>
      </w:r>
      <w:r w:rsidRPr="00A07E9F">
        <w:rPr>
          <w:rStyle w:val="Emphasis"/>
          <w:highlight w:val="cyan"/>
        </w:rPr>
        <w:t>decreased</w:t>
      </w:r>
      <w:r>
        <w:rPr>
          <w:rStyle w:val="Emphasis"/>
        </w:rPr>
        <w:t xml:space="preserve"> </w:t>
      </w:r>
      <w:r w:rsidRPr="00A07E9F">
        <w:rPr>
          <w:rStyle w:val="Emphasis"/>
          <w:highlight w:val="cyan"/>
        </w:rPr>
        <w:t>productivity and</w:t>
      </w:r>
      <w:r>
        <w:rPr>
          <w:rStyle w:val="Emphasis"/>
        </w:rPr>
        <w:t xml:space="preserve"> production </w:t>
      </w:r>
      <w:r w:rsidRPr="00A07E9F">
        <w:rPr>
          <w:rStyle w:val="Emphasis"/>
          <w:highlight w:val="cyan"/>
        </w:rPr>
        <w:t>capability</w:t>
      </w:r>
      <w:r>
        <w:rPr>
          <w:rStyle w:val="StyleUnderline"/>
        </w:rPr>
        <w:t xml:space="preserve"> for firms</w:t>
      </w:r>
      <w:r>
        <w:rPr>
          <w:sz w:val="16"/>
          <w:szCs w:val="16"/>
        </w:rPr>
        <w:t>.</w:t>
      </w:r>
    </w:p>
    <w:p w14:paraId="666AED0A" w14:textId="77777777" w:rsidR="00FF0A08" w:rsidRDefault="00FF0A08" w:rsidP="00FF0A08">
      <w:pPr>
        <w:pStyle w:val="Heading3"/>
      </w:pPr>
      <w:r>
        <w:t>!---Manufacturing---2NC</w:t>
      </w:r>
    </w:p>
    <w:p w14:paraId="2F1486EE" w14:textId="77777777" w:rsidR="00FF0A08" w:rsidRDefault="00FF0A08" w:rsidP="00FF0A08">
      <w:pPr>
        <w:pStyle w:val="Heading4"/>
        <w:spacing w:before="0" w:line="240" w:lineRule="auto"/>
        <w:rPr>
          <w:rStyle w:val="Style13ptBold"/>
        </w:rPr>
      </w:pPr>
      <w:r>
        <w:rPr>
          <w:rStyle w:val="Style13ptBold"/>
          <w:b/>
        </w:rPr>
        <w:t>Rising healthcare costs are decimating US manufacturing.</w:t>
      </w:r>
    </w:p>
    <w:p w14:paraId="41891A53" w14:textId="77777777" w:rsidR="00FF0A08" w:rsidRDefault="00FF0A08" w:rsidP="00FF0A08">
      <w:r>
        <w:rPr>
          <w:rStyle w:val="Style13ptBold"/>
        </w:rPr>
        <w:t xml:space="preserve">Meidinger ’20 </w:t>
      </w:r>
      <w:r>
        <w:t>[Roy Meidinger</w:t>
      </w:r>
      <w:r>
        <w:rPr>
          <w:i/>
          <w:iCs/>
        </w:rPr>
        <w:t xml:space="preserve"> </w:t>
      </w:r>
      <w:r>
        <w:t>is author of the book </w:t>
      </w:r>
      <w:r>
        <w:rPr>
          <w:i/>
          <w:iCs/>
        </w:rPr>
        <w:t>The Truth about the Healthcare Industry</w:t>
      </w:r>
      <w:r>
        <w:t xml:space="preserve">; 9/22/2020; </w:t>
      </w:r>
      <w:r>
        <w:rPr>
          <w:i/>
          <w:iCs/>
        </w:rPr>
        <w:t>IndustryWeek</w:t>
      </w:r>
      <w:r>
        <w:t>; “Healthcare Costs Are Killing US Manufacturing,” https://www.industryweek.com/the-economy/public-policy/article/21142527/healthcare-costs-are-killing-us-manufacturing]//LASA-AB</w:t>
      </w:r>
      <w:r>
        <w:rPr>
          <w:rStyle w:val="Style13ptBold"/>
        </w:rPr>
        <w:t xml:space="preserve"> </w:t>
      </w:r>
      <w:r>
        <w:t>***edited for context</w:t>
      </w:r>
    </w:p>
    <w:p w14:paraId="43C3AF07" w14:textId="77777777" w:rsidR="00FF0A08" w:rsidRDefault="00FF0A08" w:rsidP="00FF0A08">
      <w:pPr>
        <w:rPr>
          <w:sz w:val="16"/>
          <w:szCs w:val="16"/>
        </w:rPr>
      </w:pPr>
      <w:r>
        <w:rPr>
          <w:rStyle w:val="StyleUnderline"/>
        </w:rPr>
        <w:t xml:space="preserve">The </w:t>
      </w:r>
      <w:r w:rsidRPr="00A07E9F">
        <w:rPr>
          <w:rStyle w:val="Emphasis"/>
          <w:highlight w:val="cyan"/>
        </w:rPr>
        <w:t>U.S. manufacturing</w:t>
      </w:r>
      <w:r>
        <w:rPr>
          <w:rStyle w:val="StyleUnderline"/>
        </w:rPr>
        <w:t xml:space="preserve"> industry </w:t>
      </w:r>
      <w:r>
        <w:rPr>
          <w:rStyle w:val="Emphasis"/>
        </w:rPr>
        <w:t xml:space="preserve">is </w:t>
      </w:r>
      <w:r w:rsidRPr="00A07E9F">
        <w:rPr>
          <w:rStyle w:val="Emphasis"/>
          <w:highlight w:val="cyan"/>
        </w:rPr>
        <w:t>at its lowest</w:t>
      </w:r>
      <w:r>
        <w:rPr>
          <w:rStyle w:val="StyleUnderline"/>
        </w:rPr>
        <w:t xml:space="preserve"> level in modern history, now at 11% of GDP</w:t>
      </w:r>
      <w:r>
        <w:rPr>
          <w:sz w:val="16"/>
          <w:szCs w:val="16"/>
        </w:rPr>
        <w:t xml:space="preserve">. </w:t>
      </w:r>
      <w:r>
        <w:rPr>
          <w:rStyle w:val="StyleUnderline"/>
        </w:rPr>
        <w:t xml:space="preserve">The </w:t>
      </w:r>
      <w:r w:rsidRPr="00A07E9F">
        <w:rPr>
          <w:rStyle w:val="Emphasis"/>
          <w:highlight w:val="cyan"/>
        </w:rPr>
        <w:t xml:space="preserve">cause is </w:t>
      </w:r>
      <w:r>
        <w:rPr>
          <w:rStyle w:val="Emphasis"/>
        </w:rPr>
        <w:t xml:space="preserve">the </w:t>
      </w:r>
      <w:r w:rsidRPr="00A07E9F">
        <w:rPr>
          <w:rStyle w:val="Emphasis"/>
          <w:highlight w:val="cyan"/>
        </w:rPr>
        <w:t xml:space="preserve">growth of </w:t>
      </w:r>
      <w:r>
        <w:rPr>
          <w:rStyle w:val="Emphasis"/>
        </w:rPr>
        <w:t xml:space="preserve">the </w:t>
      </w:r>
      <w:r w:rsidRPr="00A07E9F">
        <w:rPr>
          <w:rStyle w:val="Emphasis"/>
          <w:highlight w:val="cyan"/>
        </w:rPr>
        <w:t>healthcare Industry</w:t>
      </w:r>
      <w:r>
        <w:rPr>
          <w:sz w:val="16"/>
          <w:szCs w:val="16"/>
        </w:rPr>
        <w:t xml:space="preserve"> and how the U.S. pays for it. A simple </w:t>
      </w:r>
      <w:r>
        <w:rPr>
          <w:rStyle w:val="StyleUnderline"/>
        </w:rPr>
        <w:t>comparison of the percentage change in GDP of the healthcare industry versus the manufacturing industry shows a</w:t>
      </w:r>
      <w:r>
        <w:rPr>
          <w:sz w:val="16"/>
          <w:szCs w:val="16"/>
        </w:rPr>
        <w:t xml:space="preserve"> </w:t>
      </w:r>
      <w:r>
        <w:rPr>
          <w:rStyle w:val="Emphasis"/>
        </w:rPr>
        <w:t xml:space="preserve">direct </w:t>
      </w:r>
      <w:r w:rsidRPr="00A07E9F">
        <w:rPr>
          <w:rStyle w:val="Emphasis"/>
          <w:highlight w:val="cyan"/>
        </w:rPr>
        <w:t xml:space="preserve">correlation between </w:t>
      </w:r>
      <w:r>
        <w:rPr>
          <w:rStyle w:val="Emphasis"/>
        </w:rPr>
        <w:t xml:space="preserve">the </w:t>
      </w:r>
      <w:r w:rsidRPr="00A07E9F">
        <w:rPr>
          <w:rStyle w:val="Emphasis"/>
          <w:highlight w:val="cyan"/>
        </w:rPr>
        <w:t>growth of</w:t>
      </w:r>
      <w:r>
        <w:rPr>
          <w:rStyle w:val="Emphasis"/>
        </w:rPr>
        <w:t xml:space="preserve"> one [</w:t>
      </w:r>
      <w:r w:rsidRPr="00A07E9F">
        <w:rPr>
          <w:rStyle w:val="Emphasis"/>
          <w:highlight w:val="cyan"/>
        </w:rPr>
        <w:t>healthcare</w:t>
      </w:r>
      <w:r>
        <w:rPr>
          <w:rStyle w:val="Emphasis"/>
        </w:rPr>
        <w:t xml:space="preserve">] </w:t>
      </w:r>
      <w:r w:rsidRPr="00A07E9F">
        <w:rPr>
          <w:rStyle w:val="Emphasis"/>
          <w:highlight w:val="cyan"/>
        </w:rPr>
        <w:t xml:space="preserve">and </w:t>
      </w:r>
      <w:r>
        <w:rPr>
          <w:rStyle w:val="Emphasis"/>
        </w:rPr>
        <w:t xml:space="preserve">the </w:t>
      </w:r>
      <w:r w:rsidRPr="00A07E9F">
        <w:rPr>
          <w:rStyle w:val="Emphasis"/>
          <w:highlight w:val="cyan"/>
        </w:rPr>
        <w:t>shrinkage</w:t>
      </w:r>
      <w:r>
        <w:rPr>
          <w:rStyle w:val="Emphasis"/>
        </w:rPr>
        <w:t xml:space="preserve"> </w:t>
      </w:r>
      <w:r w:rsidRPr="00A07E9F">
        <w:rPr>
          <w:rStyle w:val="Emphasis"/>
          <w:highlight w:val="cyan"/>
        </w:rPr>
        <w:t>of</w:t>
      </w:r>
      <w:r>
        <w:rPr>
          <w:rStyle w:val="Emphasis"/>
        </w:rPr>
        <w:t xml:space="preserve"> the other [</w:t>
      </w:r>
      <w:r w:rsidRPr="00A07E9F">
        <w:rPr>
          <w:rStyle w:val="Emphasis"/>
          <w:highlight w:val="cyan"/>
        </w:rPr>
        <w:t>manufacturing</w:t>
      </w:r>
      <w:r>
        <w:rPr>
          <w:rStyle w:val="Emphasis"/>
        </w:rPr>
        <w:t>]</w:t>
      </w:r>
      <w:r>
        <w:rPr>
          <w:rStyle w:val="StyleUnderline"/>
        </w:rPr>
        <w:t xml:space="preserve">, </w:t>
      </w:r>
      <w:r w:rsidRPr="00A07E9F">
        <w:rPr>
          <w:rStyle w:val="StyleUnderline"/>
          <w:highlight w:val="cyan"/>
        </w:rPr>
        <w:t>percent</w:t>
      </w:r>
      <w:r>
        <w:rPr>
          <w:rStyle w:val="StyleUnderline"/>
        </w:rPr>
        <w:t xml:space="preserve">age point </w:t>
      </w:r>
      <w:r w:rsidRPr="00A07E9F">
        <w:rPr>
          <w:rStyle w:val="StyleUnderline"/>
          <w:highlight w:val="cyan"/>
        </w:rPr>
        <w:t>for</w:t>
      </w:r>
      <w:r>
        <w:rPr>
          <w:rStyle w:val="StyleUnderline"/>
        </w:rPr>
        <w:t xml:space="preserve"> a </w:t>
      </w:r>
      <w:r w:rsidRPr="00A07E9F">
        <w:rPr>
          <w:rStyle w:val="StyleUnderline"/>
          <w:highlight w:val="cyan"/>
        </w:rPr>
        <w:t>percent</w:t>
      </w:r>
      <w:r>
        <w:rPr>
          <w:rStyle w:val="StyleUnderline"/>
        </w:rPr>
        <w:t>age</w:t>
      </w:r>
      <w:r>
        <w:rPr>
          <w:sz w:val="16"/>
          <w:szCs w:val="16"/>
        </w:rPr>
        <w:t xml:space="preserve"> point. No other industry besides manufacturing has seen such a decline during this time period. </w:t>
      </w:r>
    </w:p>
    <w:p w14:paraId="451E8752" w14:textId="77777777" w:rsidR="00FF0A08" w:rsidRDefault="00FF0A08" w:rsidP="00FF0A08">
      <w:pPr>
        <w:rPr>
          <w:sz w:val="16"/>
          <w:szCs w:val="16"/>
        </w:rPr>
      </w:pPr>
      <w:r>
        <w:rPr>
          <w:sz w:val="16"/>
          <w:szCs w:val="16"/>
        </w:rPr>
        <w:t xml:space="preserve">The cause is simple: </w:t>
      </w:r>
      <w:r w:rsidRPr="00A07E9F">
        <w:rPr>
          <w:rStyle w:val="Emphasis"/>
          <w:highlight w:val="cyan"/>
        </w:rPr>
        <w:t>the U.S. is the only</w:t>
      </w:r>
      <w:r>
        <w:rPr>
          <w:sz w:val="16"/>
          <w:szCs w:val="16"/>
        </w:rPr>
        <w:t xml:space="preserve"> industrial </w:t>
      </w:r>
      <w:r w:rsidRPr="00A07E9F">
        <w:rPr>
          <w:rStyle w:val="Emphasis"/>
          <w:highlight w:val="cyan"/>
        </w:rPr>
        <w:t>country where the employer</w:t>
      </w:r>
      <w:r>
        <w:rPr>
          <w:rStyle w:val="Emphasis"/>
        </w:rPr>
        <w:t xml:space="preserve"> directly </w:t>
      </w:r>
      <w:r w:rsidRPr="00A07E9F">
        <w:rPr>
          <w:rStyle w:val="Emphasis"/>
          <w:highlight w:val="cyan"/>
        </w:rPr>
        <w:t>pays</w:t>
      </w:r>
      <w:r>
        <w:rPr>
          <w:rStyle w:val="StyleUnderline"/>
        </w:rPr>
        <w:t xml:space="preserve"> a substantial share of employees' </w:t>
      </w:r>
      <w:r w:rsidRPr="00A07E9F">
        <w:rPr>
          <w:rStyle w:val="StyleUnderline"/>
          <w:highlight w:val="cyan"/>
        </w:rPr>
        <w:t>healthcare</w:t>
      </w:r>
      <w:r>
        <w:rPr>
          <w:rStyle w:val="StyleUnderline"/>
        </w:rPr>
        <w:t xml:space="preserve"> benefits</w:t>
      </w:r>
      <w:r>
        <w:rPr>
          <w:sz w:val="16"/>
          <w:szCs w:val="16"/>
        </w:rPr>
        <w:t>. In other nations, for the most part, citizens themselves and businesses foot the bill, through income taxes. </w:t>
      </w:r>
    </w:p>
    <w:p w14:paraId="3F3A1E38" w14:textId="77777777" w:rsidR="00FF0A08" w:rsidRDefault="00FF0A08" w:rsidP="00FF0A08">
      <w:pPr>
        <w:rPr>
          <w:sz w:val="16"/>
          <w:szCs w:val="16"/>
        </w:rPr>
      </w:pPr>
      <w:r>
        <w:rPr>
          <w:sz w:val="16"/>
          <w:szCs w:val="16"/>
        </w:rPr>
        <w:t>R.M.</w:t>
      </w:r>
    </w:p>
    <w:p w14:paraId="33A6247C" w14:textId="77777777" w:rsidR="00FF0A08" w:rsidRDefault="00FF0A08" w:rsidP="00FF0A08">
      <w:pPr>
        <w:rPr>
          <w:sz w:val="16"/>
          <w:szCs w:val="16"/>
        </w:rPr>
      </w:pPr>
      <w:r>
        <w:rPr>
          <w:noProof/>
          <w:sz w:val="16"/>
          <w:szCs w:val="16"/>
        </w:rPr>
        <w:drawing>
          <wp:inline distT="0" distB="0" distL="0" distR="0" wp14:anchorId="287E4AB5" wp14:editId="1004CD82">
            <wp:extent cx="5950585" cy="2572385"/>
            <wp:effectExtent l="0" t="0" r="0" b="0"/>
            <wp:docPr id="423497583" name="Picture 1" descr="Meidinge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idinger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50585" cy="2572385"/>
                    </a:xfrm>
                    <a:prstGeom prst="rect">
                      <a:avLst/>
                    </a:prstGeom>
                    <a:noFill/>
                    <a:ln>
                      <a:noFill/>
                    </a:ln>
                  </pic:spPr>
                </pic:pic>
              </a:graphicData>
            </a:graphic>
          </wp:inline>
        </w:drawing>
      </w:r>
    </w:p>
    <w:p w14:paraId="07D2703C" w14:textId="77777777" w:rsidR="00FF0A08" w:rsidRDefault="00FF0A08" w:rsidP="00FF0A08">
      <w:pPr>
        <w:rPr>
          <w:rStyle w:val="Emphasis"/>
        </w:rPr>
      </w:pPr>
      <w:r>
        <w:rPr>
          <w:sz w:val="16"/>
          <w:szCs w:val="16"/>
        </w:rPr>
        <w:t xml:space="preserve">The most </w:t>
      </w:r>
      <w:r>
        <w:rPr>
          <w:rStyle w:val="StyleUnderline"/>
        </w:rPr>
        <w:t xml:space="preserve">fundamental </w:t>
      </w:r>
      <w:r w:rsidRPr="00A07E9F">
        <w:rPr>
          <w:rStyle w:val="StyleUnderline"/>
          <w:highlight w:val="cyan"/>
        </w:rPr>
        <w:t>rule of competition is to lower</w:t>
      </w:r>
      <w:r>
        <w:rPr>
          <w:rStyle w:val="StyleUnderline"/>
        </w:rPr>
        <w:t xml:space="preserve"> manufacturing </w:t>
      </w:r>
      <w:r w:rsidRPr="00A07E9F">
        <w:rPr>
          <w:rStyle w:val="StyleUnderline"/>
          <w:highlight w:val="cyan"/>
        </w:rPr>
        <w:t>costs</w:t>
      </w:r>
      <w:r>
        <w:rPr>
          <w:sz w:val="16"/>
          <w:szCs w:val="16"/>
        </w:rPr>
        <w:t xml:space="preserve">, whether it is for a small business or a whole country. </w:t>
      </w:r>
      <w:r>
        <w:rPr>
          <w:rStyle w:val="StyleUnderline"/>
        </w:rPr>
        <w:t xml:space="preserve">Until the </w:t>
      </w:r>
      <w:r w:rsidRPr="00A07E9F">
        <w:rPr>
          <w:rStyle w:val="StyleUnderline"/>
          <w:highlight w:val="cyan"/>
        </w:rPr>
        <w:t>U</w:t>
      </w:r>
      <w:r>
        <w:rPr>
          <w:sz w:val="16"/>
          <w:szCs w:val="16"/>
        </w:rPr>
        <w:t xml:space="preserve">nited </w:t>
      </w:r>
      <w:r w:rsidRPr="00A07E9F">
        <w:rPr>
          <w:rStyle w:val="StyleUnderline"/>
          <w:highlight w:val="cyan"/>
        </w:rPr>
        <w:t>S</w:t>
      </w:r>
      <w:r>
        <w:rPr>
          <w:sz w:val="16"/>
          <w:szCs w:val="16"/>
        </w:rPr>
        <w:t xml:space="preserve">tates </w:t>
      </w:r>
      <w:r>
        <w:rPr>
          <w:rStyle w:val="StyleUnderline"/>
        </w:rPr>
        <w:t>goes from an employer-paid system</w:t>
      </w:r>
      <w:r>
        <w:rPr>
          <w:sz w:val="16"/>
          <w:szCs w:val="16"/>
        </w:rPr>
        <w:t xml:space="preserve"> for healthcare benefits </w:t>
      </w:r>
      <w:r>
        <w:rPr>
          <w:rStyle w:val="StyleUnderline"/>
        </w:rPr>
        <w:t xml:space="preserve">to a citizen-paid policy, </w:t>
      </w:r>
      <w:r>
        <w:rPr>
          <w:rStyle w:val="Emphasis"/>
        </w:rPr>
        <w:t xml:space="preserve">it </w:t>
      </w:r>
      <w:r w:rsidRPr="00A07E9F">
        <w:rPr>
          <w:rStyle w:val="Emphasis"/>
          <w:highlight w:val="cyan"/>
        </w:rPr>
        <w:t xml:space="preserve">will continue to lose </w:t>
      </w:r>
      <w:r>
        <w:rPr>
          <w:rStyle w:val="Emphasis"/>
        </w:rPr>
        <w:t xml:space="preserve">its </w:t>
      </w:r>
      <w:r w:rsidRPr="00A07E9F">
        <w:rPr>
          <w:rStyle w:val="Emphasis"/>
          <w:highlight w:val="cyan"/>
        </w:rPr>
        <w:t>dominance</w:t>
      </w:r>
      <w:r>
        <w:rPr>
          <w:rStyle w:val="Emphasis"/>
        </w:rPr>
        <w:t xml:space="preserve"> in manufacturing.</w:t>
      </w:r>
    </w:p>
    <w:p w14:paraId="2F285057" w14:textId="77777777" w:rsidR="00FF0A08" w:rsidRDefault="00FF0A08" w:rsidP="00FF0A08">
      <w:pPr>
        <w:rPr>
          <w:sz w:val="16"/>
          <w:szCs w:val="16"/>
        </w:rPr>
      </w:pPr>
      <w:r>
        <w:rPr>
          <w:rStyle w:val="StyleUnderline"/>
        </w:rPr>
        <w:t xml:space="preserve">U.S. payment of healthcare costs by employers causes the </w:t>
      </w:r>
      <w:r>
        <w:rPr>
          <w:rStyle w:val="Emphasis"/>
        </w:rPr>
        <w:t>loss of U.S. manufacturing companies</w:t>
      </w:r>
      <w:r>
        <w:rPr>
          <w:sz w:val="16"/>
          <w:szCs w:val="16"/>
        </w:rPr>
        <w:t xml:space="preserve"> and manufacturing jobs. </w:t>
      </w:r>
      <w:r w:rsidRPr="00A07E9F">
        <w:rPr>
          <w:rStyle w:val="StyleUnderline"/>
          <w:highlight w:val="cyan"/>
        </w:rPr>
        <w:t>Health</w:t>
      </w:r>
      <w:r>
        <w:rPr>
          <w:rStyle w:val="StyleUnderline"/>
        </w:rPr>
        <w:t xml:space="preserve"> care </w:t>
      </w:r>
      <w:r w:rsidRPr="00A07E9F">
        <w:rPr>
          <w:rStyle w:val="StyleUnderline"/>
          <w:highlight w:val="cyan"/>
        </w:rPr>
        <w:t>costs</w:t>
      </w:r>
      <w:r>
        <w:rPr>
          <w:sz w:val="16"/>
          <w:szCs w:val="16"/>
        </w:rPr>
        <w:t xml:space="preserve">, both primary and secondary, </w:t>
      </w:r>
      <w:r w:rsidRPr="00A07E9F">
        <w:rPr>
          <w:rStyle w:val="StyleUnderline"/>
          <w:highlight w:val="cyan"/>
        </w:rPr>
        <w:t>are passed during each step</w:t>
      </w:r>
      <w:r>
        <w:rPr>
          <w:sz w:val="16"/>
          <w:szCs w:val="16"/>
        </w:rPr>
        <w:t xml:space="preserve"> to the next contributor in the manufacturing process; think of it as value-added tax, moving the health care benefit costs to the next purchaser of services or goods. But each time the cost is passed on to another manufacturer in the supply chain, there is an additional markup for profit; therefore, manufacturing employers’ portion of the $3.6 trillion spent annually on healthcare in the United States is included in manufacturing costs. No other industry has as many links in the supply chain for cost markups or have international competition.</w:t>
      </w:r>
    </w:p>
    <w:p w14:paraId="389EE954" w14:textId="77777777" w:rsidR="00FF0A08" w:rsidRDefault="00FF0A08" w:rsidP="00FF0A08">
      <w:pPr>
        <w:rPr>
          <w:sz w:val="16"/>
          <w:szCs w:val="16"/>
        </w:rPr>
      </w:pPr>
      <w:r>
        <w:rPr>
          <w:rStyle w:val="StyleUnderline"/>
        </w:rPr>
        <w:t>A manufactured good is made through several steps</w:t>
      </w:r>
      <w:r>
        <w:rPr>
          <w:sz w:val="16"/>
          <w:szCs w:val="16"/>
        </w:rPr>
        <w:t xml:space="preserve"> to get to finished product, </w:t>
      </w:r>
      <w:r>
        <w:rPr>
          <w:rStyle w:val="StyleUnderline"/>
        </w:rPr>
        <w:t>with each step adding the subsequent employee healthcare benefits cost to the finished product</w:t>
      </w:r>
      <w:r>
        <w:rPr>
          <w:sz w:val="16"/>
          <w:szCs w:val="16"/>
        </w:rPr>
        <w:t>. These costs are referred to as the indirect healthcare costs. For instance, Step One, in the manufacture of a car, the miners of the ore have healthcare costs, which are marked up and passed along in the cost of the ore, Then, Step Two, the ore is purified and shaped in the steel mills, which adds more healthcare costs, that are passed on. Then, Step Three, all the various components are assembled by the auto mobile manufacturers, adding more healthcare costs, then finally, Step Four, the retail auto salesforce sells the cars and adds their healthcare costs. Each individual group must sell its products above its break-even point of costs to stay in business and then add another layer of costs to cover profits and taxes.</w:t>
      </w:r>
    </w:p>
    <w:p w14:paraId="436A1F8C" w14:textId="77777777" w:rsidR="00FF0A08" w:rsidRDefault="00FF0A08" w:rsidP="00FF0A08">
      <w:pPr>
        <w:rPr>
          <w:u w:val="single"/>
        </w:rPr>
      </w:pPr>
      <w:r w:rsidRPr="00A07E9F">
        <w:rPr>
          <w:rStyle w:val="StyleUnderline"/>
          <w:highlight w:val="cyan"/>
        </w:rPr>
        <w:t>By eliminating</w:t>
      </w:r>
      <w:r>
        <w:rPr>
          <w:rStyle w:val="StyleUnderline"/>
        </w:rPr>
        <w:t xml:space="preserve"> the </w:t>
      </w:r>
      <w:r w:rsidRPr="00A07E9F">
        <w:rPr>
          <w:rStyle w:val="StyleUnderline"/>
          <w:highlight w:val="cyan"/>
        </w:rPr>
        <w:t>direct</w:t>
      </w:r>
      <w:r>
        <w:rPr>
          <w:sz w:val="16"/>
          <w:szCs w:val="16"/>
        </w:rPr>
        <w:t xml:space="preserve"> and indirect </w:t>
      </w:r>
      <w:r>
        <w:rPr>
          <w:rStyle w:val="StyleUnderline"/>
        </w:rPr>
        <w:t xml:space="preserve">employer’s healthcare </w:t>
      </w:r>
      <w:r w:rsidRPr="00A07E9F">
        <w:rPr>
          <w:rStyle w:val="StyleUnderline"/>
          <w:highlight w:val="cyan"/>
        </w:rPr>
        <w:t>costs</w:t>
      </w:r>
      <w:r>
        <w:rPr>
          <w:sz w:val="16"/>
          <w:szCs w:val="16"/>
        </w:rPr>
        <w:t xml:space="preserve">, </w:t>
      </w:r>
      <w:r>
        <w:rPr>
          <w:rStyle w:val="StyleUnderline"/>
        </w:rPr>
        <w:t xml:space="preserve">the final finished </w:t>
      </w:r>
      <w:r w:rsidRPr="00A07E9F">
        <w:rPr>
          <w:rStyle w:val="StyleUnderline"/>
          <w:highlight w:val="cyan"/>
        </w:rPr>
        <w:t>good’s</w:t>
      </w:r>
      <w:r>
        <w:rPr>
          <w:sz w:val="16"/>
          <w:szCs w:val="16"/>
        </w:rPr>
        <w:t xml:space="preserve"> break-even point is much lower and </w:t>
      </w:r>
      <w:r w:rsidRPr="00A07E9F">
        <w:rPr>
          <w:rStyle w:val="StyleUnderline"/>
          <w:highlight w:val="cyan"/>
        </w:rPr>
        <w:t>can be</w:t>
      </w:r>
      <w:r>
        <w:rPr>
          <w:rStyle w:val="StyleUnderline"/>
        </w:rPr>
        <w:t xml:space="preserve"> </w:t>
      </w:r>
      <w:r w:rsidRPr="00A07E9F">
        <w:rPr>
          <w:rStyle w:val="Emphasis"/>
          <w:highlight w:val="cyan"/>
        </w:rPr>
        <w:t>competitively priced</w:t>
      </w:r>
      <w:r>
        <w:rPr>
          <w:sz w:val="16"/>
          <w:szCs w:val="16"/>
        </w:rPr>
        <w:t xml:space="preserve">. International manufacturing competitors do not have these additional layers of healthcare costs. </w:t>
      </w:r>
      <w:r>
        <w:rPr>
          <w:rStyle w:val="StyleUnderline"/>
        </w:rPr>
        <w:t xml:space="preserve">For the United States to compete </w:t>
      </w:r>
      <w:r w:rsidRPr="00A07E9F">
        <w:rPr>
          <w:rStyle w:val="StyleUnderline"/>
          <w:highlight w:val="cyan"/>
        </w:rPr>
        <w:t xml:space="preserve">we must </w:t>
      </w:r>
      <w:r w:rsidRPr="00A07E9F">
        <w:rPr>
          <w:rStyle w:val="Emphasis"/>
          <w:highlight w:val="cyan"/>
        </w:rPr>
        <w:t>eliminate employer paid health care</w:t>
      </w:r>
      <w:r>
        <w:rPr>
          <w:rStyle w:val="StyleUnderline"/>
        </w:rPr>
        <w:t xml:space="preserve"> insurance.</w:t>
      </w:r>
    </w:p>
    <w:p w14:paraId="59490424" w14:textId="77777777" w:rsidR="00FF0A08" w:rsidRDefault="00FF0A08" w:rsidP="00FF0A08">
      <w:pPr>
        <w:pStyle w:val="Heading4"/>
        <w:spacing w:before="30" w:line="254" w:lineRule="auto"/>
        <w:rPr>
          <w:szCs w:val="26"/>
        </w:rPr>
      </w:pPr>
      <w:r>
        <w:rPr>
          <w:b w:val="0"/>
          <w:szCs w:val="26"/>
        </w:rPr>
        <w:t>That guarantees China war – it’s try-or-die to restore competitiveness.</w:t>
      </w:r>
    </w:p>
    <w:p w14:paraId="6130C174" w14:textId="77777777" w:rsidR="00FF0A08" w:rsidRDefault="00FF0A08" w:rsidP="00FF0A08">
      <w:pPr>
        <w:rPr>
          <w:rStyle w:val="Style13ptBold"/>
          <w:bCs w:val="0"/>
        </w:rPr>
      </w:pPr>
      <w:r>
        <w:rPr>
          <w:rStyle w:val="Style13ptBold"/>
        </w:rPr>
        <w:t xml:space="preserve">Colby and Gray ’22 </w:t>
      </w:r>
      <w:r>
        <w:t xml:space="preserve">[Elbridge A. Colby, JD from Yale University, is an American national security policy expert who served as Deputy Assistant Secretary of Defense for Strategy and Force Development; Alexander B. Gray, B.A. in international relations from George Washington University, is Chief Executive Officer of American Global Strategies LLC; 8/18/2022; </w:t>
      </w:r>
      <w:r>
        <w:rPr>
          <w:i/>
          <w:iCs/>
        </w:rPr>
        <w:t>Wall Street Journal</w:t>
      </w:r>
      <w:r>
        <w:t>; “America’s Industrial Base Isn’t Ready for War With China,” https://www.wsj.com/articles/americas-industrial-base-isnt-ready-for-war-with-china-weapons-defense-funding-military-war-conflict-taiwan-supplier-11660833718]//LASA-AB</w:t>
      </w:r>
    </w:p>
    <w:p w14:paraId="267A59F5" w14:textId="77777777" w:rsidR="00FF0A08" w:rsidRDefault="00FF0A08" w:rsidP="00FF0A08">
      <w:pPr>
        <w:rPr>
          <w:sz w:val="16"/>
          <w:szCs w:val="16"/>
        </w:rPr>
      </w:pPr>
      <w:r>
        <w:rPr>
          <w:sz w:val="16"/>
          <w:szCs w:val="16"/>
        </w:rPr>
        <w:t xml:space="preserve">The war in Ukraine should galvanize Washington policy makers. It has demonstrated that </w:t>
      </w:r>
      <w:r>
        <w:rPr>
          <w:rStyle w:val="StyleUnderline"/>
        </w:rPr>
        <w:t xml:space="preserve">America’s </w:t>
      </w:r>
      <w:r w:rsidRPr="00A07E9F">
        <w:rPr>
          <w:rStyle w:val="Emphasis"/>
          <w:highlight w:val="cyan"/>
        </w:rPr>
        <w:t>d</w:t>
      </w:r>
      <w:r>
        <w:rPr>
          <w:rStyle w:val="Emphasis"/>
        </w:rPr>
        <w:t>efense-</w:t>
      </w:r>
      <w:r w:rsidRPr="00A07E9F">
        <w:rPr>
          <w:rStyle w:val="Emphasis"/>
          <w:highlight w:val="cyan"/>
        </w:rPr>
        <w:t>i</w:t>
      </w:r>
      <w:r>
        <w:rPr>
          <w:rStyle w:val="Emphasis"/>
        </w:rPr>
        <w:t xml:space="preserve">ndustrial </w:t>
      </w:r>
      <w:r w:rsidRPr="00A07E9F">
        <w:rPr>
          <w:rStyle w:val="Emphasis"/>
          <w:highlight w:val="cyan"/>
        </w:rPr>
        <w:t>b</w:t>
      </w:r>
      <w:r>
        <w:rPr>
          <w:rStyle w:val="Emphasis"/>
        </w:rPr>
        <w:t xml:space="preserve">ase </w:t>
      </w:r>
      <w:r w:rsidRPr="00A07E9F">
        <w:rPr>
          <w:rStyle w:val="Emphasis"/>
          <w:highlight w:val="cyan"/>
        </w:rPr>
        <w:t>isn’t up to the job</w:t>
      </w:r>
      <w:r>
        <w:rPr>
          <w:rStyle w:val="StyleUnderline"/>
        </w:rPr>
        <w:t xml:space="preserve"> of supplying the U.S. military with weapons for a prolonged conventional conflict with a major power</w:t>
      </w:r>
      <w:r>
        <w:rPr>
          <w:sz w:val="16"/>
          <w:szCs w:val="16"/>
        </w:rPr>
        <w:t xml:space="preserve"> such as China. Production lines for Stinger and Javelin missiles destined for Ukraine are stretched to capacity, with critical components no longer produced in sufficient quantity to meet demand. </w:t>
      </w:r>
    </w:p>
    <w:p w14:paraId="3ED9C52D" w14:textId="77777777" w:rsidR="00FF0A08" w:rsidRDefault="00FF0A08" w:rsidP="00FF0A08">
      <w:pPr>
        <w:rPr>
          <w:sz w:val="16"/>
          <w:szCs w:val="16"/>
        </w:rPr>
      </w:pPr>
      <w:r>
        <w:rPr>
          <w:rStyle w:val="StyleUnderline"/>
        </w:rPr>
        <w:t xml:space="preserve">The </w:t>
      </w:r>
      <w:r w:rsidRPr="00A07E9F">
        <w:rPr>
          <w:rStyle w:val="Emphasis"/>
          <w:highlight w:val="cyan"/>
        </w:rPr>
        <w:t>industrial competencies</w:t>
      </w:r>
      <w:r>
        <w:rPr>
          <w:rStyle w:val="Emphasis"/>
        </w:rPr>
        <w:t xml:space="preserve"> required for</w:t>
      </w:r>
      <w:r>
        <w:rPr>
          <w:sz w:val="16"/>
          <w:szCs w:val="16"/>
        </w:rPr>
        <w:t xml:space="preserve"> sustained conventional </w:t>
      </w:r>
      <w:r>
        <w:rPr>
          <w:rStyle w:val="StyleUnderline"/>
        </w:rPr>
        <w:t xml:space="preserve">warfare </w:t>
      </w:r>
      <w:r w:rsidRPr="00A07E9F">
        <w:rPr>
          <w:rStyle w:val="StyleUnderline"/>
          <w:highlight w:val="cyan"/>
        </w:rPr>
        <w:t xml:space="preserve">have </w:t>
      </w:r>
      <w:r w:rsidRPr="00A07E9F">
        <w:rPr>
          <w:rStyle w:val="Emphasis"/>
          <w:highlight w:val="cyan"/>
        </w:rPr>
        <w:t>atrophied</w:t>
      </w:r>
      <w:r>
        <w:rPr>
          <w:sz w:val="16"/>
          <w:szCs w:val="16"/>
        </w:rPr>
        <w:t xml:space="preserve">. In 2018 the Trump administration identified nearly 300 significant gaps across 10 “risk archetypes” in the defense industry, such as </w:t>
      </w:r>
      <w:r w:rsidRPr="00A07E9F">
        <w:rPr>
          <w:rStyle w:val="StyleUnderline"/>
          <w:highlight w:val="cyan"/>
        </w:rPr>
        <w:t>reliance on</w:t>
      </w:r>
      <w:r>
        <w:rPr>
          <w:rStyle w:val="StyleUnderline"/>
        </w:rPr>
        <w:t xml:space="preserve"> a </w:t>
      </w:r>
      <w:r w:rsidRPr="00A07E9F">
        <w:rPr>
          <w:rStyle w:val="StyleUnderline"/>
          <w:highlight w:val="cyan"/>
        </w:rPr>
        <w:t>foreign supplier</w:t>
      </w:r>
      <w:r>
        <w:rPr>
          <w:sz w:val="16"/>
          <w:szCs w:val="16"/>
        </w:rPr>
        <w:t xml:space="preserve">, that could </w:t>
      </w:r>
      <w:r w:rsidRPr="00A07E9F">
        <w:rPr>
          <w:rStyle w:val="Emphasis"/>
          <w:highlight w:val="cyan"/>
        </w:rPr>
        <w:t>directly undermine</w:t>
      </w:r>
      <w:r>
        <w:rPr>
          <w:rStyle w:val="Emphasis"/>
        </w:rPr>
        <w:t xml:space="preserve"> the U.S. military’s </w:t>
      </w:r>
      <w:r w:rsidRPr="00A07E9F">
        <w:rPr>
          <w:rStyle w:val="Emphasis"/>
          <w:highlight w:val="cyan"/>
        </w:rPr>
        <w:t>ability to fight</w:t>
      </w:r>
      <w:r>
        <w:rPr>
          <w:rStyle w:val="Emphasis"/>
        </w:rPr>
        <w:t xml:space="preserve"> a major</w:t>
      </w:r>
      <w:r>
        <w:rPr>
          <w:rStyle w:val="StyleUnderline"/>
        </w:rPr>
        <w:t xml:space="preserve"> </w:t>
      </w:r>
      <w:r>
        <w:rPr>
          <w:rStyle w:val="Emphasis"/>
        </w:rPr>
        <w:t>war</w:t>
      </w:r>
      <w:r>
        <w:rPr>
          <w:sz w:val="16"/>
          <w:szCs w:val="16"/>
        </w:rPr>
        <w:t xml:space="preserve">. The </w:t>
      </w:r>
      <w:r w:rsidRPr="00A07E9F">
        <w:rPr>
          <w:rStyle w:val="StyleUnderline"/>
          <w:highlight w:val="cyan"/>
        </w:rPr>
        <w:t>cause</w:t>
      </w:r>
      <w:r>
        <w:rPr>
          <w:rStyle w:val="StyleUnderline"/>
        </w:rPr>
        <w:t xml:space="preserve">s </w:t>
      </w:r>
      <w:r w:rsidRPr="00A07E9F">
        <w:rPr>
          <w:rStyle w:val="StyleUnderline"/>
          <w:highlight w:val="cyan"/>
        </w:rPr>
        <w:t>of</w:t>
      </w:r>
      <w:r>
        <w:rPr>
          <w:sz w:val="16"/>
          <w:szCs w:val="16"/>
        </w:rPr>
        <w:t xml:space="preserve"> these gaps vary and are subject to debate. They range from </w:t>
      </w:r>
      <w:r w:rsidRPr="00A07E9F">
        <w:rPr>
          <w:rStyle w:val="Emphasis"/>
          <w:highlight w:val="cyan"/>
        </w:rPr>
        <w:t>the general decline of</w:t>
      </w:r>
      <w:r>
        <w:rPr>
          <w:rStyle w:val="Emphasis"/>
        </w:rPr>
        <w:t xml:space="preserve"> domestic </w:t>
      </w:r>
      <w:r w:rsidRPr="00A07E9F">
        <w:rPr>
          <w:rStyle w:val="Emphasis"/>
          <w:highlight w:val="cyan"/>
        </w:rPr>
        <w:t>manufacturing</w:t>
      </w:r>
      <w:r>
        <w:rPr>
          <w:sz w:val="16"/>
          <w:szCs w:val="16"/>
        </w:rPr>
        <w:t xml:space="preserve"> to Congress’s failure to ensure a predictable defense-funding cycle and from the predatory industrial policies of other nations to an assumption that America’s future wars would be quick and decisive. Whatever the causes, the status quo is profoundly dangerous. </w:t>
      </w:r>
    </w:p>
    <w:p w14:paraId="436E1987" w14:textId="77777777" w:rsidR="00FF0A08" w:rsidRDefault="00FF0A08" w:rsidP="00FF0A08">
      <w:pPr>
        <w:rPr>
          <w:sz w:val="16"/>
          <w:szCs w:val="16"/>
        </w:rPr>
      </w:pPr>
      <w:r>
        <w:rPr>
          <w:rStyle w:val="Emphasis"/>
        </w:rPr>
        <w:t xml:space="preserve">A </w:t>
      </w:r>
      <w:r w:rsidRPr="00A07E9F">
        <w:rPr>
          <w:rStyle w:val="Emphasis"/>
          <w:highlight w:val="cyan"/>
        </w:rPr>
        <w:t>war between the U.S. and China</w:t>
      </w:r>
      <w:r>
        <w:rPr>
          <w:rStyle w:val="Emphasis"/>
        </w:rPr>
        <w:t xml:space="preserve"> may be </w:t>
      </w:r>
      <w:r w:rsidRPr="00A07E9F">
        <w:rPr>
          <w:rStyle w:val="Emphasis"/>
          <w:highlight w:val="cyan"/>
        </w:rPr>
        <w:t>looming</w:t>
      </w:r>
      <w:r>
        <w:rPr>
          <w:sz w:val="16"/>
          <w:szCs w:val="16"/>
        </w:rPr>
        <w:t xml:space="preserve">. If it happens, no one should assume it will be short. </w:t>
      </w:r>
      <w:r w:rsidRPr="00A07E9F">
        <w:rPr>
          <w:rStyle w:val="Emphasis"/>
          <w:highlight w:val="cyan"/>
        </w:rPr>
        <w:t>To deter</w:t>
      </w:r>
      <w:r>
        <w:rPr>
          <w:rStyle w:val="StyleUnderline"/>
        </w:rPr>
        <w:t xml:space="preserve"> and, if necessary, prevail in such a conflict, </w:t>
      </w:r>
      <w:r w:rsidRPr="00A07E9F">
        <w:rPr>
          <w:rStyle w:val="Emphasis"/>
          <w:highlight w:val="cyan"/>
        </w:rPr>
        <w:t>the U.S. needs a top-tier military</w:t>
      </w:r>
      <w:r>
        <w:rPr>
          <w:sz w:val="16"/>
          <w:szCs w:val="16"/>
        </w:rPr>
        <w:t xml:space="preserve"> that can be sustained, repaired and resupplied. There is every reason to believe a </w:t>
      </w:r>
      <w:r w:rsidRPr="00A07E9F">
        <w:rPr>
          <w:rStyle w:val="StyleUnderline"/>
          <w:highlight w:val="cyan"/>
        </w:rPr>
        <w:t>conflict over Taiwan</w:t>
      </w:r>
      <w:r>
        <w:rPr>
          <w:rStyle w:val="StyleUnderline"/>
        </w:rPr>
        <w:t xml:space="preserve"> would </w:t>
      </w:r>
      <w:r w:rsidRPr="00A07E9F">
        <w:rPr>
          <w:rStyle w:val="StyleUnderline"/>
          <w:highlight w:val="cyan"/>
        </w:rPr>
        <w:t xml:space="preserve">result in </w:t>
      </w:r>
      <w:r w:rsidRPr="00A07E9F">
        <w:rPr>
          <w:rStyle w:val="Emphasis"/>
          <w:highlight w:val="cyan"/>
        </w:rPr>
        <w:t>substantial attrition</w:t>
      </w:r>
      <w:r>
        <w:rPr>
          <w:rStyle w:val="StyleUnderline"/>
        </w:rPr>
        <w:t xml:space="preserve"> of U.S. resources</w:t>
      </w:r>
      <w:r>
        <w:rPr>
          <w:sz w:val="16"/>
          <w:szCs w:val="16"/>
        </w:rPr>
        <w:t xml:space="preserve">. To prevail in such a context, </w:t>
      </w:r>
      <w:r>
        <w:rPr>
          <w:rStyle w:val="StyleUnderline"/>
        </w:rPr>
        <w:t xml:space="preserve">America’s </w:t>
      </w:r>
      <w:r w:rsidRPr="00A07E9F">
        <w:rPr>
          <w:rStyle w:val="StyleUnderline"/>
          <w:highlight w:val="cyan"/>
        </w:rPr>
        <w:t>d</w:t>
      </w:r>
      <w:r>
        <w:rPr>
          <w:rStyle w:val="StyleUnderline"/>
        </w:rPr>
        <w:t xml:space="preserve">omestic </w:t>
      </w:r>
      <w:r w:rsidRPr="00A07E9F">
        <w:rPr>
          <w:rStyle w:val="StyleUnderline"/>
          <w:highlight w:val="cyan"/>
        </w:rPr>
        <w:t>i</w:t>
      </w:r>
      <w:r>
        <w:rPr>
          <w:rStyle w:val="StyleUnderline"/>
        </w:rPr>
        <w:t xml:space="preserve">ndustrial </w:t>
      </w:r>
      <w:r w:rsidRPr="00A07E9F">
        <w:rPr>
          <w:rStyle w:val="StyleUnderline"/>
          <w:highlight w:val="cyan"/>
        </w:rPr>
        <w:t>b</w:t>
      </w:r>
      <w:r>
        <w:rPr>
          <w:rStyle w:val="StyleUnderline"/>
        </w:rPr>
        <w:t xml:space="preserve">ase will </w:t>
      </w:r>
      <w:r w:rsidRPr="00A07E9F">
        <w:rPr>
          <w:rStyle w:val="StyleUnderline"/>
          <w:highlight w:val="cyan"/>
        </w:rPr>
        <w:t>need</w:t>
      </w:r>
      <w:r>
        <w:rPr>
          <w:rStyle w:val="StyleUnderline"/>
        </w:rPr>
        <w:t xml:space="preserve"> to crank out </w:t>
      </w:r>
      <w:r w:rsidRPr="00A07E9F">
        <w:rPr>
          <w:rStyle w:val="Emphasis"/>
          <w:highlight w:val="cyan"/>
        </w:rPr>
        <w:t>real-time</w:t>
      </w:r>
      <w:r>
        <w:rPr>
          <w:rStyle w:val="Emphasis"/>
        </w:rPr>
        <w:t xml:space="preserve"> </w:t>
      </w:r>
      <w:r w:rsidRPr="00A07E9F">
        <w:rPr>
          <w:rStyle w:val="Emphasis"/>
          <w:highlight w:val="cyan"/>
        </w:rPr>
        <w:t>replacements</w:t>
      </w:r>
      <w:r>
        <w:rPr>
          <w:sz w:val="16"/>
          <w:szCs w:val="16"/>
        </w:rPr>
        <w:t xml:space="preserve"> for critical air, naval and space platforms, as well as key munitions. </w:t>
      </w:r>
    </w:p>
    <w:p w14:paraId="71D62323" w14:textId="77777777" w:rsidR="00FF0A08" w:rsidRDefault="00FF0A08" w:rsidP="00FF0A08">
      <w:pPr>
        <w:rPr>
          <w:sz w:val="16"/>
          <w:szCs w:val="16"/>
        </w:rPr>
      </w:pPr>
      <w:r>
        <w:rPr>
          <w:sz w:val="16"/>
          <w:szCs w:val="16"/>
        </w:rPr>
        <w:t>During the Cuban Missile Crisis, the U.S. had 28 shipyards capable of building oceangoing naval or merchant-marine vessels. The Navy’s ship-repair facility on Guam was closed in the 1990s, requiring substantial repair work for U.S. submarines to occur on this side of the Pacific. Only two naval shipyards and fewer than 20 dry docks remain in the Pacific Fleet area of operations, well below what the Navy needs. Most harbor cranes—essential for ship repair and construction—are built abroad, and often in China. In the event of a war, the Navy would have a hard time repairing its ships.</w:t>
      </w:r>
    </w:p>
    <w:p w14:paraId="3F0EE06A" w14:textId="77777777" w:rsidR="00FF0A08" w:rsidRDefault="00FF0A08" w:rsidP="00FF0A08">
      <w:pPr>
        <w:rPr>
          <w:sz w:val="16"/>
          <w:szCs w:val="16"/>
        </w:rPr>
      </w:pPr>
      <w:r>
        <w:rPr>
          <w:sz w:val="16"/>
          <w:szCs w:val="16"/>
        </w:rPr>
        <w:t>Another concern is the lengthy logistics tail required to support U.S. forces across the Pacific’s “tyranny of distance.” Only a handful of auxiliary and reserve ships support the Navy’s combat capabilities. With a civilian merchant marine reduced almost exclusively to domestic traffic and the infrastructure to produce new vessels limited, the simple reality is that the U.S. would face serious difficulty in an extended trans-Pacific conflict.</w:t>
      </w:r>
    </w:p>
    <w:p w14:paraId="38C40F29" w14:textId="77777777" w:rsidR="00FF0A08" w:rsidRDefault="00FF0A08" w:rsidP="00FF0A08">
      <w:pPr>
        <w:rPr>
          <w:sz w:val="16"/>
          <w:szCs w:val="16"/>
        </w:rPr>
      </w:pPr>
      <w:r w:rsidRPr="00A07E9F">
        <w:rPr>
          <w:rStyle w:val="StyleUnderline"/>
          <w:highlight w:val="cyan"/>
        </w:rPr>
        <w:t>Beijing’s reaction to</w:t>
      </w:r>
      <w:r>
        <w:rPr>
          <w:sz w:val="16"/>
          <w:szCs w:val="16"/>
        </w:rPr>
        <w:t xml:space="preserve"> House Speaker </w:t>
      </w:r>
      <w:r>
        <w:rPr>
          <w:rStyle w:val="StyleUnderline"/>
        </w:rPr>
        <w:t xml:space="preserve">Nancy Pelosi’s </w:t>
      </w:r>
      <w:r w:rsidRPr="00A07E9F">
        <w:rPr>
          <w:rStyle w:val="StyleUnderline"/>
          <w:highlight w:val="cyan"/>
        </w:rPr>
        <w:t>Taiwan</w:t>
      </w:r>
      <w:r>
        <w:rPr>
          <w:rStyle w:val="StyleUnderline"/>
        </w:rPr>
        <w:t xml:space="preserve"> visit </w:t>
      </w:r>
      <w:r w:rsidRPr="00A07E9F">
        <w:rPr>
          <w:rStyle w:val="StyleUnderline"/>
          <w:highlight w:val="cyan"/>
        </w:rPr>
        <w:t>underscores</w:t>
      </w:r>
      <w:r>
        <w:rPr>
          <w:rStyle w:val="StyleUnderline"/>
        </w:rPr>
        <w:t xml:space="preserve"> the </w:t>
      </w:r>
      <w:r w:rsidRPr="00A07E9F">
        <w:rPr>
          <w:rStyle w:val="StyleUnderline"/>
          <w:highlight w:val="cyan"/>
        </w:rPr>
        <w:t>urgency</w:t>
      </w:r>
      <w:r>
        <w:rPr>
          <w:sz w:val="16"/>
          <w:szCs w:val="16"/>
        </w:rPr>
        <w:t xml:space="preserve"> of the situation. </w:t>
      </w:r>
      <w:r>
        <w:rPr>
          <w:rStyle w:val="Emphasis"/>
        </w:rPr>
        <w:t xml:space="preserve">A </w:t>
      </w:r>
      <w:r w:rsidRPr="00A07E9F">
        <w:rPr>
          <w:rStyle w:val="Emphasis"/>
          <w:highlight w:val="cyan"/>
        </w:rPr>
        <w:t>war may arrive</w:t>
      </w:r>
      <w:r>
        <w:rPr>
          <w:rStyle w:val="Emphasis"/>
        </w:rPr>
        <w:t xml:space="preserve"> in </w:t>
      </w:r>
      <w:r w:rsidRPr="00A07E9F">
        <w:rPr>
          <w:rStyle w:val="Emphasis"/>
          <w:highlight w:val="cyan"/>
        </w:rPr>
        <w:t>this decade</w:t>
      </w:r>
      <w:r>
        <w:rPr>
          <w:sz w:val="16"/>
          <w:szCs w:val="16"/>
        </w:rPr>
        <w:t xml:space="preserve">, and the U.S. must be prepared. </w:t>
      </w:r>
      <w:r>
        <w:rPr>
          <w:rStyle w:val="StyleUnderline"/>
        </w:rPr>
        <w:t>Without a defense-industrial base</w:t>
      </w:r>
      <w:r>
        <w:rPr>
          <w:sz w:val="16"/>
          <w:szCs w:val="16"/>
        </w:rPr>
        <w:t xml:space="preserve"> that can rapidly produce and repair platforms and munitions, </w:t>
      </w:r>
      <w:r>
        <w:rPr>
          <w:rStyle w:val="StyleUnderline"/>
        </w:rPr>
        <w:t>America’s military will be like a great football team that can play only through the first quarter</w:t>
      </w:r>
      <w:r>
        <w:rPr>
          <w:sz w:val="16"/>
          <w:szCs w:val="16"/>
        </w:rPr>
        <w:t xml:space="preserve">. To address this weakness, the administration and Congress must make immediate, targeted investments. These should be focused on air, naval, space and munitions capabilities, including private and public shipyards, ship-repair facilities and associated infrastructure. </w:t>
      </w:r>
    </w:p>
    <w:p w14:paraId="54866AC4" w14:textId="77777777" w:rsidR="00FF0A08" w:rsidRDefault="00FF0A08" w:rsidP="00FF0A08">
      <w:pPr>
        <w:rPr>
          <w:sz w:val="16"/>
          <w:szCs w:val="16"/>
        </w:rPr>
      </w:pPr>
      <w:r>
        <w:rPr>
          <w:sz w:val="16"/>
          <w:szCs w:val="16"/>
        </w:rPr>
        <w:t xml:space="preserve">This isn’t about corporate welfare, and companies from every sector of the economy should be able to help meet this challenge, as should workers and the broader middle class. There is also an urgent need for a merchant marine capable of supporting the military in wartime and a cadre of skilled tradesmen who can perform vital industrial tasks such as welding and pipe-fitting. </w:t>
      </w:r>
    </w:p>
    <w:p w14:paraId="43BAB6FF" w14:textId="77777777" w:rsidR="00FF0A08" w:rsidRPr="00C506AD" w:rsidRDefault="00FF0A08" w:rsidP="00FF0A08">
      <w:pPr>
        <w:rPr>
          <w:u w:val="single"/>
        </w:rPr>
      </w:pPr>
      <w:r>
        <w:rPr>
          <w:sz w:val="16"/>
          <w:szCs w:val="16"/>
        </w:rPr>
        <w:t xml:space="preserve">The U.S. may soon need to fight and win a more intense war than it has faced in decades. </w:t>
      </w:r>
      <w:r>
        <w:rPr>
          <w:rStyle w:val="Emphasis"/>
        </w:rPr>
        <w:t>China won’t be deterred</w:t>
      </w:r>
      <w:r>
        <w:rPr>
          <w:rStyle w:val="StyleUnderline"/>
        </w:rPr>
        <w:t xml:space="preserve"> unless it sees that the U.S. is ready, and the industrial base is essential to that. </w:t>
      </w:r>
      <w:r w:rsidRPr="00A07E9F">
        <w:rPr>
          <w:rStyle w:val="Emphasis"/>
          <w:highlight w:val="cyan"/>
        </w:rPr>
        <w:t>There is no time to waste</w:t>
      </w:r>
      <w:r>
        <w:rPr>
          <w:rStyle w:val="StyleUnderline"/>
        </w:rPr>
        <w:t xml:space="preserve">. </w:t>
      </w:r>
    </w:p>
    <w:p w14:paraId="6D0B2DA6" w14:textId="77777777" w:rsidR="00FF0A08" w:rsidRDefault="00FF0A08" w:rsidP="00FF0A08">
      <w:pPr>
        <w:pStyle w:val="Heading1"/>
      </w:pPr>
      <w:r>
        <w:t>DA---Politics</w:t>
      </w:r>
    </w:p>
    <w:p w14:paraId="60E3316A" w14:textId="77777777" w:rsidR="00FF0A08" w:rsidRDefault="00FF0A08" w:rsidP="00FF0A08">
      <w:pPr>
        <w:pStyle w:val="Heading2"/>
      </w:pPr>
      <w:r>
        <w:t>Link</w:t>
      </w:r>
    </w:p>
    <w:p w14:paraId="06EB8FF2" w14:textId="77777777" w:rsidR="00FF0A08" w:rsidRDefault="00FF0A08" w:rsidP="00FF0A08">
      <w:pPr>
        <w:pStyle w:val="Heading3"/>
      </w:pPr>
      <w:r>
        <w:t>Link---Medical Patents---1NC</w:t>
      </w:r>
    </w:p>
    <w:p w14:paraId="15FDE1A0" w14:textId="77777777" w:rsidR="00FF0A08" w:rsidRPr="00534122" w:rsidRDefault="00FF0A08" w:rsidP="00FF0A08">
      <w:pPr>
        <w:pStyle w:val="Heading4"/>
        <w:rPr>
          <w:b w:val="0"/>
          <w:bCs/>
        </w:rPr>
      </w:pPr>
      <w:r>
        <w:t xml:space="preserve">Medical patents are </w:t>
      </w:r>
      <w:r>
        <w:rPr>
          <w:u w:val="single"/>
        </w:rPr>
        <w:t>untouchable</w:t>
      </w:r>
      <w:r>
        <w:t xml:space="preserve">, </w:t>
      </w:r>
      <w:r>
        <w:rPr>
          <w:b w:val="0"/>
          <w:bCs/>
        </w:rPr>
        <w:t xml:space="preserve">regardless of the </w:t>
      </w:r>
      <w:r>
        <w:rPr>
          <w:b w:val="0"/>
          <w:bCs/>
          <w:u w:val="single"/>
        </w:rPr>
        <w:t>implications</w:t>
      </w:r>
      <w:r>
        <w:rPr>
          <w:b w:val="0"/>
          <w:bCs/>
        </w:rPr>
        <w:t xml:space="preserve"> of the plan.</w:t>
      </w:r>
    </w:p>
    <w:p w14:paraId="47C57F22" w14:textId="77777777" w:rsidR="00FF0A08" w:rsidRPr="00534122" w:rsidRDefault="00FF0A08" w:rsidP="00FF0A08">
      <w:r>
        <w:t xml:space="preserve">Max </w:t>
      </w:r>
      <w:r w:rsidRPr="00534122">
        <w:rPr>
          <w:rStyle w:val="Style13ptBold"/>
        </w:rPr>
        <w:t>Moran and</w:t>
      </w:r>
      <w:r>
        <w:t xml:space="preserve"> Fatou </w:t>
      </w:r>
      <w:r w:rsidRPr="00534122">
        <w:rPr>
          <w:rStyle w:val="Style13ptBold"/>
        </w:rPr>
        <w:t>Ndiaye</w:t>
      </w:r>
      <w:r>
        <w:rPr>
          <w:rStyle w:val="Style13ptBold"/>
        </w:rPr>
        <w:t xml:space="preserve"> 22 </w:t>
      </w:r>
      <w:r>
        <w:t xml:space="preserve">[Moran is a senior fellow at the Revolving Door Project, Ndiaye is a research assistant at the Revolving Door Project, “Where’s the Congressional Champion on Pharma Patent Abuses?,” The American Prospect, https://prospect.org/health/wheres-congressional-champion-on-pharma-patent-abuses/] </w:t>
      </w:r>
    </w:p>
    <w:p w14:paraId="7EAB042E" w14:textId="77777777" w:rsidR="00FF0A08" w:rsidRPr="00534122" w:rsidRDefault="00FF0A08" w:rsidP="00FF0A08">
      <w:pPr>
        <w:rPr>
          <w:sz w:val="16"/>
        </w:rPr>
      </w:pPr>
      <w:r w:rsidRPr="00534122">
        <w:rPr>
          <w:sz w:val="16"/>
        </w:rPr>
        <w:t xml:space="preserve">The Times editorialists </w:t>
      </w:r>
      <w:r w:rsidRPr="00A75240">
        <w:rPr>
          <w:rStyle w:val="StyleUnderline"/>
        </w:rPr>
        <w:t xml:space="preserve">excoriated Big </w:t>
      </w:r>
      <w:r w:rsidRPr="0057590C">
        <w:rPr>
          <w:rStyle w:val="StyleUnderline"/>
        </w:rPr>
        <w:t>Pharma</w:t>
      </w:r>
      <w:r w:rsidRPr="00A75240">
        <w:rPr>
          <w:rStyle w:val="StyleUnderline"/>
        </w:rPr>
        <w:t xml:space="preserve"> for abusing the American intellectual-property system to jack up prices on drugs and medical procedures.</w:t>
      </w:r>
      <w:r w:rsidRPr="00534122">
        <w:rPr>
          <w:sz w:val="16"/>
        </w:rPr>
        <w:t xml:space="preserve"> The editorialists wrote that the U.S. Patent and Trademark Office (PTO) has “long since devolved into a backwater office that large corporations game, politicians ignore and average citizens are wholly excluded from. As a result, not only is legal trickery rewarded and the public’s interest overlooked, but also innovation—the very thing that patents were meant to foster—is undermined.”</w:t>
      </w:r>
    </w:p>
    <w:p w14:paraId="01CC47D5" w14:textId="77777777" w:rsidR="00FF0A08" w:rsidRPr="00534122" w:rsidRDefault="00FF0A08" w:rsidP="00FF0A08">
      <w:pPr>
        <w:rPr>
          <w:sz w:val="16"/>
        </w:rPr>
      </w:pPr>
      <w:r w:rsidRPr="00534122">
        <w:rPr>
          <w:sz w:val="16"/>
        </w:rPr>
        <w:t>This high-profile attention on the PTO—and the general role of patents, trademarks, copyrights, and the like in driving America’s obscenely high drug and medical device prices—is overdue and commendable. But it’s strange that the Times’ just outrage hasn’t been echoed on Capitol Hill.</w:t>
      </w:r>
    </w:p>
    <w:p w14:paraId="14EC783E" w14:textId="77777777" w:rsidR="00FF0A08" w:rsidRPr="00534122" w:rsidRDefault="00FF0A08" w:rsidP="00FF0A08">
      <w:pPr>
        <w:rPr>
          <w:sz w:val="16"/>
        </w:rPr>
      </w:pPr>
      <w:r w:rsidRPr="00534122">
        <w:rPr>
          <w:sz w:val="16"/>
        </w:rPr>
        <w:t>The Democratic Party has been running on reducing the cost of prescription drugs for as long as most Americans have been alive. Strong majorities of Republicans also want lower drug prices, and endorse patent reform as a way of achieving it. Some right-leaning think tanks have even endorsed certain drug IP reforms, noting correctly that IP abuse, as an exploitation of a government-granted monopoly, is anti–free market by definition.</w:t>
      </w:r>
    </w:p>
    <w:p w14:paraId="4ECDAF67" w14:textId="77777777" w:rsidR="00FF0A08" w:rsidRPr="00534122" w:rsidRDefault="00FF0A08" w:rsidP="00FF0A08">
      <w:pPr>
        <w:rPr>
          <w:sz w:val="16"/>
        </w:rPr>
      </w:pPr>
      <w:r w:rsidRPr="00534122">
        <w:rPr>
          <w:sz w:val="16"/>
        </w:rPr>
        <w:t xml:space="preserve">But for all of this, neither party’s congressional leaders have directly challenged the main legal mechanism that accounts for those high costs—namely, intellectual property. You’d think members of Congress would recognize the political salience of picking a fight with one of the most hated industries in America. So </w:t>
      </w:r>
      <w:r w:rsidRPr="0057590C">
        <w:rPr>
          <w:rStyle w:val="StyleUnderline"/>
          <w:highlight w:val="cyan"/>
        </w:rPr>
        <w:t>why isn’t anyone on Capitol Hill</w:t>
      </w:r>
      <w:r w:rsidRPr="00A75240">
        <w:rPr>
          <w:rStyle w:val="StyleUnderline"/>
        </w:rPr>
        <w:t xml:space="preserve"> even </w:t>
      </w:r>
      <w:r w:rsidRPr="0057590C">
        <w:rPr>
          <w:rStyle w:val="StyleUnderline"/>
          <w:highlight w:val="cyan"/>
        </w:rPr>
        <w:t>talking about</w:t>
      </w:r>
      <w:r w:rsidRPr="00A75240">
        <w:rPr>
          <w:rStyle w:val="StyleUnderline"/>
        </w:rPr>
        <w:t xml:space="preserve"> </w:t>
      </w:r>
      <w:r w:rsidRPr="0057590C">
        <w:rPr>
          <w:rStyle w:val="StyleUnderline"/>
          <w:highlight w:val="cyan"/>
        </w:rPr>
        <w:t>i</w:t>
      </w:r>
      <w:r w:rsidRPr="00A75240">
        <w:rPr>
          <w:rStyle w:val="StyleUnderline"/>
        </w:rPr>
        <w:t xml:space="preserve">ntellectual </w:t>
      </w:r>
      <w:r w:rsidRPr="0057590C">
        <w:rPr>
          <w:rStyle w:val="StyleUnderline"/>
          <w:highlight w:val="cyan"/>
        </w:rPr>
        <w:t>p</w:t>
      </w:r>
      <w:r w:rsidRPr="00A75240">
        <w:rPr>
          <w:rStyle w:val="StyleUnderline"/>
        </w:rPr>
        <w:t>roperty</w:t>
      </w:r>
      <w:r w:rsidRPr="0057590C">
        <w:rPr>
          <w:rStyle w:val="StyleUnderline"/>
          <w:highlight w:val="cyan"/>
        </w:rPr>
        <w:t>’s</w:t>
      </w:r>
      <w:r w:rsidRPr="00A75240">
        <w:rPr>
          <w:rStyle w:val="StyleUnderline"/>
        </w:rPr>
        <w:t xml:space="preserve"> </w:t>
      </w:r>
      <w:r w:rsidRPr="0057590C">
        <w:rPr>
          <w:rStyle w:val="StyleUnderline"/>
          <w:highlight w:val="cyan"/>
        </w:rPr>
        <w:t>role in</w:t>
      </w:r>
      <w:r w:rsidRPr="00A75240">
        <w:rPr>
          <w:rStyle w:val="StyleUnderline"/>
        </w:rPr>
        <w:t xml:space="preserve"> driving high </w:t>
      </w:r>
      <w:r w:rsidRPr="0057590C">
        <w:rPr>
          <w:rStyle w:val="StyleUnderline"/>
          <w:highlight w:val="cyan"/>
        </w:rPr>
        <w:t>drug</w:t>
      </w:r>
      <w:r w:rsidRPr="00A75240">
        <w:rPr>
          <w:rStyle w:val="StyleUnderline"/>
        </w:rPr>
        <w:t xml:space="preserve"> price</w:t>
      </w:r>
      <w:r w:rsidRPr="0057590C">
        <w:rPr>
          <w:rStyle w:val="StyleUnderline"/>
          <w:highlight w:val="cyan"/>
        </w:rPr>
        <w:t>s</w:t>
      </w:r>
      <w:r w:rsidRPr="00A75240">
        <w:rPr>
          <w:rStyle w:val="StyleUnderline"/>
        </w:rPr>
        <w:t>, and taking the PTO to task to do something about it?</w:t>
      </w:r>
    </w:p>
    <w:p w14:paraId="43CEDAD5" w14:textId="77777777" w:rsidR="00FF0A08" w:rsidRPr="00534122" w:rsidRDefault="00FF0A08" w:rsidP="00FF0A08">
      <w:pPr>
        <w:rPr>
          <w:rStyle w:val="StyleUnderline"/>
        </w:rPr>
      </w:pPr>
      <w:r w:rsidRPr="00534122">
        <w:rPr>
          <w:rStyle w:val="StyleUnderline"/>
        </w:rPr>
        <w:t xml:space="preserve">Broad </w:t>
      </w:r>
      <w:r w:rsidRPr="0057590C">
        <w:rPr>
          <w:rStyle w:val="StyleUnderline"/>
          <w:highlight w:val="cyan"/>
        </w:rPr>
        <w:t>legislative reform of</w:t>
      </w:r>
      <w:r w:rsidRPr="00534122">
        <w:rPr>
          <w:rStyle w:val="StyleUnderline"/>
        </w:rPr>
        <w:t xml:space="preserve"> the </w:t>
      </w:r>
      <w:r w:rsidRPr="0057590C">
        <w:rPr>
          <w:rStyle w:val="StyleUnderline"/>
          <w:highlight w:val="cyan"/>
        </w:rPr>
        <w:t>IP</w:t>
      </w:r>
      <w:r w:rsidRPr="00534122">
        <w:rPr>
          <w:rStyle w:val="StyleUnderline"/>
        </w:rPr>
        <w:t xml:space="preserve"> system </w:t>
      </w:r>
      <w:r w:rsidRPr="0057590C">
        <w:rPr>
          <w:rStyle w:val="StyleUnderline"/>
          <w:highlight w:val="cyan"/>
        </w:rPr>
        <w:t xml:space="preserve">has been a political </w:t>
      </w:r>
      <w:r w:rsidRPr="0057590C">
        <w:rPr>
          <w:rStyle w:val="Emphasis"/>
          <w:highlight w:val="cyan"/>
        </w:rPr>
        <w:t>third rail</w:t>
      </w:r>
      <w:r w:rsidRPr="00534122">
        <w:rPr>
          <w:rStyle w:val="StyleUnderline"/>
        </w:rPr>
        <w:t xml:space="preserve"> for decades</w:t>
      </w:r>
      <w:r w:rsidRPr="00534122">
        <w:rPr>
          <w:sz w:val="16"/>
        </w:rPr>
        <w:t xml:space="preserve">, as our CEPR colleague Dean Baker can attest to from decades of screaming into the void about this. </w:t>
      </w:r>
      <w:r w:rsidRPr="00534122">
        <w:rPr>
          <w:rStyle w:val="StyleUnderline"/>
        </w:rPr>
        <w:t xml:space="preserve">IP is </w:t>
      </w:r>
      <w:r w:rsidRPr="0057590C">
        <w:rPr>
          <w:rStyle w:val="StyleUnderline"/>
          <w:highlight w:val="cyan"/>
        </w:rPr>
        <w:t>such a dense field</w:t>
      </w:r>
      <w:r w:rsidRPr="00534122">
        <w:rPr>
          <w:rStyle w:val="StyleUnderline"/>
        </w:rPr>
        <w:t xml:space="preserve"> that </w:t>
      </w:r>
      <w:r w:rsidRPr="0057590C">
        <w:rPr>
          <w:rStyle w:val="StyleUnderline"/>
          <w:highlight w:val="cyan"/>
        </w:rPr>
        <w:t>it’s hard for anyone but a small circle of lawyers to</w:t>
      </w:r>
      <w:r w:rsidRPr="00534122">
        <w:rPr>
          <w:rStyle w:val="StyleUnderline"/>
        </w:rPr>
        <w:t xml:space="preserve"> even kn</w:t>
      </w:r>
      <w:r w:rsidRPr="0057590C">
        <w:rPr>
          <w:rStyle w:val="StyleUnderline"/>
          <w:highlight w:val="cyan"/>
        </w:rPr>
        <w:t>ow how to talk about it without tripping over technical jargon and legal minutiae</w:t>
      </w:r>
      <w:r w:rsidRPr="00534122">
        <w:rPr>
          <w:sz w:val="16"/>
        </w:rPr>
        <w:t xml:space="preserve">. Moreover, Big Pharma isn’t the only industry with a stake in IP. Try to pare back American copyright to a reasonable length, for example, and prepare to suffer the wrath of Mickey Mouse. (It’s not a coincidence that the current head of the U.S. Copyright Office is a former Disney lawyer.) </w:t>
      </w:r>
      <w:r w:rsidRPr="00534122">
        <w:rPr>
          <w:rStyle w:val="StyleUnderline"/>
        </w:rPr>
        <w:t xml:space="preserve">Without a mass movement around IP reform, </w:t>
      </w:r>
      <w:r w:rsidRPr="0057590C">
        <w:rPr>
          <w:rStyle w:val="StyleUnderline"/>
          <w:highlight w:val="cyan"/>
        </w:rPr>
        <w:t>this</w:t>
      </w:r>
      <w:r w:rsidRPr="00534122">
        <w:rPr>
          <w:rStyle w:val="StyleUnderline"/>
        </w:rPr>
        <w:t xml:space="preserve"> just </w:t>
      </w:r>
      <w:r w:rsidRPr="0057590C">
        <w:rPr>
          <w:rStyle w:val="StyleUnderline"/>
          <w:highlight w:val="cyan"/>
        </w:rPr>
        <w:t>isn’t an issue most Dem</w:t>
      </w:r>
      <w:r w:rsidRPr="00534122">
        <w:rPr>
          <w:rStyle w:val="StyleUnderline"/>
        </w:rPr>
        <w:t>ocrat</w:t>
      </w:r>
      <w:r w:rsidRPr="0057590C">
        <w:rPr>
          <w:rStyle w:val="StyleUnderline"/>
          <w:highlight w:val="cyan"/>
        </w:rPr>
        <w:t>s</w:t>
      </w:r>
      <w:r w:rsidRPr="00534122">
        <w:rPr>
          <w:rStyle w:val="StyleUnderline"/>
        </w:rPr>
        <w:t xml:space="preserve"> </w:t>
      </w:r>
      <w:r w:rsidRPr="0057590C">
        <w:rPr>
          <w:rStyle w:val="StyleUnderline"/>
          <w:highlight w:val="cyan"/>
        </w:rPr>
        <w:t xml:space="preserve">are willing to </w:t>
      </w:r>
      <w:r w:rsidRPr="0057590C">
        <w:rPr>
          <w:rStyle w:val="Emphasis"/>
          <w:highlight w:val="cyan"/>
        </w:rPr>
        <w:t>stake their careers</w:t>
      </w:r>
      <w:r w:rsidRPr="0057590C">
        <w:rPr>
          <w:rStyle w:val="StyleUnderline"/>
          <w:highlight w:val="cyan"/>
        </w:rPr>
        <w:t xml:space="preserve"> on</w:t>
      </w:r>
      <w:r w:rsidRPr="00534122">
        <w:rPr>
          <w:rStyle w:val="StyleUnderline"/>
        </w:rPr>
        <w:t>.</w:t>
      </w:r>
    </w:p>
    <w:p w14:paraId="71AE041A" w14:textId="77777777" w:rsidR="00FF0A08" w:rsidRPr="00534122" w:rsidRDefault="00FF0A08" w:rsidP="00FF0A08">
      <w:pPr>
        <w:rPr>
          <w:sz w:val="16"/>
        </w:rPr>
      </w:pPr>
      <w:r w:rsidRPr="00534122">
        <w:rPr>
          <w:sz w:val="16"/>
        </w:rPr>
        <w:t>But none of this precludes a short-term path to certain reforms, a tactic that could open the door for broader movement-building the issue demands: congressional oversight.</w:t>
      </w:r>
    </w:p>
    <w:p w14:paraId="3BE05AC6" w14:textId="77777777" w:rsidR="00FF0A08" w:rsidRPr="00534122" w:rsidRDefault="00FF0A08" w:rsidP="00FF0A08">
      <w:pPr>
        <w:rPr>
          <w:sz w:val="16"/>
        </w:rPr>
      </w:pPr>
      <w:r w:rsidRPr="00534122">
        <w:rPr>
          <w:sz w:val="16"/>
        </w:rPr>
        <w:t>The Senate Subcommittee on Intellectual Property and the House Subcommittee on Courts, Intellectual Property, and the Internet include 16 Democrats whose collective job is to understand the IP system and guide their party on how to regulate it. Even if there just aren’t the votes for broader IP reform right now, any one of these Democratic committee members is ideally situated to conduct rigorous oversight of the PTO, Copyright Office, and more. They just aren’t doing it, by and large.</w:t>
      </w:r>
    </w:p>
    <w:p w14:paraId="29072530" w14:textId="77777777" w:rsidR="00FF0A08" w:rsidRPr="00534122" w:rsidRDefault="00FF0A08" w:rsidP="00FF0A08">
      <w:pPr>
        <w:rPr>
          <w:rStyle w:val="StyleUnderline"/>
        </w:rPr>
      </w:pPr>
      <w:r w:rsidRPr="00534122">
        <w:rPr>
          <w:rStyle w:val="StyleUnderline"/>
        </w:rPr>
        <w:t xml:space="preserve">Broad </w:t>
      </w:r>
      <w:r w:rsidRPr="00534122">
        <w:rPr>
          <w:rStyle w:val="Emphasis"/>
        </w:rPr>
        <w:t>legislative reform</w:t>
      </w:r>
      <w:r w:rsidRPr="00534122">
        <w:rPr>
          <w:rStyle w:val="StyleUnderline"/>
        </w:rPr>
        <w:t xml:space="preserve"> of the IP system has been a </w:t>
      </w:r>
      <w:r w:rsidRPr="00534122">
        <w:rPr>
          <w:rStyle w:val="Emphasis"/>
        </w:rPr>
        <w:t>political third rail</w:t>
      </w:r>
      <w:r w:rsidRPr="00534122">
        <w:rPr>
          <w:rStyle w:val="StyleUnderline"/>
        </w:rPr>
        <w:t xml:space="preserve"> for decades.</w:t>
      </w:r>
    </w:p>
    <w:p w14:paraId="122A7250" w14:textId="77777777" w:rsidR="00FF0A08" w:rsidRPr="007A2612" w:rsidRDefault="00FF0A08" w:rsidP="00FF0A08">
      <w:pPr>
        <w:rPr>
          <w:u w:val="single"/>
        </w:rPr>
      </w:pPr>
      <w:r w:rsidRPr="00534122">
        <w:rPr>
          <w:sz w:val="16"/>
        </w:rPr>
        <w:t xml:space="preserve">In particular, </w:t>
      </w:r>
      <w:r w:rsidRPr="0057590C">
        <w:rPr>
          <w:rStyle w:val="StyleUnderline"/>
          <w:highlight w:val="cyan"/>
        </w:rPr>
        <w:t>congressional oversight over</w:t>
      </w:r>
      <w:r w:rsidRPr="00534122">
        <w:rPr>
          <w:rStyle w:val="StyleUnderline"/>
        </w:rPr>
        <w:t xml:space="preserve"> inter partes review (</w:t>
      </w:r>
      <w:r w:rsidRPr="0057590C">
        <w:rPr>
          <w:rStyle w:val="StyleUnderline"/>
          <w:highlight w:val="cyan"/>
        </w:rPr>
        <w:t>IPR</w:t>
      </w:r>
      <w:r w:rsidRPr="00534122">
        <w:rPr>
          <w:rStyle w:val="StyleUnderline"/>
        </w:rPr>
        <w:t xml:space="preserve">) </w:t>
      </w:r>
      <w:r w:rsidRPr="0057590C">
        <w:rPr>
          <w:rStyle w:val="StyleUnderline"/>
          <w:highlight w:val="cyan"/>
        </w:rPr>
        <w:t>would reduce abuse of the patent system</w:t>
      </w:r>
      <w:r w:rsidRPr="00534122">
        <w:rPr>
          <w:rStyle w:val="StyleUnderline"/>
        </w:rPr>
        <w:t xml:space="preserve"> and lower drug prices. IPR is a procedure that </w:t>
      </w:r>
      <w:r w:rsidRPr="0057590C">
        <w:rPr>
          <w:rStyle w:val="StyleUnderline"/>
          <w:highlight w:val="cyan"/>
        </w:rPr>
        <w:t>lets anyone challenge the validity of a patent without a lengthy court battle</w:t>
      </w:r>
      <w:r w:rsidRPr="00534122">
        <w:rPr>
          <w:rStyle w:val="StyleUnderline"/>
        </w:rPr>
        <w:t>, making it one of the only mechanisms to hold the PTO accountable to the broader public</w:t>
      </w:r>
      <w:r w:rsidRPr="00534122">
        <w:rPr>
          <w:sz w:val="16"/>
        </w:rPr>
        <w:t xml:space="preserve">. It </w:t>
      </w:r>
      <w:r w:rsidRPr="0057590C">
        <w:rPr>
          <w:rStyle w:val="StyleUnderline"/>
          <w:highlight w:val="cyan"/>
        </w:rPr>
        <w:t>would also reduce costs and entry time</w:t>
      </w:r>
      <w:r w:rsidRPr="00534122">
        <w:rPr>
          <w:rStyle w:val="StyleUnderline"/>
        </w:rPr>
        <w:t xml:space="preserve"> for generic drugmakers by </w:t>
      </w:r>
      <w:r w:rsidRPr="0057590C">
        <w:rPr>
          <w:rStyle w:val="StyleUnderline"/>
          <w:highlight w:val="cyan"/>
        </w:rPr>
        <w:t>clearing</w:t>
      </w:r>
      <w:r w:rsidRPr="00534122">
        <w:rPr>
          <w:rStyle w:val="StyleUnderline"/>
        </w:rPr>
        <w:t xml:space="preserve"> patent </w:t>
      </w:r>
      <w:r w:rsidRPr="0057590C">
        <w:rPr>
          <w:rStyle w:val="StyleUnderline"/>
          <w:highlight w:val="cyan"/>
        </w:rPr>
        <w:t>thickets</w:t>
      </w:r>
      <w:r w:rsidRPr="00534122">
        <w:rPr>
          <w:sz w:val="16"/>
        </w:rPr>
        <w:t xml:space="preserve">: Strike down a bunch of weak drug patents at once, and the path to producing a generic gets that much easier. Unsurprisingly, </w:t>
      </w:r>
      <w:r w:rsidRPr="0057590C">
        <w:rPr>
          <w:rStyle w:val="StyleUnderline"/>
          <w:highlight w:val="cyan"/>
        </w:rPr>
        <w:t xml:space="preserve">pharma trade groups have unsuccessfully lobbied to exempt their industry from </w:t>
      </w:r>
      <w:r w:rsidRPr="0057590C">
        <w:rPr>
          <w:rStyle w:val="Emphasis"/>
          <w:highlight w:val="cyan"/>
        </w:rPr>
        <w:t>IPR challenges</w:t>
      </w:r>
      <w:r w:rsidRPr="0057590C">
        <w:rPr>
          <w:rStyle w:val="StyleUnderline"/>
          <w:highlight w:val="cyan"/>
        </w:rPr>
        <w:t>.</w:t>
      </w:r>
    </w:p>
    <w:p w14:paraId="017032AB" w14:textId="77777777" w:rsidR="00FF0A08" w:rsidRPr="008B4836" w:rsidRDefault="00FF0A08" w:rsidP="00FF0A08">
      <w:pPr>
        <w:pStyle w:val="Heading4"/>
      </w:pPr>
      <w:r>
        <w:t>Plan’s unpopular!</w:t>
      </w:r>
    </w:p>
    <w:p w14:paraId="48548829" w14:textId="77777777" w:rsidR="00FF0A08" w:rsidRDefault="00FF0A08" w:rsidP="00FF0A08">
      <w:r>
        <w:t xml:space="preserve">Kelly </w:t>
      </w:r>
      <w:r w:rsidRPr="008B4836">
        <w:rPr>
          <w:rStyle w:val="Style13ptBold"/>
        </w:rPr>
        <w:t>Servick 19</w:t>
      </w:r>
      <w:r>
        <w:t>, staff writer at Science, “Controversial U.S. bill would lift Supreme Court ban on patenting human genes,” Science, 6/4/2019, https://www.science.org/content/article/controversial-us-bill-would-lift-supreme-court-ban-patenting-human-genes, JL</w:t>
      </w:r>
    </w:p>
    <w:p w14:paraId="6DF87605" w14:textId="77777777" w:rsidR="00FF0A08" w:rsidRPr="008B4836" w:rsidRDefault="00FF0A08" w:rsidP="00FF0A08">
      <w:pPr>
        <w:rPr>
          <w:sz w:val="16"/>
        </w:rPr>
      </w:pPr>
      <w:r w:rsidRPr="008B4836">
        <w:rPr>
          <w:sz w:val="16"/>
        </w:rPr>
        <w:t xml:space="preserve">A </w:t>
      </w:r>
      <w:r w:rsidRPr="008B4836">
        <w:rPr>
          <w:rStyle w:val="Emphasis"/>
        </w:rPr>
        <w:t>congressional proposal</w:t>
      </w:r>
      <w:r w:rsidRPr="008B4836">
        <w:rPr>
          <w:sz w:val="16"/>
        </w:rPr>
        <w:t xml:space="preserve"> that </w:t>
      </w:r>
      <w:r w:rsidRPr="008B4836">
        <w:rPr>
          <w:rStyle w:val="StyleUnderline"/>
        </w:rPr>
        <w:t xml:space="preserve">would overturn a landmark U.S. </w:t>
      </w:r>
      <w:r w:rsidRPr="008B4836">
        <w:rPr>
          <w:rStyle w:val="Emphasis"/>
        </w:rPr>
        <w:t>Supreme Court decision</w:t>
      </w:r>
      <w:r w:rsidRPr="008B4836">
        <w:rPr>
          <w:sz w:val="16"/>
        </w:rPr>
        <w:t xml:space="preserve"> </w:t>
      </w:r>
      <w:r w:rsidRPr="008B4836">
        <w:rPr>
          <w:rStyle w:val="StyleUnderline"/>
        </w:rPr>
        <w:t>that barred</w:t>
      </w:r>
      <w:r w:rsidRPr="008B4836">
        <w:rPr>
          <w:sz w:val="16"/>
        </w:rPr>
        <w:t xml:space="preserve"> the </w:t>
      </w:r>
      <w:r w:rsidRPr="008B4836">
        <w:rPr>
          <w:rStyle w:val="StyleUnderline"/>
        </w:rPr>
        <w:t>patenting of</w:t>
      </w:r>
      <w:r w:rsidRPr="008B4836">
        <w:rPr>
          <w:sz w:val="16"/>
        </w:rPr>
        <w:t xml:space="preserve"> human genes and ease other restrictions on patenting software and </w:t>
      </w:r>
      <w:r w:rsidRPr="008B4836">
        <w:rPr>
          <w:rStyle w:val="Emphasis"/>
        </w:rPr>
        <w:t>biomedical inventions</w:t>
      </w:r>
      <w:r w:rsidRPr="008B4836">
        <w:rPr>
          <w:sz w:val="16"/>
        </w:rPr>
        <w:t xml:space="preserve"> </w:t>
      </w:r>
      <w:r w:rsidRPr="008B4836">
        <w:rPr>
          <w:rStyle w:val="StyleUnderline"/>
        </w:rPr>
        <w:t xml:space="preserve">is </w:t>
      </w:r>
      <w:r w:rsidRPr="008B4836">
        <w:rPr>
          <w:rStyle w:val="Emphasis"/>
        </w:rPr>
        <w:t>drawing fierce criticism</w:t>
      </w:r>
      <w:r w:rsidRPr="008B4836">
        <w:rPr>
          <w:rStyle w:val="StyleUnderline"/>
        </w:rPr>
        <w:t xml:space="preserve"> from some </w:t>
      </w:r>
      <w:r w:rsidRPr="008B4836">
        <w:rPr>
          <w:rStyle w:val="Emphasis"/>
        </w:rPr>
        <w:t>scientific societies and patient advocates</w:t>
      </w:r>
      <w:r w:rsidRPr="008B4836">
        <w:rPr>
          <w:sz w:val="16"/>
        </w:rPr>
        <w:t>. Yesterday, the American Civil Liberties Union (</w:t>
      </w:r>
      <w:r w:rsidRPr="008B4836">
        <w:rPr>
          <w:rStyle w:val="Emphasis"/>
        </w:rPr>
        <w:t>ACLU</w:t>
      </w:r>
      <w:r w:rsidRPr="008B4836">
        <w:rPr>
          <w:sz w:val="16"/>
        </w:rPr>
        <w:t xml:space="preserve">) </w:t>
      </w:r>
      <w:r w:rsidRPr="008B4836">
        <w:rPr>
          <w:rStyle w:val="StyleUnderline"/>
        </w:rPr>
        <w:t>in Washington</w:t>
      </w:r>
      <w:r w:rsidRPr="008B4836">
        <w:rPr>
          <w:sz w:val="16"/>
        </w:rPr>
        <w:t>, D.</w:t>
      </w:r>
      <w:r w:rsidRPr="008B4836">
        <w:rPr>
          <w:rStyle w:val="StyleUnderline"/>
        </w:rPr>
        <w:t xml:space="preserve">C., along with more than 100 other signatories from </w:t>
      </w:r>
      <w:r w:rsidRPr="008B4836">
        <w:rPr>
          <w:rStyle w:val="Emphasis"/>
        </w:rPr>
        <w:t>research institutes</w:t>
      </w:r>
      <w:r w:rsidRPr="008B4836">
        <w:rPr>
          <w:rStyle w:val="StyleUnderline"/>
        </w:rPr>
        <w:t xml:space="preserve"> </w:t>
      </w:r>
      <w:r w:rsidRPr="008B4836">
        <w:rPr>
          <w:rStyle w:val="Emphasis"/>
        </w:rPr>
        <w:t>and advocacy groups</w:t>
      </w:r>
      <w:r w:rsidRPr="008B4836">
        <w:rPr>
          <w:sz w:val="16"/>
        </w:rPr>
        <w:t xml:space="preserve">, </w:t>
      </w:r>
      <w:r w:rsidRPr="008B4836">
        <w:rPr>
          <w:rStyle w:val="StyleUnderline"/>
        </w:rPr>
        <w:t xml:space="preserve">released a </w:t>
      </w:r>
      <w:r w:rsidRPr="008B4836">
        <w:rPr>
          <w:rStyle w:val="Emphasis"/>
        </w:rPr>
        <w:t>letter to lawmakers</w:t>
      </w:r>
      <w:r w:rsidRPr="008B4836">
        <w:rPr>
          <w:sz w:val="16"/>
        </w:rPr>
        <w:t xml:space="preserve"> </w:t>
      </w:r>
      <w:r w:rsidRPr="008B4836">
        <w:rPr>
          <w:rStyle w:val="StyleUnderline"/>
        </w:rPr>
        <w:t xml:space="preserve">arguing the changes would stifle </w:t>
      </w:r>
      <w:r w:rsidRPr="008B4836">
        <w:rPr>
          <w:rStyle w:val="Emphasis"/>
        </w:rPr>
        <w:t>medical research</w:t>
      </w:r>
      <w:r w:rsidRPr="008B4836">
        <w:rPr>
          <w:sz w:val="16"/>
        </w:rPr>
        <w:t xml:space="preserve"> and hinder patients' access to diagnostic tests.</w:t>
      </w:r>
    </w:p>
    <w:p w14:paraId="6FD47D0C" w14:textId="77777777" w:rsidR="00FF0A08" w:rsidRPr="008B4836" w:rsidRDefault="00FF0A08" w:rsidP="00FF0A08">
      <w:pPr>
        <w:rPr>
          <w:sz w:val="16"/>
        </w:rPr>
      </w:pPr>
      <w:r w:rsidRPr="008B4836">
        <w:rPr>
          <w:sz w:val="16"/>
        </w:rPr>
        <w:t xml:space="preserve">The </w:t>
      </w:r>
      <w:r w:rsidRPr="008B4836">
        <w:rPr>
          <w:rStyle w:val="StyleUnderline"/>
        </w:rPr>
        <w:t>draft bill</w:t>
      </w:r>
      <w:r w:rsidRPr="008B4836">
        <w:rPr>
          <w:sz w:val="16"/>
        </w:rPr>
        <w:t xml:space="preserve"> "</w:t>
      </w:r>
      <w:r w:rsidRPr="008B4836">
        <w:rPr>
          <w:rStyle w:val="StyleUnderline"/>
        </w:rPr>
        <w:t xml:space="preserve">would result in a </w:t>
      </w:r>
      <w:r w:rsidRPr="008B4836">
        <w:rPr>
          <w:rStyle w:val="Emphasis"/>
        </w:rPr>
        <w:t>quagmire of patent claims</w:t>
      </w:r>
      <w:r w:rsidRPr="008B4836">
        <w:rPr>
          <w:sz w:val="16"/>
        </w:rPr>
        <w:t xml:space="preserve"> </w:t>
      </w:r>
      <w:r w:rsidRPr="008B4836">
        <w:rPr>
          <w:rStyle w:val="StyleUnderline"/>
        </w:rPr>
        <w:t xml:space="preserve">and </w:t>
      </w:r>
      <w:r w:rsidRPr="008B4836">
        <w:rPr>
          <w:rStyle w:val="Emphasis"/>
        </w:rPr>
        <w:t>legal impediments</w:t>
      </w:r>
      <w:r w:rsidRPr="008B4836">
        <w:rPr>
          <w:sz w:val="16"/>
        </w:rPr>
        <w:t xml:space="preserve"> to the normal scientific exchange," </w:t>
      </w:r>
      <w:r w:rsidRPr="008B4836">
        <w:rPr>
          <w:rStyle w:val="StyleUnderline"/>
        </w:rPr>
        <w:t>said Harold Varmus</w:t>
      </w:r>
      <w:r w:rsidRPr="008B4836">
        <w:rPr>
          <w:sz w:val="16"/>
        </w:rPr>
        <w:t xml:space="preserve">, </w:t>
      </w:r>
      <w:r w:rsidRPr="008B4836">
        <w:rPr>
          <w:rStyle w:val="StyleUnderline"/>
        </w:rPr>
        <w:t>a cancer biologist</w:t>
      </w:r>
      <w:r w:rsidRPr="008B4836">
        <w:rPr>
          <w:sz w:val="16"/>
        </w:rPr>
        <w:t xml:space="preserve"> at Weill Cornell Medicine in New York City and former director of the National Cancer Institute, in a press conference yesterday. "It's in the interest of virtually everyone to keep ideas and basic discoveries about the laws and products of nature in the public domain."</w:t>
      </w:r>
    </w:p>
    <w:p w14:paraId="45CE3077" w14:textId="77777777" w:rsidR="00FF0A08" w:rsidRPr="008B4836" w:rsidRDefault="00FF0A08" w:rsidP="00FF0A08">
      <w:pPr>
        <w:rPr>
          <w:sz w:val="16"/>
        </w:rPr>
      </w:pPr>
      <w:r w:rsidRPr="008B4836">
        <w:rPr>
          <w:rStyle w:val="StyleUnderline"/>
        </w:rPr>
        <w:t xml:space="preserve">The ACLU letter comes as the Senate Committee on the Judiciary kicks off the first in a series of </w:t>
      </w:r>
      <w:r w:rsidRPr="008B4836">
        <w:rPr>
          <w:rStyle w:val="Emphasis"/>
        </w:rPr>
        <w:t>three hearings</w:t>
      </w:r>
      <w:r w:rsidRPr="008B4836">
        <w:rPr>
          <w:sz w:val="16"/>
        </w:rPr>
        <w:t xml:space="preserve"> </w:t>
      </w:r>
      <w:r w:rsidRPr="008B4836">
        <w:rPr>
          <w:rStyle w:val="StyleUnderline"/>
        </w:rPr>
        <w:t xml:space="preserve">that will examine potential changes </w:t>
      </w:r>
      <w:r w:rsidRPr="008B4836">
        <w:rPr>
          <w:rStyle w:val="Emphasis"/>
        </w:rPr>
        <w:t>to U.S. patent law</w:t>
      </w:r>
      <w:r w:rsidRPr="008B4836">
        <w:rPr>
          <w:sz w:val="16"/>
        </w:rPr>
        <w:t>. Today's hearing is expected to include discussion of the draft proposal, released last month by a bipartisan group of lawmakers, which would overturn current restrictions on patenting products and processes that occur in nature, including human genes.</w:t>
      </w:r>
    </w:p>
    <w:p w14:paraId="12262FDB" w14:textId="77777777" w:rsidR="00FF0A08" w:rsidRPr="008B4836" w:rsidRDefault="00FF0A08" w:rsidP="00FF0A08">
      <w:pPr>
        <w:rPr>
          <w:sz w:val="16"/>
        </w:rPr>
      </w:pPr>
      <w:r w:rsidRPr="008B4836">
        <w:rPr>
          <w:rStyle w:val="StyleUnderline"/>
        </w:rPr>
        <w:t>The bill aims to address</w:t>
      </w:r>
      <w:r w:rsidRPr="008B4836">
        <w:rPr>
          <w:sz w:val="16"/>
        </w:rPr>
        <w:t xml:space="preserve"> a </w:t>
      </w:r>
      <w:r w:rsidRPr="008B4836">
        <w:rPr>
          <w:rStyle w:val="StyleUnderline"/>
        </w:rPr>
        <w:t xml:space="preserve">complaint that has been brewing for years in the </w:t>
      </w:r>
      <w:r w:rsidRPr="008B4836">
        <w:rPr>
          <w:rStyle w:val="Emphasis"/>
        </w:rPr>
        <w:t>biotech</w:t>
      </w:r>
      <w:r w:rsidRPr="008B4836">
        <w:rPr>
          <w:rStyle w:val="StyleUnderline"/>
        </w:rPr>
        <w:t xml:space="preserve">nology and </w:t>
      </w:r>
      <w:r w:rsidRPr="008B4836">
        <w:rPr>
          <w:rStyle w:val="Emphasis"/>
        </w:rPr>
        <w:t>software industries</w:t>
      </w:r>
      <w:r w:rsidRPr="008B4836">
        <w:rPr>
          <w:sz w:val="16"/>
        </w:rPr>
        <w:t>: that recent Supreme Court decisions have created confusing and overly stringent patent eligibility rules. In particular, critics point to three recent rulings:</w:t>
      </w:r>
    </w:p>
    <w:p w14:paraId="5E06AA3E" w14:textId="77777777" w:rsidR="00FF0A08" w:rsidRPr="008B4836" w:rsidRDefault="00FF0A08" w:rsidP="00FF0A08">
      <w:pPr>
        <w:ind w:left="720"/>
        <w:rPr>
          <w:sz w:val="16"/>
        </w:rPr>
      </w:pPr>
      <w:r w:rsidRPr="008B4836">
        <w:rPr>
          <w:sz w:val="16"/>
        </w:rPr>
        <w:t xml:space="preserve">The 2012 decision in </w:t>
      </w:r>
      <w:r w:rsidRPr="008B4836">
        <w:rPr>
          <w:rStyle w:val="Emphasis"/>
        </w:rPr>
        <w:t>Mayo</w:t>
      </w:r>
      <w:r w:rsidRPr="008B4836">
        <w:rPr>
          <w:sz w:val="16"/>
        </w:rPr>
        <w:t xml:space="preserve"> Collaborative Services v. Prometheus Laboratories invalidated a patent on adjusting drug dosage based on levels of metabolites in a patient's blood because it relied on a "law of nature."</w:t>
      </w:r>
    </w:p>
    <w:p w14:paraId="40BDE384" w14:textId="77777777" w:rsidR="00FF0A08" w:rsidRPr="008B4836" w:rsidRDefault="00FF0A08" w:rsidP="00FF0A08">
      <w:pPr>
        <w:ind w:left="720"/>
        <w:rPr>
          <w:sz w:val="16"/>
        </w:rPr>
      </w:pPr>
      <w:r w:rsidRPr="008B4836">
        <w:rPr>
          <w:sz w:val="16"/>
        </w:rPr>
        <w:t xml:space="preserve">The landmark 2013 ruling in Association for Molecular Pathology (AMP) v. </w:t>
      </w:r>
      <w:r w:rsidRPr="009C7981">
        <w:rPr>
          <w:rStyle w:val="Emphasis"/>
        </w:rPr>
        <w:t>Myriad Genetics</w:t>
      </w:r>
      <w:r w:rsidRPr="008B4836">
        <w:rPr>
          <w:sz w:val="16"/>
        </w:rPr>
        <w:t xml:space="preserve"> Inc. said that human genes can't be patented because they are a "product of nature."</w:t>
      </w:r>
    </w:p>
    <w:p w14:paraId="4FCE145F" w14:textId="77777777" w:rsidR="00FF0A08" w:rsidRPr="008B4836" w:rsidRDefault="00FF0A08" w:rsidP="00FF0A08">
      <w:pPr>
        <w:ind w:left="720"/>
        <w:rPr>
          <w:sz w:val="16"/>
        </w:rPr>
      </w:pPr>
      <w:r w:rsidRPr="008B4836">
        <w:rPr>
          <w:sz w:val="16"/>
        </w:rPr>
        <w:t xml:space="preserve">In 2014, software patents took a blow from the </w:t>
      </w:r>
      <w:r w:rsidRPr="008B4836">
        <w:rPr>
          <w:rStyle w:val="Emphasis"/>
        </w:rPr>
        <w:t>Alice</w:t>
      </w:r>
      <w:r w:rsidRPr="008B4836">
        <w:rPr>
          <w:sz w:val="16"/>
        </w:rPr>
        <w:t xml:space="preserve"> Corp. v. CLS Bank International decision, which found a financial trading program to be an unpatentable "abstract idea."</w:t>
      </w:r>
    </w:p>
    <w:p w14:paraId="2FF05D0D" w14:textId="77777777" w:rsidR="00FF0A08" w:rsidRPr="008B4836" w:rsidRDefault="00FF0A08" w:rsidP="00FF0A08">
      <w:pPr>
        <w:rPr>
          <w:sz w:val="16"/>
        </w:rPr>
      </w:pPr>
      <w:r w:rsidRPr="008B4836">
        <w:rPr>
          <w:sz w:val="16"/>
        </w:rPr>
        <w:t>The new bill "makes it clear in no uncertain terms that all the Supreme Court [decisions] are just gone," says Arti Rai, a patent law expert at Duke University in Durham, North Carolina. It says decisions about patent eligibility should not rely on "judicially created exceptions … including ‘abstract ideas,' ‘laws of nature,' or ‘natural phenomena.'"</w:t>
      </w:r>
    </w:p>
    <w:p w14:paraId="332E7BB6" w14:textId="77777777" w:rsidR="00FF0A08" w:rsidRPr="008B4836" w:rsidRDefault="00FF0A08" w:rsidP="00FF0A08">
      <w:pPr>
        <w:rPr>
          <w:sz w:val="16"/>
        </w:rPr>
      </w:pPr>
      <w:r w:rsidRPr="008B4836">
        <w:rPr>
          <w:sz w:val="16"/>
        </w:rPr>
        <w:t>The bill's sponsors in the Senate, Thom Tillis (R–NC) and Chris Coons (D–DE), have described it as a way to restore incentives for U.S. innovation by making the process for protecting new inventions more predictable. (Competition with China, where no comparable restrictions exist in the patent system, may have motivated the lawmakers, Rai says.)</w:t>
      </w:r>
    </w:p>
    <w:p w14:paraId="194CD39B" w14:textId="77777777" w:rsidR="00FF0A08" w:rsidRPr="0035148D" w:rsidRDefault="00FF0A08" w:rsidP="00FF0A08">
      <w:pPr>
        <w:rPr>
          <w:sz w:val="16"/>
        </w:rPr>
      </w:pPr>
      <w:r w:rsidRPr="008B4836">
        <w:rPr>
          <w:sz w:val="16"/>
        </w:rPr>
        <w:t xml:space="preserve">But </w:t>
      </w:r>
      <w:r w:rsidRPr="008B4836">
        <w:rPr>
          <w:rStyle w:val="StyleUnderline"/>
        </w:rPr>
        <w:t xml:space="preserve">opponents say the bill would </w:t>
      </w:r>
      <w:r w:rsidRPr="008B4836">
        <w:rPr>
          <w:rStyle w:val="Emphasis"/>
        </w:rPr>
        <w:t>enable monopolies</w:t>
      </w:r>
      <w:r w:rsidRPr="008B4836">
        <w:rPr>
          <w:rStyle w:val="StyleUnderline"/>
        </w:rPr>
        <w:t xml:space="preserve"> on discoveries that should be widely </w:t>
      </w:r>
      <w:r w:rsidRPr="008B4836">
        <w:rPr>
          <w:rStyle w:val="Emphasis"/>
        </w:rPr>
        <w:t>available for research and medical</w:t>
      </w:r>
      <w:r w:rsidRPr="008B4836">
        <w:rPr>
          <w:sz w:val="16"/>
        </w:rPr>
        <w:t xml:space="preserve"> use. In the 2013 Myriad case, the diagnostic company Myriad Genetics of Salt Lake City claimed that its broad patents on two human genes gave it exclusive rights to clinical tests for cancer-associated mutations in those genes. In striking down the patents, </w:t>
      </w:r>
      <w:r w:rsidRPr="008B4836">
        <w:rPr>
          <w:rStyle w:val="StyleUnderline"/>
        </w:rPr>
        <w:t xml:space="preserve">the Supreme Court allowed other </w:t>
      </w:r>
      <w:r w:rsidRPr="008B4836">
        <w:rPr>
          <w:rStyle w:val="Emphasis"/>
        </w:rPr>
        <w:t>diagnostic companies</w:t>
      </w:r>
      <w:r w:rsidRPr="008B4836">
        <w:rPr>
          <w:sz w:val="16"/>
        </w:rPr>
        <w:t xml:space="preserve"> </w:t>
      </w:r>
      <w:r w:rsidRPr="008B4836">
        <w:rPr>
          <w:rStyle w:val="StyleUnderline"/>
        </w:rPr>
        <w:t xml:space="preserve">to offer </w:t>
      </w:r>
      <w:r w:rsidRPr="008B4836">
        <w:rPr>
          <w:rStyle w:val="Emphasis"/>
        </w:rPr>
        <w:t>such tests</w:t>
      </w:r>
      <w:r w:rsidRPr="008B4836">
        <w:rPr>
          <w:sz w:val="16"/>
        </w:rPr>
        <w:t xml:space="preserve"> </w:t>
      </w:r>
      <w:r w:rsidRPr="008B4836">
        <w:rPr>
          <w:rStyle w:val="StyleUnderline"/>
        </w:rPr>
        <w:t xml:space="preserve">without fear of </w:t>
      </w:r>
      <w:r w:rsidRPr="008B4836">
        <w:rPr>
          <w:rStyle w:val="Emphasis"/>
        </w:rPr>
        <w:t>infringement lawsuits</w:t>
      </w:r>
      <w:r w:rsidRPr="008B4836">
        <w:rPr>
          <w:sz w:val="16"/>
        </w:rPr>
        <w:t xml:space="preserve">. </w:t>
      </w:r>
      <w:r w:rsidRPr="008B4836">
        <w:rPr>
          <w:rStyle w:val="StyleUnderline"/>
        </w:rPr>
        <w:t xml:space="preserve">Signatories on the </w:t>
      </w:r>
      <w:r w:rsidRPr="008B4836">
        <w:rPr>
          <w:rStyle w:val="Emphasis"/>
        </w:rPr>
        <w:t>new letter</w:t>
      </w:r>
      <w:r w:rsidRPr="008B4836">
        <w:rPr>
          <w:sz w:val="16"/>
        </w:rPr>
        <w:t>—including plaintiffs who challenged the Myriad patents, and ACLU, which represented them—</w:t>
      </w:r>
      <w:r w:rsidRPr="008B4836">
        <w:rPr>
          <w:rStyle w:val="StyleUnderline"/>
        </w:rPr>
        <w:t xml:space="preserve">argue that if the </w:t>
      </w:r>
      <w:r w:rsidRPr="008B4836">
        <w:rPr>
          <w:rStyle w:val="Emphasis"/>
        </w:rPr>
        <w:t>proposed law is</w:t>
      </w:r>
      <w:r w:rsidRPr="008B4836">
        <w:rPr>
          <w:sz w:val="16"/>
        </w:rPr>
        <w:t xml:space="preserve"> enacted, "</w:t>
      </w:r>
      <w:r w:rsidRPr="008B4836">
        <w:rPr>
          <w:rStyle w:val="StyleUnderline"/>
        </w:rPr>
        <w:t xml:space="preserve">We will again </w:t>
      </w:r>
      <w:r w:rsidRPr="008B4836">
        <w:rPr>
          <w:rStyle w:val="Emphasis"/>
        </w:rPr>
        <w:t>see high prices</w:t>
      </w:r>
      <w:r w:rsidRPr="008B4836">
        <w:rPr>
          <w:rStyle w:val="StyleUnderline"/>
        </w:rPr>
        <w:t xml:space="preserve"> for tests with </w:t>
      </w:r>
      <w:r w:rsidRPr="008B4836">
        <w:rPr>
          <w:rStyle w:val="Emphasis"/>
        </w:rPr>
        <w:t>no competition</w:t>
      </w:r>
      <w:r w:rsidRPr="008B4836">
        <w:rPr>
          <w:sz w:val="16"/>
        </w:rPr>
        <w:t xml:space="preserve"> </w:t>
      </w:r>
      <w:r w:rsidRPr="008B4836">
        <w:rPr>
          <w:rStyle w:val="StyleUnderline"/>
        </w:rPr>
        <w:t xml:space="preserve">in </w:t>
      </w:r>
      <w:r w:rsidRPr="008B4836">
        <w:rPr>
          <w:rStyle w:val="Emphasis"/>
        </w:rPr>
        <w:t>the market</w:t>
      </w:r>
      <w:r w:rsidRPr="008B4836">
        <w:rPr>
          <w:sz w:val="16"/>
        </w:rPr>
        <w:t>."</w:t>
      </w:r>
    </w:p>
    <w:p w14:paraId="335E96A9" w14:textId="77777777" w:rsidR="00FF0A08" w:rsidRPr="007A2612" w:rsidRDefault="00FF0A08" w:rsidP="00FF0A08">
      <w:pPr>
        <w:pStyle w:val="Heading3"/>
      </w:pPr>
      <w:r>
        <w:t>Link---Harmonization---2NC</w:t>
      </w:r>
    </w:p>
    <w:p w14:paraId="4EC69175" w14:textId="77777777" w:rsidR="00FF0A08" w:rsidRPr="004E1C55" w:rsidRDefault="00FF0A08" w:rsidP="00FF0A08">
      <w:pPr>
        <w:pStyle w:val="Heading4"/>
      </w:pPr>
      <w:r>
        <w:t xml:space="preserve">Patent harmonization is </w:t>
      </w:r>
      <w:r>
        <w:rPr>
          <w:u w:val="single"/>
        </w:rPr>
        <w:t>massively</w:t>
      </w:r>
      <w:r>
        <w:t xml:space="preserve"> unpopular. </w:t>
      </w:r>
    </w:p>
    <w:p w14:paraId="32C71AF5" w14:textId="77777777" w:rsidR="00FF0A08" w:rsidRPr="004E1C55" w:rsidRDefault="00FF0A08" w:rsidP="00FF0A08">
      <w:r>
        <w:t xml:space="preserve">Dongwook </w:t>
      </w:r>
      <w:r w:rsidRPr="004E1C55">
        <w:rPr>
          <w:rStyle w:val="Style13ptBold"/>
        </w:rPr>
        <w:t>Chun 11</w:t>
      </w:r>
      <w:r>
        <w:t xml:space="preserve"> [Visiting Scholar at Cornell Law School and Deputy Director in the Ministry of Knowledge Economy in the Republic of Korea, LL.M from Cornell Law School, B.S.E. from Seoul National University, “Patent Law Harmonization in the Age of Globalization: The Necessity and Strategy for a Pragmatic Outcome,” Journal of the Patent and Trademark Office, Vol. 93, No. 2]</w:t>
      </w:r>
    </w:p>
    <w:p w14:paraId="1B620099" w14:textId="77777777" w:rsidR="00FF0A08" w:rsidRPr="007A2612" w:rsidRDefault="00FF0A08" w:rsidP="00FF0A08">
      <w:pPr>
        <w:rPr>
          <w:sz w:val="16"/>
        </w:rPr>
      </w:pPr>
      <w:r w:rsidRPr="004E1C55">
        <w:rPr>
          <w:sz w:val="16"/>
        </w:rPr>
        <w:t xml:space="preserve">However, substantive and legal </w:t>
      </w:r>
      <w:r w:rsidRPr="004E1C55">
        <w:rPr>
          <w:rStyle w:val="StyleUnderline"/>
          <w:highlight w:val="cyan"/>
        </w:rPr>
        <w:t>harmonization is not</w:t>
      </w:r>
      <w:r w:rsidRPr="004E1C55">
        <w:rPr>
          <w:rStyle w:val="StyleUnderline"/>
        </w:rPr>
        <w:t xml:space="preserve"> an </w:t>
      </w:r>
      <w:r w:rsidRPr="004E1C55">
        <w:rPr>
          <w:rStyle w:val="StyleUnderline"/>
          <w:highlight w:val="cyan"/>
        </w:rPr>
        <w:t>easily attainable</w:t>
      </w:r>
      <w:r w:rsidRPr="004E1C55">
        <w:rPr>
          <w:rStyle w:val="StyleUnderline"/>
        </w:rPr>
        <w:t xml:space="preserve"> goal</w:t>
      </w:r>
      <w:r w:rsidRPr="004E1C55">
        <w:rPr>
          <w:sz w:val="16"/>
        </w:rPr>
        <w:t xml:space="preserve">. The harmonization of substantive law </w:t>
      </w:r>
      <w:r w:rsidRPr="004E1C55">
        <w:rPr>
          <w:rStyle w:val="StyleUnderline"/>
        </w:rPr>
        <w:t xml:space="preserve">will necessarily </w:t>
      </w:r>
      <w:r w:rsidRPr="004E1C55">
        <w:rPr>
          <w:rStyle w:val="StyleUnderline"/>
          <w:highlight w:val="cyan"/>
        </w:rPr>
        <w:t>result in high financial</w:t>
      </w:r>
      <w:r w:rsidRPr="004E1C55">
        <w:rPr>
          <w:rStyle w:val="StyleUnderline"/>
        </w:rPr>
        <w:t xml:space="preserve"> and social </w:t>
      </w:r>
      <w:r w:rsidRPr="004E1C55">
        <w:rPr>
          <w:rStyle w:val="StyleUnderline"/>
          <w:highlight w:val="cyan"/>
        </w:rPr>
        <w:t>costs</w:t>
      </w:r>
      <w:r w:rsidRPr="004E1C55">
        <w:rPr>
          <w:rStyle w:val="StyleUnderline"/>
        </w:rPr>
        <w:t xml:space="preserve"> in order </w:t>
      </w:r>
      <w:r w:rsidRPr="004E1C55">
        <w:rPr>
          <w:rStyle w:val="StyleUnderline"/>
          <w:highlight w:val="cyan"/>
        </w:rPr>
        <w:t>to modify</w:t>
      </w:r>
      <w:r w:rsidRPr="004E1C55">
        <w:rPr>
          <w:rStyle w:val="StyleUnderline"/>
        </w:rPr>
        <w:t xml:space="preserve"> domestic </w:t>
      </w:r>
      <w:r w:rsidRPr="004E1C55">
        <w:rPr>
          <w:rStyle w:val="StyleUnderline"/>
          <w:highlight w:val="cyan"/>
        </w:rPr>
        <w:t>legal systems</w:t>
      </w:r>
      <w:r w:rsidRPr="004E1C55">
        <w:rPr>
          <w:rStyle w:val="StyleUnderline"/>
        </w:rPr>
        <w:t xml:space="preserve">, and </w:t>
      </w:r>
      <w:r w:rsidRPr="004E1C55">
        <w:rPr>
          <w:rStyle w:val="StyleUnderline"/>
          <w:highlight w:val="cyan"/>
        </w:rPr>
        <w:t>change patent law's established and</w:t>
      </w:r>
      <w:r w:rsidRPr="004E1C55">
        <w:rPr>
          <w:rStyle w:val="StyleUnderline"/>
        </w:rPr>
        <w:t xml:space="preserve"> widely </w:t>
      </w:r>
      <w:r w:rsidRPr="004E1C55">
        <w:rPr>
          <w:rStyle w:val="StyleUnderline"/>
          <w:highlight w:val="cyan"/>
        </w:rPr>
        <w:t>accepted</w:t>
      </w:r>
      <w:r w:rsidRPr="004E1C55">
        <w:rPr>
          <w:rStyle w:val="StyleUnderline"/>
        </w:rPr>
        <w:t xml:space="preserve"> working </w:t>
      </w:r>
      <w:r w:rsidRPr="004E1C55">
        <w:rPr>
          <w:rStyle w:val="StyleUnderline"/>
          <w:highlight w:val="cyan"/>
        </w:rPr>
        <w:t>methods</w:t>
      </w:r>
      <w:r w:rsidRPr="004E1C55">
        <w:rPr>
          <w:rStyle w:val="StyleUnderline"/>
        </w:rPr>
        <w:t xml:space="preserve">. Patent law harmonization </w:t>
      </w:r>
      <w:r w:rsidRPr="004E1C55">
        <w:rPr>
          <w:rStyle w:val="StyleUnderline"/>
          <w:highlight w:val="cyan"/>
        </w:rPr>
        <w:t xml:space="preserve">would be a hot </w:t>
      </w:r>
      <w:r w:rsidRPr="004E1C55">
        <w:rPr>
          <w:rStyle w:val="Emphasis"/>
          <w:highlight w:val="cyan"/>
        </w:rPr>
        <w:t>political issue</w:t>
      </w:r>
      <w:r w:rsidRPr="004E1C55">
        <w:rPr>
          <w:rStyle w:val="StyleUnderline"/>
          <w:highlight w:val="cyan"/>
        </w:rPr>
        <w:t xml:space="preserve"> in</w:t>
      </w:r>
      <w:r w:rsidRPr="004E1C55">
        <w:rPr>
          <w:rStyle w:val="StyleUnderline"/>
        </w:rPr>
        <w:t xml:space="preserve"> national </w:t>
      </w:r>
      <w:r w:rsidRPr="004E1C55">
        <w:rPr>
          <w:rStyle w:val="StyleUnderline"/>
          <w:highlight w:val="cyan"/>
        </w:rPr>
        <w:t xml:space="preserve">congress, resulting in </w:t>
      </w:r>
      <w:r w:rsidRPr="004E1C55">
        <w:rPr>
          <w:rStyle w:val="Emphasis"/>
          <w:highlight w:val="cyan"/>
        </w:rPr>
        <w:t>heated debates</w:t>
      </w:r>
      <w:r w:rsidRPr="004E1C55">
        <w:rPr>
          <w:rStyle w:val="StyleUnderline"/>
          <w:highlight w:val="cyan"/>
        </w:rPr>
        <w:t xml:space="preserve"> and conflicting interests among various lobbying groups</w:t>
      </w:r>
      <w:r w:rsidRPr="004E1C55">
        <w:rPr>
          <w:rStyle w:val="StyleUnderline"/>
        </w:rPr>
        <w:t>.</w:t>
      </w:r>
      <w:r w:rsidRPr="004E1C55">
        <w:rPr>
          <w:sz w:val="16"/>
        </w:rPr>
        <w:t xml:space="preserve"> Considering the growing importance and recognition of patent law, reaching a consensus throughout the world would be more difficult than the challenges faced in 1994 for TRIPs. For example, it has been long recognized that US's priority rule of first-to-invent has hampered international harmonization and caused US inventors to pay high costs; nonetheless, legal change has been discussed in vain for almost 50 years. In fact, systematic efforts to replace the firstto-invent rule with a first-to-file rule date to the 1966 Report of the President's Commission on the Patent System, To Promote the Progress of Useful Arts in an Age of Exploding Technology.'" Congress is continuing its discussion to change towards a first-to-file system in the Patent Reform Act 2011. Moreover, </w:t>
      </w:r>
      <w:r w:rsidRPr="004E1C55">
        <w:rPr>
          <w:rStyle w:val="StyleUnderline"/>
        </w:rPr>
        <w:t>the suggestion for substantive and legal harmonization is not easily acceptable to the country that has not had competitive system for patent protection, mainly developing countries.</w:t>
      </w:r>
      <w:r w:rsidRPr="004E1C55">
        <w:rPr>
          <w:sz w:val="16"/>
        </w:rPr>
        <w:t xml:space="preserve"> It is apparent that the implementation of substantive and legal harmonization, such as the TRIPS Agreement, involves the amendment of existing legislations, the adoption of new ones, the strengthening of Intellectual Property Rights administration, and the development of an enforcement capacity.139 These entail a huge financial cost especially for the developing countries. In order to appreciate the problem, a UNCTAD study shown in table 4 demonstrates the required reform and the estimated cost in selected countries.140</w:t>
      </w:r>
    </w:p>
    <w:p w14:paraId="19BDAE06" w14:textId="77777777" w:rsidR="0094148E" w:rsidRPr="0094148E" w:rsidRDefault="0094148E" w:rsidP="0094148E"/>
    <w:sectPr w:rsidR="0094148E" w:rsidRPr="0094148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678BF2" w14:textId="77777777" w:rsidR="005214DA" w:rsidRDefault="005214DA" w:rsidP="00066D2C">
      <w:pPr>
        <w:spacing w:after="0" w:line="240" w:lineRule="auto"/>
      </w:pPr>
      <w:r>
        <w:separator/>
      </w:r>
    </w:p>
  </w:endnote>
  <w:endnote w:type="continuationSeparator" w:id="0">
    <w:p w14:paraId="31B2F8D8" w14:textId="77777777" w:rsidR="005214DA" w:rsidRDefault="005214D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altName w:val="Sylfaen"/>
    <w:charset w:val="00"/>
    <w:family w:val="auto"/>
    <w:pitch w:val="variable"/>
    <w:sig w:usb0="E50002FF" w:usb1="500079DB" w:usb2="00000010" w:usb3="00000000" w:csb0="00000001"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7E9349" w14:textId="77777777" w:rsidR="005214DA" w:rsidRDefault="005214DA" w:rsidP="00066D2C">
      <w:pPr>
        <w:spacing w:after="0" w:line="240" w:lineRule="auto"/>
      </w:pPr>
      <w:r>
        <w:separator/>
      </w:r>
    </w:p>
  </w:footnote>
  <w:footnote w:type="continuationSeparator" w:id="0">
    <w:p w14:paraId="768140AA" w14:textId="77777777" w:rsidR="005214DA" w:rsidRDefault="005214D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1A288D"/>
    <w:multiLevelType w:val="hybridMultilevel"/>
    <w:tmpl w:val="E5629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0D350F"/>
    <w:multiLevelType w:val="hybridMultilevel"/>
    <w:tmpl w:val="7FB6E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AE33F6"/>
    <w:multiLevelType w:val="hybridMultilevel"/>
    <w:tmpl w:val="2DF0C2B8"/>
    <w:lvl w:ilvl="0" w:tplc="BC94235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BE21B8"/>
    <w:multiLevelType w:val="hybridMultilevel"/>
    <w:tmpl w:val="F25A1A1C"/>
    <w:lvl w:ilvl="0" w:tplc="24C26EE6">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DA4E93"/>
    <w:multiLevelType w:val="hybridMultilevel"/>
    <w:tmpl w:val="7AC416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CB95383"/>
    <w:multiLevelType w:val="hybridMultilevel"/>
    <w:tmpl w:val="71CCF888"/>
    <w:lvl w:ilvl="0" w:tplc="AF7A4B6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8913938"/>
    <w:multiLevelType w:val="hybridMultilevel"/>
    <w:tmpl w:val="F7E00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72679E"/>
    <w:multiLevelType w:val="hybridMultilevel"/>
    <w:tmpl w:val="B5342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FA43AD"/>
    <w:multiLevelType w:val="hybridMultilevel"/>
    <w:tmpl w:val="F68C1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1779713805">
    <w:abstractNumId w:val="10"/>
  </w:num>
  <w:num w:numId="46" w16cid:durableId="1147624705">
    <w:abstractNumId w:val="20"/>
  </w:num>
  <w:num w:numId="47" w16cid:durableId="2008482404">
    <w:abstractNumId w:val="21"/>
  </w:num>
  <w:num w:numId="48" w16cid:durableId="1461267075">
    <w:abstractNumId w:val="11"/>
  </w:num>
  <w:num w:numId="49" w16cid:durableId="1304039707">
    <w:abstractNumId w:val="22"/>
  </w:num>
  <w:num w:numId="50" w16cid:durableId="818157084">
    <w:abstractNumId w:val="15"/>
  </w:num>
  <w:num w:numId="51" w16cid:durableId="67726879">
    <w:abstractNumId w:val="18"/>
  </w:num>
  <w:num w:numId="52" w16cid:durableId="533737732">
    <w:abstractNumId w:val="16"/>
  </w:num>
  <w:num w:numId="53" w16cid:durableId="172714787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6120139888"/>
    <w:docVar w:name="VerbatimVersion" w:val="6.0.0"/>
    <w:docVar w:name="WordVersion" w:val="16.0"/>
  </w:docVars>
  <w:rsids>
    <w:rsidRoot w:val="00854E89"/>
    <w:rsid w:val="00001C7E"/>
    <w:rsid w:val="0000487C"/>
    <w:rsid w:val="00011FEF"/>
    <w:rsid w:val="00013C8B"/>
    <w:rsid w:val="00023AEF"/>
    <w:rsid w:val="000250CA"/>
    <w:rsid w:val="00032119"/>
    <w:rsid w:val="000427BD"/>
    <w:rsid w:val="00043C82"/>
    <w:rsid w:val="00050713"/>
    <w:rsid w:val="00053D0F"/>
    <w:rsid w:val="000564C5"/>
    <w:rsid w:val="00056966"/>
    <w:rsid w:val="000615B0"/>
    <w:rsid w:val="00063921"/>
    <w:rsid w:val="000657E9"/>
    <w:rsid w:val="00066D2C"/>
    <w:rsid w:val="0007328F"/>
    <w:rsid w:val="00074F1E"/>
    <w:rsid w:val="0007573B"/>
    <w:rsid w:val="0007578B"/>
    <w:rsid w:val="0007692C"/>
    <w:rsid w:val="00076EA7"/>
    <w:rsid w:val="00080E37"/>
    <w:rsid w:val="00080F27"/>
    <w:rsid w:val="00084264"/>
    <w:rsid w:val="000912B1"/>
    <w:rsid w:val="00093AB9"/>
    <w:rsid w:val="00094DF4"/>
    <w:rsid w:val="000961CD"/>
    <w:rsid w:val="000A0198"/>
    <w:rsid w:val="000A0585"/>
    <w:rsid w:val="000A218A"/>
    <w:rsid w:val="000A239C"/>
    <w:rsid w:val="000A4AE6"/>
    <w:rsid w:val="000A5EE1"/>
    <w:rsid w:val="000B201A"/>
    <w:rsid w:val="000B3425"/>
    <w:rsid w:val="000B5FBB"/>
    <w:rsid w:val="000B6974"/>
    <w:rsid w:val="000B6B3E"/>
    <w:rsid w:val="000B6EA9"/>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C8D"/>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4DE3"/>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148D"/>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58C1"/>
    <w:rsid w:val="00396D52"/>
    <w:rsid w:val="003A46B4"/>
    <w:rsid w:val="003A5CE8"/>
    <w:rsid w:val="003A698D"/>
    <w:rsid w:val="003B17B3"/>
    <w:rsid w:val="003B4705"/>
    <w:rsid w:val="003B4F86"/>
    <w:rsid w:val="003B734D"/>
    <w:rsid w:val="003C177C"/>
    <w:rsid w:val="003C251E"/>
    <w:rsid w:val="003C3CCA"/>
    <w:rsid w:val="003C6CA9"/>
    <w:rsid w:val="003D30D9"/>
    <w:rsid w:val="003D3B44"/>
    <w:rsid w:val="003D4150"/>
    <w:rsid w:val="003D5367"/>
    <w:rsid w:val="003E3C74"/>
    <w:rsid w:val="003E70E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4DA"/>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0F7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34CD"/>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2612"/>
    <w:rsid w:val="007A312F"/>
    <w:rsid w:val="007A7EAB"/>
    <w:rsid w:val="007B5045"/>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024C"/>
    <w:rsid w:val="007F1998"/>
    <w:rsid w:val="007F2034"/>
    <w:rsid w:val="007F3197"/>
    <w:rsid w:val="007F3EF9"/>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4E89"/>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AB5"/>
    <w:rsid w:val="00901E9C"/>
    <w:rsid w:val="00906F79"/>
    <w:rsid w:val="00907369"/>
    <w:rsid w:val="00910B12"/>
    <w:rsid w:val="00912404"/>
    <w:rsid w:val="00920B9A"/>
    <w:rsid w:val="009249C5"/>
    <w:rsid w:val="00925558"/>
    <w:rsid w:val="00925B25"/>
    <w:rsid w:val="009263C9"/>
    <w:rsid w:val="00930B2A"/>
    <w:rsid w:val="00936F03"/>
    <w:rsid w:val="0094018B"/>
    <w:rsid w:val="0094148E"/>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5B27"/>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65D3"/>
    <w:rsid w:val="00AA1AC0"/>
    <w:rsid w:val="00AA3B66"/>
    <w:rsid w:val="00AA5803"/>
    <w:rsid w:val="00AA584F"/>
    <w:rsid w:val="00AB2843"/>
    <w:rsid w:val="00AB3118"/>
    <w:rsid w:val="00AB6F32"/>
    <w:rsid w:val="00AC082E"/>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17BE"/>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0C27"/>
    <w:rsid w:val="00BC3256"/>
    <w:rsid w:val="00BC3592"/>
    <w:rsid w:val="00BC36DF"/>
    <w:rsid w:val="00BC4B41"/>
    <w:rsid w:val="00BC66ED"/>
    <w:rsid w:val="00BD11D3"/>
    <w:rsid w:val="00BD1247"/>
    <w:rsid w:val="00BD2B47"/>
    <w:rsid w:val="00BD2CAA"/>
    <w:rsid w:val="00BD3B65"/>
    <w:rsid w:val="00BE1C5C"/>
    <w:rsid w:val="00BE3E67"/>
    <w:rsid w:val="00BE50E6"/>
    <w:rsid w:val="00BE61B2"/>
    <w:rsid w:val="00BE7CC3"/>
    <w:rsid w:val="00BF2B0D"/>
    <w:rsid w:val="00BF4BF7"/>
    <w:rsid w:val="00BF4E3B"/>
    <w:rsid w:val="00BF5454"/>
    <w:rsid w:val="00BF7EC9"/>
    <w:rsid w:val="00C00D8A"/>
    <w:rsid w:val="00C01C49"/>
    <w:rsid w:val="00C066E6"/>
    <w:rsid w:val="00C10FB4"/>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06AD"/>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3287"/>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6581"/>
    <w:rsid w:val="00DB20EB"/>
    <w:rsid w:val="00DB33F6"/>
    <w:rsid w:val="00DB38CC"/>
    <w:rsid w:val="00DC08B6"/>
    <w:rsid w:val="00DC277F"/>
    <w:rsid w:val="00DD0950"/>
    <w:rsid w:val="00DD0BFE"/>
    <w:rsid w:val="00DD2262"/>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5B4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2BF8"/>
    <w:rsid w:val="00EE32BD"/>
    <w:rsid w:val="00EE5542"/>
    <w:rsid w:val="00EE6872"/>
    <w:rsid w:val="00EF0191"/>
    <w:rsid w:val="00EF09CC"/>
    <w:rsid w:val="00EF0F91"/>
    <w:rsid w:val="00F00A14"/>
    <w:rsid w:val="00F0685D"/>
    <w:rsid w:val="00F06A5D"/>
    <w:rsid w:val="00F0700E"/>
    <w:rsid w:val="00F14A61"/>
    <w:rsid w:val="00F15043"/>
    <w:rsid w:val="00F17B58"/>
    <w:rsid w:val="00F24B23"/>
    <w:rsid w:val="00F25A3F"/>
    <w:rsid w:val="00F27353"/>
    <w:rsid w:val="00F31B7D"/>
    <w:rsid w:val="00F3245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0A08"/>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C7A3DA"/>
  <w15:chartTrackingRefBased/>
  <w15:docId w15:val="{3CC9B2EC-1EF9-2C43-9099-E080BF330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F4BF7"/>
    <w:rPr>
      <w:rFonts w:ascii="Calibri" w:hAnsi="Calibri" w:cs="Calibri"/>
    </w:rPr>
  </w:style>
  <w:style w:type="paragraph" w:styleId="Heading1">
    <w:name w:val="heading 1"/>
    <w:aliases w:val="Pocket"/>
    <w:basedOn w:val="Normal"/>
    <w:next w:val="Normal"/>
    <w:link w:val="Heading1Char"/>
    <w:autoRedefine/>
    <w:qFormat/>
    <w:rsid w:val="00BF4BF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qFormat/>
    <w:rsid w:val="00BF4BF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autoRedefine/>
    <w:uiPriority w:val="2"/>
    <w:qFormat/>
    <w:rsid w:val="00BF4BF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
    <w:basedOn w:val="Normal"/>
    <w:next w:val="Normal"/>
    <w:link w:val="Heading4Char"/>
    <w:autoRedefine/>
    <w:uiPriority w:val="3"/>
    <w:qFormat/>
    <w:rsid w:val="00BF4BF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F4BF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F4B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F4BF7"/>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
    <w:basedOn w:val="DefaultParagraphFont"/>
    <w:link w:val="textbold"/>
    <w:uiPriority w:val="8"/>
    <w:qFormat/>
    <w:rsid w:val="00BF4BF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F4BF7"/>
    <w:rPr>
      <w:color w:val="auto"/>
      <w:u w:val="none"/>
    </w:rPr>
  </w:style>
  <w:style w:type="character" w:customStyle="1" w:styleId="Heading1Char">
    <w:name w:val="Heading 1 Char"/>
    <w:aliases w:val="Pocket Char"/>
    <w:basedOn w:val="DefaultParagraphFont"/>
    <w:link w:val="Heading1"/>
    <w:rsid w:val="00BF4BF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F4BF7"/>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BF4BF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BF4BF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F4BF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BF4BF7"/>
    <w:rPr>
      <w:b w:val="0"/>
      <w:sz w:val="22"/>
      <w:u w:val="single"/>
    </w:rPr>
  </w:style>
  <w:style w:type="character" w:styleId="Strong">
    <w:name w:val="Strong"/>
    <w:basedOn w:val="DefaultParagraphFont"/>
    <w:uiPriority w:val="22"/>
    <w:qFormat/>
    <w:rsid w:val="00BF4BF7"/>
    <w:rPr>
      <w:b/>
      <w:bCs/>
    </w:rPr>
  </w:style>
  <w:style w:type="character" w:styleId="BookTitle">
    <w:name w:val="Book Title"/>
    <w:basedOn w:val="DefaultParagraphFont"/>
    <w:uiPriority w:val="33"/>
    <w:qFormat/>
    <w:rsid w:val="00BF4BF7"/>
    <w:rPr>
      <w:b/>
      <w:bCs/>
      <w:i/>
      <w:iCs/>
      <w:spacing w:val="5"/>
    </w:rPr>
  </w:style>
  <w:style w:type="character" w:customStyle="1" w:styleId="Heading5Char">
    <w:name w:val="Heading 5 Char"/>
    <w:basedOn w:val="DefaultParagraphFont"/>
    <w:link w:val="Heading5"/>
    <w:uiPriority w:val="9"/>
    <w:semiHidden/>
    <w:rsid w:val="00BF4BF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F4BF7"/>
  </w:style>
  <w:style w:type="paragraph" w:styleId="Header">
    <w:name w:val="header"/>
    <w:basedOn w:val="Normal"/>
    <w:link w:val="HeaderChar"/>
    <w:uiPriority w:val="99"/>
    <w:semiHidden/>
    <w:rsid w:val="00BF4BF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4BF7"/>
    <w:rPr>
      <w:rFonts w:ascii="Calibri" w:hAnsi="Calibri" w:cs="Calibri"/>
    </w:rPr>
  </w:style>
  <w:style w:type="paragraph" w:styleId="Footer">
    <w:name w:val="footer"/>
    <w:basedOn w:val="Normal"/>
    <w:link w:val="FooterChar"/>
    <w:uiPriority w:val="99"/>
    <w:semiHidden/>
    <w:rsid w:val="00BF4BF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F4BF7"/>
    <w:rPr>
      <w:rFonts w:ascii="Calibri" w:hAnsi="Calibri" w:cs="Calibri"/>
    </w:rPr>
  </w:style>
  <w:style w:type="paragraph" w:styleId="BodyText">
    <w:name w:val="Body Text"/>
    <w:basedOn w:val="Normal"/>
    <w:link w:val="BodyTextChar"/>
    <w:uiPriority w:val="99"/>
    <w:semiHidden/>
    <w:unhideWhenUsed/>
    <w:rsid w:val="00BF4BF7"/>
    <w:pPr>
      <w:spacing w:after="120"/>
    </w:pPr>
  </w:style>
  <w:style w:type="character" w:customStyle="1" w:styleId="BodyTextChar">
    <w:name w:val="Body Text Char"/>
    <w:basedOn w:val="DefaultParagraphFont"/>
    <w:link w:val="BodyText"/>
    <w:uiPriority w:val="99"/>
    <w:semiHidden/>
    <w:rsid w:val="00BF4BF7"/>
    <w:rPr>
      <w:rFonts w:ascii="Calibri" w:hAnsi="Calibri" w:cs="Calibri"/>
    </w:rPr>
  </w:style>
  <w:style w:type="paragraph" w:styleId="NoSpacing">
    <w:name w:val="No Spacing"/>
    <w:link w:val="NoSpacingChar"/>
    <w:uiPriority w:val="99"/>
    <w:unhideWhenUsed/>
    <w:qFormat/>
    <w:rsid w:val="00BF4BF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F4BF7"/>
    <w:rPr>
      <w:rFonts w:ascii="Calibri" w:hAnsi="Calibri" w:cs="Calibri"/>
    </w:rPr>
  </w:style>
  <w:style w:type="character" w:styleId="Hyperlink">
    <w:name w:val="Hyperlink"/>
    <w:basedOn w:val="DefaultParagraphFont"/>
    <w:uiPriority w:val="99"/>
    <w:unhideWhenUsed/>
    <w:rsid w:val="00BF4BF7"/>
    <w:rPr>
      <w:color w:val="auto"/>
      <w:u w:val="none"/>
    </w:rPr>
  </w:style>
  <w:style w:type="character" w:styleId="UnresolvedMention">
    <w:name w:val="Unresolved Mention"/>
    <w:basedOn w:val="DefaultParagraphFont"/>
    <w:uiPriority w:val="99"/>
    <w:semiHidden/>
    <w:unhideWhenUsed/>
    <w:rsid w:val="00BF4BF7"/>
    <w:rPr>
      <w:color w:val="605E5C"/>
      <w:shd w:val="clear" w:color="auto" w:fill="E1DFDD"/>
    </w:rPr>
  </w:style>
  <w:style w:type="paragraph" w:customStyle="1" w:styleId="Analytics">
    <w:name w:val="Analytics"/>
    <w:link w:val="AnalyticsChar"/>
    <w:autoRedefine/>
    <w:uiPriority w:val="4"/>
    <w:qFormat/>
    <w:rsid w:val="00BF4BF7"/>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BF4BF7"/>
    <w:rPr>
      <w:rFonts w:ascii="Calibri" w:eastAsiaTheme="majorEastAsia" w:hAnsi="Calibri" w:cstheme="majorBidi"/>
      <w:b/>
      <w:iCs/>
      <w:sz w:val="26"/>
      <w:szCs w:val="28"/>
    </w:rPr>
  </w:style>
  <w:style w:type="paragraph" w:customStyle="1" w:styleId="ANALYTICSTOREMOVE">
    <w:name w:val="ANALYTICS TO REMOVE"/>
    <w:basedOn w:val="Heading4"/>
    <w:autoRedefine/>
    <w:uiPriority w:val="5"/>
    <w:qFormat/>
    <w:rsid w:val="00EE2BF8"/>
    <w:rPr>
      <w:rFonts w:asciiTheme="minorHAnsi" w:hAnsiTheme="minorHAnsi" w:cstheme="minorHAnsi"/>
      <w:bCs/>
      <w:color w:val="1F497D"/>
      <w:szCs w:val="26"/>
    </w:rPr>
  </w:style>
  <w:style w:type="paragraph" w:customStyle="1" w:styleId="AnalyticstoRemove0">
    <w:name w:val="Analytics to Remove"/>
    <w:basedOn w:val="Heading4"/>
    <w:qFormat/>
    <w:rsid w:val="00EE2BF8"/>
    <w:rPr>
      <w:color w:val="1F3864" w:themeColor="accent1" w:themeShade="80"/>
    </w:rPr>
  </w:style>
  <w:style w:type="paragraph" w:customStyle="1" w:styleId="1Analytic">
    <w:name w:val="1Analytic"/>
    <w:basedOn w:val="Heading4"/>
    <w:autoRedefine/>
    <w:uiPriority w:val="5"/>
    <w:qFormat/>
    <w:rsid w:val="00EE2BF8"/>
    <w:rPr>
      <w:color w:val="1F497D"/>
    </w:rPr>
  </w:style>
  <w:style w:type="paragraph" w:styleId="ListParagraph">
    <w:name w:val="List Paragraph"/>
    <w:basedOn w:val="Normal"/>
    <w:uiPriority w:val="34"/>
    <w:unhideWhenUsed/>
    <w:qFormat/>
    <w:rsid w:val="00EE2BF8"/>
    <w:pPr>
      <w:ind w:left="720"/>
      <w:contextualSpacing/>
    </w:pPr>
  </w:style>
  <w:style w:type="paragraph" w:customStyle="1" w:styleId="textbold">
    <w:name w:val="text bold"/>
    <w:basedOn w:val="Normal"/>
    <w:link w:val="Emphasis"/>
    <w:autoRedefine/>
    <w:uiPriority w:val="8"/>
    <w:qFormat/>
    <w:rsid w:val="00C506AD"/>
    <w:pPr>
      <w:ind w:left="720"/>
      <w:jc w:val="both"/>
    </w:pPr>
    <w:rPr>
      <w:b/>
      <w:iCs/>
      <w:u w:val="single"/>
      <w:bdr w:val="single" w:sz="8" w:space="0" w:color="auto"/>
    </w:rPr>
  </w:style>
  <w:style w:type="paragraph" w:customStyle="1" w:styleId="UnderlinePara">
    <w:name w:val="Underline Para"/>
    <w:basedOn w:val="Normal"/>
    <w:uiPriority w:val="7"/>
    <w:qFormat/>
    <w:rsid w:val="00C506AD"/>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C506AD"/>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nlm-given-names">
    <w:name w:val="nlm-given-names"/>
    <w:basedOn w:val="DefaultParagraphFont"/>
    <w:rsid w:val="007B5045"/>
  </w:style>
  <w:style w:type="character" w:customStyle="1" w:styleId="nlm-surname">
    <w:name w:val="nlm-surname"/>
    <w:basedOn w:val="DefaultParagraphFont"/>
    <w:rsid w:val="007B5045"/>
  </w:style>
  <w:style w:type="paragraph" w:styleId="Revision">
    <w:name w:val="Revision"/>
    <w:hidden/>
    <w:uiPriority w:val="99"/>
    <w:semiHidden/>
    <w:rsid w:val="00BC0C27"/>
    <w:pPr>
      <w:spacing w:after="0" w:line="240" w:lineRule="auto"/>
    </w:pPr>
    <w:rPr>
      <w:rFonts w:ascii="Calibri" w:hAnsi="Calibri" w:cs="Calibri"/>
    </w:rPr>
  </w:style>
  <w:style w:type="paragraph" w:customStyle="1" w:styleId="Removethislol">
    <w:name w:val="Remove this lol"/>
    <w:basedOn w:val="Normal"/>
    <w:autoRedefine/>
    <w:uiPriority w:val="5"/>
    <w:qFormat/>
    <w:rsid w:val="007A2612"/>
    <w:rPr>
      <w:rFonts w:eastAsiaTheme="majorEastAsia" w:cstheme="majorBidi"/>
      <w:b/>
      <w:iCs/>
      <w:color w:val="2F5496" w:themeColor="accent1" w:themeShade="BF"/>
      <w:sz w:val="26"/>
    </w:rPr>
  </w:style>
  <w:style w:type="paragraph" w:customStyle="1" w:styleId="AnalytictoRemove">
    <w:name w:val="Analytic to Remove"/>
    <w:basedOn w:val="Heading4"/>
    <w:autoRedefine/>
    <w:uiPriority w:val="5"/>
    <w:qFormat/>
    <w:rsid w:val="007A2612"/>
    <w:rPr>
      <w:color w:val="2F5496" w:themeColor="accent1" w:themeShade="BF"/>
    </w:rPr>
  </w:style>
  <w:style w:type="paragraph" w:customStyle="1" w:styleId="AnalyticsFINAL-standardblue">
    <w:name w:val="Analytics FINAL-standard blue"/>
    <w:basedOn w:val="Heading4"/>
    <w:autoRedefine/>
    <w:qFormat/>
    <w:rsid w:val="007A2612"/>
    <w:rPr>
      <w:color w:val="002060"/>
    </w:rPr>
  </w:style>
  <w:style w:type="character" w:customStyle="1" w:styleId="REALsmall">
    <w:name w:val="REAL small"/>
    <w:basedOn w:val="DefaultParagraphFont"/>
    <w:uiPriority w:val="1"/>
    <w:qFormat/>
    <w:rsid w:val="007A2612"/>
    <w:rPr>
      <w:rFonts w:ascii="Georgia" w:hAnsi="Georgia"/>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arrons.com/articles/pharma-investing-patent-biotech-drug-prices-cancer-86ff3cc8" TargetMode="External"/><Relationship Id="rId18" Type="http://schemas.openxmlformats.org/officeDocument/2006/relationships/hyperlink" Target="https://www.scientificamerican.com/article/precision-medicine-has-been-overhyped/" TargetMode="External"/><Relationship Id="rId26" Type="http://schemas.openxmlformats.org/officeDocument/2006/relationships/hyperlink" Target="https://r4d.org/wp-content/uploads/Prizes-for-Global-Health-Technologies.pdf" TargetMode="External"/><Relationship Id="rId39" Type="http://schemas.openxmlformats.org/officeDocument/2006/relationships/hyperlink" Target="https://www.eos-intelligence.com/perspectives/life-sciences/ira-are-patients-winning-at-the-cost-of-the-us-pharma-sectoral-growth/" TargetMode="External"/><Relationship Id="rId21" Type="http://schemas.openxmlformats.org/officeDocument/2006/relationships/hyperlink" Target="https://lawcommons.lclark.edu/cgi/viewcontent.cgi?article=1102&amp;context=alr" TargetMode="External"/><Relationship Id="rId34" Type="http://schemas.openxmlformats.org/officeDocument/2006/relationships/hyperlink" Target="https://www.nytimes.com/2013/05/21/opinion/the-outrageous-cost-of-a-gene-test.html" TargetMode="External"/><Relationship Id="rId42" Type="http://schemas.openxmlformats.org/officeDocument/2006/relationships/hyperlink" Target="https://scholarship.law.unc.edu/cgi/viewcontent.cgi?article=1406&amp;context=ncjolt" TargetMode="External"/><Relationship Id="rId47" Type="http://schemas.openxmlformats.org/officeDocument/2006/relationships/hyperlink" Target="https://www.cambridge.org/core/journals/american-journal-of-law-and-medicine/article/abs/patent-buyouts-for-global-disease-innovations-for-lowand-middleincome-countries/272F5DA096ECDDBAF811BA583C243645" TargetMode="External"/><Relationship Id="rId50" Type="http://schemas.openxmlformats.org/officeDocument/2006/relationships/image" Target="media/image3.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who.int/news/item/05-04-2024-global-deployment-of-rapid-diagnostic-tests-to-boost-fight-against-cholera" TargetMode="External"/><Relationship Id="rId29" Type="http://schemas.openxmlformats.org/officeDocument/2006/relationships/hyperlink" Target="https://r4d.org/wp-content/uploads/Prizes-for-Global-Health-Technologies.pdf" TargetMode="External"/><Relationship Id="rId11" Type="http://schemas.openxmlformats.org/officeDocument/2006/relationships/hyperlink" Target="https://www.pharmexec.com/view/precision-medicine-investments-and-outcomes-expected" TargetMode="External"/><Relationship Id="rId24" Type="http://schemas.openxmlformats.org/officeDocument/2006/relationships/hyperlink" Target="https://r4d.org/wp-content/uploads/Prizes-for-Global-Health-Technologies.pdf" TargetMode="External"/><Relationship Id="rId32" Type="http://schemas.openxmlformats.org/officeDocument/2006/relationships/hyperlink" Target="https://www.supremecourt.gov/DocketPDF/20/20-892/165010/20201230142207902_Ariosa%20Diagnostics%20Inc.%20v.%20Illumina%20Inc.%20--%20cert.%20petition.pdf" TargetMode="External"/><Relationship Id="rId37" Type="http://schemas.openxmlformats.org/officeDocument/2006/relationships/hyperlink" Target="https://www.pharmalive.com/ftc-to-sue-big-three-pbms-for-setting-insulin-other-drug-prices-wsj/" TargetMode="External"/><Relationship Id="rId40" Type="http://schemas.openxmlformats.org/officeDocument/2006/relationships/hyperlink" Target="https://thehill.com/policy/healthcare/4740963-biden-lower-prescription-drug-costs-medicare-inflation-reduction-act/" TargetMode="External"/><Relationship Id="rId45" Type="http://schemas.openxmlformats.org/officeDocument/2006/relationships/hyperlink" Target="https://www.wipo.int/edocs/mdocs/scp/en/wipo_ip_covid_ge_2_22/wipo_ip_covid_ge_2_22_paper.pdf" TargetMode="External"/><Relationship Id="rId5" Type="http://schemas.openxmlformats.org/officeDocument/2006/relationships/webSettings" Target="webSettings.xml"/><Relationship Id="rId15" Type="http://schemas.openxmlformats.org/officeDocument/2006/relationships/hyperlink" Target="https://scholarlycommons.law.wlu.edu/cgi/viewcontent.cgi?article=4762&amp;context=wlulr" TargetMode="External"/><Relationship Id="rId23" Type="http://schemas.openxmlformats.org/officeDocument/2006/relationships/hyperlink" Target="https://r4d.org/wp-content/uploads/Prizes-for-Global-Health-Technologies.pdf" TargetMode="External"/><Relationship Id="rId28" Type="http://schemas.openxmlformats.org/officeDocument/2006/relationships/hyperlink" Target="https://r4d.org/wp-content/uploads/Prizes-for-Global-Health-Technologies.pdf" TargetMode="External"/><Relationship Id="rId36" Type="http://schemas.openxmlformats.org/officeDocument/2006/relationships/hyperlink" Target="https://www.genomeweb.com/molecular-diagnostics/decade-after-scotus-gene-patents-ruling-precision-medicine-and-test" TargetMode="External"/><Relationship Id="rId49" Type="http://schemas.openxmlformats.org/officeDocument/2006/relationships/hyperlink" Target="https://scholarlycommons.law.case.edu/cgi/viewcontent.cgi?article=1612&amp;context=healthmatrix" TargetMode="External"/><Relationship Id="rId10" Type="http://schemas.openxmlformats.org/officeDocument/2006/relationships/image" Target="media/image2.png"/><Relationship Id="rId19" Type="http://schemas.openxmlformats.org/officeDocument/2006/relationships/hyperlink" Target="https://r4d.org/wp-content/uploads/Prizes-for-Global-Health-Technologies.pdf" TargetMode="External"/><Relationship Id="rId31" Type="http://schemas.openxmlformats.org/officeDocument/2006/relationships/hyperlink" Target="https://scholarlycommons.law.case.edu/cgi/viewcontent.cgi?article=4992&amp;context=caselrev" TargetMode="External"/><Relationship Id="rId44" Type="http://schemas.openxmlformats.org/officeDocument/2006/relationships/hyperlink" Target="https://academic.oup.com/jlb/article/3/2/365/1751248"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pharmexec.com/view/precision-medicine-investments-and-outcomes-expected" TargetMode="External"/><Relationship Id="rId22" Type="http://schemas.openxmlformats.org/officeDocument/2006/relationships/hyperlink" Target="https://scholarlycommons.law.wlu.edu/cgi/viewcontent.cgi?article=4762&amp;context=wlulr" TargetMode="External"/><Relationship Id="rId27" Type="http://schemas.openxmlformats.org/officeDocument/2006/relationships/hyperlink" Target="https://r4d.org/wp-content/uploads/Prizes-for-Global-Health-Technologies.pdf" TargetMode="External"/><Relationship Id="rId30" Type="http://schemas.openxmlformats.org/officeDocument/2006/relationships/hyperlink" Target="https://r4d.org/wp-content/uploads/Prizes-for-Global-Health-Technologies.pdf" TargetMode="External"/><Relationship Id="rId35" Type="http://schemas.openxmlformats.org/officeDocument/2006/relationships/hyperlink" Target="https://www.templelawreview.org/comment/illumina-inc-v-ariosa-diagnostics-inc-a-misguided-redefining-of-patentable-subject-matter-under-the-mayo-alice-test/" TargetMode="External"/><Relationship Id="rId43" Type="http://schemas.openxmlformats.org/officeDocument/2006/relationships/hyperlink" Target="https://english.elpais.com/science-tech/2023-01-24/why-are-new-drugs-so-expensive.html" TargetMode="External"/><Relationship Id="rId48" Type="http://schemas.openxmlformats.org/officeDocument/2006/relationships/hyperlink" Target="https://digitalcommons.wcl.american.edu/cgi/viewcontent.cgi?article=3185&amp;context=facsch_lawrev" TargetMode="External"/><Relationship Id="rId8" Type="http://schemas.openxmlformats.org/officeDocument/2006/relationships/hyperlink" Target="https://www.biospace.com/diagnostic-testing-market-size-to-reach-usd-449-78-billion-by-2033"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astrazeneca.com/what-science-can-do/topics/technologies/precision-medicine-history.html" TargetMode="External"/><Relationship Id="rId17" Type="http://schemas.openxmlformats.org/officeDocument/2006/relationships/hyperlink" Target="https://www.statista.com/outlook/hmo/medical-technology/medical-devices/diagnostic-imaging-devices/worldwide" TargetMode="External"/><Relationship Id="rId25" Type="http://schemas.openxmlformats.org/officeDocument/2006/relationships/hyperlink" Target="https://r4d.org/wp-content/uploads/Prizes-for-Global-Health-Technologies.pdf" TargetMode="External"/><Relationship Id="rId33" Type="http://schemas.openxmlformats.org/officeDocument/2006/relationships/hyperlink" Target="https://www.rstreet.org/commentary/congress-wants-to-revive-patents-but-may-strangle-innovation-and-damage-health-care-access-instead/" TargetMode="External"/><Relationship Id="rId38" Type="http://schemas.openxmlformats.org/officeDocument/2006/relationships/hyperlink" Target="https://www.aarp.org/politics-society/advocacy/info-2024/prescription-drug-bill.html" TargetMode="External"/><Relationship Id="rId46" Type="http://schemas.openxmlformats.org/officeDocument/2006/relationships/hyperlink" Target="https://ipwatchdog.com/2019/06/05/second-senate-ip-subcommittee-hearing/id=110078/" TargetMode="External"/><Relationship Id="rId20" Type="http://schemas.openxmlformats.org/officeDocument/2006/relationships/hyperlink" Target="https://www.supremecourt.gov/DocketPDF/20/20-892/165010/20201230142207902_Ariosa%20Diagnostics%20Inc.%20v.%20Illumina%20Inc.%20--%20cert.%20petition.pdf" TargetMode="External"/><Relationship Id="rId41" Type="http://schemas.openxmlformats.org/officeDocument/2006/relationships/hyperlink" Target="https://www.thinkglobalhealth.org/article/first-step-fairer-drug-prices-young-americans"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74</TotalTime>
  <Pages>1</Pages>
  <Words>92231</Words>
  <Characters>525722</Characters>
  <Application>Microsoft Office Word</Application>
  <DocSecurity>0</DocSecurity>
  <Lines>4381</Lines>
  <Paragraphs>1233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616720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Athena Chan</dc:creator>
  <cp:keywords>6.0.0</cp:keywords>
  <dc:description/>
  <cp:lastModifiedBy>Gabriel Jankovsky</cp:lastModifiedBy>
  <cp:revision>14</cp:revision>
  <dcterms:created xsi:type="dcterms:W3CDTF">2024-07-28T19:27:00Z</dcterms:created>
  <dcterms:modified xsi:type="dcterms:W3CDTF">2024-07-29T17:46:00Z</dcterms:modified>
</cp:coreProperties>
</file>