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BFFBF" w14:textId="77777777" w:rsidR="0025343E" w:rsidRDefault="0025343E" w:rsidP="004F62F7">
      <w:pPr>
        <w:pStyle w:val="Heading1"/>
      </w:pPr>
    </w:p>
    <w:p w14:paraId="1F4A6407" w14:textId="77777777" w:rsidR="0025343E" w:rsidRDefault="0025343E" w:rsidP="0025343E"/>
    <w:p w14:paraId="14330532" w14:textId="77777777" w:rsidR="0025343E" w:rsidRDefault="0025343E" w:rsidP="0025343E"/>
    <w:p w14:paraId="351C013F" w14:textId="77777777" w:rsidR="0025343E" w:rsidRDefault="0025343E" w:rsidP="0025343E"/>
    <w:p w14:paraId="605917D8" w14:textId="77777777" w:rsidR="0025343E" w:rsidRDefault="0025343E" w:rsidP="0025343E"/>
    <w:p w14:paraId="47B27920" w14:textId="2BF9440D" w:rsidR="0025343E" w:rsidRDefault="00000000" w:rsidP="0025343E">
      <w:hyperlink r:id="rId5" w:history="1">
        <w:r w:rsidR="0025343E" w:rsidRPr="0093349F">
          <w:rPr>
            <w:rStyle w:val="Hyperlink"/>
          </w:rPr>
          <w:t>https://compass.onlinelibrary.wiley.com/doi/full/10.1111/phc3.12774</w:t>
        </w:r>
      </w:hyperlink>
    </w:p>
    <w:p w14:paraId="735D4D0C" w14:textId="77777777" w:rsidR="0025343E" w:rsidRDefault="0025343E" w:rsidP="0025343E"/>
    <w:p w14:paraId="6808F046" w14:textId="7611226F" w:rsidR="0025343E" w:rsidRDefault="00000000" w:rsidP="0025343E">
      <w:hyperlink r:id="rId6" w:history="1">
        <w:r w:rsidR="0025343E" w:rsidRPr="0093349F">
          <w:rPr>
            <w:rStyle w:val="Hyperlink"/>
          </w:rPr>
          <w:t>https://sites.lsa.umich.edu/mje/2022/04/16/in-defense-of-rationality/</w:t>
        </w:r>
      </w:hyperlink>
    </w:p>
    <w:p w14:paraId="2D3723CD" w14:textId="77777777" w:rsidR="0025343E" w:rsidRDefault="0025343E" w:rsidP="0025343E"/>
    <w:p w14:paraId="0EBBA40B" w14:textId="3B3BDE84" w:rsidR="0025343E" w:rsidRDefault="00000000" w:rsidP="0025343E">
      <w:hyperlink r:id="rId7" w:history="1">
        <w:r w:rsidR="0025343E" w:rsidRPr="0093349F">
          <w:rPr>
            <w:rStyle w:val="Hyperlink"/>
          </w:rPr>
          <w:t>https://law.stanford.edu/2013/04/22/sla-2013-04-22-in-defense-of-economics/</w:t>
        </w:r>
      </w:hyperlink>
    </w:p>
    <w:p w14:paraId="52A6EDAF" w14:textId="77777777" w:rsidR="0025343E" w:rsidRDefault="0025343E" w:rsidP="0025343E"/>
    <w:p w14:paraId="248E0B86" w14:textId="35CAE3D4" w:rsidR="0025343E" w:rsidRDefault="00000000" w:rsidP="0025343E">
      <w:hyperlink r:id="rId8" w:history="1">
        <w:r w:rsidR="0025343E" w:rsidRPr="0093349F">
          <w:rPr>
            <w:rStyle w:val="Hyperlink"/>
          </w:rPr>
          <w:t>https://www.dickinson.edu/news/article/5570/please_dont_call_it_the_dismal_science</w:t>
        </w:r>
      </w:hyperlink>
    </w:p>
    <w:p w14:paraId="56328F80" w14:textId="77777777" w:rsidR="0025343E" w:rsidRDefault="0025343E" w:rsidP="0025343E"/>
    <w:p w14:paraId="7D11F03F" w14:textId="29EB7708" w:rsidR="0025343E" w:rsidRDefault="00000000" w:rsidP="0025343E">
      <w:hyperlink r:id="rId9" w:history="1">
        <w:r w:rsidR="0025343E" w:rsidRPr="0093349F">
          <w:rPr>
            <w:rStyle w:val="Hyperlink"/>
          </w:rPr>
          <w:t>https://marginalrevolution.com/marginalrevolution/2017/09/ever-happened-feminist-economics.html</w:t>
        </w:r>
      </w:hyperlink>
    </w:p>
    <w:p w14:paraId="2ECB2E18" w14:textId="77777777" w:rsidR="0025343E" w:rsidRDefault="0025343E" w:rsidP="0025343E"/>
    <w:p w14:paraId="0EF539FE" w14:textId="43BC3089" w:rsidR="0025343E" w:rsidRDefault="0025343E" w:rsidP="0025343E">
      <w:r w:rsidRPr="0025343E">
        <w:t>chrome-extension://efaidnbmnnnibpcajpcglclefindmkaj/https://scholarship.law.wm.edu/cgi/viewcontent.cgi?article=1097&amp;context=wmjowl</w:t>
      </w:r>
    </w:p>
    <w:p w14:paraId="591E3C5E" w14:textId="77777777" w:rsidR="0025343E" w:rsidRDefault="0025343E" w:rsidP="0025343E"/>
    <w:p w14:paraId="7D036B5B" w14:textId="755886AA" w:rsidR="002C206A" w:rsidRDefault="002C206A" w:rsidP="0025343E">
      <w:hyperlink r:id="rId10" w:history="1">
        <w:r w:rsidRPr="0093349F">
          <w:rPr>
            <w:rStyle w:val="Hyperlink"/>
          </w:rPr>
          <w:t>https://link.springer.com/chapter/10.1007/978-94-011-2942-8_8</w:t>
        </w:r>
      </w:hyperlink>
    </w:p>
    <w:p w14:paraId="419637D4" w14:textId="77777777" w:rsidR="002C206A" w:rsidRDefault="002C206A" w:rsidP="0025343E"/>
    <w:p w14:paraId="215AEA8A" w14:textId="3D2B0014" w:rsidR="002C206A" w:rsidRDefault="002C206A" w:rsidP="0025343E">
      <w:hyperlink r:id="rId11" w:history="1">
        <w:r w:rsidRPr="0093349F">
          <w:rPr>
            <w:rStyle w:val="Hyperlink"/>
          </w:rPr>
          <w:t>https://democracyjournal.org/arguments/homo-economicus-must-die/</w:t>
        </w:r>
      </w:hyperlink>
    </w:p>
    <w:p w14:paraId="20B2555A" w14:textId="77777777" w:rsidR="002C206A" w:rsidRDefault="002C206A" w:rsidP="0025343E"/>
    <w:p w14:paraId="0D676E08" w14:textId="2D9A59A4" w:rsidR="002C206A" w:rsidRDefault="002C206A" w:rsidP="0025343E">
      <w:hyperlink r:id="rId12" w:history="1">
        <w:r w:rsidRPr="0093349F">
          <w:rPr>
            <w:rStyle w:val="Hyperlink"/>
          </w:rPr>
          <w:t>https://www.taylorfrancis.com/chapters/edit/10.4324/9781003264200-3/advocating-feminist-economic-policies-lila-caballero-sosa</w:t>
        </w:r>
      </w:hyperlink>
    </w:p>
    <w:p w14:paraId="61150ABA" w14:textId="77777777" w:rsidR="002C206A" w:rsidRDefault="002C206A" w:rsidP="0025343E"/>
    <w:p w14:paraId="2AC90296" w14:textId="77777777" w:rsidR="002C206A" w:rsidRDefault="002C206A" w:rsidP="0025343E"/>
    <w:p w14:paraId="02123A37" w14:textId="77777777" w:rsidR="004A3EE6" w:rsidRDefault="004A3EE6" w:rsidP="0025343E"/>
    <w:p w14:paraId="65A7B373" w14:textId="77777777" w:rsidR="004A3EE6" w:rsidRDefault="004A3EE6" w:rsidP="0025343E"/>
    <w:p w14:paraId="19532774" w14:textId="77777777" w:rsidR="004A3EE6" w:rsidRDefault="004A3EE6" w:rsidP="0025343E"/>
    <w:p w14:paraId="4B2DC01B" w14:textId="4EA1324E" w:rsidR="004A3EE6" w:rsidRDefault="004A3EE6" w:rsidP="0025343E">
      <w:hyperlink r:id="rId13" w:history="1">
        <w:r w:rsidRPr="0093349F">
          <w:rPr>
            <w:rStyle w:val="Hyperlink"/>
          </w:rPr>
          <w:t>https://www.libertarianism.org/columns/false-feminist-economics-methodenstreit-competition-versus-cooperation</w:t>
        </w:r>
      </w:hyperlink>
    </w:p>
    <w:p w14:paraId="4AA19650" w14:textId="77777777" w:rsidR="004A3EE6" w:rsidRDefault="004A3EE6" w:rsidP="0025343E"/>
    <w:p w14:paraId="26B71435" w14:textId="77777777" w:rsidR="004A3EE6" w:rsidRDefault="004A3EE6" w:rsidP="0025343E"/>
    <w:p w14:paraId="05786851" w14:textId="77777777" w:rsidR="0025343E" w:rsidRPr="0025343E" w:rsidRDefault="0025343E" w:rsidP="0025343E"/>
    <w:p w14:paraId="5EEC31BF" w14:textId="68CC642D" w:rsidR="0055180C" w:rsidRDefault="004F62F7" w:rsidP="004F62F7">
      <w:pPr>
        <w:pStyle w:val="Heading1"/>
      </w:pPr>
      <w:r>
        <w:t xml:space="preserve">Fem K Organizing </w:t>
      </w:r>
    </w:p>
    <w:p w14:paraId="0B631833" w14:textId="77777777" w:rsidR="004F62F7" w:rsidRDefault="004F62F7" w:rsidP="004F62F7"/>
    <w:p w14:paraId="30B29465" w14:textId="77777777" w:rsidR="001C0C53" w:rsidRDefault="001C0C53" w:rsidP="004F62F7"/>
    <w:p w14:paraId="1ABAF841" w14:textId="51FFCB3A" w:rsidR="001C0C53" w:rsidRDefault="001C0C53" w:rsidP="001C0C53">
      <w:pPr>
        <w:pStyle w:val="Heading3"/>
      </w:pPr>
      <w:r>
        <w:t>Notes/FAQ</w:t>
      </w:r>
    </w:p>
    <w:p w14:paraId="57B518F7" w14:textId="77777777" w:rsidR="001C0C53" w:rsidRDefault="001C0C53" w:rsidP="001C0C53"/>
    <w:p w14:paraId="5DAD746A" w14:textId="77777777" w:rsidR="001C0C53" w:rsidRDefault="001C0C53" w:rsidP="001C0C53"/>
    <w:p w14:paraId="603B0885" w14:textId="798D7086" w:rsidR="001C0C53" w:rsidRPr="0009646B" w:rsidRDefault="001C0C53" w:rsidP="0009646B">
      <w:r w:rsidRPr="0009646B">
        <w:t xml:space="preserve">A policy 1AC makes predictions about the world- if we don’t have IP XYZ will happen. </w:t>
      </w:r>
      <w:proofErr w:type="gramStart"/>
      <w:r w:rsidRPr="0009646B">
        <w:t>In order to</w:t>
      </w:r>
      <w:proofErr w:type="gramEnd"/>
      <w:r w:rsidRPr="0009646B">
        <w:t xml:space="preserve"> make a prediction like that, you have to have a theory of the world/how people in the world act and make decisions. For IP the most common “theory” </w:t>
      </w:r>
      <w:proofErr w:type="spellStart"/>
      <w:r w:rsidRPr="0009646B">
        <w:t>aff</w:t>
      </w:r>
      <w:proofErr w:type="spellEnd"/>
      <w:r w:rsidRPr="0009646B">
        <w:t xml:space="preserve"> authors are using is rational choice theory- the idea that each person makes decisions by trying to maximize their expected </w:t>
      </w:r>
      <w:proofErr w:type="spellStart"/>
      <w:r w:rsidRPr="0009646B">
        <w:t>well being</w:t>
      </w:r>
      <w:proofErr w:type="spellEnd"/>
      <w:r w:rsidRPr="0009646B">
        <w:t>.</w:t>
      </w:r>
      <w:r w:rsidR="0009646B" w:rsidRPr="0009646B">
        <w:t xml:space="preserve"> Since people behave this way, rewarding them for inventing something with a patent will incentivize them to produce more goods benefiting all. </w:t>
      </w:r>
    </w:p>
    <w:p w14:paraId="4C4C53D0" w14:textId="77777777" w:rsidR="0009646B" w:rsidRPr="0009646B" w:rsidRDefault="0009646B" w:rsidP="0009646B"/>
    <w:p w14:paraId="302EE70D" w14:textId="1DD927C1" w:rsidR="0009646B" w:rsidRPr="0009646B" w:rsidRDefault="0009646B" w:rsidP="0009646B">
      <w:r w:rsidRPr="0009646B">
        <w:t xml:space="preserve">“Rational choice” is the common thread that unites theories of economics considered “orthodox”- even though Keynes and Friedman disagree on almost everything, they both agree on rational choice and thus Keynesianism and the Chicago school are both orthodox.  Heterodox economics refers to theories that make a major break from the foundational assumption of orthodox economics (specifically “neoclassical” economics) and most of this relates to profit/motivation. </w:t>
      </w:r>
    </w:p>
    <w:p w14:paraId="008B9B84" w14:textId="77777777" w:rsidR="0009646B" w:rsidRPr="0009646B" w:rsidRDefault="0009646B" w:rsidP="0009646B"/>
    <w:p w14:paraId="6B013D99" w14:textId="0BC43890" w:rsidR="0009646B" w:rsidRPr="0009646B" w:rsidRDefault="0009646B" w:rsidP="0009646B">
      <w:r w:rsidRPr="0009646B">
        <w:t xml:space="preserve">Many of the cards give examples of historical events or quantitative studies that disprove the foundational assumptions of IP (profit needed to motivate action) -this is how you should debate the case rather than read generic impact defense. Spend your time explaining why the </w:t>
      </w:r>
      <w:proofErr w:type="spellStart"/>
      <w:r w:rsidRPr="0009646B">
        <w:t>aff</w:t>
      </w:r>
      <w:proofErr w:type="spellEnd"/>
      <w:r w:rsidRPr="0009646B">
        <w:t xml:space="preserve"> authors/theories are wrong about how they view the world and therefore incorrect about the need for IP protection. </w:t>
      </w:r>
    </w:p>
    <w:p w14:paraId="7153E486" w14:textId="77777777" w:rsidR="001C0C53" w:rsidRPr="0009646B" w:rsidRDefault="001C0C53" w:rsidP="0009646B"/>
    <w:p w14:paraId="655CF7D9" w14:textId="77777777" w:rsidR="001C0C53" w:rsidRPr="0009646B" w:rsidRDefault="001C0C53" w:rsidP="0009646B"/>
    <w:p w14:paraId="00794F5A" w14:textId="77777777" w:rsidR="001C0C53" w:rsidRPr="0009646B" w:rsidRDefault="001C0C53" w:rsidP="0009646B"/>
    <w:p w14:paraId="378DB20B" w14:textId="77777777" w:rsidR="001C0C53" w:rsidRPr="0009646B" w:rsidRDefault="001C0C53" w:rsidP="0009646B"/>
    <w:p w14:paraId="1FD03E96" w14:textId="723F7303" w:rsidR="001C0C53" w:rsidRPr="0009646B" w:rsidRDefault="001C0C53" w:rsidP="0009646B">
      <w:r w:rsidRPr="0009646B">
        <w:t>Why is this file so small?</w:t>
      </w:r>
    </w:p>
    <w:p w14:paraId="45A5ADED" w14:textId="71C77267" w:rsidR="001C0C53" w:rsidRPr="0009646B" w:rsidRDefault="001C0C53" w:rsidP="0009646B">
      <w:r w:rsidRPr="0009646B">
        <w:t xml:space="preserve">Most of you will roll into your debates having personally prepped/highlighted less than 5% of the packet. As a </w:t>
      </w:r>
      <w:proofErr w:type="gramStart"/>
      <w:r w:rsidRPr="0009646B">
        <w:t>result</w:t>
      </w:r>
      <w:proofErr w:type="gramEnd"/>
      <w:r w:rsidRPr="0009646B">
        <w:t xml:space="preserve"> no one knows anything and the debates are generally of very poor quality. In the average K round each side is only reading 10-15 cards on average, so reducing the size of the file for packet debates is an attempt to make it easier for you to </w:t>
      </w:r>
      <w:proofErr w:type="gramStart"/>
      <w:r w:rsidRPr="0009646B">
        <w:t>have reviewed</w:t>
      </w:r>
      <w:proofErr w:type="gramEnd"/>
      <w:r w:rsidRPr="0009646B">
        <w:t xml:space="preserve">/prepped everything. </w:t>
      </w:r>
      <w:proofErr w:type="gramStart"/>
      <w:r w:rsidRPr="0009646B">
        <w:t>In order to</w:t>
      </w:r>
      <w:proofErr w:type="gramEnd"/>
      <w:r w:rsidRPr="0009646B">
        <w:t xml:space="preserve"> improve at something like debate, where each round is made up of hundreds of individual decisions, and actions, you need to focus on small pieces at a time. When you don’t have to waste time/mental energy thinking about hundreds of cards you can focus on other things. Everyone will know the small number of </w:t>
      </w:r>
      <w:proofErr w:type="spellStart"/>
      <w:r w:rsidRPr="0009646B">
        <w:t>aff</w:t>
      </w:r>
      <w:proofErr w:type="spellEnd"/>
      <w:r w:rsidRPr="0009646B">
        <w:t xml:space="preserve">/neg arguments, so “winning” can only be achieved by going deeper/getting better. </w:t>
      </w:r>
    </w:p>
    <w:p w14:paraId="4EAD0668" w14:textId="77777777" w:rsidR="001C0C53" w:rsidRPr="0009646B" w:rsidRDefault="001C0C53" w:rsidP="0009646B"/>
    <w:p w14:paraId="2A884AF2" w14:textId="646B9FA2" w:rsidR="001C0C53" w:rsidRPr="0009646B" w:rsidRDefault="001C0C53" w:rsidP="0009646B">
      <w:r w:rsidRPr="0009646B">
        <w:t>What should be in my 2AC?</w:t>
      </w:r>
    </w:p>
    <w:p w14:paraId="27AFB3AA" w14:textId="72D18604" w:rsidR="001C0C53" w:rsidRPr="0009646B" w:rsidRDefault="001C0C53" w:rsidP="0009646B">
      <w:r w:rsidRPr="0009646B">
        <w:t>Your 2AC should consist of cards from this file, and analytic arguments defending your case. Things that shouldn’t be in there</w:t>
      </w:r>
    </w:p>
    <w:p w14:paraId="4090D3FE" w14:textId="27ED673B" w:rsidR="001C0C53" w:rsidRPr="0009646B" w:rsidRDefault="001C0C53" w:rsidP="0009646B">
      <w:r w:rsidRPr="0009646B">
        <w:t>-extinction outweighs</w:t>
      </w:r>
    </w:p>
    <w:p w14:paraId="21C959F1" w14:textId="58B6B9CA" w:rsidR="001C0C53" w:rsidRPr="0009646B" w:rsidRDefault="001C0C53" w:rsidP="0009646B">
      <w:r w:rsidRPr="0009646B">
        <w:t>-weigh the case</w:t>
      </w:r>
      <w:r w:rsidR="0009646B" w:rsidRPr="0009646B">
        <w:t xml:space="preserve">/you need links to the plan </w:t>
      </w:r>
    </w:p>
    <w:p w14:paraId="3B31AC7F" w14:textId="5357941F" w:rsidR="001C0C53" w:rsidRPr="0009646B" w:rsidRDefault="001C0C53" w:rsidP="0009646B">
      <w:r w:rsidRPr="0009646B">
        <w:t>-cards from other files about other arguments</w:t>
      </w:r>
    </w:p>
    <w:p w14:paraId="0DC008F3" w14:textId="77777777" w:rsidR="001C0C53" w:rsidRPr="0009646B" w:rsidRDefault="001C0C53" w:rsidP="0009646B"/>
    <w:p w14:paraId="4E376338" w14:textId="6093222A" w:rsidR="001C0C53" w:rsidRPr="0009646B" w:rsidRDefault="001C0C53" w:rsidP="0009646B">
      <w:r w:rsidRPr="0009646B">
        <w:t xml:space="preserve">This is a critique of method/epistemology, and the things above are completely </w:t>
      </w:r>
      <w:proofErr w:type="gramStart"/>
      <w:r w:rsidRPr="0009646B">
        <w:t>non responsive</w:t>
      </w:r>
      <w:proofErr w:type="gramEnd"/>
      <w:r w:rsidRPr="0009646B">
        <w:t>. Camp is the time to learn things, please start here.</w:t>
      </w:r>
    </w:p>
    <w:p w14:paraId="1B5925CA" w14:textId="77777777" w:rsidR="001C0C53" w:rsidRDefault="001C0C53" w:rsidP="001C0C53"/>
    <w:p w14:paraId="412214FD" w14:textId="77777777" w:rsidR="001C0C53" w:rsidRDefault="001C0C53" w:rsidP="001C0C53"/>
    <w:p w14:paraId="3C74350C" w14:textId="77777777" w:rsidR="001C0C53" w:rsidRPr="001C0C53" w:rsidRDefault="001C0C53" w:rsidP="001C0C53"/>
    <w:p w14:paraId="79097C65" w14:textId="77777777" w:rsidR="004F62F7" w:rsidRDefault="004F62F7" w:rsidP="004F62F7"/>
    <w:p w14:paraId="2A8985F2" w14:textId="77777777" w:rsidR="004F62F7" w:rsidRDefault="004F62F7" w:rsidP="004F62F7"/>
    <w:p w14:paraId="6BEA5145" w14:textId="7D1F8055" w:rsidR="004F62F7" w:rsidRDefault="004F62F7" w:rsidP="004F62F7">
      <w:pPr>
        <w:pStyle w:val="Heading2"/>
      </w:pPr>
      <w:r>
        <w:t>1NC Materials</w:t>
      </w:r>
    </w:p>
    <w:p w14:paraId="4309B384" w14:textId="77777777" w:rsidR="004F62F7" w:rsidRDefault="004F62F7" w:rsidP="004F62F7"/>
    <w:p w14:paraId="2F6A3D7A" w14:textId="64559C16" w:rsidR="00D9507C" w:rsidRDefault="00D9507C" w:rsidP="00D9507C">
      <w:pPr>
        <w:pStyle w:val="Heading3"/>
      </w:pPr>
      <w:r>
        <w:t xml:space="preserve">1NC Shell </w:t>
      </w:r>
    </w:p>
    <w:p w14:paraId="37EB2786" w14:textId="77777777" w:rsidR="00D9507C" w:rsidRDefault="00D9507C" w:rsidP="00D9507C"/>
    <w:p w14:paraId="086DF01E" w14:textId="77777777" w:rsidR="00D9507C" w:rsidRPr="00D9507C" w:rsidRDefault="00D9507C" w:rsidP="00D9507C">
      <w:pPr>
        <w:pStyle w:val="Heading4"/>
      </w:pPr>
      <w:r w:rsidRPr="00D9507C">
        <w:t xml:space="preserve">Economics and policy making are profoundly </w:t>
      </w:r>
      <w:proofErr w:type="gramStart"/>
      <w:r w:rsidRPr="00D9507C">
        <w:t>gendered -fixation</w:t>
      </w:r>
      <w:proofErr w:type="gramEnd"/>
      <w:r w:rsidRPr="00D9507C">
        <w:t xml:space="preserve"> with objective facts and accurate predictions retard acquisition of useful knowledge by creating analytical </w:t>
      </w:r>
      <w:proofErr w:type="spellStart"/>
      <w:r w:rsidRPr="00D9507C">
        <w:t>blindspots</w:t>
      </w:r>
      <w:proofErr w:type="spellEnd"/>
      <w:r w:rsidRPr="00D9507C">
        <w:t xml:space="preserve"> </w:t>
      </w:r>
    </w:p>
    <w:p w14:paraId="7CA16B5D" w14:textId="77777777" w:rsidR="00D9507C" w:rsidRPr="00642853" w:rsidRDefault="00D9507C" w:rsidP="00D9507C">
      <w:pPr>
        <w:rPr>
          <w:b/>
        </w:rPr>
      </w:pPr>
      <w:r w:rsidRPr="00642853">
        <w:rPr>
          <w:b/>
        </w:rPr>
        <w:t>Harding, PhD, 95</w:t>
      </w:r>
    </w:p>
    <w:p w14:paraId="57A0BF07" w14:textId="77777777" w:rsidR="00D9507C" w:rsidRPr="006B1739" w:rsidRDefault="00D9507C" w:rsidP="00D9507C">
      <w:pPr>
        <w:rPr>
          <w:sz w:val="12"/>
          <w:szCs w:val="20"/>
        </w:rPr>
      </w:pPr>
      <w:r w:rsidRPr="006B1739">
        <w:rPr>
          <w:sz w:val="12"/>
          <w:szCs w:val="20"/>
        </w:rPr>
        <w:t xml:space="preserve">(Sandra, </w:t>
      </w:r>
      <w:r w:rsidRPr="006B1739">
        <w:rPr>
          <w:i/>
          <w:sz w:val="12"/>
          <w:szCs w:val="20"/>
        </w:rPr>
        <w:t>Can Feminist Thought Make Economics More Objective</w:t>
      </w:r>
      <w:r w:rsidRPr="006B1739">
        <w:rPr>
          <w:sz w:val="12"/>
          <w:szCs w:val="20"/>
        </w:rPr>
        <w:t>, Feminist Economics 1:1)</w:t>
      </w:r>
    </w:p>
    <w:p w14:paraId="4CCD4D47" w14:textId="77777777" w:rsidR="00D9507C" w:rsidRDefault="00D9507C" w:rsidP="00D9507C">
      <w:pPr>
        <w:rPr>
          <w:sz w:val="12"/>
          <w:szCs w:val="20"/>
        </w:rPr>
      </w:pPr>
      <w:r w:rsidRPr="006B1739">
        <w:rPr>
          <w:sz w:val="12"/>
          <w:szCs w:val="20"/>
        </w:rPr>
        <w:t xml:space="preserve">When the values and interests to be identified by researchers are those that differ between individual researchers or even recognized research communities, the </w:t>
      </w:r>
      <w:r w:rsidRPr="00D21683">
        <w:rPr>
          <w:szCs w:val="20"/>
          <w:u w:val="single"/>
        </w:rPr>
        <w:t>neutrality</w:t>
      </w:r>
      <w:r w:rsidRPr="006B1739">
        <w:rPr>
          <w:sz w:val="12"/>
          <w:szCs w:val="20"/>
        </w:rPr>
        <w:t xml:space="preserve"> ideal can be useful. Here feminists have stressed that it </w:t>
      </w:r>
      <w:r w:rsidRPr="00D21683">
        <w:rPr>
          <w:szCs w:val="20"/>
          <w:u w:val="single"/>
        </w:rPr>
        <w:t>has not been vigorously enough pursued.</w:t>
      </w:r>
      <w:r w:rsidRPr="006B1739">
        <w:rPr>
          <w:sz w:val="12"/>
          <w:szCs w:val="20"/>
        </w:rPr>
        <w:t xml:space="preserve"> (It has its limits here, too. My point is only that it also has its uses.) </w:t>
      </w:r>
      <w:r w:rsidRPr="00D21683">
        <w:rPr>
          <w:szCs w:val="20"/>
          <w:u w:val="single"/>
        </w:rPr>
        <w:t xml:space="preserve">But when culture-wide values and interests shape research projects, the neutrality ideal is </w:t>
      </w:r>
      <w:proofErr w:type="spellStart"/>
      <w:proofErr w:type="gramStart"/>
      <w:r w:rsidRPr="00D21683">
        <w:rPr>
          <w:szCs w:val="20"/>
          <w:u w:val="single"/>
        </w:rPr>
        <w:t>notjust</w:t>
      </w:r>
      <w:proofErr w:type="spellEnd"/>
      <w:proofErr w:type="gramEnd"/>
      <w:r w:rsidRPr="00D21683">
        <w:rPr>
          <w:szCs w:val="20"/>
          <w:u w:val="single"/>
        </w:rPr>
        <w:t xml:space="preserve"> useless</w:t>
      </w:r>
      <w:r w:rsidRPr="006B1739">
        <w:rPr>
          <w:sz w:val="12"/>
          <w:szCs w:val="20"/>
        </w:rPr>
        <w:t xml:space="preserve">; even worse, </w:t>
      </w:r>
      <w:r w:rsidRPr="00D21683">
        <w:rPr>
          <w:b/>
          <w:szCs w:val="20"/>
          <w:u w:val="single"/>
        </w:rPr>
        <w:t>it becomes part of the problem</w:t>
      </w:r>
      <w:r w:rsidRPr="00D21683">
        <w:rPr>
          <w:szCs w:val="20"/>
          <w:u w:val="single"/>
        </w:rPr>
        <w:t xml:space="preserve">. It defends and legitimates the </w:t>
      </w:r>
      <w:r w:rsidRPr="00D21683">
        <w:rPr>
          <w:b/>
          <w:szCs w:val="20"/>
          <w:u w:val="single"/>
        </w:rPr>
        <w:t xml:space="preserve">institutions </w:t>
      </w:r>
      <w:r w:rsidRPr="00D21683">
        <w:rPr>
          <w:szCs w:val="20"/>
          <w:u w:val="single"/>
        </w:rPr>
        <w:t xml:space="preserve">and practices through which the </w:t>
      </w:r>
      <w:r w:rsidRPr="00D21683">
        <w:rPr>
          <w:b/>
          <w:szCs w:val="20"/>
          <w:u w:val="single"/>
        </w:rPr>
        <w:t xml:space="preserve">distortions and their </w:t>
      </w:r>
      <w:proofErr w:type="gramStart"/>
      <w:r w:rsidRPr="00D21683">
        <w:rPr>
          <w:b/>
          <w:szCs w:val="20"/>
          <w:u w:val="single"/>
        </w:rPr>
        <w:t>often exploitative</w:t>
      </w:r>
      <w:proofErr w:type="gramEnd"/>
      <w:r w:rsidRPr="00D21683">
        <w:rPr>
          <w:b/>
          <w:szCs w:val="20"/>
          <w:u w:val="single"/>
        </w:rPr>
        <w:t xml:space="preserve"> consequences are generated.</w:t>
      </w:r>
      <w:r w:rsidRPr="00D21683">
        <w:rPr>
          <w:b/>
          <w:sz w:val="12"/>
          <w:szCs w:val="20"/>
        </w:rPr>
        <w:t xml:space="preserve"> </w:t>
      </w:r>
      <w:r w:rsidRPr="006B1739">
        <w:rPr>
          <w:sz w:val="12"/>
          <w:szCs w:val="20"/>
        </w:rPr>
        <w:t>I</w:t>
      </w:r>
      <w:r w:rsidRPr="00D21683">
        <w:rPr>
          <w:szCs w:val="20"/>
          <w:u w:val="single"/>
        </w:rPr>
        <w:t xml:space="preserve">t certifies as normal, natural, and </w:t>
      </w:r>
      <w:r w:rsidRPr="00D21683">
        <w:rPr>
          <w:b/>
          <w:szCs w:val="20"/>
          <w:u w:val="single"/>
        </w:rPr>
        <w:t>therefore not political</w:t>
      </w:r>
      <w:r w:rsidRPr="006B1739">
        <w:rPr>
          <w:sz w:val="12"/>
          <w:szCs w:val="20"/>
        </w:rPr>
        <w:t xml:space="preserve"> at all, </w:t>
      </w:r>
      <w:r w:rsidRPr="00D21683">
        <w:rPr>
          <w:szCs w:val="20"/>
          <w:u w:val="single"/>
        </w:rPr>
        <w:t xml:space="preserve">the policies and practices through which </w:t>
      </w:r>
      <w:r w:rsidRPr="00D21683">
        <w:rPr>
          <w:b/>
          <w:szCs w:val="20"/>
          <w:u w:val="single"/>
        </w:rPr>
        <w:t>powerful groups</w:t>
      </w:r>
      <w:r w:rsidRPr="00D21683">
        <w:rPr>
          <w:szCs w:val="20"/>
          <w:u w:val="single"/>
        </w:rPr>
        <w:t xml:space="preserve"> can gain the information and explanations that they need to </w:t>
      </w:r>
      <w:r w:rsidRPr="00D21683">
        <w:rPr>
          <w:b/>
          <w:szCs w:val="20"/>
          <w:u w:val="single"/>
        </w:rPr>
        <w:t>advance their priorities.</w:t>
      </w:r>
      <w:r w:rsidRPr="00D21683">
        <w:rPr>
          <w:szCs w:val="20"/>
          <w:u w:val="single"/>
        </w:rPr>
        <w:t xml:space="preserve"> </w:t>
      </w:r>
      <w:r w:rsidRPr="006B1739">
        <w:rPr>
          <w:sz w:val="12"/>
          <w:szCs w:val="20"/>
        </w:rPr>
        <w:t xml:space="preserve">As two </w:t>
      </w:r>
      <w:proofErr w:type="gramStart"/>
      <w:r w:rsidRPr="006B1739">
        <w:rPr>
          <w:sz w:val="12"/>
          <w:szCs w:val="20"/>
        </w:rPr>
        <w:t>feminist  postcolonial</w:t>
      </w:r>
      <w:proofErr w:type="gramEnd"/>
      <w:r w:rsidRPr="006B1739">
        <w:rPr>
          <w:sz w:val="12"/>
          <w:szCs w:val="20"/>
        </w:rPr>
        <w:t xml:space="preserve"> critics put the point, modern </w:t>
      </w:r>
      <w:r w:rsidRPr="00D21683">
        <w:rPr>
          <w:szCs w:val="20"/>
          <w:u w:val="single"/>
        </w:rPr>
        <w:t xml:space="preserve">science's claimed neutrality is "a politics of </w:t>
      </w:r>
      <w:r w:rsidRPr="00D21683">
        <w:rPr>
          <w:b/>
          <w:szCs w:val="20"/>
          <w:u w:val="single"/>
        </w:rPr>
        <w:t>disvaluing local concerns</w:t>
      </w:r>
      <w:r w:rsidRPr="00D21683">
        <w:rPr>
          <w:szCs w:val="20"/>
          <w:u w:val="single"/>
        </w:rPr>
        <w:t xml:space="preserve"> and knowledge and </w:t>
      </w:r>
      <w:r w:rsidRPr="00D21683">
        <w:rPr>
          <w:b/>
          <w:szCs w:val="20"/>
          <w:u w:val="single"/>
        </w:rPr>
        <w:t>legitimating 'outside experts</w:t>
      </w:r>
      <w:r w:rsidRPr="006B1739">
        <w:rPr>
          <w:sz w:val="12"/>
          <w:szCs w:val="20"/>
        </w:rPr>
        <w:t>"' (</w:t>
      </w:r>
      <w:proofErr w:type="spellStart"/>
      <w:r w:rsidRPr="006B1739">
        <w:rPr>
          <w:sz w:val="12"/>
          <w:szCs w:val="20"/>
        </w:rPr>
        <w:t>Jayantanuja</w:t>
      </w:r>
      <w:proofErr w:type="spellEnd"/>
      <w:r w:rsidRPr="006B1739">
        <w:rPr>
          <w:sz w:val="12"/>
          <w:szCs w:val="20"/>
        </w:rPr>
        <w:t xml:space="preserve"> </w:t>
      </w:r>
      <w:proofErr w:type="spellStart"/>
      <w:r w:rsidRPr="006B1739">
        <w:rPr>
          <w:sz w:val="12"/>
          <w:szCs w:val="20"/>
        </w:rPr>
        <w:t>Bandyopadhyaya</w:t>
      </w:r>
      <w:proofErr w:type="spellEnd"/>
      <w:r w:rsidRPr="006B1739">
        <w:rPr>
          <w:sz w:val="12"/>
          <w:szCs w:val="20"/>
        </w:rPr>
        <w:t xml:space="preserve"> and Vandana Shiva 1988: 60). </w:t>
      </w:r>
      <w:r w:rsidRPr="00D21683">
        <w:rPr>
          <w:szCs w:val="20"/>
          <w:u w:val="single"/>
        </w:rPr>
        <w:t>Such</w:t>
      </w:r>
      <w:r w:rsidRPr="006B1739">
        <w:rPr>
          <w:sz w:val="12"/>
          <w:szCs w:val="20"/>
        </w:rPr>
        <w:t xml:space="preserve"> information and </w:t>
      </w:r>
      <w:r w:rsidRPr="00D21683">
        <w:rPr>
          <w:szCs w:val="20"/>
          <w:u w:val="single"/>
        </w:rPr>
        <w:t>explanations may</w:t>
      </w:r>
      <w:r w:rsidRPr="006B1739">
        <w:rPr>
          <w:sz w:val="12"/>
          <w:szCs w:val="20"/>
        </w:rPr>
        <w:t xml:space="preserve"> well "</w:t>
      </w:r>
      <w:r w:rsidRPr="00D21683">
        <w:rPr>
          <w:b/>
          <w:szCs w:val="20"/>
          <w:u w:val="single"/>
        </w:rPr>
        <w:t>work" in the sense of enabling prediction</w:t>
      </w:r>
      <w:r w:rsidRPr="006B1739">
        <w:rPr>
          <w:sz w:val="12"/>
          <w:szCs w:val="20"/>
        </w:rPr>
        <w:t xml:space="preserve"> and control. </w:t>
      </w:r>
      <w:r w:rsidRPr="00D21683">
        <w:rPr>
          <w:szCs w:val="20"/>
          <w:u w:val="single"/>
        </w:rPr>
        <w:t>However, this</w:t>
      </w:r>
      <w:r w:rsidRPr="006B1739">
        <w:rPr>
          <w:sz w:val="12"/>
          <w:szCs w:val="20"/>
        </w:rPr>
        <w:t xml:space="preserve"> obvious </w:t>
      </w:r>
      <w:r w:rsidRPr="00D21683">
        <w:rPr>
          <w:szCs w:val="20"/>
          <w:u w:val="single"/>
        </w:rPr>
        <w:t>fact does not end the matter</w:t>
      </w:r>
      <w:r w:rsidRPr="006B1739">
        <w:rPr>
          <w:sz w:val="12"/>
          <w:szCs w:val="20"/>
        </w:rPr>
        <w:t xml:space="preserve">. </w:t>
      </w:r>
      <w:r w:rsidRPr="00D21683">
        <w:rPr>
          <w:szCs w:val="20"/>
          <w:u w:val="single"/>
        </w:rPr>
        <w:t>One</w:t>
      </w:r>
      <w:r w:rsidRPr="006B1739">
        <w:rPr>
          <w:sz w:val="12"/>
          <w:szCs w:val="20"/>
        </w:rPr>
        <w:t xml:space="preserve"> form of </w:t>
      </w:r>
      <w:r w:rsidRPr="00D21683">
        <w:rPr>
          <w:szCs w:val="20"/>
          <w:u w:val="single"/>
        </w:rPr>
        <w:t xml:space="preserve">explanation </w:t>
      </w:r>
      <w:proofErr w:type="gramStart"/>
      <w:r w:rsidRPr="00D21683">
        <w:rPr>
          <w:szCs w:val="20"/>
          <w:u w:val="single"/>
        </w:rPr>
        <w:t>that</w:t>
      </w:r>
      <w:proofErr w:type="gramEnd"/>
      <w:r w:rsidRPr="00D21683">
        <w:rPr>
          <w:szCs w:val="20"/>
          <w:u w:val="single"/>
        </w:rPr>
        <w:t xml:space="preserve"> "works</w:t>
      </w:r>
      <w:r w:rsidRPr="006B1739">
        <w:rPr>
          <w:sz w:val="12"/>
          <w:szCs w:val="20"/>
        </w:rPr>
        <w:t xml:space="preserve">" </w:t>
      </w:r>
      <w:r w:rsidRPr="00D21683">
        <w:rPr>
          <w:szCs w:val="20"/>
          <w:u w:val="single"/>
        </w:rPr>
        <w:t>may at the same time obscure</w:t>
      </w:r>
      <w:r w:rsidRPr="006B1739">
        <w:rPr>
          <w:sz w:val="12"/>
          <w:szCs w:val="20"/>
        </w:rPr>
        <w:t xml:space="preserve"> or draw attention away from </w:t>
      </w:r>
      <w:r w:rsidRPr="00D21683">
        <w:rPr>
          <w:b/>
          <w:szCs w:val="20"/>
          <w:u w:val="single"/>
        </w:rPr>
        <w:t>other regularities and their causes that would suggest other possibilities for organizing nature and social relations</w:t>
      </w:r>
      <w:r w:rsidRPr="006B1739">
        <w:rPr>
          <w:sz w:val="12"/>
          <w:szCs w:val="20"/>
        </w:rPr>
        <w:t xml:space="preserve">. </w:t>
      </w:r>
      <w:r w:rsidRPr="00D21683">
        <w:rPr>
          <w:szCs w:val="20"/>
          <w:u w:val="single"/>
        </w:rPr>
        <w:t>One can get information</w:t>
      </w:r>
      <w:r w:rsidRPr="006B1739">
        <w:rPr>
          <w:sz w:val="12"/>
          <w:szCs w:val="20"/>
        </w:rPr>
        <w:t xml:space="preserve"> about the natural and social order </w:t>
      </w:r>
      <w:r w:rsidRPr="00D21683">
        <w:rPr>
          <w:szCs w:val="20"/>
          <w:u w:val="single"/>
        </w:rPr>
        <w:t xml:space="preserve">that </w:t>
      </w:r>
      <w:r w:rsidRPr="00D21683">
        <w:rPr>
          <w:b/>
          <w:szCs w:val="20"/>
          <w:u w:val="single"/>
        </w:rPr>
        <w:t>makes possible</w:t>
      </w:r>
      <w:r w:rsidRPr="00D21683">
        <w:rPr>
          <w:szCs w:val="20"/>
          <w:u w:val="single"/>
        </w:rPr>
        <w:t xml:space="preserve"> the accumulation of wealth by the few and misery by the many</w:t>
      </w:r>
      <w:r w:rsidRPr="006B1739">
        <w:rPr>
          <w:sz w:val="12"/>
          <w:szCs w:val="20"/>
        </w:rPr>
        <w:t xml:space="preserve">, </w:t>
      </w:r>
      <w:r w:rsidRPr="00D21683">
        <w:rPr>
          <w:szCs w:val="20"/>
          <w:u w:val="single"/>
        </w:rPr>
        <w:t xml:space="preserve">or other information that </w:t>
      </w:r>
      <w:r w:rsidRPr="00D21683">
        <w:rPr>
          <w:b/>
          <w:szCs w:val="20"/>
          <w:u w:val="single"/>
        </w:rPr>
        <w:t>makes possible the equitable distribution</w:t>
      </w:r>
      <w:r w:rsidRPr="006B1739">
        <w:rPr>
          <w:sz w:val="12"/>
          <w:szCs w:val="20"/>
        </w:rPr>
        <w:t xml:space="preserve"> of means to satisfy basic human needs for food, shelter, health, work and just social relations. Moreover, the </w:t>
      </w:r>
      <w:r w:rsidRPr="002D6EB0">
        <w:rPr>
          <w:szCs w:val="20"/>
          <w:u w:val="single"/>
        </w:rPr>
        <w:t>regularities</w:t>
      </w:r>
      <w:r w:rsidRPr="006B1739">
        <w:rPr>
          <w:sz w:val="12"/>
          <w:szCs w:val="20"/>
        </w:rPr>
        <w:t xml:space="preserve"> of nature and social relations </w:t>
      </w:r>
      <w:r w:rsidRPr="002D6EB0">
        <w:rPr>
          <w:szCs w:val="20"/>
          <w:u w:val="single"/>
        </w:rPr>
        <w:t>that make possible</w:t>
      </w:r>
      <w:r w:rsidRPr="006B1739">
        <w:rPr>
          <w:sz w:val="12"/>
          <w:szCs w:val="20"/>
        </w:rPr>
        <w:t xml:space="preserve"> healing a body, </w:t>
      </w:r>
      <w:r w:rsidRPr="002D6EB0">
        <w:rPr>
          <w:szCs w:val="20"/>
          <w:u w:val="single"/>
        </w:rPr>
        <w:t>charting the stars, or mining ores may be explained in ways permitting extensive</w:t>
      </w:r>
      <w:r w:rsidRPr="006B1739">
        <w:rPr>
          <w:sz w:val="12"/>
          <w:szCs w:val="20"/>
        </w:rPr>
        <w:t xml:space="preserve">, though not identical, </w:t>
      </w:r>
      <w:r w:rsidRPr="002D6EB0">
        <w:rPr>
          <w:b/>
          <w:szCs w:val="20"/>
          <w:u w:val="single"/>
        </w:rPr>
        <w:t>prediction</w:t>
      </w:r>
      <w:r w:rsidRPr="006B1739">
        <w:rPr>
          <w:sz w:val="12"/>
          <w:szCs w:val="20"/>
        </w:rPr>
        <w:t xml:space="preserve"> and control </w:t>
      </w:r>
      <w:r w:rsidRPr="002D6EB0">
        <w:rPr>
          <w:b/>
          <w:szCs w:val="20"/>
          <w:u w:val="single"/>
        </w:rPr>
        <w:t>within radically different and even conflicting, culturally local, explanatory models</w:t>
      </w:r>
      <w:r w:rsidRPr="006B1739">
        <w:rPr>
          <w:sz w:val="12"/>
          <w:szCs w:val="20"/>
        </w:rPr>
        <w:t xml:space="preserve">. The kinds of </w:t>
      </w:r>
      <w:r w:rsidRPr="002D6EB0">
        <w:rPr>
          <w:szCs w:val="20"/>
          <w:u w:val="single"/>
        </w:rPr>
        <w:t>explanations favored</w:t>
      </w:r>
      <w:r w:rsidRPr="006B1739">
        <w:rPr>
          <w:sz w:val="12"/>
          <w:szCs w:val="20"/>
        </w:rPr>
        <w:t xml:space="preserve"> by modern science </w:t>
      </w:r>
      <w:r w:rsidRPr="002D6EB0">
        <w:rPr>
          <w:szCs w:val="20"/>
          <w:u w:val="single"/>
        </w:rPr>
        <w:t xml:space="preserve">are not </w:t>
      </w:r>
      <w:r w:rsidRPr="002D6EB0">
        <w:rPr>
          <w:b/>
          <w:szCs w:val="20"/>
          <w:u w:val="single"/>
        </w:rPr>
        <w:t>necessarily the most effective</w:t>
      </w:r>
      <w:r w:rsidRPr="002D6EB0">
        <w:rPr>
          <w:szCs w:val="20"/>
          <w:u w:val="single"/>
        </w:rPr>
        <w:t xml:space="preserve"> ones for all projects</w:t>
      </w:r>
      <w:r w:rsidRPr="006B1739">
        <w:rPr>
          <w:sz w:val="12"/>
          <w:szCs w:val="20"/>
        </w:rPr>
        <w:t xml:space="preserve"> - for example, </w:t>
      </w:r>
      <w:r w:rsidRPr="002D6EB0">
        <w:rPr>
          <w:szCs w:val="20"/>
          <w:u w:val="single"/>
        </w:rPr>
        <w:t xml:space="preserve">for achieving </w:t>
      </w:r>
      <w:r w:rsidRPr="002D6EB0">
        <w:rPr>
          <w:b/>
          <w:szCs w:val="20"/>
          <w:u w:val="single"/>
        </w:rPr>
        <w:t>environmental balance</w:t>
      </w:r>
      <w:r w:rsidRPr="002D6EB0">
        <w:rPr>
          <w:szCs w:val="20"/>
          <w:u w:val="single"/>
        </w:rPr>
        <w:t>,</w:t>
      </w:r>
      <w:r w:rsidRPr="006B1739">
        <w:rPr>
          <w:sz w:val="12"/>
          <w:szCs w:val="20"/>
        </w:rPr>
        <w:t xml:space="preserve"> preventing chronic bodily malfunctions </w:t>
      </w:r>
      <w:r w:rsidRPr="002D6EB0">
        <w:rPr>
          <w:szCs w:val="20"/>
          <w:u w:val="single"/>
        </w:rPr>
        <w:t>or distributing access to scarce resources fairly</w:t>
      </w:r>
      <w:r w:rsidRPr="006B1739">
        <w:rPr>
          <w:sz w:val="12"/>
          <w:szCs w:val="20"/>
        </w:rPr>
        <w:t xml:space="preserve">. The fact </w:t>
      </w:r>
      <w:r w:rsidRPr="000F4196">
        <w:rPr>
          <w:szCs w:val="20"/>
          <w:u w:val="single"/>
        </w:rPr>
        <w:t>that societies</w:t>
      </w:r>
      <w:r w:rsidRPr="006B1739">
        <w:rPr>
          <w:sz w:val="12"/>
          <w:szCs w:val="20"/>
        </w:rPr>
        <w:t xml:space="preserve"> </w:t>
      </w:r>
      <w:r w:rsidRPr="000F4196">
        <w:rPr>
          <w:szCs w:val="20"/>
          <w:u w:val="single"/>
        </w:rPr>
        <w:t>with massive</w:t>
      </w:r>
      <w:r w:rsidRPr="006B1739">
        <w:rPr>
          <w:sz w:val="12"/>
          <w:szCs w:val="20"/>
        </w:rPr>
        <w:t xml:space="preserve"> investments of public </w:t>
      </w:r>
      <w:r w:rsidRPr="000F4196">
        <w:rPr>
          <w:szCs w:val="20"/>
          <w:u w:val="single"/>
        </w:rPr>
        <w:t>resources</w:t>
      </w:r>
      <w:r w:rsidRPr="006B1739">
        <w:rPr>
          <w:sz w:val="12"/>
          <w:szCs w:val="20"/>
        </w:rPr>
        <w:t xml:space="preserve"> in natural and social science research </w:t>
      </w:r>
      <w:r w:rsidRPr="000F4196">
        <w:rPr>
          <w:szCs w:val="20"/>
          <w:u w:val="single"/>
        </w:rPr>
        <w:t xml:space="preserve">have not been interested </w:t>
      </w:r>
      <w:proofErr w:type="gramStart"/>
      <w:r w:rsidRPr="000F4196">
        <w:rPr>
          <w:szCs w:val="20"/>
          <w:u w:val="single"/>
        </w:rPr>
        <w:t>to prioritize</w:t>
      </w:r>
      <w:proofErr w:type="gramEnd"/>
      <w:r w:rsidRPr="000F4196">
        <w:rPr>
          <w:szCs w:val="20"/>
          <w:u w:val="single"/>
        </w:rPr>
        <w:t xml:space="preserve"> such</w:t>
      </w:r>
      <w:r w:rsidRPr="006B1739">
        <w:rPr>
          <w:sz w:val="12"/>
          <w:szCs w:val="20"/>
        </w:rPr>
        <w:t xml:space="preserve"> fundamental human </w:t>
      </w:r>
      <w:r w:rsidRPr="000F4196">
        <w:rPr>
          <w:b/>
          <w:szCs w:val="20"/>
          <w:u w:val="single"/>
        </w:rPr>
        <w:t>problems is itself illuminating</w:t>
      </w:r>
      <w:r w:rsidRPr="006B1739">
        <w:rPr>
          <w:sz w:val="12"/>
          <w:szCs w:val="20"/>
        </w:rPr>
        <w:t>. "</w:t>
      </w:r>
      <w:r w:rsidRPr="000F4196">
        <w:rPr>
          <w:szCs w:val="20"/>
          <w:u w:val="single"/>
        </w:rPr>
        <w:t>It works" is no guarantee</w:t>
      </w:r>
      <w:r w:rsidRPr="006B1739">
        <w:rPr>
          <w:sz w:val="12"/>
          <w:szCs w:val="20"/>
        </w:rPr>
        <w:t xml:space="preserve"> that "</w:t>
      </w:r>
      <w:r w:rsidRPr="000F4196">
        <w:rPr>
          <w:szCs w:val="20"/>
          <w:u w:val="single"/>
        </w:rPr>
        <w:t>it" works</w:t>
      </w:r>
      <w:r w:rsidRPr="006B1739">
        <w:rPr>
          <w:sz w:val="12"/>
          <w:szCs w:val="20"/>
        </w:rPr>
        <w:t xml:space="preserve"> for </w:t>
      </w:r>
      <w:r w:rsidRPr="000F4196">
        <w:rPr>
          <w:szCs w:val="20"/>
          <w:u w:val="single"/>
        </w:rPr>
        <w:t xml:space="preserve">explaining </w:t>
      </w:r>
      <w:r w:rsidRPr="006B1739">
        <w:rPr>
          <w:sz w:val="12"/>
          <w:szCs w:val="20"/>
        </w:rPr>
        <w:t xml:space="preserve">all of nature's regularities and their </w:t>
      </w:r>
      <w:r w:rsidRPr="000F4196">
        <w:rPr>
          <w:b/>
          <w:szCs w:val="20"/>
          <w:u w:val="single"/>
        </w:rPr>
        <w:t>underlying causal tendencies,</w:t>
      </w:r>
      <w:r w:rsidRPr="006B1739">
        <w:rPr>
          <w:sz w:val="12"/>
          <w:szCs w:val="20"/>
        </w:rPr>
        <w:t xml:space="preserve"> </w:t>
      </w:r>
      <w:r w:rsidRPr="00AE4799">
        <w:rPr>
          <w:szCs w:val="20"/>
          <w:u w:val="single"/>
        </w:rPr>
        <w:t xml:space="preserve">that "it" is the </w:t>
      </w:r>
      <w:r w:rsidRPr="00AE4799">
        <w:rPr>
          <w:b/>
          <w:szCs w:val="20"/>
          <w:u w:val="single"/>
        </w:rPr>
        <w:t>only reasonable explanation</w:t>
      </w:r>
      <w:r w:rsidRPr="006B1739">
        <w:rPr>
          <w:sz w:val="12"/>
          <w:szCs w:val="20"/>
        </w:rPr>
        <w:t xml:space="preserve"> of a given phenomenon, </w:t>
      </w:r>
      <w:r w:rsidRPr="00AE4799">
        <w:rPr>
          <w:szCs w:val="20"/>
          <w:u w:val="single"/>
        </w:rPr>
        <w:t xml:space="preserve">or that "it" does not also </w:t>
      </w:r>
      <w:r w:rsidRPr="00AE4799">
        <w:rPr>
          <w:b/>
          <w:szCs w:val="20"/>
          <w:u w:val="single"/>
        </w:rPr>
        <w:t>generate systematic ignorance</w:t>
      </w:r>
      <w:r w:rsidRPr="006B1739">
        <w:rPr>
          <w:sz w:val="12"/>
          <w:szCs w:val="20"/>
        </w:rPr>
        <w:t xml:space="preserve">. "It works" is no guarantee of cultural neutrality (cf. Harding 1994, forthcoming b). This kind of argument is widespread in U.S. anti-racist analyses and in the postcolonial science studies and development literature, including much work now generated under U.N. auspices as that institution tries to grasp why forty years of conceptualizing "development" primarily as a matter of science and technology transfer from North to South has largely resulted in the </w:t>
      </w:r>
      <w:proofErr w:type="spellStart"/>
      <w:r w:rsidRPr="006B1739">
        <w:rPr>
          <w:sz w:val="12"/>
          <w:szCs w:val="20"/>
        </w:rPr>
        <w:t>dedevelopment</w:t>
      </w:r>
      <w:proofErr w:type="spellEnd"/>
      <w:r w:rsidRPr="006B1739">
        <w:rPr>
          <w:sz w:val="12"/>
          <w:szCs w:val="20"/>
        </w:rPr>
        <w:t xml:space="preserve"> (and worse) for the vast majority of the South's peoples. (Cf. Vernon Dixon 1976; Susan Feiner 1994; </w:t>
      </w:r>
      <w:proofErr w:type="spellStart"/>
      <w:r w:rsidRPr="006B1739">
        <w:rPr>
          <w:sz w:val="12"/>
          <w:szCs w:val="20"/>
        </w:rPr>
        <w:t>Goonatilake</w:t>
      </w:r>
      <w:proofErr w:type="spellEnd"/>
      <w:r w:rsidRPr="006B1739">
        <w:rPr>
          <w:sz w:val="12"/>
          <w:szCs w:val="20"/>
        </w:rPr>
        <w:t xml:space="preserve"> 1984; Harding 1993, 1994, forthcoming b; Nandy 1990; Petitjean </w:t>
      </w:r>
      <w:proofErr w:type="spellStart"/>
      <w:r w:rsidRPr="006B1739">
        <w:rPr>
          <w:sz w:val="12"/>
          <w:szCs w:val="20"/>
        </w:rPr>
        <w:t>etal</w:t>
      </w:r>
      <w:proofErr w:type="spellEnd"/>
      <w:r w:rsidRPr="006B1739">
        <w:rPr>
          <w:sz w:val="12"/>
          <w:szCs w:val="20"/>
        </w:rPr>
        <w:t xml:space="preserve">. 1992; UNCSTD forthcoming.) </w:t>
      </w:r>
      <w:r w:rsidRPr="00AE4799">
        <w:rPr>
          <w:szCs w:val="20"/>
          <w:u w:val="single"/>
        </w:rPr>
        <w:t xml:space="preserve">The neutrality ideal functions more through what its normalizing </w:t>
      </w:r>
      <w:r w:rsidRPr="00AE4799">
        <w:rPr>
          <w:b/>
          <w:szCs w:val="20"/>
          <w:u w:val="single"/>
        </w:rPr>
        <w:t xml:space="preserve">procedures and concepts implicitly prioritize </w:t>
      </w:r>
      <w:r w:rsidRPr="00AE4799">
        <w:rPr>
          <w:szCs w:val="20"/>
          <w:u w:val="single"/>
        </w:rPr>
        <w:t>than through explicit directives</w:t>
      </w:r>
      <w:r w:rsidRPr="006B1739">
        <w:rPr>
          <w:sz w:val="12"/>
          <w:szCs w:val="20"/>
        </w:rPr>
        <w:t xml:space="preserve">. </w:t>
      </w:r>
      <w:r w:rsidRPr="00DA6C20">
        <w:rPr>
          <w:szCs w:val="20"/>
          <w:u w:val="single"/>
        </w:rPr>
        <w:t>This</w:t>
      </w:r>
      <w:r w:rsidRPr="006B1739">
        <w:rPr>
          <w:sz w:val="12"/>
          <w:szCs w:val="20"/>
        </w:rPr>
        <w:t xml:space="preserve"> kind of </w:t>
      </w:r>
      <w:r w:rsidRPr="00DA6C20">
        <w:rPr>
          <w:szCs w:val="20"/>
          <w:u w:val="single"/>
        </w:rPr>
        <w:t>politics</w:t>
      </w:r>
      <w:r w:rsidRPr="006B1739">
        <w:rPr>
          <w:sz w:val="12"/>
          <w:szCs w:val="20"/>
        </w:rPr>
        <w:t xml:space="preserve"> </w:t>
      </w:r>
      <w:r w:rsidRPr="00DA6C20">
        <w:rPr>
          <w:szCs w:val="20"/>
          <w:u w:val="single"/>
        </w:rPr>
        <w:t>requires no informed consent by those who exercise it</w:t>
      </w:r>
      <w:r w:rsidRPr="006B1739">
        <w:rPr>
          <w:sz w:val="12"/>
          <w:szCs w:val="20"/>
        </w:rPr>
        <w:t xml:space="preserve">, but </w:t>
      </w:r>
      <w:r w:rsidRPr="00DA6C20">
        <w:rPr>
          <w:szCs w:val="20"/>
          <w:u w:val="single"/>
        </w:rPr>
        <w:t xml:space="preserve">only </w:t>
      </w:r>
      <w:proofErr w:type="gramStart"/>
      <w:r w:rsidRPr="00DA6C20">
        <w:rPr>
          <w:szCs w:val="20"/>
          <w:u w:val="single"/>
        </w:rPr>
        <w:t>that scientists</w:t>
      </w:r>
      <w:proofErr w:type="gramEnd"/>
      <w:r w:rsidRPr="00DA6C20">
        <w:rPr>
          <w:szCs w:val="20"/>
          <w:u w:val="single"/>
        </w:rPr>
        <w:t xml:space="preserve"> be "company men" (and women</w:t>
      </w:r>
      <w:r w:rsidRPr="006B1739">
        <w:rPr>
          <w:sz w:val="12"/>
          <w:szCs w:val="20"/>
        </w:rPr>
        <w:t xml:space="preserve">), </w:t>
      </w:r>
      <w:r w:rsidRPr="00DA6C20">
        <w:rPr>
          <w:szCs w:val="20"/>
          <w:u w:val="single"/>
        </w:rPr>
        <w:t>following the prevailing rules of scientific institutions</w:t>
      </w:r>
      <w:r w:rsidRPr="006B1739">
        <w:rPr>
          <w:sz w:val="12"/>
          <w:szCs w:val="20"/>
        </w:rPr>
        <w:t xml:space="preserve"> and their intellectual traditions. </w:t>
      </w:r>
      <w:r w:rsidRPr="00DA6C20">
        <w:rPr>
          <w:szCs w:val="20"/>
          <w:u w:val="single"/>
        </w:rPr>
        <w:t xml:space="preserve">This normalizing politics frequently defines the </w:t>
      </w:r>
      <w:r w:rsidRPr="00DA6C20">
        <w:rPr>
          <w:b/>
          <w:szCs w:val="20"/>
          <w:u w:val="single"/>
        </w:rPr>
        <w:t>objections of its victims and any criticisms of its institutions</w:t>
      </w:r>
      <w:r w:rsidRPr="006B1739">
        <w:rPr>
          <w:sz w:val="12"/>
          <w:szCs w:val="20"/>
        </w:rPr>
        <w:t xml:space="preserve">, practices or </w:t>
      </w:r>
      <w:proofErr w:type="gramStart"/>
      <w:r w:rsidRPr="006B1739">
        <w:rPr>
          <w:sz w:val="12"/>
          <w:szCs w:val="20"/>
        </w:rPr>
        <w:t>conceptual  world</w:t>
      </w:r>
      <w:proofErr w:type="gramEnd"/>
      <w:r w:rsidRPr="006B1739">
        <w:rPr>
          <w:sz w:val="12"/>
          <w:szCs w:val="20"/>
        </w:rPr>
        <w:t xml:space="preserve"> </w:t>
      </w:r>
      <w:r w:rsidRPr="00DA6C20">
        <w:rPr>
          <w:szCs w:val="20"/>
          <w:u w:val="single"/>
        </w:rPr>
        <w:t>as agitation by special interests</w:t>
      </w:r>
      <w:r w:rsidRPr="006B1739">
        <w:rPr>
          <w:sz w:val="12"/>
          <w:szCs w:val="20"/>
        </w:rPr>
        <w:t xml:space="preserve"> </w:t>
      </w:r>
      <w:r w:rsidRPr="00DA6C20">
        <w:rPr>
          <w:szCs w:val="20"/>
          <w:u w:val="single"/>
        </w:rPr>
        <w:t xml:space="preserve">that threatens to damage the </w:t>
      </w:r>
      <w:r w:rsidRPr="00DA6C20">
        <w:rPr>
          <w:b/>
          <w:szCs w:val="20"/>
          <w:u w:val="single"/>
        </w:rPr>
        <w:t>neutrality of science</w:t>
      </w:r>
      <w:r w:rsidRPr="00DA6C20">
        <w:rPr>
          <w:szCs w:val="20"/>
          <w:u w:val="single"/>
        </w:rPr>
        <w:t xml:space="preserve"> and its "civilizing mission</w:t>
      </w:r>
      <w:r w:rsidRPr="006B1739">
        <w:rPr>
          <w:sz w:val="12"/>
          <w:szCs w:val="20"/>
        </w:rPr>
        <w:t xml:space="preserve">," as an earlier generation saw the matter. Thus, </w:t>
      </w:r>
      <w:r w:rsidRPr="0039393B">
        <w:rPr>
          <w:szCs w:val="20"/>
          <w:u w:val="single"/>
        </w:rPr>
        <w:t xml:space="preserve">when sciences are already in the service of the mighty, scientific </w:t>
      </w:r>
      <w:r w:rsidRPr="0039393B">
        <w:rPr>
          <w:b/>
          <w:szCs w:val="20"/>
          <w:u w:val="single"/>
        </w:rPr>
        <w:t>neutrality ensures that "might makes right</w:t>
      </w:r>
      <w:r w:rsidRPr="006B1739">
        <w:rPr>
          <w:sz w:val="12"/>
          <w:szCs w:val="20"/>
        </w:rPr>
        <w:t>." Feminists in every discipline have argued that androcentric "</w:t>
      </w:r>
      <w:r w:rsidRPr="0039393B">
        <w:rPr>
          <w:szCs w:val="20"/>
          <w:u w:val="single"/>
        </w:rPr>
        <w:t>might" has</w:t>
      </w:r>
      <w:r w:rsidRPr="006B1739">
        <w:rPr>
          <w:sz w:val="12"/>
          <w:szCs w:val="20"/>
        </w:rPr>
        <w:t xml:space="preserve"> all </w:t>
      </w:r>
      <w:r w:rsidRPr="0039393B">
        <w:rPr>
          <w:szCs w:val="20"/>
          <w:u w:val="single"/>
        </w:rPr>
        <w:t>too often appealed</w:t>
      </w:r>
      <w:r w:rsidRPr="006B1739">
        <w:rPr>
          <w:sz w:val="12"/>
          <w:szCs w:val="20"/>
        </w:rPr>
        <w:t xml:space="preserve"> to neutrality-maximizing standards </w:t>
      </w:r>
      <w:proofErr w:type="gramStart"/>
      <w:r w:rsidRPr="006B1739">
        <w:rPr>
          <w:sz w:val="12"/>
          <w:szCs w:val="20"/>
        </w:rPr>
        <w:t xml:space="preserve">in order </w:t>
      </w:r>
      <w:r w:rsidRPr="0039393B">
        <w:rPr>
          <w:szCs w:val="20"/>
          <w:u w:val="single"/>
        </w:rPr>
        <w:t>to</w:t>
      </w:r>
      <w:proofErr w:type="gramEnd"/>
      <w:r w:rsidRPr="0039393B">
        <w:rPr>
          <w:szCs w:val="20"/>
          <w:u w:val="single"/>
        </w:rPr>
        <w:t xml:space="preserve"> justify as "right" distorted </w:t>
      </w:r>
      <w:r w:rsidRPr="0039393B">
        <w:rPr>
          <w:b/>
          <w:szCs w:val="20"/>
          <w:u w:val="single"/>
        </w:rPr>
        <w:t>descriptions and explanations of natural and social regularities and their underlying causal tendencies</w:t>
      </w:r>
      <w:r w:rsidRPr="006B1739">
        <w:rPr>
          <w:sz w:val="12"/>
          <w:szCs w:val="20"/>
        </w:rPr>
        <w:t xml:space="preserve">. We need a concept of objectivity, and methods for maximizing it, that enable scientific projects to escape containment by the interests and values of the powerful. </w:t>
      </w:r>
      <w:proofErr w:type="gramStart"/>
      <w:r w:rsidRPr="006B1739">
        <w:rPr>
          <w:sz w:val="12"/>
          <w:szCs w:val="20"/>
        </w:rPr>
        <w:t>This only</w:t>
      </w:r>
      <w:proofErr w:type="gramEnd"/>
      <w:r w:rsidRPr="006B1739">
        <w:rPr>
          <w:sz w:val="12"/>
          <w:szCs w:val="20"/>
        </w:rPr>
        <w:t xml:space="preserve"> weak concept of objectivity, that remains contained by the neutrality ideal, can't do it. What is the mechanism in scientific processes through which neutrality, and thus objectivity, is supposed to be maximized? Method is supposed to "operationalize" neutrality and, thus, achieve objectivist standards. However, </w:t>
      </w:r>
      <w:proofErr w:type="gramStart"/>
      <w:r w:rsidRPr="006E7B25">
        <w:rPr>
          <w:szCs w:val="20"/>
          <w:u w:val="single"/>
        </w:rPr>
        <w:t>method</w:t>
      </w:r>
      <w:proofErr w:type="gramEnd"/>
      <w:r w:rsidRPr="006B1739">
        <w:rPr>
          <w:sz w:val="12"/>
          <w:szCs w:val="20"/>
        </w:rPr>
        <w:t xml:space="preserve"> is conceptualized too narrowly to permit achievement of this goal. For one thing, method - in the sense in which students take methods courses or a research report describes its methods - is conceptualized as functioning only in the context of justification when hypotheses are being tested. It </w:t>
      </w:r>
      <w:r w:rsidRPr="006E7B25">
        <w:rPr>
          <w:szCs w:val="20"/>
          <w:u w:val="single"/>
        </w:rPr>
        <w:t xml:space="preserve">comes into play only </w:t>
      </w:r>
      <w:r w:rsidRPr="006E7B25">
        <w:rPr>
          <w:b/>
          <w:szCs w:val="20"/>
          <w:u w:val="single"/>
        </w:rPr>
        <w:t>after a problem is identified</w:t>
      </w:r>
      <w:r w:rsidRPr="006E7B25">
        <w:rPr>
          <w:b/>
          <w:sz w:val="12"/>
          <w:szCs w:val="20"/>
        </w:rPr>
        <w:t xml:space="preserve"> </w:t>
      </w:r>
      <w:r w:rsidRPr="006B1739">
        <w:rPr>
          <w:sz w:val="12"/>
          <w:szCs w:val="20"/>
        </w:rPr>
        <w:t xml:space="preserve">as a scientific one and after central concepts, a hypothesis and research design have already been selected. It is only after a research project is already constituted that methods of research, in this conventional narrow sense of the term, start up. However, as critic after critic has pointed out, it is in the context of discovery that culture-wide assumptions shape the very statement and design of the research project, and therefore select the methods. Moreover, it is well known that the availability of a research technology that was itself selected in earlier contexts of discovery and found productive frequently helps select which scientific problems will be interesting to scientists and to funders (cf., e.g., Strassmann 1993a). And </w:t>
      </w:r>
      <w:r w:rsidRPr="006E7B25">
        <w:rPr>
          <w:szCs w:val="20"/>
          <w:u w:val="single"/>
        </w:rPr>
        <w:t xml:space="preserve">cultural interests, values and </w:t>
      </w:r>
      <w:proofErr w:type="spellStart"/>
      <w:r w:rsidRPr="006E7B25">
        <w:rPr>
          <w:szCs w:val="20"/>
          <w:u w:val="single"/>
        </w:rPr>
        <w:t>relevances</w:t>
      </w:r>
      <w:proofErr w:type="spellEnd"/>
      <w:r w:rsidRPr="006E7B25">
        <w:rPr>
          <w:szCs w:val="20"/>
          <w:u w:val="single"/>
        </w:rPr>
        <w:t xml:space="preserve"> always </w:t>
      </w:r>
      <w:r w:rsidRPr="006E7B25">
        <w:rPr>
          <w:b/>
          <w:szCs w:val="20"/>
          <w:u w:val="single"/>
        </w:rPr>
        <w:t>select which problems will get to count as important</w:t>
      </w:r>
      <w:r w:rsidRPr="006B1739">
        <w:rPr>
          <w:sz w:val="12"/>
          <w:szCs w:val="20"/>
        </w:rPr>
        <w:t xml:space="preserve"> ones for research. </w:t>
      </w:r>
      <w:proofErr w:type="gramStart"/>
      <w:r w:rsidRPr="006B1739">
        <w:rPr>
          <w:sz w:val="12"/>
          <w:szCs w:val="20"/>
        </w:rPr>
        <w:t>Of course</w:t>
      </w:r>
      <w:proofErr w:type="gramEnd"/>
      <w:r w:rsidRPr="006B1739">
        <w:rPr>
          <w:sz w:val="12"/>
          <w:szCs w:val="20"/>
        </w:rPr>
        <w:t xml:space="preserve"> in the "mangle of practice" (Andrew Pickering 1991) during the research process, hypotheses, representations of the object of knowledge and research technologies are adjusted to each other such that an important element of objectivity is produced without the promise of total neutrality. The world constrains our beliefs without uniquely confirming them. </w:t>
      </w:r>
      <w:r w:rsidRPr="00415748">
        <w:rPr>
          <w:szCs w:val="20"/>
          <w:u w:val="single"/>
        </w:rPr>
        <w:t xml:space="preserve">The "positive" neutrality ideal has </w:t>
      </w:r>
      <w:r w:rsidRPr="00415748">
        <w:rPr>
          <w:b/>
          <w:szCs w:val="20"/>
          <w:u w:val="single"/>
        </w:rPr>
        <w:t>blinded us to the costs</w:t>
      </w:r>
      <w:r w:rsidRPr="00415748">
        <w:rPr>
          <w:szCs w:val="20"/>
          <w:u w:val="single"/>
        </w:rPr>
        <w:t xml:space="preserve"> of limiting our understanding of "method" only to techniques that standardize or otherwise </w:t>
      </w:r>
      <w:r w:rsidRPr="00415748">
        <w:rPr>
          <w:b/>
          <w:szCs w:val="20"/>
          <w:u w:val="single"/>
        </w:rPr>
        <w:t>obscure the values and interests</w:t>
      </w:r>
      <w:r w:rsidRPr="00415748">
        <w:rPr>
          <w:szCs w:val="20"/>
          <w:u w:val="single"/>
        </w:rPr>
        <w:t xml:space="preserve"> represented in the results of research.</w:t>
      </w:r>
      <w:r w:rsidRPr="006B1739">
        <w:rPr>
          <w:sz w:val="12"/>
          <w:szCs w:val="20"/>
        </w:rPr>
        <w:t xml:space="preserve"> Even the U.S. National Academy of Sciences - certainly not a den of wild-eyed radicals now argues that the notion of research method should be enlarged beyond its familiar meaning of techniques </w:t>
      </w:r>
      <w:proofErr w:type="gramStart"/>
      <w:r w:rsidRPr="006B1739">
        <w:rPr>
          <w:sz w:val="12"/>
          <w:szCs w:val="20"/>
        </w:rPr>
        <w:t>to  include</w:t>
      </w:r>
      <w:proofErr w:type="gramEnd"/>
      <w:r w:rsidRPr="006B1739">
        <w:rPr>
          <w:sz w:val="12"/>
          <w:szCs w:val="20"/>
        </w:rPr>
        <w:t xml:space="preserve"> the judgments scientists make about interpretation or reliability of data, ... the decisions scientists make about which problems to pursue or when to conclude an investigation, ... the ways scientists work with each other and exchange information. (National Academy of Sciences 1989: 5-6) All three of these expansions of the notion of method make dear that methods can themselves be selected because they advance local social values and interests. </w:t>
      </w:r>
      <w:proofErr w:type="gramStart"/>
      <w:r w:rsidRPr="006B1739">
        <w:rPr>
          <w:sz w:val="12"/>
          <w:szCs w:val="20"/>
        </w:rPr>
        <w:t>Thus</w:t>
      </w:r>
      <w:proofErr w:type="gramEnd"/>
      <w:r w:rsidRPr="006B1739">
        <w:rPr>
          <w:sz w:val="12"/>
          <w:szCs w:val="20"/>
        </w:rPr>
        <w:t xml:space="preserve"> methods aimed only at eliminating all values and interests from the results of research have no way of detecting the ones that first constitute scientific problems, and then select central concepts, hypotheses to be tested and research designs. The issue I am raising is that </w:t>
      </w:r>
      <w:r w:rsidRPr="00415748">
        <w:rPr>
          <w:szCs w:val="20"/>
          <w:u w:val="single"/>
        </w:rPr>
        <w:t xml:space="preserve">some normative influences on research evidently advance the growth of knowledge and others retard it, but </w:t>
      </w:r>
      <w:r w:rsidRPr="00415748">
        <w:rPr>
          <w:b/>
          <w:szCs w:val="20"/>
          <w:u w:val="single"/>
        </w:rPr>
        <w:t>the "positivist" understanding of method lacks any way to identify which are which</w:t>
      </w:r>
      <w:r w:rsidRPr="006B1739">
        <w:rPr>
          <w:sz w:val="12"/>
          <w:szCs w:val="20"/>
        </w:rPr>
        <w:t xml:space="preserve">; </w:t>
      </w:r>
      <w:proofErr w:type="gramStart"/>
      <w:r w:rsidRPr="006B1739">
        <w:rPr>
          <w:sz w:val="12"/>
          <w:szCs w:val="20"/>
        </w:rPr>
        <w:t>moreover</w:t>
      </w:r>
      <w:proofErr w:type="gramEnd"/>
      <w:r w:rsidRPr="006B1739">
        <w:rPr>
          <w:sz w:val="12"/>
          <w:szCs w:val="20"/>
        </w:rPr>
        <w:t xml:space="preserve"> </w:t>
      </w:r>
      <w:r w:rsidRPr="00415748">
        <w:rPr>
          <w:szCs w:val="20"/>
          <w:u w:val="single"/>
        </w:rPr>
        <w:t xml:space="preserve">it is incapable of detecting the most widespread cultural assumptions, such as androcentric, economically elite or Eurocentric ones, that </w:t>
      </w:r>
      <w:r w:rsidRPr="00415748">
        <w:rPr>
          <w:b/>
          <w:szCs w:val="20"/>
          <w:u w:val="single"/>
        </w:rPr>
        <w:t>invariably lead to only partial and distorted representations of nature and social relations</w:t>
      </w:r>
      <w:r w:rsidRPr="006B1739">
        <w:rPr>
          <w:sz w:val="12"/>
          <w:szCs w:val="20"/>
        </w:rPr>
        <w:t>. (15-18)</w:t>
      </w:r>
    </w:p>
    <w:p w14:paraId="152E0A56" w14:textId="77777777" w:rsidR="00D9507C" w:rsidRDefault="00D9507C" w:rsidP="00D9507C"/>
    <w:p w14:paraId="224F4F46" w14:textId="77777777" w:rsidR="00D9507C" w:rsidRDefault="00D9507C" w:rsidP="00D9507C">
      <w:pPr>
        <w:pStyle w:val="Heading4"/>
      </w:pPr>
      <w:r>
        <w:t xml:space="preserve">(Insert link) </w:t>
      </w:r>
    </w:p>
    <w:p w14:paraId="57A0F596" w14:textId="77777777" w:rsidR="00D9507C" w:rsidRDefault="00D9507C" w:rsidP="00D9507C">
      <w:pPr>
        <w:pStyle w:val="Heading4"/>
      </w:pPr>
      <w:r>
        <w:t>The gendered division between productive innovation and inefficient care destroys economic and social sustainability</w:t>
      </w:r>
    </w:p>
    <w:p w14:paraId="54FA6E6E" w14:textId="77777777" w:rsidR="00D9507C" w:rsidRPr="00F5767F" w:rsidRDefault="00D9507C" w:rsidP="00D9507C">
      <w:pPr>
        <w:rPr>
          <w:rStyle w:val="Style13ptBold"/>
        </w:rPr>
      </w:pPr>
      <w:r w:rsidRPr="00F5767F">
        <w:rPr>
          <w:rStyle w:val="Style13ptBold"/>
        </w:rPr>
        <w:t>McCluskey, JD Yale, 20</w:t>
      </w:r>
    </w:p>
    <w:p w14:paraId="266B643A" w14:textId="77777777" w:rsidR="00D9507C" w:rsidRPr="00F5767F" w:rsidRDefault="00D9507C" w:rsidP="00D9507C">
      <w:pPr>
        <w:rPr>
          <w:sz w:val="16"/>
        </w:rPr>
      </w:pPr>
      <w:r w:rsidRPr="00F5767F">
        <w:rPr>
          <w:sz w:val="16"/>
        </w:rPr>
        <w:t xml:space="preserve">(Martha, Prof. </w:t>
      </w:r>
      <w:proofErr w:type="spellStart"/>
      <w:r w:rsidRPr="00F5767F">
        <w:rPr>
          <w:sz w:val="16"/>
        </w:rPr>
        <w:t>Emerita@BufflaoLaw</w:t>
      </w:r>
      <w:proofErr w:type="spellEnd"/>
      <w:r w:rsidRPr="00F5767F">
        <w:rPr>
          <w:sz w:val="16"/>
        </w:rPr>
        <w:t xml:space="preserve">, Law and Economics Against Capitalism BUFFALO Legal Studies Research Paper Series Paper No. 2020 – 009 </w:t>
      </w:r>
      <w:proofErr w:type="gramStart"/>
      <w:r w:rsidRPr="00F5767F">
        <w:rPr>
          <w:sz w:val="16"/>
        </w:rPr>
        <w:t>https://papers.ssrn.com/sol3/papers.cfm?abstract_id=3815158 )</w:t>
      </w:r>
      <w:proofErr w:type="gramEnd"/>
    </w:p>
    <w:p w14:paraId="00F0DEFD" w14:textId="77777777" w:rsidR="00D9507C" w:rsidRDefault="00D9507C" w:rsidP="00D9507C">
      <w:pPr>
        <w:rPr>
          <w:sz w:val="16"/>
        </w:rPr>
      </w:pPr>
      <w:r w:rsidRPr="00F5767F">
        <w:rPr>
          <w:sz w:val="16"/>
        </w:rPr>
        <w:t>D. Law and Economics Revives Gendered Separate Spheres The foundational</w:t>
      </w:r>
      <w:r w:rsidRPr="001218F6">
        <w:rPr>
          <w:rStyle w:val="StyleUnderline"/>
        </w:rPr>
        <w:t xml:space="preserve"> law and economics division between </w:t>
      </w:r>
      <w:r w:rsidRPr="00F5767F">
        <w:rPr>
          <w:sz w:val="16"/>
        </w:rPr>
        <w:t>economic</w:t>
      </w:r>
      <w:r w:rsidRPr="001218F6">
        <w:rPr>
          <w:rStyle w:val="StyleUnderline"/>
        </w:rPr>
        <w:t xml:space="preserve"> productivity and </w:t>
      </w:r>
      <w:r w:rsidRPr="00F5767F">
        <w:rPr>
          <w:sz w:val="16"/>
        </w:rPr>
        <w:t>social</w:t>
      </w:r>
      <w:r w:rsidRPr="001218F6">
        <w:rPr>
          <w:rStyle w:val="StyleUnderline"/>
        </w:rPr>
        <w:t xml:space="preserve"> responsibility is</w:t>
      </w:r>
      <w:r w:rsidRPr="00F5767F">
        <w:rPr>
          <w:sz w:val="16"/>
        </w:rPr>
        <w:t xml:space="preserve"> thoroughly</w:t>
      </w:r>
      <w:r w:rsidRPr="001218F6">
        <w:rPr>
          <w:rStyle w:val="StyleUnderline"/>
        </w:rPr>
        <w:t xml:space="preserve"> entangled with the longstanding ideology of separate gendered spheres (further </w:t>
      </w:r>
      <w:r w:rsidRPr="001218F6">
        <w:rPr>
          <w:rStyle w:val="StyleUnderline"/>
          <w:b/>
          <w:bCs/>
        </w:rPr>
        <w:t>structured by race, class, sexuality</w:t>
      </w:r>
      <w:r w:rsidRPr="001218F6">
        <w:rPr>
          <w:rStyle w:val="StyleUnderline"/>
        </w:rPr>
        <w:t>, geography</w:t>
      </w:r>
      <w:r w:rsidRPr="00F5767F">
        <w:rPr>
          <w:sz w:val="16"/>
        </w:rPr>
        <w:t xml:space="preserve"> and other status markers). </w:t>
      </w:r>
      <w:r w:rsidRPr="001218F6">
        <w:rPr>
          <w:rStyle w:val="StyleUnderline"/>
        </w:rPr>
        <w:t>That</w:t>
      </w:r>
      <w:r w:rsidRPr="00F5767F">
        <w:rPr>
          <w:sz w:val="16"/>
        </w:rPr>
        <w:t xml:space="preserve"> ideology</w:t>
      </w:r>
      <w:r w:rsidRPr="001218F6">
        <w:rPr>
          <w:rStyle w:val="StyleUnderline"/>
        </w:rPr>
        <w:t xml:space="preserve"> centers the economy on </w:t>
      </w:r>
      <w:r w:rsidRPr="001218F6">
        <w:rPr>
          <w:rStyle w:val="StyleUnderline"/>
          <w:b/>
          <w:bCs/>
        </w:rPr>
        <w:t>private production by autonomous interest-maximizing actors</w:t>
      </w:r>
      <w:r w:rsidRPr="001218F6">
        <w:rPr>
          <w:rStyle w:val="StyleUnderline"/>
        </w:rPr>
        <w:t xml:space="preserve">, set apart from </w:t>
      </w:r>
      <w:r w:rsidRPr="001218F6">
        <w:rPr>
          <w:rStyle w:val="StyleUnderline"/>
          <w:b/>
          <w:bCs/>
        </w:rPr>
        <w:t>social “reproduction</w:t>
      </w:r>
      <w:r w:rsidRPr="00F5767F">
        <w:rPr>
          <w:sz w:val="16"/>
        </w:rPr>
        <w:t xml:space="preserve">” </w:t>
      </w:r>
      <w:r w:rsidRPr="001218F6">
        <w:rPr>
          <w:rStyle w:val="StyleUnderline"/>
        </w:rPr>
        <w:t>associated with</w:t>
      </w:r>
      <w:r w:rsidRPr="00F5767F">
        <w:rPr>
          <w:sz w:val="16"/>
        </w:rPr>
        <w:t xml:space="preserve"> </w:t>
      </w:r>
      <w:r w:rsidRPr="001218F6">
        <w:rPr>
          <w:rStyle w:val="StyleUnderline"/>
        </w:rPr>
        <w:t xml:space="preserve">hierarchical private relationships of </w:t>
      </w:r>
      <w:r w:rsidRPr="001218F6">
        <w:rPr>
          <w:rStyle w:val="StyleUnderline"/>
          <w:b/>
          <w:bCs/>
        </w:rPr>
        <w:t>altruism</w:t>
      </w:r>
      <w:r w:rsidRPr="001218F6">
        <w:rPr>
          <w:rStyle w:val="StyleUnderline"/>
        </w:rPr>
        <w:t xml:space="preserve">, </w:t>
      </w:r>
      <w:r w:rsidRPr="001218F6">
        <w:rPr>
          <w:rStyle w:val="StyleUnderline"/>
          <w:b/>
          <w:bCs/>
        </w:rPr>
        <w:t>dependency</w:t>
      </w:r>
      <w:r w:rsidRPr="00F5767F">
        <w:rPr>
          <w:sz w:val="16"/>
        </w:rPr>
        <w:t xml:space="preserve">, and moral authority. </w:t>
      </w:r>
      <w:r w:rsidRPr="001218F6">
        <w:rPr>
          <w:rStyle w:val="StyleUnderline"/>
        </w:rPr>
        <w:t xml:space="preserve">Law </w:t>
      </w:r>
      <w:r w:rsidRPr="00F5767F">
        <w:rPr>
          <w:sz w:val="16"/>
        </w:rPr>
        <w:t>continually</w:t>
      </w:r>
      <w:r w:rsidRPr="001218F6">
        <w:rPr>
          <w:rStyle w:val="StyleUnderline"/>
        </w:rPr>
        <w:t xml:space="preserve"> reshapes that separation by designating some labor </w:t>
      </w:r>
      <w:r w:rsidRPr="00F5767F">
        <w:rPr>
          <w:sz w:val="16"/>
        </w:rPr>
        <w:t>and interests</w:t>
      </w:r>
      <w:r w:rsidRPr="001218F6">
        <w:rPr>
          <w:rStyle w:val="StyleUnderline"/>
        </w:rPr>
        <w:t xml:space="preserve"> as </w:t>
      </w:r>
      <w:r w:rsidRPr="00F5767F">
        <w:rPr>
          <w:sz w:val="16"/>
        </w:rPr>
        <w:t>components of</w:t>
      </w:r>
      <w:r w:rsidRPr="001218F6">
        <w:rPr>
          <w:rStyle w:val="StyleUnderline"/>
        </w:rPr>
        <w:t xml:space="preserve"> valuable </w:t>
      </w:r>
      <w:r w:rsidRPr="00F5767F">
        <w:rPr>
          <w:sz w:val="16"/>
        </w:rPr>
        <w:t>production</w:t>
      </w:r>
      <w:r w:rsidRPr="001218F6">
        <w:rPr>
          <w:rStyle w:val="StyleUnderline"/>
        </w:rPr>
        <w:t xml:space="preserve"> deserving public support </w:t>
      </w:r>
      <w:r w:rsidRPr="00F5767F">
        <w:rPr>
          <w:sz w:val="16"/>
        </w:rPr>
        <w:t>and authority</w:t>
      </w:r>
      <w:r w:rsidRPr="001218F6">
        <w:rPr>
          <w:rStyle w:val="StyleUnderline"/>
        </w:rPr>
        <w:t xml:space="preserve">, while constructing other labor </w:t>
      </w:r>
      <w:r w:rsidRPr="00F5767F">
        <w:rPr>
          <w:sz w:val="16"/>
        </w:rPr>
        <w:t>and interests</w:t>
      </w:r>
      <w:r w:rsidRPr="001218F6">
        <w:rPr>
          <w:rStyle w:val="StyleUnderline"/>
        </w:rPr>
        <w:t xml:space="preserve">, particularly those associated with feminized domesticity, as non-economic personal qualities, </w:t>
      </w:r>
      <w:r w:rsidRPr="00F5767F">
        <w:rPr>
          <w:sz w:val="16"/>
        </w:rPr>
        <w:t>private responsibilities, or costly dependency</w:t>
      </w:r>
      <w:r w:rsidRPr="001218F6">
        <w:rPr>
          <w:rStyle w:val="StyleUnderline"/>
        </w:rPr>
        <w:t xml:space="preserve"> meriting private sacrifice and submission</w:t>
      </w:r>
      <w:r w:rsidRPr="00F5767F">
        <w:rPr>
          <w:sz w:val="16"/>
        </w:rPr>
        <w:t xml:space="preserve">.61 Even though </w:t>
      </w:r>
      <w:r w:rsidRPr="001218F6">
        <w:rPr>
          <w:rStyle w:val="StyleUnderline"/>
        </w:rPr>
        <w:t>the efficiency-redistribution binary</w:t>
      </w:r>
      <w:r w:rsidRPr="00F5767F">
        <w:rPr>
          <w:sz w:val="16"/>
        </w:rPr>
        <w:t xml:space="preserve"> does not explicitly assign its distinct spheres by gender, it </w:t>
      </w:r>
      <w:r w:rsidRPr="001218F6">
        <w:rPr>
          <w:rStyle w:val="StyleUnderline"/>
        </w:rPr>
        <w:t>draws on this gendered ideology</w:t>
      </w:r>
      <w:r w:rsidRPr="00F5767F">
        <w:rPr>
          <w:sz w:val="16"/>
        </w:rPr>
        <w:t xml:space="preserve"> and history </w:t>
      </w:r>
      <w:r w:rsidRPr="001218F6">
        <w:rPr>
          <w:rStyle w:val="StyleUnderline"/>
        </w:rPr>
        <w:t>for its narrative force.</w:t>
      </w:r>
      <w:r>
        <w:rPr>
          <w:rStyle w:val="StyleUnderline"/>
        </w:rPr>
        <w:t xml:space="preserve"> </w:t>
      </w:r>
      <w:r w:rsidRPr="00F5767F">
        <w:rPr>
          <w:sz w:val="16"/>
        </w:rPr>
        <w:t xml:space="preserve">Nancy Fraser analyzes how </w:t>
      </w:r>
      <w:r w:rsidRPr="001218F6">
        <w:rPr>
          <w:rStyle w:val="StyleUnderline"/>
        </w:rPr>
        <w:t xml:space="preserve">unjust and destructive power gets mobilized and masked by </w:t>
      </w:r>
      <w:r w:rsidRPr="00F5767F">
        <w:rPr>
          <w:rStyle w:val="Emphasis"/>
        </w:rPr>
        <w:t>defining</w:t>
      </w:r>
      <w:r w:rsidRPr="001218F6">
        <w:rPr>
          <w:rStyle w:val="StyleUnderline"/>
        </w:rPr>
        <w:t xml:space="preserve"> and enforcing the boundaries of the economy,</w:t>
      </w:r>
      <w:r w:rsidRPr="00F5767F">
        <w:rPr>
          <w:sz w:val="16"/>
        </w:rPr>
        <w:t xml:space="preserve"> </w:t>
      </w:r>
      <w:r w:rsidRPr="001218F6">
        <w:rPr>
          <w:rStyle w:val="StyleUnderline"/>
        </w:rPr>
        <w:t xml:space="preserve">with those deemed inside entitled to exploit </w:t>
      </w:r>
      <w:r w:rsidRPr="00F5767F">
        <w:rPr>
          <w:sz w:val="16"/>
        </w:rPr>
        <w:t xml:space="preserve">and expend the people, resources, and activities identified as relegated to the outside spheres of social reproduction and nature.62 Similarly, Angela Harris explains that the American political economy “was built on . . . [and] continues to reproduce relations of caste through property, race, kinship in the space marked ’the social.’”63 The exclusion of agricultural and domestic workers from many U.S. labor law protections is one example of how law sets the economy’s boundaries to reinforce social caste. To instead direct the economy toward human flourishing, Harris urges law to challenge how the “social” determines “[t]he lives that matter and don’t, the populations that are and are not ‘native,’ the poor who are and are not deserving.”64 </w:t>
      </w:r>
      <w:r w:rsidRPr="001218F6">
        <w:rPr>
          <w:rStyle w:val="StyleUnderline"/>
        </w:rPr>
        <w:t xml:space="preserve">Law and Economics reinforces this systemic, gendered, subordination of the “social” with its core idea that well-being is inevitably dependent on and subordinate to an economy </w:t>
      </w:r>
      <w:r w:rsidRPr="00F5767F">
        <w:rPr>
          <w:rStyle w:val="Emphasis"/>
        </w:rPr>
        <w:t>independent</w:t>
      </w:r>
      <w:r w:rsidRPr="001218F6">
        <w:rPr>
          <w:rStyle w:val="StyleUnderline"/>
        </w:rPr>
        <w:t xml:space="preserve"> of social quality.</w:t>
      </w:r>
      <w:r w:rsidRPr="00F5767F">
        <w:rPr>
          <w:sz w:val="16"/>
        </w:rPr>
        <w:t xml:space="preserve"> During the Covid-19 pandemic, political pressures to support the U.S. economy by lifting public health restrictions regardless of human cost followed an ideal of economic well- being that assumes many people will need to sacrifice both their money and their lives to support wealth for a relatively privileged few.65 As Lynn Parramore explains, </w:t>
      </w:r>
      <w:r w:rsidRPr="001218F6">
        <w:rPr>
          <w:rStyle w:val="StyleUnderline"/>
        </w:rPr>
        <w:t>the anti-social idea of economic welfare maximizes not real societal wealth, but rather the inverse condition of societal “illth,”</w:t>
      </w:r>
      <w:r w:rsidRPr="00F5767F">
        <w:rPr>
          <w:sz w:val="16"/>
        </w:rPr>
        <w:t xml:space="preserve"> the term coined by nineteenth century political economist John Ruskin to describe </w:t>
      </w:r>
      <w:r w:rsidRPr="001218F6">
        <w:rPr>
          <w:rStyle w:val="StyleUnderline"/>
        </w:rPr>
        <w:t>the harmful effects</w:t>
      </w:r>
      <w:r w:rsidRPr="00F5767F">
        <w:rPr>
          <w:sz w:val="16"/>
        </w:rPr>
        <w:t xml:space="preserve"> of the emerging system </w:t>
      </w:r>
      <w:r w:rsidRPr="001218F6">
        <w:rPr>
          <w:rStyle w:val="StyleUnderline"/>
        </w:rPr>
        <w:t>of industrial capitalism</w:t>
      </w:r>
      <w:r w:rsidRPr="00F5767F">
        <w:rPr>
          <w:sz w:val="16"/>
        </w:rPr>
        <w:t xml:space="preserve">.66 From this perspective, rising contemporary economic insecurity among men does not represent a zero-sum loss resulting from women’s gains. Instead, it reflects an anti-social economy designed to hold most people back from their potential for constructing a better world for themselves and others. What the </w:t>
      </w:r>
      <w:r w:rsidRPr="001218F6">
        <w:rPr>
          <w:rStyle w:val="StyleUnderline"/>
        </w:rPr>
        <w:t>law and economics model</w:t>
      </w:r>
      <w:r w:rsidRPr="00F5767F">
        <w:rPr>
          <w:sz w:val="16"/>
        </w:rPr>
        <w:t xml:space="preserve"> </w:t>
      </w:r>
      <w:r w:rsidRPr="001218F6">
        <w:rPr>
          <w:rStyle w:val="StyleUnderline"/>
        </w:rPr>
        <w:t>fails to recognize</w:t>
      </w:r>
      <w:r w:rsidRPr="00F5767F">
        <w:rPr>
          <w:sz w:val="16"/>
        </w:rPr>
        <w:t xml:space="preserve"> is that </w:t>
      </w:r>
      <w:r w:rsidRPr="001218F6">
        <w:rPr>
          <w:rStyle w:val="StyleUnderline"/>
        </w:rPr>
        <w:t xml:space="preserve">the </w:t>
      </w:r>
      <w:r w:rsidRPr="001218F6">
        <w:rPr>
          <w:rStyle w:val="StyleUnderline"/>
          <w:b/>
          <w:bCs/>
        </w:rPr>
        <w:t>social trust</w:t>
      </w:r>
      <w:r w:rsidRPr="001218F6">
        <w:rPr>
          <w:rStyle w:val="StyleUnderline"/>
        </w:rPr>
        <w:t xml:space="preserve"> built from political and legal systems designed to broadly provide and reward care and protection for diverse individuals, environments, and communities can produce </w:t>
      </w:r>
      <w:r w:rsidRPr="001218F6">
        <w:rPr>
          <w:rStyle w:val="StyleUnderline"/>
          <w:b/>
          <w:bCs/>
        </w:rPr>
        <w:t>resilience</w:t>
      </w:r>
      <w:r w:rsidRPr="001218F6">
        <w:rPr>
          <w:rStyle w:val="StyleUnderline"/>
        </w:rPr>
        <w:t xml:space="preserve">, </w:t>
      </w:r>
      <w:r w:rsidRPr="001218F6">
        <w:rPr>
          <w:rStyle w:val="StyleUnderline"/>
          <w:b/>
          <w:bCs/>
        </w:rPr>
        <w:t>adaptability</w:t>
      </w:r>
      <w:r w:rsidRPr="001218F6">
        <w:rPr>
          <w:rStyle w:val="StyleUnderline"/>
        </w:rPr>
        <w:t xml:space="preserve">, and </w:t>
      </w:r>
      <w:r w:rsidRPr="001218F6">
        <w:rPr>
          <w:rStyle w:val="StyleUnderline"/>
          <w:b/>
          <w:bCs/>
        </w:rPr>
        <w:t>solidarity</w:t>
      </w:r>
      <w:r w:rsidRPr="001218F6">
        <w:rPr>
          <w:rStyle w:val="StyleUnderline"/>
        </w:rPr>
        <w:t xml:space="preserve"> vital to </w:t>
      </w:r>
      <w:r w:rsidRPr="001218F6">
        <w:rPr>
          <w:rStyle w:val="StyleUnderline"/>
          <w:b/>
          <w:bCs/>
        </w:rPr>
        <w:t>long term economic strength</w:t>
      </w:r>
      <w:r w:rsidRPr="00F5767F">
        <w:rPr>
          <w:sz w:val="16"/>
        </w:rPr>
        <w:t xml:space="preserve">.67 </w:t>
      </w:r>
      <w:r w:rsidRPr="001218F6">
        <w:rPr>
          <w:rStyle w:val="StyleUnderline"/>
          <w:b/>
          <w:bCs/>
        </w:rPr>
        <w:t>Individualized gain-seeking</w:t>
      </w:r>
      <w:r w:rsidRPr="001218F6">
        <w:rPr>
          <w:rStyle w:val="StyleUnderline"/>
        </w:rPr>
        <w:t xml:space="preserve"> </w:t>
      </w:r>
      <w:r w:rsidRPr="001218F6">
        <w:rPr>
          <w:rStyle w:val="StyleUnderline"/>
          <w:b/>
          <w:bCs/>
        </w:rPr>
        <w:t>cannot</w:t>
      </w:r>
      <w:r w:rsidRPr="001218F6">
        <w:rPr>
          <w:rStyle w:val="StyleUnderline"/>
        </w:rPr>
        <w:t xml:space="preserve"> rationally provide </w:t>
      </w:r>
      <w:r w:rsidRPr="001218F6">
        <w:rPr>
          <w:rStyle w:val="StyleUnderline"/>
          <w:b/>
          <w:bCs/>
        </w:rPr>
        <w:t>meaningful</w:t>
      </w:r>
      <w:r w:rsidRPr="001218F6">
        <w:rPr>
          <w:rStyle w:val="StyleUnderline"/>
        </w:rPr>
        <w:t xml:space="preserve"> </w:t>
      </w:r>
      <w:r w:rsidRPr="001218F6">
        <w:rPr>
          <w:rStyle w:val="StyleUnderline"/>
          <w:b/>
          <w:bCs/>
        </w:rPr>
        <w:t>personal security</w:t>
      </w:r>
      <w:r w:rsidRPr="001218F6">
        <w:rPr>
          <w:rStyle w:val="StyleUnderline"/>
        </w:rPr>
        <w:t xml:space="preserve"> or freedom in the contemporary context of catas</w:t>
      </w:r>
      <w:r w:rsidRPr="001218F6">
        <w:rPr>
          <w:rStyle w:val="StyleUnderline"/>
          <w:b/>
          <w:bCs/>
        </w:rPr>
        <w:t>trophic global risks</w:t>
      </w:r>
      <w:r w:rsidRPr="001218F6">
        <w:rPr>
          <w:rStyle w:val="StyleUnderline"/>
        </w:rPr>
        <w:t xml:space="preserve"> from multiple </w:t>
      </w:r>
      <w:r w:rsidRPr="001218F6">
        <w:rPr>
          <w:rStyle w:val="StyleUnderline"/>
          <w:b/>
          <w:bCs/>
        </w:rPr>
        <w:t>systemic threats of pandemic</w:t>
      </w:r>
      <w:r w:rsidRPr="001218F6">
        <w:rPr>
          <w:rStyle w:val="StyleUnderline"/>
        </w:rPr>
        <w:t xml:space="preserve">, </w:t>
      </w:r>
      <w:r w:rsidRPr="001218F6">
        <w:rPr>
          <w:rStyle w:val="StyleUnderline"/>
          <w:b/>
          <w:bCs/>
        </w:rPr>
        <w:t>climate disruption, economic inequality</w:t>
      </w:r>
      <w:r w:rsidRPr="001218F6">
        <w:rPr>
          <w:rStyle w:val="StyleUnderline"/>
        </w:rPr>
        <w:t xml:space="preserve"> and instability, </w:t>
      </w:r>
      <w:r w:rsidRPr="001218F6">
        <w:rPr>
          <w:rStyle w:val="StyleUnderline"/>
          <w:b/>
          <w:bCs/>
        </w:rPr>
        <w:t>social division</w:t>
      </w:r>
      <w:r w:rsidRPr="001218F6">
        <w:rPr>
          <w:rStyle w:val="StyleUnderline"/>
        </w:rPr>
        <w:t xml:space="preserve">, and political </w:t>
      </w:r>
      <w:r w:rsidRPr="001218F6">
        <w:rPr>
          <w:rStyle w:val="StyleUnderline"/>
          <w:b/>
          <w:bCs/>
        </w:rPr>
        <w:t>authoritarianism</w:t>
      </w:r>
      <w:r w:rsidRPr="00F5767F">
        <w:rPr>
          <w:sz w:val="16"/>
        </w:rPr>
        <w:t xml:space="preserve">. </w:t>
      </w:r>
      <w:r w:rsidRPr="001218F6">
        <w:rPr>
          <w:rStyle w:val="StyleUnderline"/>
        </w:rPr>
        <w:t>By changing the legal subject from the autonomous individual liberal subject to the embodied human who is universally but uniquely born into physical and social dependency and mortality</w:t>
      </w:r>
      <w:r w:rsidRPr="00F5767F">
        <w:rPr>
          <w:sz w:val="16"/>
        </w:rPr>
        <w:t xml:space="preserve">, Martha </w:t>
      </w:r>
      <w:r w:rsidRPr="001218F6">
        <w:rPr>
          <w:rStyle w:val="StyleUnderline"/>
        </w:rPr>
        <w:t xml:space="preserve">Fineman draws on feminism to ground economic welfare in responsibility for social quality and equality, making </w:t>
      </w:r>
      <w:r w:rsidRPr="001218F6">
        <w:rPr>
          <w:rStyle w:val="StyleUnderline"/>
          <w:b/>
          <w:bCs/>
        </w:rPr>
        <w:t>substantive provisioning for universal human vulnerability</w:t>
      </w:r>
      <w:r w:rsidRPr="001218F6">
        <w:rPr>
          <w:rStyle w:val="StyleUnderline"/>
        </w:rPr>
        <w:t xml:space="preserve"> the </w:t>
      </w:r>
      <w:r w:rsidRPr="001218F6">
        <w:rPr>
          <w:rStyle w:val="StyleUnderline"/>
          <w:b/>
          <w:bCs/>
        </w:rPr>
        <w:t xml:space="preserve">central measure </w:t>
      </w:r>
      <w:r w:rsidRPr="001218F6">
        <w:rPr>
          <w:rStyle w:val="StyleUnderline"/>
        </w:rPr>
        <w:t>of productivity and legitimacy.</w:t>
      </w:r>
      <w:r w:rsidRPr="00F5767F">
        <w:rPr>
          <w:sz w:val="16"/>
        </w:rPr>
        <w:t>68 III. Framing Freedom as an Anti-Feminist Economic Value Building on liberal political theory’s focus on individual autonomy, t</w:t>
      </w:r>
      <w:r w:rsidRPr="001218F6">
        <w:rPr>
          <w:rStyle w:val="StyleUnderline"/>
        </w:rPr>
        <w:t>he law and economics master narrative further undercuts feminism with a neoliberal ideal of freedom severed from public moral governance.</w:t>
      </w:r>
      <w:r w:rsidRPr="00F5767F">
        <w:rPr>
          <w:sz w:val="16"/>
        </w:rPr>
        <w:t xml:space="preserve"> It responds to liberalism’s conundrum that advancing liberty through democracy and human rights means individuals must submit to the contested substantive judgments of others by positing an efficient market of formally neutral legal rules where individuals freely pursue self-determined gain through consensual transactions. In this view, the private market fosters diversity and personal agency free from collective control, seemingly compatible with feminist resistance to prescribed gender norms. </w:t>
      </w:r>
      <w:r w:rsidRPr="001218F6">
        <w:rPr>
          <w:rStyle w:val="StyleUnderline"/>
        </w:rPr>
        <w:t>But by grounding legitimate freedom in individualized, private self-interest, this narrative makes systemic gender-based subordination and violence appear to deserve legal deference</w:t>
      </w:r>
      <w:r w:rsidRPr="00F5767F">
        <w:rPr>
          <w:sz w:val="16"/>
        </w:rPr>
        <w:t xml:space="preserve">—or even fundamental legal protection. A. Reducing Liberty to Individual Self-Interest In her intellectual history of neoliberal “rational choice” theory, S.M. </w:t>
      </w:r>
      <w:proofErr w:type="spellStart"/>
      <w:r w:rsidRPr="00F5767F">
        <w:rPr>
          <w:sz w:val="16"/>
        </w:rPr>
        <w:t>Amadae</w:t>
      </w:r>
      <w:proofErr w:type="spellEnd"/>
      <w:r w:rsidRPr="00F5767F">
        <w:rPr>
          <w:sz w:val="16"/>
        </w:rPr>
        <w:t xml:space="preserve"> concludes that </w:t>
      </w:r>
      <w:r w:rsidRPr="001218F6">
        <w:rPr>
          <w:rStyle w:val="StyleUnderline"/>
        </w:rPr>
        <w:t>the ideal of freedom as calculated individual gain-seeking reduces consent to no more than the act of showing up in a system beyond individual control</w:t>
      </w:r>
      <w:r w:rsidRPr="00F5767F">
        <w:rPr>
          <w:sz w:val="16"/>
        </w:rPr>
        <w:t xml:space="preserve">.69 </w:t>
      </w:r>
      <w:r w:rsidRPr="001218F6">
        <w:rPr>
          <w:rStyle w:val="StyleUnderline"/>
        </w:rPr>
        <w:t>With a gun at your head, the choice to forfeit your money rather than your life is self-interested, but the opposite of meaningful freedom.</w:t>
      </w:r>
      <w:r w:rsidRPr="00F5767F">
        <w:rPr>
          <w:sz w:val="16"/>
        </w:rPr>
        <w:t xml:space="preserve"> A deeper understanding of liberty would turn not </w:t>
      </w:r>
      <w:proofErr w:type="gramStart"/>
      <w:r w:rsidRPr="00F5767F">
        <w:rPr>
          <w:sz w:val="16"/>
        </w:rPr>
        <w:t>on</w:t>
      </w:r>
      <w:proofErr w:type="gramEnd"/>
      <w:r w:rsidRPr="00F5767F">
        <w:rPr>
          <w:sz w:val="16"/>
        </w:rPr>
        <w:t xml:space="preserve"> the individual freedom to choose, but on the moral qualities of the collective conditions and processes governing our options. Neither economics nor individualized choice can enable law to impartially settle the questions of justice necessary for meaningful freedom. What conditions, for whom, constitute consent free from force and fraud? What individual gains from imposing harm on others should be protected as legitimate private rights or excused as personal, social, or local discretion or indiscretion? Government inevitably distributes the power to use force by how law defines, punishes, monetizes, and immunizes acts of violence.70 Contrary to the law and economics presumption of markets free of force, the recent #MeToo movement against sexual assault illustrates how the strong arm and insidious shadow of physical force is common, not marginal, to the everyday economic lives of many women, a factor to bargain with in the process of securing opportunities for education, work, housing and health care.71 The Black Lives Matter movement similarly shows that deadly public and private violence, tied to militarized policing, mass incarceration, and racial disenfranchisement, routinely looms over ordinary private activity to reinforce an economy of vastly unequal personal freedom and opportunity. </w:t>
      </w:r>
      <w:proofErr w:type="gramStart"/>
      <w:r w:rsidRPr="00F5767F">
        <w:rPr>
          <w:sz w:val="16"/>
        </w:rPr>
        <w:t>Both of these</w:t>
      </w:r>
      <w:proofErr w:type="gramEnd"/>
      <w:r w:rsidRPr="00F5767F">
        <w:rPr>
          <w:sz w:val="16"/>
        </w:rPr>
        <w:t xml:space="preserve"> movements are examples of how laws governing physical force are thoroughly gendered in ways that intersect with race, class, sexuality, nationality, and other status markers.72 </w:t>
      </w:r>
      <w:r w:rsidRPr="001218F6">
        <w:rPr>
          <w:rStyle w:val="StyleUnderline"/>
        </w:rPr>
        <w:t>The law and economics binary frame helps naturalize and legalize this unequal protection by identifying violence as a social or psychological problem or background fact outside an economic realm of self-interested rationality</w:t>
      </w:r>
      <w:r w:rsidRPr="00F5767F">
        <w:rPr>
          <w:sz w:val="16"/>
        </w:rPr>
        <w:t xml:space="preserve">. Steeped in this view, the Supreme Court invalidated federal damage remedies for private gender-motivated violence despite voluminous evidence of its economic harm, claiming that “[g]ender-motivated crimes of violence are not, in any sense of the phrase, economic activity.”73 Philosopher Kate Manne analyzes misogynist violence as a “law enforcement” system aimed at defining and defending an economy structured to support an unequal masculine entitlement to gain from women’s service, sexual or otherwise, as a non-mutual social duty.74 Even though most men don’t assault women, privileged men can nonetheless gain from a system that makes it reasonable or legitimate to advance their own interests by commanding women’s attention, bodies, and labor without mutual obligation or accountability. Feminist legal scholar Robin West explains that sexual harassment continues to be normalized and excused in a legal and cultural context that covertly discounts and discredits women’s freedom to control access to their bodies.75 While </w:t>
      </w:r>
      <w:r w:rsidRPr="001218F6">
        <w:rPr>
          <w:rStyle w:val="StyleUnderline"/>
        </w:rPr>
        <w:t>tort law in theory assumes that bodies generally are not up for grabs, in practice it makes sexual harassment hard to remedy by assuming some bodies are naturally or normally welcoming or tolerant of intrusion, so that being grabbed by privileged men tends not to be a cognizable injury</w:t>
      </w:r>
      <w:r w:rsidRPr="00F5767F">
        <w:rPr>
          <w:sz w:val="16"/>
        </w:rPr>
        <w:t xml:space="preserve">.76 </w:t>
      </w:r>
      <w:r w:rsidRPr="001218F6">
        <w:rPr>
          <w:rStyle w:val="StyleUnderline"/>
        </w:rPr>
        <w:t>The idea that law protects individual freedom by insulating private self-interest from moral accountability reinforces gendered and unequal entitlements.</w:t>
      </w:r>
      <w:r w:rsidRPr="00F5767F">
        <w:rPr>
          <w:sz w:val="16"/>
        </w:rPr>
        <w:t xml:space="preserve"> Feminist legal scholar Anita Bernstein analyzes how </w:t>
      </w:r>
      <w:r w:rsidRPr="001218F6">
        <w:rPr>
          <w:rStyle w:val="StyleUnderline"/>
        </w:rPr>
        <w:t xml:space="preserve">seemingly formal laws pervasively distribute freedom through status- based stereotypes identifying some people’s self-interested agency as presumptively unruly, deserving public and private constraint, while others’ </w:t>
      </w:r>
      <w:r w:rsidRPr="001218F6">
        <w:rPr>
          <w:rStyle w:val="StyleUnderline"/>
          <w:b/>
          <w:bCs/>
        </w:rPr>
        <w:t>self-interested agency</w:t>
      </w:r>
      <w:r w:rsidRPr="001218F6">
        <w:rPr>
          <w:rStyle w:val="StyleUnderline"/>
        </w:rPr>
        <w:t xml:space="preserve"> is </w:t>
      </w:r>
      <w:r w:rsidRPr="001218F6">
        <w:rPr>
          <w:rStyle w:val="StyleUnderline"/>
          <w:b/>
          <w:bCs/>
        </w:rPr>
        <w:t>presumptively</w:t>
      </w:r>
      <w:r w:rsidRPr="001218F6">
        <w:rPr>
          <w:rStyle w:val="StyleUnderline"/>
        </w:rPr>
        <w:t xml:space="preserve"> </w:t>
      </w:r>
      <w:r w:rsidRPr="001218F6">
        <w:rPr>
          <w:rStyle w:val="StyleUnderline"/>
          <w:b/>
          <w:bCs/>
        </w:rPr>
        <w:t>productive</w:t>
      </w:r>
      <w:r w:rsidRPr="00F5767F">
        <w:rPr>
          <w:sz w:val="16"/>
        </w:rPr>
        <w:t xml:space="preserve">, </w:t>
      </w:r>
      <w:r w:rsidRPr="001218F6">
        <w:rPr>
          <w:rStyle w:val="StyleUnderline"/>
        </w:rPr>
        <w:t xml:space="preserve">deserving legal discretion and deference despite </w:t>
      </w:r>
      <w:r w:rsidRPr="001218F6">
        <w:rPr>
          <w:rStyle w:val="StyleUnderline"/>
          <w:b/>
          <w:bCs/>
        </w:rPr>
        <w:t>harmful impact on others</w:t>
      </w:r>
      <w:r w:rsidRPr="00F5767F">
        <w:rPr>
          <w:sz w:val="16"/>
        </w:rPr>
        <w:t xml:space="preserve">.77 As Bernstein explains, “If femaleness or blackness makes a person crazy or angry, then the absence of these traits makes him rational, or his behaviors reasonable and comprehensible.”78 West explains that </w:t>
      </w:r>
      <w:r w:rsidRPr="001218F6">
        <w:rPr>
          <w:rStyle w:val="StyleUnderline"/>
        </w:rPr>
        <w:t xml:space="preserve">the law and economics goal of maximizing self-interest free from moral governance effectively justifies laws privileging the interests of those </w:t>
      </w:r>
      <w:r w:rsidRPr="001218F6">
        <w:rPr>
          <w:rStyle w:val="StyleUnderline"/>
          <w:b/>
          <w:bCs/>
        </w:rPr>
        <w:t>wielding the most private power,</w:t>
      </w:r>
      <w:r w:rsidRPr="001218F6">
        <w:rPr>
          <w:rStyle w:val="StyleUnderline"/>
        </w:rPr>
        <w:t xml:space="preserve"> regardless of inequality, societal costs, or constraining effects on others</w:t>
      </w:r>
      <w:r w:rsidRPr="00F5767F">
        <w:rPr>
          <w:sz w:val="16"/>
        </w:rPr>
        <w:t>.79 According to the welfare-maximizing criterion, “</w:t>
      </w:r>
      <w:r w:rsidRPr="001218F6">
        <w:rPr>
          <w:rStyle w:val="StyleUnderline"/>
          <w:b/>
          <w:bCs/>
        </w:rPr>
        <w:t>might is innocent</w:t>
      </w:r>
      <w:r w:rsidRPr="00F5767F">
        <w:rPr>
          <w:sz w:val="16"/>
        </w:rPr>
        <w:t xml:space="preserve">” as long it appears free from overt collective moral control, </w:t>
      </w:r>
      <w:r w:rsidRPr="001218F6">
        <w:rPr>
          <w:rStyle w:val="StyleUnderline"/>
        </w:rPr>
        <w:t>because self-interested action by economic winners is by definition productive, rather than malicious, sadistic, irrational or dangerous.</w:t>
      </w:r>
      <w:r w:rsidRPr="00F5767F">
        <w:rPr>
          <w:sz w:val="16"/>
        </w:rPr>
        <w:t xml:space="preserve">80 Furthermore, by identifying liberty with maximizing private interests, the law and economics orthodoxy justifies interpreting and adapting law to further privilege and protect those who can use private power to constrain others’ self- interest. If a firm can increase profits by giving its workers the choice to lose their job or accept working conditions posing a substantial risk to health or life,81 then that choice can appear to advance personal liberty more than stricter government enforcement of workplace health and safety rules. Indeed, </w:t>
      </w:r>
      <w:r w:rsidRPr="001218F6">
        <w:rPr>
          <w:rStyle w:val="StyleUnderline"/>
        </w:rPr>
        <w:t>this view of liberty as private interest-maximizing strips law of the moral authority to challenge those presumed to be the natural and normal winners,82 so that unequal power to engage in arbitrary lawlessness is compatible with justice</w:t>
      </w:r>
      <w:r w:rsidRPr="00F5767F">
        <w:rPr>
          <w:sz w:val="16"/>
        </w:rPr>
        <w:t xml:space="preserve">.83 By legitimizing the self-interested power to harm others as deference to individual freedom, the law and economics binary undermines individual liberty overall, while reinforcing longstanding subordination based on gender, race, class, and other identities marked as morally suspect. For example, </w:t>
      </w:r>
      <w:r w:rsidRPr="001218F6">
        <w:rPr>
          <w:rStyle w:val="StyleUnderline"/>
        </w:rPr>
        <w:t>feminist legal theorists</w:t>
      </w:r>
      <w:r w:rsidRPr="00F5767F">
        <w:rPr>
          <w:sz w:val="16"/>
        </w:rPr>
        <w:t xml:space="preserve"> June Carbone, Naomi Cahn, and Nancy Levit </w:t>
      </w:r>
      <w:r w:rsidRPr="001218F6">
        <w:rPr>
          <w:rStyle w:val="StyleUnderline"/>
        </w:rPr>
        <w:t>explain the consequences of replacing the idea that corporate success requires cooperative teamwork and long term institutional commitments with the theory that efficient corporations should reward amoral individualized self-interest maximizin</w:t>
      </w:r>
      <w:r w:rsidRPr="00F5767F">
        <w:rPr>
          <w:sz w:val="16"/>
        </w:rPr>
        <w:t xml:space="preserve">g.84 </w:t>
      </w:r>
      <w:r w:rsidRPr="001218F6">
        <w:rPr>
          <w:rStyle w:val="StyleUnderline"/>
        </w:rPr>
        <w:t>That management model has led to corporate “masculinities contests” that select leaders who are especially ruthless, narcissistic, and unprincipled</w:t>
      </w:r>
      <w:r w:rsidRPr="00F5767F">
        <w:rPr>
          <w:sz w:val="16"/>
        </w:rPr>
        <w:t xml:space="preserve">.85 </w:t>
      </w:r>
      <w:r w:rsidRPr="001218F6">
        <w:rPr>
          <w:rStyle w:val="StyleUnderline"/>
        </w:rPr>
        <w:t>The result is an economy where competitive pressures steer businesses toward normalizing unproductive and unlawful practices, including sexual harassment and discrimination, wage theft, and frau</w:t>
      </w:r>
      <w:r w:rsidRPr="00F5767F">
        <w:rPr>
          <w:sz w:val="16"/>
        </w:rPr>
        <w:t xml:space="preserve">d,86 thereby </w:t>
      </w:r>
      <w:r w:rsidRPr="001218F6">
        <w:rPr>
          <w:rStyle w:val="StyleUnderline"/>
        </w:rPr>
        <w:t>eroding individual freedom and agency</w:t>
      </w:r>
      <w:r w:rsidRPr="00F5767F">
        <w:rPr>
          <w:sz w:val="16"/>
        </w:rPr>
        <w:t xml:space="preserve"> as well as societal well- being.</w:t>
      </w:r>
    </w:p>
    <w:p w14:paraId="33A74230" w14:textId="77777777" w:rsidR="00D9507C" w:rsidRDefault="00D9507C" w:rsidP="00D9507C"/>
    <w:p w14:paraId="32A300B5" w14:textId="77777777" w:rsidR="00D9507C" w:rsidRDefault="00D9507C" w:rsidP="00D9507C">
      <w:pPr>
        <w:pStyle w:val="Heading4"/>
      </w:pPr>
      <w:r>
        <w:t xml:space="preserve">Reject intellectual property in favor of the public domain- abandoning capitalist epistemologies that view creation as an individual act opens space for alternative configurations of power and knowledge </w:t>
      </w:r>
    </w:p>
    <w:p w14:paraId="325EF9DB" w14:textId="77777777" w:rsidR="00D9507C" w:rsidRPr="00D10F92" w:rsidRDefault="00D9507C" w:rsidP="00D9507C">
      <w:pPr>
        <w:rPr>
          <w:rStyle w:val="Style13ptBold"/>
        </w:rPr>
      </w:pPr>
      <w:r w:rsidRPr="00D10F92">
        <w:rPr>
          <w:rStyle w:val="Style13ptBold"/>
        </w:rPr>
        <w:t xml:space="preserve">Mathew, JD/MPA, 21 </w:t>
      </w:r>
    </w:p>
    <w:p w14:paraId="00A41D71" w14:textId="77777777" w:rsidR="00D9507C" w:rsidRDefault="00D9507C" w:rsidP="00D9507C">
      <w:pPr>
        <w:rPr>
          <w:sz w:val="16"/>
          <w:szCs w:val="16"/>
        </w:rPr>
      </w:pPr>
      <w:r w:rsidRPr="00D10F92">
        <w:rPr>
          <w:sz w:val="16"/>
          <w:szCs w:val="16"/>
        </w:rPr>
        <w:t>(</w:t>
      </w:r>
      <w:proofErr w:type="gramStart"/>
      <w:r w:rsidRPr="00D10F92">
        <w:rPr>
          <w:sz w:val="16"/>
          <w:szCs w:val="16"/>
        </w:rPr>
        <w:t>Sasha,  A</w:t>
      </w:r>
      <w:proofErr w:type="gramEnd"/>
      <w:r w:rsidRPr="00D10F92">
        <w:rPr>
          <w:sz w:val="16"/>
          <w:szCs w:val="16"/>
        </w:rPr>
        <w:t xml:space="preserve"> feminist manifesto of resistance against intellectual property regimes: reclaiming the public domain as an open-access information commons, Critical African Studies, 13:1, 115-126, DOI: 10.1080/21681392.2021.1909881 )</w:t>
      </w:r>
    </w:p>
    <w:p w14:paraId="330A2FD6" w14:textId="77777777" w:rsidR="00D9507C" w:rsidRPr="00CE32F3" w:rsidRDefault="00D9507C" w:rsidP="00D9507C">
      <w:pPr>
        <w:rPr>
          <w:sz w:val="16"/>
        </w:rPr>
      </w:pPr>
      <w:r w:rsidRPr="00CE32F3">
        <w:rPr>
          <w:sz w:val="16"/>
        </w:rPr>
        <w:t xml:space="preserve">A feminist decolonial public domain </w:t>
      </w:r>
      <w:proofErr w:type="gramStart"/>
      <w:r w:rsidRPr="00CE32F3">
        <w:rPr>
          <w:sz w:val="16"/>
        </w:rPr>
        <w:t>The</w:t>
      </w:r>
      <w:proofErr w:type="gramEnd"/>
      <w:r w:rsidRPr="00CE32F3">
        <w:rPr>
          <w:sz w:val="16"/>
        </w:rPr>
        <w:t xml:space="preserve"> </w:t>
      </w:r>
      <w:r w:rsidRPr="00CE32F3">
        <w:rPr>
          <w:rStyle w:val="Emphasis"/>
        </w:rPr>
        <w:t>rampant overprotection</w:t>
      </w:r>
      <w:r w:rsidRPr="00CE32F3">
        <w:rPr>
          <w:sz w:val="16"/>
        </w:rPr>
        <w:t xml:space="preserve"> </w:t>
      </w:r>
      <w:r w:rsidRPr="00CE32F3">
        <w:rPr>
          <w:rStyle w:val="StyleUnderline"/>
        </w:rPr>
        <w:t>of i</w:t>
      </w:r>
      <w:r w:rsidRPr="00CE32F3">
        <w:rPr>
          <w:sz w:val="16"/>
        </w:rPr>
        <w:t xml:space="preserve">ntellectual </w:t>
      </w:r>
      <w:r w:rsidRPr="00CE32F3">
        <w:rPr>
          <w:rStyle w:val="StyleUnderline"/>
        </w:rPr>
        <w:t>p</w:t>
      </w:r>
      <w:r w:rsidRPr="00CE32F3">
        <w:rPr>
          <w:sz w:val="16"/>
        </w:rPr>
        <w:t xml:space="preserve">roperty </w:t>
      </w:r>
      <w:r w:rsidRPr="00CE32F3">
        <w:rPr>
          <w:rStyle w:val="StyleUnderline"/>
        </w:rPr>
        <w:t>empowered by</w:t>
      </w:r>
      <w:r w:rsidRPr="00CE32F3">
        <w:rPr>
          <w:sz w:val="16"/>
        </w:rPr>
        <w:t xml:space="preserve"> the forces of </w:t>
      </w:r>
      <w:r w:rsidRPr="00CE32F3">
        <w:rPr>
          <w:rStyle w:val="StyleUnderline"/>
        </w:rPr>
        <w:t>information capitalism is resulting in</w:t>
      </w:r>
      <w:r w:rsidRPr="00CE32F3">
        <w:rPr>
          <w:sz w:val="16"/>
        </w:rPr>
        <w:t xml:space="preserve"> the growing </w:t>
      </w:r>
      <w:r w:rsidRPr="00CE32F3">
        <w:rPr>
          <w:rStyle w:val="StyleUnderline"/>
        </w:rPr>
        <w:t>privatization</w:t>
      </w:r>
      <w:r w:rsidRPr="00CE32F3">
        <w:rPr>
          <w:sz w:val="16"/>
        </w:rPr>
        <w:t xml:space="preserve"> </w:t>
      </w:r>
      <w:r w:rsidRPr="00CE32F3">
        <w:rPr>
          <w:rStyle w:val="StyleUnderline"/>
        </w:rPr>
        <w:t>and enclosure of the public domain</w:t>
      </w:r>
      <w:r w:rsidRPr="00CE32F3">
        <w:rPr>
          <w:sz w:val="16"/>
        </w:rPr>
        <w:t xml:space="preserve">, </w:t>
      </w:r>
      <w:r w:rsidRPr="00CE32F3">
        <w:rPr>
          <w:rStyle w:val="StyleUnderline"/>
        </w:rPr>
        <w:t>and the marginalization and devaluation</w:t>
      </w:r>
      <w:r w:rsidRPr="00CE32F3">
        <w:rPr>
          <w:sz w:val="16"/>
        </w:rPr>
        <w:t xml:space="preserve"> (or susceptibility to ‘theft’) </w:t>
      </w:r>
      <w:r w:rsidRPr="00CE32F3">
        <w:rPr>
          <w:rStyle w:val="StyleUnderline"/>
        </w:rPr>
        <w:t>of the knowledge produced and held in disempowered communities</w:t>
      </w:r>
      <w:r w:rsidRPr="00CE32F3">
        <w:rPr>
          <w:sz w:val="16"/>
        </w:rPr>
        <w:t xml:space="preserve">. </w:t>
      </w:r>
      <w:r w:rsidRPr="00CE32F3">
        <w:rPr>
          <w:rStyle w:val="StyleUnderline"/>
        </w:rPr>
        <w:t>The public domain,</w:t>
      </w:r>
      <w:r w:rsidRPr="00CE32F3">
        <w:rPr>
          <w:sz w:val="16"/>
        </w:rPr>
        <w:t xml:space="preserve"> for our purposes, </w:t>
      </w:r>
      <w:r w:rsidRPr="00CE32F3">
        <w:rPr>
          <w:rStyle w:val="StyleUnderline"/>
        </w:rPr>
        <w:t>consists of the types and uses of information and aspects of culture that remain publicly accessible</w:t>
      </w:r>
      <w:r w:rsidRPr="00CE32F3">
        <w:rPr>
          <w:sz w:val="16"/>
        </w:rPr>
        <w:t xml:space="preserve">: free to use without permission or payment. Legal scholar Deborah </w:t>
      </w:r>
      <w:r w:rsidRPr="00CE32F3">
        <w:rPr>
          <w:rStyle w:val="StyleUnderline"/>
        </w:rPr>
        <w:t>Halbert argues</w:t>
      </w:r>
      <w:r w:rsidRPr="00CE32F3">
        <w:rPr>
          <w:sz w:val="16"/>
        </w:rPr>
        <w:t xml:space="preserve"> (2006) that </w:t>
      </w:r>
      <w:r w:rsidRPr="00CE32F3">
        <w:rPr>
          <w:rStyle w:val="StyleUnderline"/>
        </w:rPr>
        <w:t>the public domain is inherently ‘feminine’ because it rejects dualities: it does not privilege a single way of knowing</w:t>
      </w:r>
      <w:r w:rsidRPr="00CE32F3">
        <w:rPr>
          <w:sz w:val="16"/>
        </w:rPr>
        <w:t xml:space="preserve"> and doing over another. </w:t>
      </w:r>
      <w:r w:rsidRPr="00CE32F3">
        <w:rPr>
          <w:rStyle w:val="StyleUnderline"/>
        </w:rPr>
        <w:t xml:space="preserve">It builds bridges to </w:t>
      </w:r>
      <w:r w:rsidRPr="00CE32F3">
        <w:rPr>
          <w:rStyle w:val="Emphasis"/>
        </w:rPr>
        <w:t>alternative ways of knowing</w:t>
      </w:r>
      <w:r w:rsidRPr="00CE32F3">
        <w:rPr>
          <w:sz w:val="16"/>
        </w:rPr>
        <w:t xml:space="preserve">, which are </w:t>
      </w:r>
      <w:r w:rsidRPr="00CE32F3">
        <w:rPr>
          <w:rStyle w:val="StyleUnderline"/>
        </w:rPr>
        <w:t>not mediated by market-based exchange</w:t>
      </w:r>
      <w:r w:rsidRPr="00CE32F3">
        <w:rPr>
          <w:sz w:val="16"/>
        </w:rPr>
        <w:t xml:space="preserve">. Rather, </w:t>
      </w:r>
      <w:r w:rsidRPr="00CE32F3">
        <w:rPr>
          <w:rStyle w:val="StyleUnderline"/>
        </w:rPr>
        <w:t>the public domain is built on social bonds</w:t>
      </w:r>
      <w:r w:rsidRPr="00CE32F3">
        <w:rPr>
          <w:rStyle w:val="Emphasis"/>
        </w:rPr>
        <w:t>– gifts, rather than commodities</w:t>
      </w:r>
      <w:r w:rsidRPr="00CE32F3">
        <w:rPr>
          <w:sz w:val="16"/>
        </w:rPr>
        <w:t xml:space="preserve">. It is </w:t>
      </w:r>
      <w:r w:rsidRPr="00CE32F3">
        <w:rPr>
          <w:rStyle w:val="StyleUnderline"/>
        </w:rPr>
        <w:t>feminine in the current global gender order</w:t>
      </w:r>
      <w:r w:rsidRPr="00CE32F3">
        <w:rPr>
          <w:sz w:val="16"/>
        </w:rPr>
        <w:t xml:space="preserve"> (i.e. hegemonic patriarchy</w:t>
      </w:r>
      <w:r w:rsidRPr="00CE32F3">
        <w:rPr>
          <w:rStyle w:val="StyleUnderline"/>
        </w:rPr>
        <w:t xml:space="preserve">) because it recognizes that production is an inescapably </w:t>
      </w:r>
      <w:r w:rsidRPr="00CE32F3">
        <w:rPr>
          <w:rStyle w:val="Emphasis"/>
        </w:rPr>
        <w:t>communal</w:t>
      </w:r>
      <w:r w:rsidRPr="00CE32F3">
        <w:rPr>
          <w:rStyle w:val="StyleUnderline"/>
        </w:rPr>
        <w:t xml:space="preserve"> </w:t>
      </w:r>
      <w:proofErr w:type="gramStart"/>
      <w:r w:rsidRPr="00CE32F3">
        <w:rPr>
          <w:rStyle w:val="StyleUnderline"/>
        </w:rPr>
        <w:t>activity</w:t>
      </w:r>
      <w:r w:rsidRPr="00CE32F3">
        <w:rPr>
          <w:sz w:val="16"/>
        </w:rPr>
        <w:t>;</w:t>
      </w:r>
      <w:proofErr w:type="gramEnd"/>
      <w:r w:rsidRPr="00CE32F3">
        <w:rPr>
          <w:sz w:val="16"/>
        </w:rPr>
        <w:t xml:space="preserve"> which makes sharing with the community ‘morally appropriate’ (2006). </w:t>
      </w:r>
      <w:r w:rsidRPr="00CE32F3">
        <w:rPr>
          <w:rStyle w:val="StyleUnderline"/>
        </w:rPr>
        <w:t>Halbert’s</w:t>
      </w:r>
      <w:r w:rsidRPr="00CE32F3">
        <w:rPr>
          <w:sz w:val="16"/>
        </w:rPr>
        <w:t xml:space="preserve"> conception of the </w:t>
      </w:r>
      <w:r w:rsidRPr="00CE32F3">
        <w:rPr>
          <w:rStyle w:val="StyleUnderline"/>
        </w:rPr>
        <w:t>public domain is resonant with</w:t>
      </w:r>
      <w:r w:rsidRPr="00CE32F3">
        <w:rPr>
          <w:sz w:val="16"/>
        </w:rPr>
        <w:t xml:space="preserve"> Nancy </w:t>
      </w:r>
      <w:r w:rsidRPr="00CE32F3">
        <w:rPr>
          <w:rStyle w:val="StyleUnderline"/>
        </w:rPr>
        <w:t>Fraser’s</w:t>
      </w:r>
      <w:r w:rsidRPr="00CE32F3">
        <w:rPr>
          <w:sz w:val="16"/>
        </w:rPr>
        <w:t xml:space="preserve"> ‘</w:t>
      </w:r>
      <w:r w:rsidRPr="00CE32F3">
        <w:rPr>
          <w:rStyle w:val="StyleUnderline"/>
        </w:rPr>
        <w:t>sphere of social reproduction’</w:t>
      </w:r>
      <w:r w:rsidRPr="00CE32F3">
        <w:rPr>
          <w:sz w:val="16"/>
        </w:rPr>
        <w:t xml:space="preserve"> (</w:t>
      </w:r>
      <w:proofErr w:type="spellStart"/>
      <w:r w:rsidRPr="00CE32F3">
        <w:rPr>
          <w:sz w:val="16"/>
        </w:rPr>
        <w:t>Arruzza</w:t>
      </w:r>
      <w:proofErr w:type="spellEnd"/>
      <w:r w:rsidRPr="00CE32F3">
        <w:rPr>
          <w:sz w:val="16"/>
        </w:rPr>
        <w:t xml:space="preserve">, Fraser, and Bhattacharya 2019, 8). The social reproduction sphere encompasses </w:t>
      </w:r>
      <w:r w:rsidRPr="00CE32F3">
        <w:rPr>
          <w:rStyle w:val="StyleUnderline"/>
        </w:rPr>
        <w:t xml:space="preserve">sites upon which the young are socialized, communities built, meaning produced and social bonds forged: </w:t>
      </w:r>
      <w:r w:rsidRPr="00CE32F3">
        <w:rPr>
          <w:sz w:val="16"/>
        </w:rPr>
        <w:t xml:space="preserve">in ‘households, </w:t>
      </w:r>
      <w:proofErr w:type="spellStart"/>
      <w:r w:rsidRPr="00CE32F3">
        <w:rPr>
          <w:sz w:val="16"/>
        </w:rPr>
        <w:t>neighbourhoods</w:t>
      </w:r>
      <w:proofErr w:type="spellEnd"/>
      <w:r w:rsidRPr="00CE32F3">
        <w:rPr>
          <w:sz w:val="16"/>
        </w:rPr>
        <w:t xml:space="preserve">, civil society associations, and public institutions, including schools, childcare and eldercare </w:t>
      </w:r>
      <w:proofErr w:type="gramStart"/>
      <w:r w:rsidRPr="00CE32F3">
        <w:rPr>
          <w:sz w:val="16"/>
        </w:rPr>
        <w:t>centers’</w:t>
      </w:r>
      <w:proofErr w:type="gramEnd"/>
      <w:r w:rsidRPr="00CE32F3">
        <w:rPr>
          <w:sz w:val="16"/>
        </w:rPr>
        <w:t xml:space="preserve">. </w:t>
      </w:r>
      <w:r w:rsidRPr="00CE32F3">
        <w:rPr>
          <w:rStyle w:val="StyleUnderline"/>
        </w:rPr>
        <w:t>This sphere</w:t>
      </w:r>
      <w:r w:rsidRPr="00CE32F3">
        <w:rPr>
          <w:sz w:val="16"/>
        </w:rPr>
        <w:t xml:space="preserve">– </w:t>
      </w:r>
      <w:r w:rsidRPr="00CE32F3">
        <w:rPr>
          <w:rStyle w:val="StyleUnderline"/>
        </w:rPr>
        <w:t xml:space="preserve">distinct from that of commodity production and waged </w:t>
      </w:r>
      <w:proofErr w:type="spellStart"/>
      <w:r w:rsidRPr="00CE32F3">
        <w:rPr>
          <w:rStyle w:val="StyleUnderline"/>
        </w:rPr>
        <w:t>labour</w:t>
      </w:r>
      <w:proofErr w:type="spellEnd"/>
      <w:r w:rsidRPr="00CE32F3">
        <w:rPr>
          <w:rStyle w:val="StyleUnderline"/>
        </w:rPr>
        <w:t xml:space="preserve">, is what sustains and makes capitalism possible </w:t>
      </w:r>
      <w:r w:rsidRPr="00CE32F3">
        <w:rPr>
          <w:sz w:val="16"/>
        </w:rPr>
        <w:t xml:space="preserve">(Fraser and Jaeggi 2018). Both conceptions of </w:t>
      </w:r>
      <w:r w:rsidRPr="00CE32F3">
        <w:rPr>
          <w:rStyle w:val="StyleUnderline"/>
        </w:rPr>
        <w:t xml:space="preserve">the social reproduction sphere and the public domain reflect </w:t>
      </w:r>
      <w:r w:rsidRPr="00CE32F3">
        <w:rPr>
          <w:rStyle w:val="Emphasis"/>
        </w:rPr>
        <w:t>feminist epistemologies</w:t>
      </w:r>
      <w:r w:rsidRPr="00CE32F3">
        <w:rPr>
          <w:sz w:val="16"/>
        </w:rPr>
        <w:t xml:space="preserve">; </w:t>
      </w:r>
      <w:r w:rsidRPr="00CE32F3">
        <w:rPr>
          <w:rStyle w:val="StyleUnderline"/>
        </w:rPr>
        <w:t xml:space="preserve">they are sites of subordination– and accordingly, of </w:t>
      </w:r>
      <w:r w:rsidRPr="00CE32F3">
        <w:rPr>
          <w:rStyle w:val="Emphasis"/>
        </w:rPr>
        <w:t>radical possibility</w:t>
      </w:r>
      <w:r w:rsidRPr="00CE32F3">
        <w:rPr>
          <w:sz w:val="16"/>
        </w:rPr>
        <w:t xml:space="preserve">. </w:t>
      </w:r>
      <w:r w:rsidRPr="00CE32F3">
        <w:rPr>
          <w:rStyle w:val="StyleUnderline"/>
        </w:rPr>
        <w:t>I</w:t>
      </w:r>
      <w:r w:rsidRPr="00CE32F3">
        <w:rPr>
          <w:sz w:val="16"/>
        </w:rPr>
        <w:t xml:space="preserve"> invoke these conceptions in </w:t>
      </w:r>
      <w:r w:rsidRPr="00CE32F3">
        <w:rPr>
          <w:rStyle w:val="StyleUnderline"/>
        </w:rPr>
        <w:t>propos</w:t>
      </w:r>
      <w:r w:rsidRPr="00CE32F3">
        <w:rPr>
          <w:sz w:val="16"/>
        </w:rPr>
        <w:t xml:space="preserve">ing what is </w:t>
      </w:r>
      <w:r w:rsidRPr="00CE32F3">
        <w:rPr>
          <w:rStyle w:val="StyleUnderline"/>
        </w:rPr>
        <w:t>an expansively feminist, decolonial projec</w:t>
      </w:r>
      <w:r w:rsidRPr="00CE32F3">
        <w:rPr>
          <w:sz w:val="16"/>
        </w:rPr>
        <w:t xml:space="preserve">t: the </w:t>
      </w:r>
      <w:r w:rsidRPr="00CE32F3">
        <w:rPr>
          <w:rStyle w:val="Emphasis"/>
        </w:rPr>
        <w:t>reclamation of the public domain in service of the social good</w:t>
      </w:r>
      <w:r w:rsidRPr="00CE32F3">
        <w:rPr>
          <w:sz w:val="16"/>
        </w:rPr>
        <w:t xml:space="preserve">, </w:t>
      </w:r>
      <w:r w:rsidRPr="00CE32F3">
        <w:rPr>
          <w:rStyle w:val="StyleUnderline"/>
        </w:rPr>
        <w:t>rather than in service of commodity production and capital accumulation.</w:t>
      </w:r>
      <w:r w:rsidRPr="00CE32F3">
        <w:rPr>
          <w:sz w:val="16"/>
        </w:rPr>
        <w:t xml:space="preserve"> There have been movements within IP scholarship to strengthen and protect the public domain against encroachment and enclosure (</w:t>
      </w:r>
      <w:proofErr w:type="spellStart"/>
      <w:r w:rsidRPr="00CE32F3">
        <w:rPr>
          <w:sz w:val="16"/>
        </w:rPr>
        <w:t>Benkler</w:t>
      </w:r>
      <w:proofErr w:type="spellEnd"/>
      <w:r w:rsidRPr="00CE32F3">
        <w:rPr>
          <w:sz w:val="16"/>
        </w:rPr>
        <w:t xml:space="preserve"> 1999). Other scholars caution against a ‘romanticization’ of the public domain, which they point out has been a source for the exploitation of the ‘</w:t>
      </w:r>
      <w:proofErr w:type="spellStart"/>
      <w:r w:rsidRPr="00CE32F3">
        <w:rPr>
          <w:sz w:val="16"/>
        </w:rPr>
        <w:t>labour</w:t>
      </w:r>
      <w:proofErr w:type="spellEnd"/>
      <w:r w:rsidRPr="00CE32F3">
        <w:rPr>
          <w:sz w:val="16"/>
        </w:rPr>
        <w:t xml:space="preserve"> and bodies of the disempowered’ (Chander and Sunder 2004). They propose that there is a dialectical relationship between the public domain and IP, and that the public domain rather than act as a bulwark against </w:t>
      </w:r>
      <w:proofErr w:type="spellStart"/>
      <w:r w:rsidRPr="00CE32F3">
        <w:rPr>
          <w:sz w:val="16"/>
        </w:rPr>
        <w:t>propertization</w:t>
      </w:r>
      <w:proofErr w:type="spellEnd"/>
      <w:r w:rsidRPr="00CE32F3">
        <w:rPr>
          <w:sz w:val="16"/>
        </w:rPr>
        <w:t xml:space="preserve">, feeds and enables it (Chander and Sunder 2004). Yet, </w:t>
      </w:r>
      <w:r w:rsidRPr="00CE32F3">
        <w:rPr>
          <w:rStyle w:val="StyleUnderline"/>
        </w:rPr>
        <w:t xml:space="preserve">recognizing that differing resources and circumstances shape the capacity to draw advantage from a </w:t>
      </w:r>
      <w:proofErr w:type="gramStart"/>
      <w:r w:rsidRPr="00CE32F3">
        <w:rPr>
          <w:rStyle w:val="StyleUnderline"/>
        </w:rPr>
        <w:t>commons</w:t>
      </w:r>
      <w:proofErr w:type="gramEnd"/>
      <w:r w:rsidRPr="00CE32F3">
        <w:rPr>
          <w:rStyle w:val="StyleUnderline"/>
        </w:rPr>
        <w:t>, enables us to also recognize that the forces that produce these differing capabilities are political in nature</w:t>
      </w:r>
      <w:r w:rsidRPr="00CE32F3">
        <w:rPr>
          <w:sz w:val="16"/>
        </w:rPr>
        <w:t xml:space="preserve"> (Chander and Sunder 2004). </w:t>
      </w:r>
      <w:r w:rsidRPr="00CE32F3">
        <w:rPr>
          <w:rStyle w:val="StyleUnderline"/>
        </w:rPr>
        <w:t>In calling for</w:t>
      </w:r>
      <w:r w:rsidRPr="00CE32F3">
        <w:rPr>
          <w:sz w:val="16"/>
        </w:rPr>
        <w:t xml:space="preserve"> a </w:t>
      </w:r>
      <w:r w:rsidRPr="00CE32F3">
        <w:rPr>
          <w:rStyle w:val="Emphasis"/>
        </w:rPr>
        <w:t>revolt against IP</w:t>
      </w:r>
      <w:r w:rsidRPr="00CE32F3">
        <w:rPr>
          <w:sz w:val="16"/>
        </w:rPr>
        <w:t xml:space="preserve"> regimes, </w:t>
      </w:r>
      <w:r w:rsidRPr="00CE32F3">
        <w:rPr>
          <w:rStyle w:val="StyleUnderline"/>
        </w:rPr>
        <w:t>I mean</w:t>
      </w:r>
      <w:r w:rsidRPr="00CE32F3">
        <w:rPr>
          <w:sz w:val="16"/>
        </w:rPr>
        <w:t xml:space="preserve"> </w:t>
      </w:r>
      <w:r w:rsidRPr="00CE32F3">
        <w:rPr>
          <w:rStyle w:val="StyleUnderline"/>
        </w:rPr>
        <w:t>to attack the institutions that such a politics of hierarchy and exclusion has produced</w:t>
      </w:r>
      <w:r w:rsidRPr="00CE32F3">
        <w:rPr>
          <w:sz w:val="16"/>
        </w:rPr>
        <w:t xml:space="preserve">; and </w:t>
      </w:r>
      <w:r w:rsidRPr="00CE32F3">
        <w:rPr>
          <w:rStyle w:val="StyleUnderline"/>
        </w:rPr>
        <w:t xml:space="preserve">in calling for the reclamation of the public domain, I hope to furnish the soil for a different type of politics– one that has nourished the social reproduction sphere and </w:t>
      </w:r>
      <w:proofErr w:type="spellStart"/>
      <w:r w:rsidRPr="00CE32F3">
        <w:rPr>
          <w:rStyle w:val="StyleUnderline"/>
        </w:rPr>
        <w:t>honours</w:t>
      </w:r>
      <w:proofErr w:type="spellEnd"/>
      <w:r w:rsidRPr="00CE32F3">
        <w:rPr>
          <w:rStyle w:val="StyleUnderline"/>
        </w:rPr>
        <w:t xml:space="preserve"> feminist, indigenous, and Southern ways of knowing and doing. We participate in neoliberal capitalism</w:t>
      </w:r>
      <w:r w:rsidRPr="00CE32F3">
        <w:rPr>
          <w:sz w:val="16"/>
        </w:rPr>
        <w:t xml:space="preserve">, inter alia, </w:t>
      </w:r>
      <w:r w:rsidRPr="00CE32F3">
        <w:rPr>
          <w:rStyle w:val="StyleUnderline"/>
        </w:rPr>
        <w:t xml:space="preserve">by complying with and </w:t>
      </w:r>
      <w:proofErr w:type="spellStart"/>
      <w:r w:rsidRPr="00CE32F3">
        <w:rPr>
          <w:rStyle w:val="StyleUnderline"/>
        </w:rPr>
        <w:t>honouring</w:t>
      </w:r>
      <w:proofErr w:type="spellEnd"/>
      <w:r w:rsidRPr="00CE32F3">
        <w:rPr>
          <w:rStyle w:val="StyleUnderline"/>
        </w:rPr>
        <w:t xml:space="preserve"> the claims of the</w:t>
      </w:r>
      <w:r w:rsidRPr="00CE32F3">
        <w:rPr>
          <w:sz w:val="16"/>
        </w:rPr>
        <w:t xml:space="preserve"> </w:t>
      </w:r>
      <w:r w:rsidRPr="00CE32F3">
        <w:rPr>
          <w:rStyle w:val="StyleUnderline"/>
        </w:rPr>
        <w:t>i</w:t>
      </w:r>
      <w:r w:rsidRPr="00CE32F3">
        <w:rPr>
          <w:sz w:val="16"/>
        </w:rPr>
        <w:t xml:space="preserve">ntellectual </w:t>
      </w:r>
      <w:r w:rsidRPr="00CE32F3">
        <w:rPr>
          <w:rStyle w:val="StyleUnderline"/>
        </w:rPr>
        <w:t>p</w:t>
      </w:r>
      <w:r w:rsidRPr="00CE32F3">
        <w:rPr>
          <w:sz w:val="16"/>
        </w:rPr>
        <w:t xml:space="preserve">roperty </w:t>
      </w:r>
      <w:r w:rsidRPr="00CE32F3">
        <w:rPr>
          <w:rStyle w:val="StyleUnderline"/>
        </w:rPr>
        <w:t>regime</w:t>
      </w:r>
      <w:r w:rsidRPr="00CE32F3">
        <w:rPr>
          <w:sz w:val="16"/>
        </w:rPr>
        <w:t xml:space="preserve">– an edifice built on the expropriated </w:t>
      </w:r>
      <w:proofErr w:type="spellStart"/>
      <w:r w:rsidRPr="00CE32F3">
        <w:rPr>
          <w:sz w:val="16"/>
        </w:rPr>
        <w:t>labour</w:t>
      </w:r>
      <w:proofErr w:type="spellEnd"/>
      <w:r w:rsidRPr="00CE32F3">
        <w:rPr>
          <w:sz w:val="16"/>
        </w:rPr>
        <w:t xml:space="preserve"> of indigenous and colonized people, slaves, Dalits and oppressed people everywhere. It is </w:t>
      </w:r>
      <w:r w:rsidRPr="00CE32F3">
        <w:rPr>
          <w:rStyle w:val="StyleUnderline"/>
        </w:rPr>
        <w:t>a system built on ownership and exclusion</w:t>
      </w:r>
      <w:r w:rsidRPr="00CE32F3">
        <w:rPr>
          <w:sz w:val="16"/>
        </w:rPr>
        <w:t xml:space="preserve">; a means for the forces of financial capital to continuously enclose and appropriate the public domain. </w:t>
      </w:r>
      <w:r w:rsidRPr="00CE32F3">
        <w:rPr>
          <w:rStyle w:val="StyleUnderline"/>
        </w:rPr>
        <w:t>Rejecting the constructs</w:t>
      </w:r>
      <w:r w:rsidRPr="00CE32F3">
        <w:rPr>
          <w:sz w:val="16"/>
        </w:rPr>
        <w:t xml:space="preserve"> </w:t>
      </w:r>
      <w:r w:rsidRPr="00CE32F3">
        <w:rPr>
          <w:rStyle w:val="StyleUnderline"/>
        </w:rPr>
        <w:t>and</w:t>
      </w:r>
      <w:r w:rsidRPr="00CE32F3">
        <w:rPr>
          <w:sz w:val="16"/>
        </w:rPr>
        <w:t xml:space="preserve"> </w:t>
      </w:r>
      <w:r w:rsidRPr="00CE32F3">
        <w:rPr>
          <w:rStyle w:val="Emphasis"/>
        </w:rPr>
        <w:t>imaginaries</w:t>
      </w:r>
      <w:r w:rsidRPr="00CE32F3">
        <w:rPr>
          <w:sz w:val="16"/>
        </w:rPr>
        <w:t xml:space="preserve"> </w:t>
      </w:r>
      <w:r w:rsidRPr="00CE32F3">
        <w:rPr>
          <w:rStyle w:val="StyleUnderline"/>
        </w:rPr>
        <w:t>of IP</w:t>
      </w:r>
      <w:r w:rsidRPr="00CE32F3">
        <w:rPr>
          <w:sz w:val="16"/>
        </w:rPr>
        <w:t xml:space="preserve"> law </w:t>
      </w:r>
      <w:r w:rsidRPr="00CE32F3">
        <w:rPr>
          <w:rStyle w:val="Emphasis"/>
        </w:rPr>
        <w:t>opens possibilities</w:t>
      </w:r>
      <w:r w:rsidRPr="00CE32F3">
        <w:rPr>
          <w:sz w:val="16"/>
        </w:rPr>
        <w:t xml:space="preserve"> </w:t>
      </w:r>
      <w:r w:rsidRPr="00CE32F3">
        <w:rPr>
          <w:rStyle w:val="StyleUnderline"/>
        </w:rPr>
        <w:t xml:space="preserve">for other organizational forms, knowledge production systems and theories of value that could be </w:t>
      </w:r>
      <w:r w:rsidRPr="00CE32F3">
        <w:rPr>
          <w:rStyle w:val="Emphasis"/>
        </w:rPr>
        <w:t>de-linked from subordination and extraction</w:t>
      </w:r>
      <w:r w:rsidRPr="00CE32F3">
        <w:rPr>
          <w:sz w:val="16"/>
        </w:rPr>
        <w:t xml:space="preserve">. </w:t>
      </w:r>
      <w:r w:rsidRPr="00CE32F3">
        <w:rPr>
          <w:rStyle w:val="StyleUnderline"/>
        </w:rPr>
        <w:t>I do not propose a reform</w:t>
      </w:r>
      <w:r w:rsidRPr="00CE32F3">
        <w:rPr>
          <w:sz w:val="16"/>
        </w:rPr>
        <w:t xml:space="preserve"> of the IP regime </w:t>
      </w:r>
      <w:r w:rsidRPr="00CE32F3">
        <w:rPr>
          <w:rStyle w:val="StyleUnderline"/>
        </w:rPr>
        <w:t>or an extension of its protection to the marginal</w:t>
      </w:r>
      <w:r w:rsidRPr="00CE32F3">
        <w:rPr>
          <w:sz w:val="16"/>
        </w:rPr>
        <w:t xml:space="preserve">. I do not propose greater use of licenses such as GNU General Public License (Copyleft) or share-alike licenses (Creative Commons), which attempt to expand the public domain without subverting or challenging intellectual property law as an institution. </w:t>
      </w:r>
      <w:r w:rsidRPr="00CE32F3">
        <w:rPr>
          <w:rStyle w:val="StyleUnderline"/>
        </w:rPr>
        <w:t>I do not propose to use the master’s tools to create sites of possibility within structures of subjugation</w:t>
      </w:r>
      <w:r w:rsidRPr="00CE32F3">
        <w:rPr>
          <w:sz w:val="16"/>
        </w:rPr>
        <w:t xml:space="preserve">. </w:t>
      </w:r>
      <w:r w:rsidRPr="00CE32F3">
        <w:rPr>
          <w:rStyle w:val="StyleUnderline"/>
        </w:rPr>
        <w:t xml:space="preserve">A reimagination of knowledge production from a feminist and decolonial epistemological standpoint would emphasize authorship and creation as acts of </w:t>
      </w:r>
      <w:r w:rsidRPr="00CE32F3">
        <w:rPr>
          <w:rStyle w:val="Emphasis"/>
        </w:rPr>
        <w:t>reaffirming the interconnectedness</w:t>
      </w:r>
      <w:r w:rsidRPr="00CE32F3">
        <w:rPr>
          <w:rStyle w:val="StyleUnderline"/>
        </w:rPr>
        <w:t xml:space="preserve"> of human sociality</w:t>
      </w:r>
      <w:r w:rsidRPr="00CE32F3">
        <w:rPr>
          <w:sz w:val="16"/>
        </w:rPr>
        <w:t xml:space="preserve">. </w:t>
      </w:r>
      <w:r w:rsidRPr="00CE32F3">
        <w:rPr>
          <w:rStyle w:val="StyleUnderline"/>
        </w:rPr>
        <w:t>It would reject</w:t>
      </w:r>
      <w:r w:rsidRPr="00CE32F3">
        <w:rPr>
          <w:sz w:val="16"/>
        </w:rPr>
        <w:t xml:space="preserve"> the idea of </w:t>
      </w:r>
      <w:r w:rsidRPr="00CE32F3">
        <w:rPr>
          <w:rStyle w:val="StyleUnderline"/>
        </w:rPr>
        <w:t xml:space="preserve">authorship as ownership and cultural production as a discrete entity </w:t>
      </w:r>
      <w:r w:rsidRPr="00CE32F3">
        <w:rPr>
          <w:sz w:val="16"/>
        </w:rPr>
        <w:t xml:space="preserve">with clearly defined </w:t>
      </w:r>
      <w:proofErr w:type="gramStart"/>
      <w:r w:rsidRPr="00CE32F3">
        <w:rPr>
          <w:sz w:val="16"/>
        </w:rPr>
        <w:t xml:space="preserve">borders, </w:t>
      </w:r>
      <w:r w:rsidRPr="00CE32F3">
        <w:rPr>
          <w:rStyle w:val="StyleUnderline"/>
        </w:rPr>
        <w:t>and</w:t>
      </w:r>
      <w:proofErr w:type="gramEnd"/>
      <w:r w:rsidRPr="00CE32F3">
        <w:rPr>
          <w:rStyle w:val="StyleUnderline"/>
        </w:rPr>
        <w:t xml:space="preserve"> acknowledge the intrinsically communal nature of knowledge production and consumption</w:t>
      </w:r>
      <w:r w:rsidRPr="00CE32F3">
        <w:rPr>
          <w:sz w:val="16"/>
        </w:rPr>
        <w:t xml:space="preserve">. </w:t>
      </w:r>
      <w:r w:rsidRPr="00CE32F3">
        <w:rPr>
          <w:rStyle w:val="StyleUnderline"/>
        </w:rPr>
        <w:t xml:space="preserve">In rejecting capitalist epistemologies and theories of value which are rooted in racism and caste-based patriarchy, colonialism and </w:t>
      </w:r>
      <w:proofErr w:type="spellStart"/>
      <w:r w:rsidRPr="00CE32F3">
        <w:rPr>
          <w:rStyle w:val="StyleUnderline"/>
        </w:rPr>
        <w:t>labour</w:t>
      </w:r>
      <w:proofErr w:type="spellEnd"/>
      <w:r w:rsidRPr="00CE32F3">
        <w:rPr>
          <w:rStyle w:val="StyleUnderline"/>
        </w:rPr>
        <w:t xml:space="preserve"> oppression, we hope to instantiate new forms of value drawing from community and the ‘raw power of connection</w:t>
      </w:r>
      <w:r w:rsidRPr="00CE32F3">
        <w:rPr>
          <w:sz w:val="16"/>
        </w:rPr>
        <w:t>’ (Lorde 2018).</w:t>
      </w:r>
    </w:p>
    <w:p w14:paraId="71DB62E5" w14:textId="77777777" w:rsidR="00D9507C" w:rsidRPr="00D9507C" w:rsidRDefault="00D9507C" w:rsidP="00D9507C"/>
    <w:p w14:paraId="40B337A3" w14:textId="77777777" w:rsidR="00D9507C" w:rsidRDefault="00D9507C" w:rsidP="004F62F7"/>
    <w:p w14:paraId="68A8C7B2" w14:textId="77777777" w:rsidR="00D9507C" w:rsidRDefault="00D9507C" w:rsidP="00D9507C">
      <w:pPr>
        <w:pStyle w:val="Heading3"/>
      </w:pPr>
      <w:r>
        <w:t xml:space="preserve">1NC Link- Growth/GDP </w:t>
      </w:r>
    </w:p>
    <w:p w14:paraId="2E01E2D0" w14:textId="77777777" w:rsidR="00D9507C" w:rsidRDefault="00D9507C" w:rsidP="00D9507C"/>
    <w:p w14:paraId="196715AA" w14:textId="77777777" w:rsidR="00D9507C" w:rsidRDefault="00D9507C" w:rsidP="00D9507C"/>
    <w:p w14:paraId="22B6D4E7" w14:textId="77777777" w:rsidR="00D9507C" w:rsidRDefault="00D9507C" w:rsidP="00D9507C">
      <w:pPr>
        <w:pStyle w:val="Heading4"/>
      </w:pPr>
      <w:r>
        <w:t xml:space="preserve">Growth/GDP as measure rely on gendered divisions of labor and environmental exploitation </w:t>
      </w:r>
    </w:p>
    <w:p w14:paraId="5B1279F5" w14:textId="77777777" w:rsidR="00D9507C" w:rsidRPr="009B4539" w:rsidRDefault="00D9507C" w:rsidP="00D9507C">
      <w:pPr>
        <w:rPr>
          <w:rStyle w:val="Style13ptBold"/>
        </w:rPr>
      </w:pPr>
      <w:r w:rsidRPr="009B4539">
        <w:rPr>
          <w:rStyle w:val="Style13ptBold"/>
        </w:rPr>
        <w:t>Cook and Kabeer, PhDs, 23</w:t>
      </w:r>
    </w:p>
    <w:p w14:paraId="6EDD9640" w14:textId="77777777" w:rsidR="00D9507C" w:rsidRPr="009B4539" w:rsidRDefault="00D9507C" w:rsidP="00D9507C">
      <w:pPr>
        <w:rPr>
          <w:sz w:val="16"/>
        </w:rPr>
      </w:pPr>
      <w:r w:rsidRPr="009B4539">
        <w:rPr>
          <w:sz w:val="16"/>
        </w:rPr>
        <w:t xml:space="preserve">(Sarah, </w:t>
      </w:r>
      <w:proofErr w:type="spellStart"/>
      <w:r w:rsidRPr="009B4539">
        <w:rPr>
          <w:sz w:val="16"/>
        </w:rPr>
        <w:t>GlobalDevelopment@NewSouthWales</w:t>
      </w:r>
      <w:proofErr w:type="spellEnd"/>
      <w:r w:rsidRPr="009B4539">
        <w:rPr>
          <w:sz w:val="16"/>
        </w:rPr>
        <w:t xml:space="preserve">, Naila, </w:t>
      </w:r>
      <w:proofErr w:type="spellStart"/>
      <w:r w:rsidRPr="009B4539">
        <w:rPr>
          <w:sz w:val="16"/>
        </w:rPr>
        <w:t>Gender&amp;Development@LSE</w:t>
      </w:r>
      <w:proofErr w:type="spellEnd"/>
      <w:r w:rsidRPr="009B4539">
        <w:rPr>
          <w:sz w:val="16"/>
        </w:rPr>
        <w:t xml:space="preserve">, From economic growth to a wellbeing economy: notes for a feminist foreign policy chrome-extension://efaidnbmnnnibpcajpcglclefindmkaj/https://iwda.org.au/assets/files/Wellbeing-and-Feminist-Foreign-Policy-AFFPC-Issue-Paper-11-1-1.pdf) </w:t>
      </w:r>
    </w:p>
    <w:p w14:paraId="45DA04D1" w14:textId="77777777" w:rsidR="00D9507C" w:rsidRPr="009B4539" w:rsidRDefault="00D9507C" w:rsidP="00D9507C">
      <w:pPr>
        <w:rPr>
          <w:sz w:val="16"/>
        </w:rPr>
      </w:pPr>
      <w:r w:rsidRPr="00FD47B2">
        <w:rPr>
          <w:rStyle w:val="StyleUnderline"/>
        </w:rPr>
        <w:t>This</w:t>
      </w:r>
      <w:r w:rsidRPr="009B4539">
        <w:rPr>
          <w:sz w:val="16"/>
        </w:rPr>
        <w:t xml:space="preserve"> issues </w:t>
      </w:r>
      <w:r w:rsidRPr="00FD47B2">
        <w:rPr>
          <w:rStyle w:val="StyleUnderline"/>
        </w:rPr>
        <w:t>paper explores</w:t>
      </w:r>
      <w:r w:rsidRPr="009B4539">
        <w:rPr>
          <w:sz w:val="16"/>
        </w:rPr>
        <w:t xml:space="preserve"> the idea of </w:t>
      </w:r>
      <w:r w:rsidRPr="00FD47B2">
        <w:rPr>
          <w:rStyle w:val="Emphasis"/>
        </w:rPr>
        <w:t>a feminist economy of wellbeing</w:t>
      </w:r>
      <w:r w:rsidRPr="009B4539">
        <w:rPr>
          <w:sz w:val="16"/>
        </w:rPr>
        <w:t xml:space="preserve"> </w:t>
      </w:r>
      <w:r w:rsidRPr="009B4539">
        <w:rPr>
          <w:rStyle w:val="StyleUnderline"/>
        </w:rPr>
        <w:t>and how progress towards such an economy might be measured</w:t>
      </w:r>
      <w:r w:rsidRPr="009B4539">
        <w:rPr>
          <w:sz w:val="16"/>
        </w:rPr>
        <w:t xml:space="preserve">. </w:t>
      </w:r>
      <w:r w:rsidRPr="009B4539">
        <w:rPr>
          <w:rStyle w:val="StyleUnderline"/>
        </w:rPr>
        <w:t>To understand</w:t>
      </w:r>
      <w:r w:rsidRPr="009B4539">
        <w:rPr>
          <w:sz w:val="16"/>
        </w:rPr>
        <w:t xml:space="preserve"> why a new concept of the economy is being argued for</w:t>
      </w:r>
      <w:r w:rsidRPr="009B4539">
        <w:rPr>
          <w:rStyle w:val="StyleUnderline"/>
        </w:rPr>
        <w:t>, a good place to start is to ask what it is intended to replace.</w:t>
      </w:r>
      <w:r w:rsidRPr="009B4539">
        <w:rPr>
          <w:sz w:val="16"/>
        </w:rPr>
        <w:t xml:space="preserve"> The answer </w:t>
      </w:r>
      <w:proofErr w:type="gramStart"/>
      <w:r w:rsidRPr="009B4539">
        <w:rPr>
          <w:sz w:val="16"/>
        </w:rPr>
        <w:t>is,</w:t>
      </w:r>
      <w:proofErr w:type="gramEnd"/>
      <w:r w:rsidRPr="009B4539">
        <w:rPr>
          <w:sz w:val="16"/>
        </w:rPr>
        <w:t xml:space="preserve"> </w:t>
      </w:r>
      <w:r w:rsidRPr="009B4539">
        <w:rPr>
          <w:rStyle w:val="Emphasis"/>
        </w:rPr>
        <w:t>the growth-driven economy</w:t>
      </w:r>
      <w:r w:rsidRPr="009B4539">
        <w:rPr>
          <w:sz w:val="16"/>
        </w:rPr>
        <w:t xml:space="preserve">. Currently, </w:t>
      </w:r>
      <w:r w:rsidRPr="009B4539">
        <w:rPr>
          <w:rStyle w:val="StyleUnderline"/>
        </w:rPr>
        <w:t>the</w:t>
      </w:r>
      <w:r w:rsidRPr="009B4539">
        <w:rPr>
          <w:sz w:val="16"/>
        </w:rPr>
        <w:t xml:space="preserve"> </w:t>
      </w:r>
      <w:r w:rsidRPr="009B4539">
        <w:rPr>
          <w:rStyle w:val="Emphasis"/>
        </w:rPr>
        <w:t>dominant</w:t>
      </w:r>
      <w:r w:rsidRPr="009B4539">
        <w:rPr>
          <w:sz w:val="16"/>
        </w:rPr>
        <w:t xml:space="preserve"> </w:t>
      </w:r>
      <w:r w:rsidRPr="009B4539">
        <w:rPr>
          <w:rStyle w:val="StyleUnderline"/>
        </w:rPr>
        <w:t>approach</w:t>
      </w:r>
      <w:r w:rsidRPr="009B4539">
        <w:rPr>
          <w:sz w:val="16"/>
        </w:rPr>
        <w:t xml:space="preserve"> to measuring a country’s growth </w:t>
      </w:r>
      <w:r w:rsidRPr="009B4539">
        <w:rPr>
          <w:rStyle w:val="StyleUnderline"/>
        </w:rPr>
        <w:t>is</w:t>
      </w:r>
      <w:r w:rsidRPr="009B4539">
        <w:rPr>
          <w:sz w:val="16"/>
        </w:rPr>
        <w:t xml:space="preserve"> changes in its </w:t>
      </w:r>
      <w:r w:rsidRPr="009B4539">
        <w:rPr>
          <w:rStyle w:val="StyleUnderline"/>
        </w:rPr>
        <w:t>Gross Domestic Product,</w:t>
      </w:r>
      <w:r w:rsidRPr="009B4539">
        <w:rPr>
          <w:sz w:val="16"/>
        </w:rPr>
        <w:t xml:space="preserve"> a single metric constructed to measure the size of economy and </w:t>
      </w:r>
      <w:r w:rsidRPr="009B4539">
        <w:rPr>
          <w:rStyle w:val="StyleUnderline"/>
        </w:rPr>
        <w:t>one that</w:t>
      </w:r>
      <w:r w:rsidRPr="009B4539">
        <w:rPr>
          <w:sz w:val="16"/>
        </w:rPr>
        <w:t>, to paraphrase Coyle (</w:t>
      </w:r>
      <w:proofErr w:type="gramStart"/>
      <w:r w:rsidRPr="009B4539">
        <w:rPr>
          <w:sz w:val="16"/>
        </w:rPr>
        <w:t>2015)</w:t>
      </w:r>
      <w:proofErr w:type="spellStart"/>
      <w:r w:rsidRPr="009B4539">
        <w:rPr>
          <w:sz w:val="16"/>
        </w:rPr>
        <w:t>i</w:t>
      </w:r>
      <w:proofErr w:type="spellEnd"/>
      <w:proofErr w:type="gramEnd"/>
      <w:r w:rsidRPr="009B4539">
        <w:rPr>
          <w:sz w:val="16"/>
        </w:rPr>
        <w:t xml:space="preserve">, </w:t>
      </w:r>
      <w:r w:rsidRPr="009B4539">
        <w:rPr>
          <w:rStyle w:val="StyleUnderline"/>
        </w:rPr>
        <w:t>has come to play a central role in the policies that structure people’s lives</w:t>
      </w:r>
      <w:r w:rsidRPr="009B4539">
        <w:rPr>
          <w:sz w:val="16"/>
        </w:rPr>
        <w:t xml:space="preserve"> and livelihoods, </w:t>
      </w:r>
      <w:r w:rsidRPr="009B4539">
        <w:rPr>
          <w:rStyle w:val="Emphasis"/>
        </w:rPr>
        <w:t>dominates political debates</w:t>
      </w:r>
      <w:r w:rsidRPr="009B4539">
        <w:rPr>
          <w:sz w:val="16"/>
        </w:rPr>
        <w:t xml:space="preserve"> </w:t>
      </w:r>
      <w:r w:rsidRPr="009B4539">
        <w:rPr>
          <w:rStyle w:val="StyleUnderline"/>
        </w:rPr>
        <w:t xml:space="preserve">and can make and break governments. </w:t>
      </w:r>
      <w:r w:rsidRPr="009B4539">
        <w:rPr>
          <w:sz w:val="16"/>
        </w:rPr>
        <w:t xml:space="preserve">In this paper, we discuss the meanings ascribed to the GDP and what it does and does not measure. We track some of the ways in which critics have engaged with GDP as a measure of growth, and the growth paradigm that is both embodied and promoted. </w:t>
      </w:r>
      <w:r w:rsidRPr="009B4539">
        <w:rPr>
          <w:rStyle w:val="StyleUnderline"/>
        </w:rPr>
        <w:t>We bring a feminist perspective to these debates</w:t>
      </w:r>
      <w:r w:rsidRPr="009B4539">
        <w:rPr>
          <w:sz w:val="16"/>
        </w:rPr>
        <w:t xml:space="preserve">, </w:t>
      </w:r>
      <w:r w:rsidRPr="009B4539">
        <w:rPr>
          <w:rStyle w:val="StyleUnderline"/>
        </w:rPr>
        <w:t>examining</w:t>
      </w:r>
      <w:r w:rsidRPr="009B4539">
        <w:rPr>
          <w:sz w:val="16"/>
        </w:rPr>
        <w:t xml:space="preserve"> moves towards </w:t>
      </w:r>
      <w:r w:rsidRPr="009B4539">
        <w:rPr>
          <w:rStyle w:val="Emphasis"/>
        </w:rPr>
        <w:t>wellbeing as an alternative to growth</w:t>
      </w:r>
      <w:r w:rsidRPr="009B4539">
        <w:rPr>
          <w:sz w:val="16"/>
        </w:rPr>
        <w:t xml:space="preserve">, </w:t>
      </w:r>
      <w:r w:rsidRPr="009B4539">
        <w:rPr>
          <w:rStyle w:val="StyleUnderline"/>
        </w:rPr>
        <w:t>both as a goal and a measure of progress</w:t>
      </w:r>
      <w:r w:rsidRPr="009B4539">
        <w:rPr>
          <w:sz w:val="16"/>
        </w:rPr>
        <w:t>, and different efforts to measure it. By way of conclusion</w:t>
      </w:r>
      <w:r w:rsidRPr="009B4539">
        <w:rPr>
          <w:rStyle w:val="StyleUnderline"/>
        </w:rPr>
        <w:t>, we join the calls</w:t>
      </w:r>
      <w:r w:rsidRPr="009B4539">
        <w:rPr>
          <w:sz w:val="16"/>
        </w:rPr>
        <w:t xml:space="preserve"> being made at the international level </w:t>
      </w:r>
      <w:r w:rsidRPr="009B4539">
        <w:rPr>
          <w:rStyle w:val="StyleUnderline"/>
        </w:rPr>
        <w:t>to find ‘beyond-GDP’ measures of progress</w:t>
      </w:r>
      <w:r w:rsidRPr="009B4539">
        <w:rPr>
          <w:sz w:val="16"/>
        </w:rPr>
        <w:t xml:space="preserve">. 1. The GDP: the power of a statistic The </w:t>
      </w:r>
      <w:r w:rsidRPr="009B4539">
        <w:rPr>
          <w:rStyle w:val="StyleUnderline"/>
        </w:rPr>
        <w:t>GDP refers to all the final goods and services in a country that have been exchanged in the marketplace</w:t>
      </w:r>
      <w:r w:rsidRPr="009B4539">
        <w:rPr>
          <w:sz w:val="16"/>
        </w:rPr>
        <w:t xml:space="preserve">, that can thus be valued at their market price, and their aggregate value expressed as a single number. Per capita GDP is the same statistic averaged across the population. GDP is used not only to measure the marketed value of goods and services produced in a country in a particular </w:t>
      </w:r>
      <w:proofErr w:type="gramStart"/>
      <w:r w:rsidRPr="009B4539">
        <w:rPr>
          <w:sz w:val="16"/>
        </w:rPr>
        <w:t>period of time</w:t>
      </w:r>
      <w:proofErr w:type="gramEnd"/>
      <w:r w:rsidRPr="009B4539">
        <w:rPr>
          <w:sz w:val="16"/>
        </w:rPr>
        <w:t xml:space="preserve"> but also the size and direction of change over time – whether GDP grew, shrank or remained constant. The concept’s origins date back to the inter-war period when governments in the United States (US) and the United Kingdom (UK) sought a unified measure of national output to assist in macro-economic policy making. It took on international significance in the post war period when the UN, drawing on the expertise of a Group of five (male) National Income Experts from the US and the UK, began setting up country-based Systems of National Accounts for the collection of internationally comparable </w:t>
      </w:r>
      <w:proofErr w:type="spellStart"/>
      <w:r w:rsidRPr="009B4539">
        <w:rPr>
          <w:sz w:val="16"/>
        </w:rPr>
        <w:t>dataii</w:t>
      </w:r>
      <w:proofErr w:type="spellEnd"/>
      <w:r w:rsidRPr="009B4539">
        <w:rPr>
          <w:sz w:val="16"/>
        </w:rPr>
        <w:t xml:space="preserve">. </w:t>
      </w:r>
      <w:r w:rsidRPr="009B4539">
        <w:rPr>
          <w:rStyle w:val="StyleUnderline"/>
        </w:rPr>
        <w:t>This required determining the boundary between productive and unproductive activities.</w:t>
      </w:r>
      <w:r w:rsidRPr="009B4539">
        <w:rPr>
          <w:sz w:val="16"/>
        </w:rPr>
        <w:t xml:space="preserve"> The early definition </w:t>
      </w:r>
      <w:r w:rsidRPr="009B4539">
        <w:rPr>
          <w:rStyle w:val="StyleUnderline"/>
        </w:rPr>
        <w:t>of the boundary reflected its origins in advanced industrial countries:</w:t>
      </w:r>
      <w:r w:rsidRPr="009B4539">
        <w:rPr>
          <w:sz w:val="16"/>
        </w:rPr>
        <w:t xml:space="preserve"> it would include all marketed activities as well as ‘household activities that are clearly akin to those that are usually undertaken in enterprises’ while excluding ‘those for which the analogy with enterprises becomes tenuous’. </w:t>
      </w:r>
      <w:r w:rsidRPr="009B4539">
        <w:rPr>
          <w:rStyle w:val="StyleUnderline"/>
        </w:rPr>
        <w:t>This excluded a great deal of the non-monetary production</w:t>
      </w:r>
      <w:r w:rsidRPr="009B4539">
        <w:rPr>
          <w:sz w:val="16"/>
        </w:rPr>
        <w:t xml:space="preserve"> that was </w:t>
      </w:r>
      <w:r w:rsidRPr="009B4539">
        <w:rPr>
          <w:rStyle w:val="StyleUnderline"/>
        </w:rPr>
        <w:t>carried out, most often by women,</w:t>
      </w:r>
      <w:r w:rsidRPr="009B4539">
        <w:rPr>
          <w:sz w:val="16"/>
        </w:rPr>
        <w:t xml:space="preserve"> for their households’ own </w:t>
      </w:r>
      <w:proofErr w:type="spellStart"/>
      <w:r w:rsidRPr="009B4539">
        <w:rPr>
          <w:sz w:val="16"/>
        </w:rPr>
        <w:t>consumptioniii</w:t>
      </w:r>
      <w:proofErr w:type="spellEnd"/>
      <w:r w:rsidRPr="009B4539">
        <w:rPr>
          <w:sz w:val="16"/>
        </w:rPr>
        <w:t xml:space="preserve">. </w:t>
      </w:r>
      <w:r w:rsidRPr="009B4539">
        <w:rPr>
          <w:rStyle w:val="StyleUnderline"/>
        </w:rPr>
        <w:t>In response to subsequent critiques, the production boundary was gradually expanded</w:t>
      </w:r>
      <w:r w:rsidRPr="009B4539">
        <w:rPr>
          <w:sz w:val="16"/>
        </w:rPr>
        <w:t xml:space="preserve"> to include more categories of non-market goods produced for household consumption, with value imputed to them </w:t>
      </w:r>
      <w:proofErr w:type="gramStart"/>
      <w:r w:rsidRPr="009B4539">
        <w:rPr>
          <w:sz w:val="16"/>
        </w:rPr>
        <w:t>on the basis of</w:t>
      </w:r>
      <w:proofErr w:type="gramEnd"/>
      <w:r w:rsidRPr="009B4539">
        <w:rPr>
          <w:sz w:val="16"/>
        </w:rPr>
        <w:t xml:space="preserve"> market prices. </w:t>
      </w:r>
      <w:r w:rsidRPr="009B4539">
        <w:rPr>
          <w:rStyle w:val="Emphasis"/>
        </w:rPr>
        <w:t>What continued to be excluded</w:t>
      </w:r>
      <w:r w:rsidRPr="009B4539">
        <w:rPr>
          <w:sz w:val="16"/>
        </w:rPr>
        <w:t xml:space="preserve"> </w:t>
      </w:r>
      <w:r w:rsidRPr="009B4539">
        <w:rPr>
          <w:rStyle w:val="StyleUnderline"/>
        </w:rPr>
        <w:t>were the unpaid services that went into the daily and intergenerational care of family members</w:t>
      </w:r>
      <w:r w:rsidRPr="009B4539">
        <w:rPr>
          <w:sz w:val="16"/>
        </w:rPr>
        <w:t xml:space="preserve"> – cooking, washing, cleaning and looking after children, the elderly, sick and disabled members, </w:t>
      </w:r>
      <w:r w:rsidRPr="009B4539">
        <w:rPr>
          <w:rStyle w:val="StyleUnderline"/>
        </w:rPr>
        <w:t>the basis of what is now</w:t>
      </w:r>
      <w:r>
        <w:rPr>
          <w:rStyle w:val="StyleUnderline"/>
        </w:rPr>
        <w:t xml:space="preserve"> </w:t>
      </w:r>
      <w:r w:rsidRPr="009B4539">
        <w:rPr>
          <w:rStyle w:val="StyleUnderline"/>
        </w:rPr>
        <w:t>described as the ‘care economy’.</w:t>
      </w:r>
      <w:r w:rsidRPr="009B4539">
        <w:rPr>
          <w:sz w:val="16"/>
        </w:rPr>
        <w:t xml:space="preserve"> These were seen as governed by norms rather than market signals, difficult to assign a value to and considered to have very little impact on the market economy. The </w:t>
      </w:r>
      <w:r w:rsidRPr="009B4539">
        <w:rPr>
          <w:rStyle w:val="StyleUnderline"/>
        </w:rPr>
        <w:t xml:space="preserve">reliance on apparently neutral market signals to assign value to production included in GDP led proponents to consider it an </w:t>
      </w:r>
      <w:r w:rsidRPr="009B4539">
        <w:rPr>
          <w:rStyle w:val="Emphasis"/>
        </w:rPr>
        <w:t>objective, value-free indicator.</w:t>
      </w:r>
      <w:r w:rsidRPr="009B4539">
        <w:rPr>
          <w:sz w:val="16"/>
        </w:rPr>
        <w:t xml:space="preserve"> </w:t>
      </w:r>
      <w:r w:rsidRPr="009B4539">
        <w:rPr>
          <w:rStyle w:val="StyleUnderline"/>
        </w:rPr>
        <w:t>However</w:t>
      </w:r>
      <w:r w:rsidRPr="009B4539">
        <w:rPr>
          <w:sz w:val="16"/>
        </w:rPr>
        <w:t>, as Waring (</w:t>
      </w:r>
      <w:proofErr w:type="gramStart"/>
      <w:r w:rsidRPr="009B4539">
        <w:rPr>
          <w:sz w:val="16"/>
        </w:rPr>
        <w:t>1988)iv</w:t>
      </w:r>
      <w:proofErr w:type="gramEnd"/>
      <w:r w:rsidRPr="009B4539">
        <w:rPr>
          <w:sz w:val="16"/>
        </w:rPr>
        <w:t xml:space="preserve">, an early and pioneering feminist economist, pointed out, </w:t>
      </w:r>
      <w:r w:rsidRPr="009B4539">
        <w:rPr>
          <w:rStyle w:val="StyleUnderline"/>
        </w:rPr>
        <w:t xml:space="preserve">there was constant slippage between using prices to measure value and using prices to </w:t>
      </w:r>
      <w:r w:rsidRPr="009B4539">
        <w:rPr>
          <w:rStyle w:val="Emphasis"/>
        </w:rPr>
        <w:t>confer value.</w:t>
      </w:r>
      <w:r w:rsidRPr="009B4539">
        <w:rPr>
          <w:sz w:val="16"/>
        </w:rPr>
        <w:t xml:space="preserve"> As a result, </w:t>
      </w:r>
      <w:r w:rsidRPr="009B4539">
        <w:rPr>
          <w:rStyle w:val="StyleUnderline"/>
        </w:rPr>
        <w:t>who and what was included in GDP served to define who and what was valued</w:t>
      </w:r>
      <w:r w:rsidRPr="009B4539">
        <w:rPr>
          <w:sz w:val="16"/>
        </w:rPr>
        <w:t xml:space="preserve">. Despite warnings by one of the original architects that ‘the welfare of a nation can scarcely be inferred from a measurement of the national income as defined by the </w:t>
      </w:r>
      <w:proofErr w:type="spellStart"/>
      <w:proofErr w:type="gramStart"/>
      <w:r w:rsidRPr="009B4539">
        <w:rPr>
          <w:sz w:val="16"/>
        </w:rPr>
        <w:t>GDP’v</w:t>
      </w:r>
      <w:proofErr w:type="spellEnd"/>
      <w:r w:rsidRPr="009B4539">
        <w:rPr>
          <w:sz w:val="16"/>
        </w:rPr>
        <w:t>,</w:t>
      </w:r>
      <w:proofErr w:type="gramEnd"/>
      <w:r w:rsidRPr="009B4539">
        <w:rPr>
          <w:sz w:val="16"/>
        </w:rPr>
        <w:t xml:space="preserve"> </w:t>
      </w:r>
      <w:r w:rsidRPr="009B4539">
        <w:rPr>
          <w:rStyle w:val="StyleUnderline"/>
        </w:rPr>
        <w:t>GDP came to be treated as a measure of national welfare.</w:t>
      </w:r>
      <w:r w:rsidRPr="009B4539">
        <w:rPr>
          <w:sz w:val="16"/>
        </w:rPr>
        <w:t xml:space="preserve"> Principal critiques of GDP focus on its limitations as a measure of national production and its misplaced conflation with national welfare. First, </w:t>
      </w:r>
      <w:r w:rsidRPr="009B4539">
        <w:rPr>
          <w:rStyle w:val="StyleUnderline"/>
        </w:rPr>
        <w:t>GDP excludes</w:t>
      </w:r>
      <w:r w:rsidRPr="009B4539">
        <w:rPr>
          <w:sz w:val="16"/>
        </w:rPr>
        <w:t xml:space="preserve"> </w:t>
      </w:r>
      <w:r w:rsidRPr="009B4539">
        <w:rPr>
          <w:rStyle w:val="StyleUnderline"/>
        </w:rPr>
        <w:t>various services that undoubtedly create value for families but are</w:t>
      </w:r>
      <w:r w:rsidRPr="009B4539">
        <w:rPr>
          <w:sz w:val="16"/>
        </w:rPr>
        <w:t xml:space="preserve"> provided on an </w:t>
      </w:r>
      <w:r w:rsidRPr="009B4539">
        <w:rPr>
          <w:rStyle w:val="StyleUnderline"/>
        </w:rPr>
        <w:t>unpaid</w:t>
      </w:r>
      <w:r w:rsidRPr="009B4539">
        <w:rPr>
          <w:sz w:val="16"/>
        </w:rPr>
        <w:t xml:space="preserve"> basis by family members, most often women, rather than purchased from the market. They include activities such as meal preparation and cleaning, care of family members, and voluntary or community services. Given that GDP uses market prices to impute value to material goods produced for family consumption rather than for sale, the continued exclusion of unpaid care services is highly arbitrary since there are markets in many of these services. </w:t>
      </w:r>
      <w:r w:rsidRPr="009B4539">
        <w:rPr>
          <w:rStyle w:val="StyleUnderline"/>
        </w:rPr>
        <w:t>It</w:t>
      </w:r>
      <w:r w:rsidRPr="009B4539">
        <w:rPr>
          <w:sz w:val="16"/>
        </w:rPr>
        <w:t xml:space="preserve"> also </w:t>
      </w:r>
      <w:r w:rsidRPr="009B4539">
        <w:rPr>
          <w:rStyle w:val="StyleUnderline"/>
        </w:rPr>
        <w:t xml:space="preserve">places those who provide these services on a full-time basis outside the </w:t>
      </w:r>
      <w:proofErr w:type="spellStart"/>
      <w:r w:rsidRPr="009B4539">
        <w:rPr>
          <w:rStyle w:val="StyleUnderline"/>
        </w:rPr>
        <w:t>labour</w:t>
      </w:r>
      <w:proofErr w:type="spellEnd"/>
      <w:r w:rsidRPr="009B4539">
        <w:rPr>
          <w:rStyle w:val="StyleUnderline"/>
        </w:rPr>
        <w:t xml:space="preserve"> force</w:t>
      </w:r>
      <w:r w:rsidRPr="009B4539">
        <w:rPr>
          <w:sz w:val="16"/>
        </w:rPr>
        <w:t xml:space="preserve">, classifying them as ‘economically inactive’. Feminists have built on Margaret Reid’s idea of the ‘third party principle’ to offer a more consistent definition of work, one that includes tasks that contribute to social reproduction and the maintenance of the </w:t>
      </w:r>
      <w:proofErr w:type="spellStart"/>
      <w:r w:rsidRPr="009B4539">
        <w:rPr>
          <w:sz w:val="16"/>
        </w:rPr>
        <w:t>labour</w:t>
      </w:r>
      <w:proofErr w:type="spellEnd"/>
      <w:r w:rsidRPr="009B4539">
        <w:rPr>
          <w:sz w:val="16"/>
        </w:rPr>
        <w:t xml:space="preserve"> force but might not be directly connected with market forces. This defines work as purposeful activity that is a) carried out with the objective of producing a valued good or service and b) that can, in principle, be delegated to someone </w:t>
      </w:r>
      <w:proofErr w:type="spellStart"/>
      <w:r w:rsidRPr="009B4539">
        <w:rPr>
          <w:sz w:val="16"/>
        </w:rPr>
        <w:t>elsevivii</w:t>
      </w:r>
      <w:proofErr w:type="spellEnd"/>
      <w:r w:rsidRPr="009B4539">
        <w:rPr>
          <w:sz w:val="16"/>
        </w:rPr>
        <w:t xml:space="preserve">. This distinguishes work from other purposeful activities that people </w:t>
      </w:r>
      <w:proofErr w:type="gramStart"/>
      <w:r w:rsidRPr="009B4539">
        <w:rPr>
          <w:sz w:val="16"/>
        </w:rPr>
        <w:t>have to</w:t>
      </w:r>
      <w:proofErr w:type="gramEnd"/>
      <w:r w:rsidRPr="009B4539">
        <w:rPr>
          <w:sz w:val="16"/>
        </w:rPr>
        <w:t xml:space="preserve"> perform for themselves (such as eating and sleeping) and leisure activities (such as watching a movie or gardening for pleasure). Second, </w:t>
      </w:r>
      <w:r w:rsidRPr="009B4539">
        <w:rPr>
          <w:rStyle w:val="StyleUnderline"/>
        </w:rPr>
        <w:t xml:space="preserve">the natural environment is factored into the measurement of GDP on a very partial basis. </w:t>
      </w:r>
      <w:r w:rsidRPr="009B4539">
        <w:rPr>
          <w:sz w:val="16"/>
        </w:rPr>
        <w:t xml:space="preserve">Natural </w:t>
      </w:r>
      <w:r w:rsidRPr="009B4539">
        <w:rPr>
          <w:rStyle w:val="StyleUnderline"/>
        </w:rPr>
        <w:t>resources exchanged</w:t>
      </w:r>
      <w:r w:rsidRPr="009B4539">
        <w:rPr>
          <w:sz w:val="16"/>
        </w:rPr>
        <w:t xml:space="preserve"> in market activity </w:t>
      </w:r>
      <w:r w:rsidRPr="009B4539">
        <w:rPr>
          <w:rStyle w:val="StyleUnderline"/>
        </w:rPr>
        <w:t>are counted, but not the destructive impact of activities such as logging and mining</w:t>
      </w:r>
      <w:r w:rsidRPr="009B4539">
        <w:rPr>
          <w:sz w:val="16"/>
        </w:rPr>
        <w:t xml:space="preserve"> on the environment or the renewability of the resources in question. Likewise, </w:t>
      </w:r>
      <w:r w:rsidRPr="009B4539">
        <w:rPr>
          <w:rStyle w:val="StyleUnderline"/>
        </w:rPr>
        <w:t>no use value is attached to natural resources not exchanged in the market,</w:t>
      </w:r>
      <w:r w:rsidRPr="009B4539">
        <w:rPr>
          <w:sz w:val="16"/>
        </w:rPr>
        <w:t xml:space="preserve"> such as common property resources that underpin subsistence livelihoods and on which women are often disproportionately dependent given their more limited access to markets, or the ecological services and aesthetic benefits provided by clean air, unpolluted rivers and flourishing forests. Third, </w:t>
      </w:r>
      <w:r w:rsidRPr="009B4539">
        <w:rPr>
          <w:rStyle w:val="StyleUnderline"/>
        </w:rPr>
        <w:t>by focusing on what is marketed, GDP both excludes goods and services of recognizable value that are not marketed, and includes goods and services of dubious value, and indeed destructive in their impacts, because they are</w:t>
      </w:r>
      <w:r w:rsidRPr="009B4539">
        <w:rPr>
          <w:sz w:val="16"/>
        </w:rPr>
        <w:t xml:space="preserve">. As Waring put it, </w:t>
      </w:r>
      <w:r w:rsidRPr="009B4539">
        <w:rPr>
          <w:rStyle w:val="StyleUnderline"/>
        </w:rPr>
        <w:t xml:space="preserve">GDP </w:t>
      </w:r>
      <w:proofErr w:type="spellStart"/>
      <w:r w:rsidRPr="009B4539">
        <w:rPr>
          <w:rStyle w:val="StyleUnderline"/>
        </w:rPr>
        <w:t>valorised</w:t>
      </w:r>
      <w:proofErr w:type="spellEnd"/>
      <w:r w:rsidRPr="009B4539">
        <w:rPr>
          <w:rStyle w:val="StyleUnderline"/>
        </w:rPr>
        <w:t xml:space="preserve"> a system that 'counts </w:t>
      </w:r>
      <w:r w:rsidRPr="009B4539">
        <w:rPr>
          <w:rStyle w:val="Emphasis"/>
        </w:rPr>
        <w:t>oil spills and wars as contributors to economic growth</w:t>
      </w:r>
      <w:r w:rsidRPr="009B4539">
        <w:rPr>
          <w:rStyle w:val="StyleUnderline"/>
        </w:rPr>
        <w:t xml:space="preserve"> while child-rearing and housekeeping are deemed valueless'</w:t>
      </w:r>
      <w:r w:rsidRPr="009B4539">
        <w:rPr>
          <w:sz w:val="16"/>
        </w:rPr>
        <w:t xml:space="preserve"> viii </w:t>
      </w:r>
      <w:proofErr w:type="gramStart"/>
      <w:r w:rsidRPr="009B4539">
        <w:rPr>
          <w:sz w:val="16"/>
        </w:rPr>
        <w:t>And</w:t>
      </w:r>
      <w:proofErr w:type="gramEnd"/>
      <w:r w:rsidRPr="009B4539">
        <w:rPr>
          <w:sz w:val="16"/>
        </w:rPr>
        <w:t xml:space="preserve"> finally, </w:t>
      </w:r>
      <w:r w:rsidRPr="009B4539">
        <w:rPr>
          <w:rStyle w:val="StyleUnderline"/>
        </w:rPr>
        <w:t xml:space="preserve">while GDP can be regarded as a reasonably accurate measure of the marketed production of an economy, it provides no insight into the </w:t>
      </w:r>
      <w:r w:rsidRPr="009B4539">
        <w:rPr>
          <w:rStyle w:val="Emphasis"/>
        </w:rPr>
        <w:t>distribution</w:t>
      </w:r>
      <w:r w:rsidRPr="009B4539">
        <w:rPr>
          <w:rStyle w:val="StyleUnderline"/>
        </w:rPr>
        <w:t xml:space="preserve"> of income generated by this production. It is perfectly possible</w:t>
      </w:r>
      <w:r w:rsidRPr="009B4539">
        <w:rPr>
          <w:sz w:val="16"/>
        </w:rPr>
        <w:t xml:space="preserve">, and frequently observed, </w:t>
      </w:r>
      <w:r w:rsidRPr="009B4539">
        <w:rPr>
          <w:rStyle w:val="StyleUnderline"/>
        </w:rPr>
        <w:t>that a rising GDP is accompanied by rising levels of inequality</w:t>
      </w:r>
      <w:r w:rsidRPr="009B4539">
        <w:rPr>
          <w:sz w:val="16"/>
        </w:rPr>
        <w:t xml:space="preserve">. To this, </w:t>
      </w:r>
      <w:r w:rsidRPr="009B4539">
        <w:rPr>
          <w:rStyle w:val="StyleUnderline"/>
        </w:rPr>
        <w:t>feminists have added some of the ways in which gender differentiates the income inequalities that are ignored by GDP</w:t>
      </w:r>
      <w:r w:rsidRPr="009B4539">
        <w:rPr>
          <w:sz w:val="16"/>
        </w:rPr>
        <w:t xml:space="preserve">. For instance, </w:t>
      </w:r>
      <w:r w:rsidRPr="009B4539">
        <w:rPr>
          <w:rStyle w:val="StyleUnderline"/>
        </w:rPr>
        <w:t>there are gender inequalities in the distribution of paid and unpaid work</w:t>
      </w:r>
      <w:r w:rsidRPr="009B4539">
        <w:rPr>
          <w:sz w:val="16"/>
        </w:rPr>
        <w:t xml:space="preserve">: women carry out at least two and a half times more unpaid household and care work than </w:t>
      </w:r>
      <w:proofErr w:type="spellStart"/>
      <w:proofErr w:type="gramStart"/>
      <w:r w:rsidRPr="009B4539">
        <w:rPr>
          <w:sz w:val="16"/>
        </w:rPr>
        <w:t>men.ix</w:t>
      </w:r>
      <w:proofErr w:type="spellEnd"/>
      <w:proofErr w:type="gramEnd"/>
      <w:r w:rsidRPr="009B4539">
        <w:rPr>
          <w:sz w:val="16"/>
        </w:rPr>
        <w:t xml:space="preserve"> This is part of the explanation for the persistence of gender inequalities in wages earned. While the global gender gap in monthly earnings was 21%x, differences varied from a high of 47% in Sierra Leone to a low of -6.6 in the Philippines (one of only two of 73 countries to report a negative gap). </w:t>
      </w:r>
    </w:p>
    <w:p w14:paraId="532ABD24" w14:textId="77777777" w:rsidR="00D9507C" w:rsidRDefault="00D9507C" w:rsidP="00D9507C"/>
    <w:p w14:paraId="1C9E3811" w14:textId="77777777" w:rsidR="004F62F7" w:rsidRDefault="004F62F7" w:rsidP="004F62F7">
      <w:pPr>
        <w:pStyle w:val="Heading3"/>
      </w:pPr>
      <w:r>
        <w:t xml:space="preserve">1NC Innovation Link </w:t>
      </w:r>
    </w:p>
    <w:p w14:paraId="7CD99314" w14:textId="77777777" w:rsidR="004F62F7" w:rsidRDefault="004F62F7" w:rsidP="004F62F7"/>
    <w:p w14:paraId="41EC5B3B" w14:textId="77777777" w:rsidR="004F62F7" w:rsidRPr="00B07627" w:rsidRDefault="004F62F7" w:rsidP="004F62F7">
      <w:pPr>
        <w:pStyle w:val="Heading4"/>
      </w:pPr>
      <w:r>
        <w:t xml:space="preserve">1AC claims linking intellectual property and innovation are epistemologically bankrupt </w:t>
      </w:r>
    </w:p>
    <w:p w14:paraId="2374AEBE" w14:textId="77777777" w:rsidR="004F62F7" w:rsidRPr="00D10F92" w:rsidRDefault="004F62F7" w:rsidP="004F62F7">
      <w:pPr>
        <w:rPr>
          <w:rStyle w:val="Style13ptBold"/>
        </w:rPr>
      </w:pPr>
      <w:r w:rsidRPr="00D10F92">
        <w:rPr>
          <w:rStyle w:val="Style13ptBold"/>
        </w:rPr>
        <w:t xml:space="preserve">Mathew, JD/MPA, 21 </w:t>
      </w:r>
    </w:p>
    <w:p w14:paraId="4E606D5D" w14:textId="77777777" w:rsidR="004F62F7" w:rsidRDefault="004F62F7" w:rsidP="004F62F7">
      <w:pPr>
        <w:rPr>
          <w:sz w:val="16"/>
          <w:szCs w:val="16"/>
        </w:rPr>
      </w:pPr>
      <w:r w:rsidRPr="00D10F92">
        <w:rPr>
          <w:sz w:val="16"/>
          <w:szCs w:val="16"/>
        </w:rPr>
        <w:t>(</w:t>
      </w:r>
      <w:proofErr w:type="gramStart"/>
      <w:r w:rsidRPr="00D10F92">
        <w:rPr>
          <w:sz w:val="16"/>
          <w:szCs w:val="16"/>
        </w:rPr>
        <w:t>Sasha,  A</w:t>
      </w:r>
      <w:proofErr w:type="gramEnd"/>
      <w:r w:rsidRPr="00D10F92">
        <w:rPr>
          <w:sz w:val="16"/>
          <w:szCs w:val="16"/>
        </w:rPr>
        <w:t xml:space="preserve"> feminist manifesto of resistance against intellectual property regimes: reclaiming the public domain as an open-access information commons, Critical African Studies, 13:1, 115-126, DOI: 10.1080/21681392.2021.1909881 )</w:t>
      </w:r>
    </w:p>
    <w:p w14:paraId="6450676B" w14:textId="77777777" w:rsidR="004F62F7" w:rsidRDefault="004F62F7" w:rsidP="004F62F7">
      <w:pPr>
        <w:rPr>
          <w:sz w:val="16"/>
        </w:rPr>
      </w:pPr>
      <w:r w:rsidRPr="00B07627">
        <w:rPr>
          <w:sz w:val="16"/>
        </w:rPr>
        <w:t xml:space="preserve">Incentives and innovation </w:t>
      </w:r>
      <w:r w:rsidRPr="00B07627">
        <w:rPr>
          <w:rStyle w:val="Emphasis"/>
        </w:rPr>
        <w:t>IP defenders</w:t>
      </w:r>
      <w:r w:rsidRPr="00B07627">
        <w:rPr>
          <w:sz w:val="16"/>
        </w:rPr>
        <w:t xml:space="preserve"> often </w:t>
      </w:r>
      <w:r w:rsidRPr="00B07627">
        <w:rPr>
          <w:rStyle w:val="StyleUnderline"/>
        </w:rPr>
        <w:t>make the claim</w:t>
      </w:r>
      <w:r w:rsidRPr="00B07627">
        <w:rPr>
          <w:sz w:val="16"/>
        </w:rPr>
        <w:t xml:space="preserve"> that economic </w:t>
      </w:r>
      <w:r w:rsidRPr="00B07627">
        <w:rPr>
          <w:rStyle w:val="StyleUnderline"/>
        </w:rPr>
        <w:t>incentive is the key to</w:t>
      </w:r>
      <w:r w:rsidRPr="00B07627">
        <w:rPr>
          <w:sz w:val="16"/>
        </w:rPr>
        <w:t xml:space="preserve"> creativity and </w:t>
      </w:r>
      <w:r w:rsidRPr="00B07627">
        <w:rPr>
          <w:rStyle w:val="StyleUnderline"/>
        </w:rPr>
        <w:t>innovation</w:t>
      </w:r>
      <w:r w:rsidRPr="00B07627">
        <w:rPr>
          <w:sz w:val="16"/>
        </w:rPr>
        <w:t xml:space="preserve"> and that market mechanisms drive the ‘innovation engine’ (Johnson 2010, 247). </w:t>
      </w:r>
      <w:r w:rsidRPr="00B07627">
        <w:rPr>
          <w:rStyle w:val="StyleUnderline"/>
        </w:rPr>
        <w:t>However</w:t>
      </w:r>
      <w:r w:rsidRPr="00B07627">
        <w:rPr>
          <w:sz w:val="16"/>
        </w:rPr>
        <w:t xml:space="preserve">, </w:t>
      </w:r>
      <w:r w:rsidRPr="00B07627">
        <w:rPr>
          <w:rStyle w:val="Emphasis"/>
        </w:rPr>
        <w:t>neither history nor psychology</w:t>
      </w:r>
      <w:r w:rsidRPr="00B07627">
        <w:rPr>
          <w:sz w:val="16"/>
        </w:rPr>
        <w:t xml:space="preserve"> </w:t>
      </w:r>
      <w:r w:rsidRPr="00B07627">
        <w:rPr>
          <w:rStyle w:val="Emphasis"/>
        </w:rPr>
        <w:t>bear this claim out</w:t>
      </w:r>
      <w:r w:rsidRPr="00B07627">
        <w:rPr>
          <w:sz w:val="16"/>
        </w:rPr>
        <w:t xml:space="preserve">. </w:t>
      </w:r>
      <w:r w:rsidRPr="00B07627">
        <w:rPr>
          <w:rStyle w:val="StyleUnderline"/>
        </w:rPr>
        <w:t>Pre-modern China, considered one of the most</w:t>
      </w:r>
      <w:r w:rsidRPr="00B07627">
        <w:rPr>
          <w:sz w:val="16"/>
        </w:rPr>
        <w:t xml:space="preserve"> </w:t>
      </w:r>
      <w:r w:rsidRPr="00B07627">
        <w:rPr>
          <w:rStyle w:val="StyleUnderline"/>
        </w:rPr>
        <w:t>innovative</w:t>
      </w:r>
      <w:r w:rsidRPr="00B07627">
        <w:rPr>
          <w:sz w:val="16"/>
        </w:rPr>
        <w:t xml:space="preserve"> civilizations </w:t>
      </w:r>
      <w:r w:rsidRPr="00B07627">
        <w:rPr>
          <w:rStyle w:val="StyleUnderline"/>
        </w:rPr>
        <w:t>in history, did not permit</w:t>
      </w:r>
      <w:r w:rsidRPr="00B07627">
        <w:rPr>
          <w:sz w:val="16"/>
        </w:rPr>
        <w:t xml:space="preserve"> any ‘monopolistic </w:t>
      </w:r>
      <w:r w:rsidRPr="00B07627">
        <w:rPr>
          <w:rStyle w:val="StyleUnderline"/>
        </w:rPr>
        <w:t>rights of exploitation’</w:t>
      </w:r>
      <w:r w:rsidRPr="00B07627">
        <w:rPr>
          <w:sz w:val="16"/>
        </w:rPr>
        <w:t xml:space="preserve"> over an invention or work (Darch 2017, 44). Similarly, </w:t>
      </w:r>
      <w:r w:rsidRPr="00B07627">
        <w:rPr>
          <w:rStyle w:val="StyleUnderline"/>
        </w:rPr>
        <w:t>indigenous peoples</w:t>
      </w:r>
      <w:r w:rsidRPr="00B07627">
        <w:rPr>
          <w:sz w:val="16"/>
        </w:rPr>
        <w:t xml:space="preserve"> have </w:t>
      </w:r>
      <w:r w:rsidRPr="00B07627">
        <w:rPr>
          <w:rStyle w:val="StyleUnderline"/>
        </w:rPr>
        <w:t>produced</w:t>
      </w:r>
      <w:r w:rsidRPr="00B07627">
        <w:rPr>
          <w:sz w:val="16"/>
        </w:rPr>
        <w:t xml:space="preserve"> and stewarded </w:t>
      </w:r>
      <w:r w:rsidRPr="00B07627">
        <w:rPr>
          <w:rStyle w:val="StyleUnderline"/>
        </w:rPr>
        <w:t>vast vaults of artistic and scientific knowledge for centuries. As</w:t>
      </w:r>
      <w:r w:rsidRPr="00B07627">
        <w:rPr>
          <w:sz w:val="16"/>
        </w:rPr>
        <w:t xml:space="preserve"> Vandana Shiva </w:t>
      </w:r>
      <w:r w:rsidRPr="00B07627">
        <w:rPr>
          <w:rStyle w:val="StyleUnderline"/>
        </w:rPr>
        <w:t>writes</w:t>
      </w:r>
      <w:r w:rsidRPr="00B07627">
        <w:rPr>
          <w:sz w:val="16"/>
        </w:rPr>
        <w:t xml:space="preserve">, </w:t>
      </w:r>
      <w:r w:rsidRPr="00B07627">
        <w:rPr>
          <w:rStyle w:val="StyleUnderline"/>
        </w:rPr>
        <w:t xml:space="preserve">IP offers </w:t>
      </w:r>
      <w:r w:rsidRPr="00B07627">
        <w:rPr>
          <w:rStyle w:val="Emphasis"/>
        </w:rPr>
        <w:t>distorted ideas</w:t>
      </w:r>
      <w:r w:rsidRPr="00B07627">
        <w:rPr>
          <w:rStyle w:val="StyleUnderline"/>
        </w:rPr>
        <w:t xml:space="preserve"> of creativity</w:t>
      </w:r>
      <w:r w:rsidRPr="00B07627">
        <w:rPr>
          <w:sz w:val="16"/>
        </w:rPr>
        <w:t xml:space="preserve">, </w:t>
      </w:r>
      <w:r w:rsidRPr="00B07627">
        <w:rPr>
          <w:rStyle w:val="StyleUnderline"/>
        </w:rPr>
        <w:t>by denying the role of innovation in traditional systems</w:t>
      </w:r>
      <w:r w:rsidRPr="00B07627">
        <w:rPr>
          <w:sz w:val="16"/>
        </w:rPr>
        <w:t xml:space="preserve">– such as for instance, the role that farmers play in developing high-yielding, soil fertility-enhancing varieties of crops through traditional practices (Shiva 1999, 29). </w:t>
      </w:r>
      <w:r w:rsidRPr="00B07627">
        <w:rPr>
          <w:rStyle w:val="StyleUnderline"/>
        </w:rPr>
        <w:t>There is</w:t>
      </w:r>
      <w:r w:rsidRPr="00B07627">
        <w:rPr>
          <w:sz w:val="16"/>
        </w:rPr>
        <w:t xml:space="preserve"> </w:t>
      </w:r>
      <w:r w:rsidRPr="00B07627">
        <w:rPr>
          <w:rStyle w:val="Emphasis"/>
        </w:rPr>
        <w:t>little empirical evidence</w:t>
      </w:r>
      <w:r w:rsidRPr="00B07627">
        <w:rPr>
          <w:sz w:val="16"/>
        </w:rPr>
        <w:t xml:space="preserve"> </w:t>
      </w:r>
      <w:r w:rsidRPr="00B07627">
        <w:rPr>
          <w:rStyle w:val="StyleUnderline"/>
        </w:rPr>
        <w:t>of the claim</w:t>
      </w:r>
      <w:r w:rsidRPr="00B07627">
        <w:rPr>
          <w:sz w:val="16"/>
        </w:rPr>
        <w:t xml:space="preserve"> that </w:t>
      </w:r>
      <w:r w:rsidRPr="00B07627">
        <w:rPr>
          <w:rStyle w:val="StyleUnderline"/>
        </w:rPr>
        <w:t>expanded</w:t>
      </w:r>
      <w:r w:rsidRPr="00B07627">
        <w:rPr>
          <w:sz w:val="16"/>
        </w:rPr>
        <w:t xml:space="preserve"> </w:t>
      </w:r>
      <w:r w:rsidRPr="00B07627">
        <w:rPr>
          <w:rStyle w:val="StyleUnderline"/>
        </w:rPr>
        <w:t>IP</w:t>
      </w:r>
      <w:r w:rsidRPr="00B07627">
        <w:rPr>
          <w:sz w:val="16"/>
        </w:rPr>
        <w:t xml:space="preserve"> </w:t>
      </w:r>
      <w:r w:rsidRPr="00B07627">
        <w:rPr>
          <w:rStyle w:val="StyleUnderline"/>
        </w:rPr>
        <w:t>regimes result in increased innovation</w:t>
      </w:r>
      <w:r w:rsidRPr="00B07627">
        <w:rPr>
          <w:sz w:val="16"/>
        </w:rPr>
        <w:t xml:space="preserve">. </w:t>
      </w:r>
      <w:r w:rsidRPr="00B07627">
        <w:rPr>
          <w:rStyle w:val="StyleUnderline"/>
        </w:rPr>
        <w:t>On the contrary</w:t>
      </w:r>
      <w:r w:rsidRPr="00B07627">
        <w:rPr>
          <w:sz w:val="16"/>
        </w:rPr>
        <w:t xml:space="preserve">, in the information domain in particular, </w:t>
      </w:r>
      <w:r w:rsidRPr="00B07627">
        <w:rPr>
          <w:rStyle w:val="Emphasis"/>
        </w:rPr>
        <w:t>patents</w:t>
      </w:r>
      <w:r w:rsidRPr="00B07627">
        <w:rPr>
          <w:sz w:val="16"/>
        </w:rPr>
        <w:t xml:space="preserve"> ten</w:t>
      </w:r>
      <w:r w:rsidRPr="00B07627">
        <w:rPr>
          <w:rStyle w:val="StyleUnderline"/>
        </w:rPr>
        <w:t>d to benefit rent-seekers while harming innovation and access to knowledge</w:t>
      </w:r>
      <w:r w:rsidRPr="00B07627">
        <w:rPr>
          <w:sz w:val="16"/>
        </w:rPr>
        <w:t>, owing to increasingly ‘combinatorial’ and ‘incremental’ patents forming ‘</w:t>
      </w:r>
      <w:r w:rsidRPr="00B07627">
        <w:rPr>
          <w:rStyle w:val="StyleUnderline"/>
        </w:rPr>
        <w:t>patent thickets’</w:t>
      </w:r>
      <w:r w:rsidRPr="00B07627">
        <w:rPr>
          <w:sz w:val="16"/>
        </w:rPr>
        <w:t xml:space="preserve">, which </w:t>
      </w:r>
      <w:r w:rsidRPr="00B07627">
        <w:rPr>
          <w:rStyle w:val="Emphasis"/>
        </w:rPr>
        <w:t>block the path to innovation</w:t>
      </w:r>
      <w:r w:rsidRPr="00B07627">
        <w:rPr>
          <w:sz w:val="16"/>
        </w:rPr>
        <w:t xml:space="preserve"> (</w:t>
      </w:r>
      <w:proofErr w:type="spellStart"/>
      <w:r w:rsidRPr="00B07627">
        <w:rPr>
          <w:sz w:val="16"/>
        </w:rPr>
        <w:t>Aigrain</w:t>
      </w:r>
      <w:proofErr w:type="spellEnd"/>
      <w:r w:rsidRPr="00B07627">
        <w:rPr>
          <w:sz w:val="16"/>
        </w:rPr>
        <w:t xml:space="preserve"> 2010, 162). </w:t>
      </w:r>
      <w:r w:rsidRPr="00B07627">
        <w:rPr>
          <w:rStyle w:val="StyleUnderline"/>
        </w:rPr>
        <w:t>Copyright benefits</w:t>
      </w:r>
      <w:r w:rsidRPr="00B07627">
        <w:rPr>
          <w:sz w:val="16"/>
        </w:rPr>
        <w:t xml:space="preserve">– increasingly corporatized– </w:t>
      </w:r>
      <w:r w:rsidRPr="00B07627">
        <w:rPr>
          <w:rStyle w:val="StyleUnderline"/>
        </w:rPr>
        <w:t>are largely allocated amongst a complex web of publishers</w:t>
      </w:r>
      <w:r w:rsidRPr="00B07627">
        <w:rPr>
          <w:sz w:val="16"/>
        </w:rPr>
        <w:t xml:space="preserve">, distributors, producers, marketers, and advertisers, </w:t>
      </w:r>
      <w:r w:rsidRPr="00B07627">
        <w:rPr>
          <w:rStyle w:val="StyleUnderline"/>
        </w:rPr>
        <w:t>rather than artists or composers</w:t>
      </w:r>
      <w:r w:rsidRPr="00B07627">
        <w:rPr>
          <w:sz w:val="16"/>
        </w:rPr>
        <w:t xml:space="preserve"> (Greene 2008). Callahan (2017a), musician and activist, likens the music industry to a plantation system, where recording artists are equivalent to sharecroppers and recording companies; the owners of channels of distribution and marketing, are the landlords who extract underpaid </w:t>
      </w:r>
      <w:proofErr w:type="spellStart"/>
      <w:r w:rsidRPr="00B07627">
        <w:rPr>
          <w:sz w:val="16"/>
        </w:rPr>
        <w:t>labour</w:t>
      </w:r>
      <w:proofErr w:type="spellEnd"/>
      <w:r w:rsidRPr="00B07627">
        <w:rPr>
          <w:sz w:val="16"/>
        </w:rPr>
        <w:t xml:space="preserve"> from artists in exchange for access to distribution (16). He points out that the American music industry was built on ‘slavery, Jim Crow and the perpetuation of racism’ (Callahan 2017a, 19). </w:t>
      </w:r>
      <w:r w:rsidRPr="00B07627">
        <w:rPr>
          <w:rStyle w:val="StyleUnderline"/>
        </w:rPr>
        <w:t>Conversely</w:t>
      </w:r>
      <w:r w:rsidRPr="00B07627">
        <w:rPr>
          <w:sz w:val="16"/>
        </w:rPr>
        <w:t xml:space="preserve">, Deborah Halbert documents that </w:t>
      </w:r>
      <w:r w:rsidRPr="00B07627">
        <w:rPr>
          <w:rStyle w:val="StyleUnderline"/>
        </w:rPr>
        <w:t>in the</w:t>
      </w:r>
      <w:r w:rsidRPr="00B07627">
        <w:rPr>
          <w:sz w:val="16"/>
        </w:rPr>
        <w:t xml:space="preserve"> erstwhile </w:t>
      </w:r>
      <w:r w:rsidRPr="00B07627">
        <w:rPr>
          <w:rStyle w:val="StyleUnderline"/>
        </w:rPr>
        <w:t>Soviet Union a profusion of literary and artistic work was produced</w:t>
      </w:r>
      <w:r w:rsidRPr="00B07627">
        <w:rPr>
          <w:sz w:val="16"/>
        </w:rPr>
        <w:t xml:space="preserve"> and circulated </w:t>
      </w:r>
      <w:r w:rsidRPr="00B07627">
        <w:rPr>
          <w:rStyle w:val="Emphasis"/>
        </w:rPr>
        <w:t>anonymously</w:t>
      </w:r>
      <w:r w:rsidRPr="00B07627">
        <w:rPr>
          <w:sz w:val="16"/>
        </w:rPr>
        <w:t xml:space="preserve">, outside state control (samizdat or ‘publishing house of oneself’) and was therefore </w:t>
      </w:r>
      <w:r w:rsidRPr="00B07627">
        <w:rPr>
          <w:rStyle w:val="StyleUnderline"/>
        </w:rPr>
        <w:t>accorded no protection</w:t>
      </w:r>
      <w:r w:rsidRPr="00B07627">
        <w:rPr>
          <w:sz w:val="16"/>
        </w:rPr>
        <w:t xml:space="preserve"> (Halbert 2017). </w:t>
      </w:r>
      <w:r w:rsidRPr="00B07627">
        <w:rPr>
          <w:rStyle w:val="Emphasis"/>
        </w:rPr>
        <w:t xml:space="preserve">Emerging </w:t>
      </w:r>
      <w:proofErr w:type="spellStart"/>
      <w:r w:rsidRPr="00B07627">
        <w:rPr>
          <w:rStyle w:val="Emphasis"/>
        </w:rPr>
        <w:t>behavioural</w:t>
      </w:r>
      <w:proofErr w:type="spellEnd"/>
      <w:r w:rsidRPr="00B07627">
        <w:rPr>
          <w:rStyle w:val="Emphasis"/>
        </w:rPr>
        <w:t xml:space="preserve"> research</w:t>
      </w:r>
      <w:r w:rsidRPr="00B07627">
        <w:rPr>
          <w:sz w:val="16"/>
        </w:rPr>
        <w:t xml:space="preserve"> </w:t>
      </w:r>
      <w:r w:rsidRPr="00B07627">
        <w:rPr>
          <w:rStyle w:val="StyleUnderline"/>
        </w:rPr>
        <w:t>suggests</w:t>
      </w:r>
      <w:r w:rsidRPr="00B07627">
        <w:rPr>
          <w:sz w:val="16"/>
        </w:rPr>
        <w:t xml:space="preserve"> that </w:t>
      </w:r>
      <w:r w:rsidRPr="00B07627">
        <w:rPr>
          <w:rStyle w:val="StyleUnderline"/>
        </w:rPr>
        <w:t>monetary incentives do not offer</w:t>
      </w:r>
      <w:r w:rsidRPr="00B07627">
        <w:rPr>
          <w:sz w:val="16"/>
        </w:rPr>
        <w:t xml:space="preserve"> a </w:t>
      </w:r>
      <w:r w:rsidRPr="00B07627">
        <w:rPr>
          <w:rStyle w:val="Emphasis"/>
        </w:rPr>
        <w:t>meaningful</w:t>
      </w:r>
      <w:r w:rsidRPr="00B07627">
        <w:rPr>
          <w:sz w:val="16"/>
        </w:rPr>
        <w:t xml:space="preserve"> account of </w:t>
      </w:r>
      <w:r w:rsidRPr="00B07627">
        <w:rPr>
          <w:rStyle w:val="Emphasis"/>
        </w:rPr>
        <w:t>human motivation</w:t>
      </w:r>
      <w:r w:rsidRPr="00B07627">
        <w:rPr>
          <w:sz w:val="16"/>
        </w:rPr>
        <w:t xml:space="preserve"> and that </w:t>
      </w:r>
      <w:r w:rsidRPr="00B07627">
        <w:rPr>
          <w:rStyle w:val="StyleUnderline"/>
        </w:rPr>
        <w:t>economic rewards share a more complicated relationship with different types of extrinsic and intrinsic motivation than once though</w:t>
      </w:r>
      <w:r w:rsidRPr="00B07627">
        <w:rPr>
          <w:sz w:val="16"/>
        </w:rPr>
        <w:t>t (Gneezy, Meier, and Rey-Biel 2011).</w:t>
      </w:r>
    </w:p>
    <w:p w14:paraId="27C29344" w14:textId="77777777" w:rsidR="004F62F7" w:rsidRDefault="004F62F7" w:rsidP="004F62F7">
      <w:pPr>
        <w:rPr>
          <w:sz w:val="16"/>
        </w:rPr>
      </w:pPr>
    </w:p>
    <w:p w14:paraId="1247A397" w14:textId="77777777" w:rsidR="004F62F7" w:rsidRPr="000A7D2C" w:rsidRDefault="004F62F7" w:rsidP="004F62F7">
      <w:pPr>
        <w:pStyle w:val="Heading4"/>
        <w:rPr>
          <w:i/>
        </w:rPr>
      </w:pPr>
      <w:r>
        <w:t xml:space="preserve">1AC Evidence is a product of gendered </w:t>
      </w:r>
      <w:r>
        <w:rPr>
          <w:i/>
        </w:rPr>
        <w:t>innovation studies</w:t>
      </w:r>
    </w:p>
    <w:p w14:paraId="615B87F5" w14:textId="77777777" w:rsidR="004F62F7" w:rsidRPr="00C77D2A" w:rsidRDefault="004F62F7" w:rsidP="004F62F7">
      <w:pPr>
        <w:rPr>
          <w:rStyle w:val="Style13ptBold"/>
        </w:rPr>
      </w:pPr>
      <w:r w:rsidRPr="00C77D2A">
        <w:rPr>
          <w:rStyle w:val="Style13ptBold"/>
        </w:rPr>
        <w:t>Just and Dahlman, PhDs, 23</w:t>
      </w:r>
    </w:p>
    <w:p w14:paraId="0F7BB360" w14:textId="77777777" w:rsidR="004F62F7" w:rsidRPr="00C77D2A" w:rsidRDefault="004F62F7" w:rsidP="004F62F7">
      <w:pPr>
        <w:rPr>
          <w:sz w:val="16"/>
          <w:szCs w:val="16"/>
        </w:rPr>
      </w:pPr>
      <w:r w:rsidRPr="00C77D2A">
        <w:rPr>
          <w:sz w:val="16"/>
          <w:szCs w:val="16"/>
        </w:rPr>
        <w:t xml:space="preserve">(Sine and Sara, </w:t>
      </w:r>
      <w:proofErr w:type="spellStart"/>
      <w:r w:rsidRPr="00C77D2A">
        <w:rPr>
          <w:sz w:val="16"/>
          <w:szCs w:val="16"/>
        </w:rPr>
        <w:t>Com@Roskilde</w:t>
      </w:r>
      <w:proofErr w:type="spellEnd"/>
      <w:r w:rsidRPr="00C77D2A">
        <w:rPr>
          <w:sz w:val="16"/>
          <w:szCs w:val="16"/>
        </w:rPr>
        <w:t xml:space="preserve">, </w:t>
      </w:r>
      <w:r w:rsidRPr="00C77D2A">
        <w:rPr>
          <w:i/>
          <w:iCs/>
          <w:sz w:val="16"/>
          <w:szCs w:val="16"/>
        </w:rPr>
        <w:t xml:space="preserve">What Does It Take? Feminist Readings of Innovation </w:t>
      </w:r>
      <w:proofErr w:type="gramStart"/>
      <w:r w:rsidRPr="00C77D2A">
        <w:rPr>
          <w:i/>
          <w:iCs/>
          <w:sz w:val="16"/>
          <w:szCs w:val="16"/>
        </w:rPr>
        <w:t>Studies</w:t>
      </w:r>
      <w:r w:rsidRPr="00C77D2A">
        <w:rPr>
          <w:sz w:val="16"/>
          <w:szCs w:val="16"/>
        </w:rPr>
        <w:t xml:space="preserve">  In</w:t>
      </w:r>
      <w:proofErr w:type="gramEnd"/>
      <w:r w:rsidRPr="00C77D2A">
        <w:rPr>
          <w:sz w:val="16"/>
          <w:szCs w:val="16"/>
        </w:rPr>
        <w:t xml:space="preserve"> </w:t>
      </w:r>
      <w:r w:rsidRPr="00C77D2A">
        <w:rPr>
          <w:sz w:val="16"/>
          <w:szCs w:val="16"/>
          <w:u w:val="single"/>
        </w:rPr>
        <w:t xml:space="preserve">Debating Innovation: Perspectives and Paradoxes of an Idealized Concept </w:t>
      </w:r>
      <w:r w:rsidRPr="00C77D2A">
        <w:rPr>
          <w:sz w:val="16"/>
          <w:szCs w:val="16"/>
        </w:rPr>
        <w:t xml:space="preserve"> ed. Rehn and </w:t>
      </w:r>
      <w:proofErr w:type="spellStart"/>
      <w:r w:rsidRPr="00C77D2A">
        <w:rPr>
          <w:sz w:val="16"/>
          <w:szCs w:val="16"/>
        </w:rPr>
        <w:t>Ortenblad</w:t>
      </w:r>
      <w:proofErr w:type="spellEnd"/>
      <w:r w:rsidRPr="00C77D2A">
        <w:rPr>
          <w:sz w:val="16"/>
          <w:szCs w:val="16"/>
        </w:rPr>
        <w:t>)</w:t>
      </w:r>
    </w:p>
    <w:p w14:paraId="179D1689" w14:textId="77777777" w:rsidR="004F62F7" w:rsidRDefault="004F62F7" w:rsidP="004F62F7">
      <w:r w:rsidRPr="000A7D2C">
        <w:rPr>
          <w:rStyle w:val="Emphasis"/>
        </w:rPr>
        <w:t>Innovation studies</w:t>
      </w:r>
      <w:r w:rsidRPr="000A7D2C">
        <w:rPr>
          <w:sz w:val="16"/>
        </w:rPr>
        <w:t xml:space="preserve"> </w:t>
      </w:r>
      <w:r w:rsidRPr="000A7D2C">
        <w:rPr>
          <w:rStyle w:val="StyleUnderline"/>
        </w:rPr>
        <w:t>tend to ignore gender</w:t>
      </w:r>
      <w:r w:rsidRPr="000A7D2C">
        <w:rPr>
          <w:sz w:val="16"/>
        </w:rPr>
        <w:t xml:space="preserve"> issues, </w:t>
      </w:r>
      <w:r w:rsidRPr="000A7D2C">
        <w:rPr>
          <w:rStyle w:val="StyleUnderline"/>
        </w:rPr>
        <w:t>arguing</w:t>
      </w:r>
      <w:r w:rsidRPr="000A7D2C">
        <w:rPr>
          <w:sz w:val="16"/>
        </w:rPr>
        <w:t xml:space="preserve"> that </w:t>
      </w:r>
      <w:r w:rsidRPr="000A7D2C">
        <w:rPr>
          <w:rStyle w:val="StyleUnderline"/>
        </w:rPr>
        <w:t>the practices and processes of innovation are gender-neutral</w:t>
      </w:r>
      <w:r w:rsidRPr="000A7D2C">
        <w:rPr>
          <w:sz w:val="16"/>
        </w:rPr>
        <w:t xml:space="preserve"> or gender-blind. </w:t>
      </w:r>
      <w:r w:rsidRPr="000A7D2C">
        <w:rPr>
          <w:rStyle w:val="StyleUnderline"/>
        </w:rPr>
        <w:t>However, what such practices are</w:t>
      </w:r>
      <w:r w:rsidRPr="000A7D2C">
        <w:rPr>
          <w:sz w:val="16"/>
        </w:rPr>
        <w:t xml:space="preserve">, in fact, </w:t>
      </w:r>
      <w:r w:rsidRPr="000A7D2C">
        <w:rPr>
          <w:rStyle w:val="StyleUnderline"/>
        </w:rPr>
        <w:t xml:space="preserve">blind to is </w:t>
      </w:r>
      <w:r w:rsidRPr="000A7D2C">
        <w:rPr>
          <w:rStyle w:val="Emphasis"/>
        </w:rPr>
        <w:t>the existence</w:t>
      </w:r>
      <w:r w:rsidRPr="000A7D2C">
        <w:rPr>
          <w:rStyle w:val="StyleUnderline"/>
        </w:rPr>
        <w:t xml:space="preserve"> of women in innovation</w:t>
      </w:r>
      <w:r w:rsidRPr="000A7D2C">
        <w:rPr>
          <w:sz w:val="16"/>
        </w:rPr>
        <w:t xml:space="preserve">. Thus, the traditional argument </w:t>
      </w:r>
      <w:r w:rsidRPr="000A7D2C">
        <w:rPr>
          <w:rStyle w:val="StyleUnderline"/>
        </w:rPr>
        <w:t xml:space="preserve">that gender is irrelevant </w:t>
      </w:r>
      <w:r w:rsidRPr="000A7D2C">
        <w:rPr>
          <w:sz w:val="16"/>
        </w:rPr>
        <w:t xml:space="preserve">to innovation </w:t>
      </w:r>
      <w:r w:rsidRPr="000A7D2C">
        <w:rPr>
          <w:rStyle w:val="Emphasis"/>
        </w:rPr>
        <w:t>offers male innovators a privileged position</w:t>
      </w:r>
      <w:r w:rsidRPr="000A7D2C">
        <w:rPr>
          <w:sz w:val="16"/>
        </w:rPr>
        <w:t xml:space="preserve"> </w:t>
      </w:r>
      <w:r w:rsidRPr="000A7D2C">
        <w:rPr>
          <w:rStyle w:val="StyleUnderline"/>
        </w:rPr>
        <w:t>and positions women as “other” to innovation</w:t>
      </w:r>
      <w:r w:rsidRPr="000A7D2C">
        <w:rPr>
          <w:sz w:val="16"/>
        </w:rPr>
        <w:t xml:space="preserve">. </w:t>
      </w:r>
      <w:r w:rsidRPr="000A7D2C">
        <w:rPr>
          <w:rStyle w:val="StyleUnderline"/>
        </w:rPr>
        <w:t>Studies</w:t>
      </w:r>
      <w:r w:rsidRPr="000A7D2C">
        <w:rPr>
          <w:sz w:val="16"/>
        </w:rPr>
        <w:t xml:space="preserve"> and practices </w:t>
      </w:r>
      <w:r w:rsidRPr="000A7D2C">
        <w:rPr>
          <w:rStyle w:val="StyleUnderline"/>
        </w:rPr>
        <w:t>that seek to ameliorate this</w:t>
      </w:r>
      <w:r w:rsidRPr="000A7D2C">
        <w:rPr>
          <w:sz w:val="16"/>
        </w:rPr>
        <w:t xml:space="preserve"> situation, however, </w:t>
      </w:r>
      <w:r w:rsidRPr="000A7D2C">
        <w:rPr>
          <w:rStyle w:val="StyleUnderline"/>
        </w:rPr>
        <w:t>tend to reverse it</w:t>
      </w:r>
      <w:r w:rsidRPr="000A7D2C">
        <w:rPr>
          <w:sz w:val="16"/>
        </w:rPr>
        <w:t>—</w:t>
      </w:r>
      <w:r w:rsidRPr="000A7D2C">
        <w:rPr>
          <w:rStyle w:val="StyleUnderline"/>
        </w:rPr>
        <w:t>making women overly visible</w:t>
      </w:r>
      <w:r w:rsidRPr="000A7D2C">
        <w:rPr>
          <w:sz w:val="16"/>
        </w:rPr>
        <w:t xml:space="preserve"> and </w:t>
      </w:r>
      <w:r w:rsidRPr="000A7D2C">
        <w:rPr>
          <w:rStyle w:val="StyleUnderline"/>
        </w:rPr>
        <w:t>essentializing the “female innovator</w:t>
      </w:r>
      <w:r w:rsidRPr="000A7D2C">
        <w:rPr>
          <w:sz w:val="16"/>
        </w:rPr>
        <w:t xml:space="preserve">.” Here, </w:t>
      </w:r>
      <w:r w:rsidRPr="000A7D2C">
        <w:rPr>
          <w:rStyle w:val="StyleUnderline"/>
        </w:rPr>
        <w:t>a particular position is carved out for women</w:t>
      </w:r>
      <w:r w:rsidRPr="000A7D2C">
        <w:rPr>
          <w:sz w:val="16"/>
        </w:rPr>
        <w:t xml:space="preserve">, </w:t>
      </w:r>
      <w:r w:rsidRPr="000A7D2C">
        <w:rPr>
          <w:rStyle w:val="StyleUnderline"/>
        </w:rPr>
        <w:t xml:space="preserve">which both means that women </w:t>
      </w:r>
      <w:proofErr w:type="gramStart"/>
      <w:r w:rsidRPr="000A7D2C">
        <w:rPr>
          <w:rStyle w:val="StyleUnderline"/>
        </w:rPr>
        <w:t>have to</w:t>
      </w:r>
      <w:proofErr w:type="gramEnd"/>
      <w:r w:rsidRPr="000A7D2C">
        <w:rPr>
          <w:rStyle w:val="StyleUnderline"/>
        </w:rPr>
        <w:t xml:space="preserve"> fit a certain stereotype to become recognizable</w:t>
      </w:r>
      <w:r w:rsidRPr="000A7D2C">
        <w:rPr>
          <w:sz w:val="16"/>
        </w:rPr>
        <w:t xml:space="preserve"> as innovators </w:t>
      </w:r>
      <w:r w:rsidRPr="000A7D2C">
        <w:rPr>
          <w:rStyle w:val="StyleUnderline"/>
        </w:rPr>
        <w:t xml:space="preserve">and </w:t>
      </w:r>
      <w:r w:rsidRPr="000A7D2C">
        <w:rPr>
          <w:sz w:val="16"/>
        </w:rPr>
        <w:t xml:space="preserve">that </w:t>
      </w:r>
      <w:r w:rsidRPr="000A7D2C">
        <w:rPr>
          <w:rStyle w:val="StyleUnderline"/>
        </w:rPr>
        <w:t>the</w:t>
      </w:r>
      <w:r w:rsidRPr="000A7D2C">
        <w:rPr>
          <w:sz w:val="16"/>
        </w:rPr>
        <w:t xml:space="preserve"> general </w:t>
      </w:r>
      <w:r w:rsidRPr="000A7D2C">
        <w:rPr>
          <w:rStyle w:val="StyleUnderline"/>
        </w:rPr>
        <w:t>field of innovation</w:t>
      </w:r>
      <w:r w:rsidRPr="000A7D2C">
        <w:rPr>
          <w:sz w:val="16"/>
        </w:rPr>
        <w:t xml:space="preserve"> </w:t>
      </w:r>
      <w:r w:rsidRPr="000A7D2C">
        <w:rPr>
          <w:rStyle w:val="Emphasis"/>
        </w:rPr>
        <w:t>remains male by default</w:t>
      </w:r>
      <w:r w:rsidRPr="000A7D2C">
        <w:rPr>
          <w:sz w:val="16"/>
        </w:rPr>
        <w:t xml:space="preserve">. </w:t>
      </w:r>
      <w:r w:rsidRPr="000A7D2C">
        <w:rPr>
          <w:rStyle w:val="StyleUnderline"/>
        </w:rPr>
        <w:t>While the second trend reacts directly to the first, it both</w:t>
      </w:r>
      <w:r w:rsidRPr="000A7D2C">
        <w:rPr>
          <w:sz w:val="16"/>
        </w:rPr>
        <w:t xml:space="preserve"> </w:t>
      </w:r>
      <w:r w:rsidRPr="000A7D2C">
        <w:rPr>
          <w:rStyle w:val="StyleUnderline"/>
        </w:rPr>
        <w:t>reproduces some of its problems</w:t>
      </w:r>
      <w:r>
        <w:rPr>
          <w:rStyle w:val="StyleUnderline"/>
        </w:rPr>
        <w:t xml:space="preserve"> </w:t>
      </w:r>
      <w:r w:rsidRPr="000A7D2C">
        <w:rPr>
          <w:rStyle w:val="StyleUnderline"/>
        </w:rPr>
        <w:t>and incurs limitations of its own</w:t>
      </w:r>
      <w:r w:rsidRPr="000A7D2C">
        <w:rPr>
          <w:sz w:val="16"/>
        </w:rPr>
        <w:t xml:space="preserve">. Noting this dilemma, we ask: </w:t>
      </w:r>
      <w:r w:rsidRPr="000A7D2C">
        <w:rPr>
          <w:rStyle w:val="StyleUnderline"/>
        </w:rPr>
        <w:t xml:space="preserve">what does it take to make the </w:t>
      </w:r>
      <w:proofErr w:type="gramStart"/>
      <w:r w:rsidRPr="000A7D2C">
        <w:rPr>
          <w:rStyle w:val="StyleUnderline"/>
        </w:rPr>
        <w:t>gendered</w:t>
      </w:r>
      <w:proofErr w:type="gramEnd"/>
      <w:r w:rsidRPr="000A7D2C">
        <w:rPr>
          <w:rStyle w:val="StyleUnderline"/>
        </w:rPr>
        <w:t xml:space="preserve"> practices of innovation visible without re-confirming essentialized</w:t>
      </w:r>
      <w:r w:rsidRPr="000A7D2C">
        <w:rPr>
          <w:sz w:val="16"/>
        </w:rPr>
        <w:t xml:space="preserve"> gender </w:t>
      </w:r>
      <w:r w:rsidRPr="000A7D2C">
        <w:rPr>
          <w:rStyle w:val="StyleUnderline"/>
        </w:rPr>
        <w:t>dichotomies</w:t>
      </w:r>
      <w:r w:rsidRPr="000A7D2C">
        <w:rPr>
          <w:sz w:val="16"/>
        </w:rPr>
        <w:t>? In answering this question</w:t>
      </w:r>
      <w:r w:rsidRPr="000A7D2C">
        <w:rPr>
          <w:rStyle w:val="StyleUnderline"/>
        </w:rPr>
        <w:t>, we seek to contribute to a “third wave</w:t>
      </w:r>
      <w:r w:rsidRPr="000A7D2C">
        <w:rPr>
          <w:sz w:val="16"/>
        </w:rPr>
        <w:t xml:space="preserve">” of feminist </w:t>
      </w:r>
      <w:r w:rsidRPr="000A7D2C">
        <w:rPr>
          <w:rStyle w:val="StyleUnderline"/>
        </w:rPr>
        <w:t>reading</w:t>
      </w:r>
      <w:r w:rsidRPr="000A7D2C">
        <w:rPr>
          <w:sz w:val="16"/>
        </w:rPr>
        <w:t xml:space="preserve">s </w:t>
      </w:r>
      <w:r w:rsidRPr="000A7D2C">
        <w:rPr>
          <w:rStyle w:val="StyleUnderline"/>
        </w:rPr>
        <w:t>of innovation studies</w:t>
      </w:r>
      <w:r w:rsidRPr="000A7D2C">
        <w:rPr>
          <w:sz w:val="16"/>
        </w:rPr>
        <w:t xml:space="preserve"> that take issue with both the assumptions of gender-blindness and gender-visibility</w:t>
      </w:r>
      <w:r w:rsidRPr="000A7D2C">
        <w:rPr>
          <w:rStyle w:val="StyleUnderline"/>
        </w:rPr>
        <w:t xml:space="preserve">, arguing, instead, that gendered norms </w:t>
      </w:r>
      <w:r w:rsidRPr="000A7D2C">
        <w:rPr>
          <w:rStyle w:val="Emphasis"/>
        </w:rPr>
        <w:t>result from innovation practices.</w:t>
      </w:r>
      <w:r w:rsidRPr="000A7D2C">
        <w:rPr>
          <w:sz w:val="16"/>
        </w:rPr>
        <w:t xml:space="preserve"> To do so, </w:t>
      </w:r>
      <w:r w:rsidRPr="000A7D2C">
        <w:rPr>
          <w:rStyle w:val="StyleUnderline"/>
        </w:rPr>
        <w:t>we use Gibson-Graham’s</w:t>
      </w:r>
      <w:r w:rsidRPr="000A7D2C">
        <w:rPr>
          <w:sz w:val="16"/>
        </w:rPr>
        <w:t xml:space="preserve"> (2006a) </w:t>
      </w:r>
      <w:r w:rsidRPr="000A7D2C">
        <w:rPr>
          <w:rStyle w:val="StyleUnderline"/>
        </w:rPr>
        <w:t>theory of diverse economies</w:t>
      </w:r>
      <w:r w:rsidRPr="000A7D2C">
        <w:rPr>
          <w:sz w:val="16"/>
        </w:rPr>
        <w:t xml:space="preserve"> </w:t>
      </w:r>
      <w:r w:rsidRPr="000A7D2C">
        <w:rPr>
          <w:rStyle w:val="Emphasis"/>
        </w:rPr>
        <w:t xml:space="preserve">to build an </w:t>
      </w:r>
      <w:proofErr w:type="spellStart"/>
      <w:r w:rsidRPr="000A7D2C">
        <w:rPr>
          <w:rStyle w:val="Emphasis"/>
        </w:rPr>
        <w:t>alter</w:t>
      </w:r>
      <w:r>
        <w:rPr>
          <w:rStyle w:val="Emphasis"/>
        </w:rPr>
        <w:t xml:space="preserve"> </w:t>
      </w:r>
      <w:r w:rsidRPr="000A7D2C">
        <w:rPr>
          <w:rStyle w:val="Emphasis"/>
        </w:rPr>
        <w:t>native</w:t>
      </w:r>
      <w:proofErr w:type="spellEnd"/>
      <w:r w:rsidRPr="000A7D2C">
        <w:rPr>
          <w:rStyle w:val="Emphasis"/>
        </w:rPr>
        <w:t xml:space="preserve"> vision of innovation</w:t>
      </w:r>
      <w:r w:rsidRPr="000A7D2C">
        <w:rPr>
          <w:sz w:val="16"/>
        </w:rPr>
        <w:t xml:space="preserve">; one </w:t>
      </w:r>
      <w:r w:rsidRPr="000A7D2C">
        <w:rPr>
          <w:rStyle w:val="StyleUnderline"/>
        </w:rPr>
        <w:t xml:space="preserve">that is both critical of current gendered norms and actively involved in </w:t>
      </w:r>
      <w:r w:rsidRPr="000A7D2C">
        <w:rPr>
          <w:rStyle w:val="Emphasis"/>
        </w:rPr>
        <w:t>designing better alternatives</w:t>
      </w:r>
      <w:r w:rsidRPr="000A7D2C">
        <w:rPr>
          <w:sz w:val="16"/>
        </w:rPr>
        <w:t xml:space="preserve">. We illustrate the methodological and practical purview of this framework through analyses of three illustrative cases. The first reproduces gender-blindness and, hence, reinforces current structural inequalities. The second focuses exclusively on innovation for and by women, thereby redressing issues of gender-blindness, but also reproducing gendered stereotypes through one-sided visibility. The third adopts a norm-critical perspective that is aligned with Gibson-Graham’s retooling of performative gender theories for practical purposes of social innovation. </w:t>
      </w:r>
      <w:r w:rsidRPr="000A7D2C">
        <w:rPr>
          <w:rStyle w:val="StyleUnderline"/>
        </w:rPr>
        <w:t>Critique of current social norms</w:t>
      </w:r>
      <w:r w:rsidRPr="000A7D2C">
        <w:rPr>
          <w:sz w:val="16"/>
        </w:rPr>
        <w:t xml:space="preserve">, we conclude, </w:t>
      </w:r>
      <w:r w:rsidRPr="000A7D2C">
        <w:rPr>
          <w:rStyle w:val="Emphasis"/>
        </w:rPr>
        <w:t xml:space="preserve">is an effective driver of innovation for gender </w:t>
      </w:r>
      <w:proofErr w:type="gramStart"/>
      <w:r w:rsidRPr="000A7D2C">
        <w:rPr>
          <w:rStyle w:val="Emphasis"/>
        </w:rPr>
        <w:t>equal</w:t>
      </w:r>
      <w:r>
        <w:rPr>
          <w:rStyle w:val="Emphasis"/>
        </w:rPr>
        <w:t xml:space="preserve"> </w:t>
      </w:r>
      <w:proofErr w:type="spellStart"/>
      <w:r w:rsidRPr="000A7D2C">
        <w:rPr>
          <w:rStyle w:val="Emphasis"/>
        </w:rPr>
        <w:t>ity</w:t>
      </w:r>
      <w:proofErr w:type="spellEnd"/>
      <w:proofErr w:type="gramEnd"/>
      <w:r w:rsidRPr="000A7D2C">
        <w:rPr>
          <w:rStyle w:val="Emphasis"/>
        </w:rPr>
        <w:t>,</w:t>
      </w:r>
      <w:r w:rsidRPr="000A7D2C">
        <w:rPr>
          <w:sz w:val="16"/>
        </w:rPr>
        <w:t xml:space="preserve"> specifically, </w:t>
      </w:r>
      <w:r w:rsidRPr="000A7D2C">
        <w:rPr>
          <w:rStyle w:val="StyleUnderline"/>
        </w:rPr>
        <w:t>and may offer new impetus for innovation, generally</w:t>
      </w:r>
      <w:r w:rsidRPr="000A7D2C">
        <w:rPr>
          <w:sz w:val="16"/>
        </w:rPr>
        <w:t>.</w:t>
      </w:r>
    </w:p>
    <w:p w14:paraId="63C83289" w14:textId="77777777" w:rsidR="004F62F7" w:rsidRPr="00B07627" w:rsidRDefault="004F62F7" w:rsidP="004F62F7">
      <w:pPr>
        <w:rPr>
          <w:sz w:val="16"/>
        </w:rPr>
      </w:pPr>
    </w:p>
    <w:p w14:paraId="46BA72AA" w14:textId="1E5E9F18" w:rsidR="004F62F7" w:rsidRDefault="004F62F7" w:rsidP="004F62F7">
      <w:pPr>
        <w:pStyle w:val="Heading2"/>
      </w:pPr>
      <w:r>
        <w:t>2NC</w:t>
      </w:r>
    </w:p>
    <w:p w14:paraId="3E15A2D9" w14:textId="77777777" w:rsidR="004F62F7" w:rsidRDefault="004F62F7" w:rsidP="004F62F7">
      <w:pPr>
        <w:pStyle w:val="Heading3"/>
      </w:pPr>
      <w:r>
        <w:t xml:space="preserve">2NC Alternative </w:t>
      </w:r>
    </w:p>
    <w:p w14:paraId="5F1522F1" w14:textId="77777777" w:rsidR="004F62F7" w:rsidRDefault="004F62F7" w:rsidP="004F62F7"/>
    <w:p w14:paraId="48EA55A9" w14:textId="77777777" w:rsidR="004F62F7" w:rsidRDefault="004F62F7" w:rsidP="004F62F7">
      <w:pPr>
        <w:pStyle w:val="Heading4"/>
      </w:pPr>
      <w:r>
        <w:t xml:space="preserve">Diverse economies perspective reveals hegemonic economic discourse is vulnerable-the alternative produces socially useful innovation  </w:t>
      </w:r>
    </w:p>
    <w:p w14:paraId="60E513A0" w14:textId="77777777" w:rsidR="004F62F7" w:rsidRPr="00C77D2A" w:rsidRDefault="004F62F7" w:rsidP="004F62F7">
      <w:pPr>
        <w:rPr>
          <w:rStyle w:val="Style13ptBold"/>
        </w:rPr>
      </w:pPr>
      <w:r w:rsidRPr="00C77D2A">
        <w:rPr>
          <w:rStyle w:val="Style13ptBold"/>
        </w:rPr>
        <w:t>Just and Dahlman, PhDs, 23</w:t>
      </w:r>
    </w:p>
    <w:p w14:paraId="4F2EDC28" w14:textId="77777777" w:rsidR="004F62F7" w:rsidRPr="00C77D2A" w:rsidRDefault="004F62F7" w:rsidP="004F62F7">
      <w:pPr>
        <w:rPr>
          <w:sz w:val="16"/>
          <w:szCs w:val="16"/>
        </w:rPr>
      </w:pPr>
      <w:r w:rsidRPr="00C77D2A">
        <w:rPr>
          <w:sz w:val="16"/>
          <w:szCs w:val="16"/>
        </w:rPr>
        <w:t xml:space="preserve">(Sine and Sara, </w:t>
      </w:r>
      <w:proofErr w:type="spellStart"/>
      <w:r w:rsidRPr="00C77D2A">
        <w:rPr>
          <w:sz w:val="16"/>
          <w:szCs w:val="16"/>
        </w:rPr>
        <w:t>Com@Roskilde</w:t>
      </w:r>
      <w:proofErr w:type="spellEnd"/>
      <w:r w:rsidRPr="00C77D2A">
        <w:rPr>
          <w:sz w:val="16"/>
          <w:szCs w:val="16"/>
        </w:rPr>
        <w:t xml:space="preserve">, </w:t>
      </w:r>
      <w:r w:rsidRPr="00C77D2A">
        <w:rPr>
          <w:i/>
          <w:iCs/>
          <w:sz w:val="16"/>
          <w:szCs w:val="16"/>
        </w:rPr>
        <w:t xml:space="preserve">What Does It Take? Feminist Readings of Innovation </w:t>
      </w:r>
      <w:proofErr w:type="gramStart"/>
      <w:r w:rsidRPr="00C77D2A">
        <w:rPr>
          <w:i/>
          <w:iCs/>
          <w:sz w:val="16"/>
          <w:szCs w:val="16"/>
        </w:rPr>
        <w:t>Studies</w:t>
      </w:r>
      <w:r w:rsidRPr="00C77D2A">
        <w:rPr>
          <w:sz w:val="16"/>
          <w:szCs w:val="16"/>
        </w:rPr>
        <w:t xml:space="preserve">  In</w:t>
      </w:r>
      <w:proofErr w:type="gramEnd"/>
      <w:r w:rsidRPr="00C77D2A">
        <w:rPr>
          <w:sz w:val="16"/>
          <w:szCs w:val="16"/>
        </w:rPr>
        <w:t xml:space="preserve"> </w:t>
      </w:r>
      <w:r w:rsidRPr="00C77D2A">
        <w:rPr>
          <w:sz w:val="16"/>
          <w:szCs w:val="16"/>
          <w:u w:val="single"/>
        </w:rPr>
        <w:t xml:space="preserve">Debating Innovation: Perspectives and Paradoxes of an Idealized Concept </w:t>
      </w:r>
      <w:r w:rsidRPr="00C77D2A">
        <w:rPr>
          <w:sz w:val="16"/>
          <w:szCs w:val="16"/>
        </w:rPr>
        <w:t xml:space="preserve"> ed. Rehn and </w:t>
      </w:r>
      <w:proofErr w:type="spellStart"/>
      <w:r w:rsidRPr="00C77D2A">
        <w:rPr>
          <w:sz w:val="16"/>
          <w:szCs w:val="16"/>
        </w:rPr>
        <w:t>Ortenblad</w:t>
      </w:r>
      <w:proofErr w:type="spellEnd"/>
      <w:r w:rsidRPr="00C77D2A">
        <w:rPr>
          <w:sz w:val="16"/>
          <w:szCs w:val="16"/>
        </w:rPr>
        <w:t>)</w:t>
      </w:r>
    </w:p>
    <w:p w14:paraId="4265C6EE" w14:textId="04E25B9D" w:rsidR="00D9507C" w:rsidRDefault="004F62F7" w:rsidP="004F62F7">
      <w:pPr>
        <w:rPr>
          <w:rStyle w:val="StyleUnderline"/>
        </w:rPr>
      </w:pPr>
      <w:r w:rsidRPr="001546A7">
        <w:rPr>
          <w:sz w:val="16"/>
        </w:rPr>
        <w:t>“</w:t>
      </w:r>
      <w:r w:rsidRPr="00C33E8B">
        <w:rPr>
          <w:rStyle w:val="StyleUnderline"/>
        </w:rPr>
        <w:t>Why can feminists have revolution now, while Marxists have to wait?”</w:t>
      </w:r>
      <w:r w:rsidRPr="001546A7">
        <w:rPr>
          <w:sz w:val="16"/>
        </w:rPr>
        <w:t xml:space="preserve"> writer collective Gibson-Graham (1993, p. 10) asks. </w:t>
      </w:r>
      <w:r w:rsidRPr="00C33E8B">
        <w:rPr>
          <w:rStyle w:val="StyleUnderline"/>
        </w:rPr>
        <w:t>The answer</w:t>
      </w:r>
      <w:r w:rsidRPr="001546A7">
        <w:rPr>
          <w:sz w:val="16"/>
        </w:rPr>
        <w:t>, they suggest</w:t>
      </w:r>
      <w:r w:rsidRPr="00C33E8B">
        <w:rPr>
          <w:rStyle w:val="StyleUnderline"/>
        </w:rPr>
        <w:t>, is that while the Marxist revolution demands full replacement of the capitalist system with</w:t>
      </w:r>
      <w:r w:rsidRPr="001546A7">
        <w:rPr>
          <w:sz w:val="16"/>
        </w:rPr>
        <w:t xml:space="preserve"> that of </w:t>
      </w:r>
      <w:r w:rsidRPr="00C33E8B">
        <w:rPr>
          <w:rStyle w:val="StyleUnderline"/>
        </w:rPr>
        <w:t>socialism</w:t>
      </w:r>
      <w:r w:rsidRPr="001546A7">
        <w:rPr>
          <w:sz w:val="16"/>
        </w:rPr>
        <w:t xml:space="preserve">, </w:t>
      </w:r>
      <w:r w:rsidRPr="00C33E8B">
        <w:rPr>
          <w:rStyle w:val="StyleUnderline"/>
        </w:rPr>
        <w:t>feminist revolution is incremental, counting every advance towards gender equality as a victory</w:t>
      </w:r>
      <w:r w:rsidRPr="001546A7">
        <w:rPr>
          <w:sz w:val="16"/>
        </w:rPr>
        <w:t xml:space="preserve">. </w:t>
      </w:r>
      <w:r w:rsidRPr="00C33E8B">
        <w:rPr>
          <w:rStyle w:val="StyleUnderline"/>
        </w:rPr>
        <w:t xml:space="preserve">From this perspective, change can happen from within an existing </w:t>
      </w:r>
      <w:proofErr w:type="spellStart"/>
      <w:proofErr w:type="gramStart"/>
      <w:r w:rsidRPr="00C33E8B">
        <w:rPr>
          <w:rStyle w:val="StyleUnderline"/>
        </w:rPr>
        <w:t>sys</w:t>
      </w:r>
      <w:r>
        <w:rPr>
          <w:rStyle w:val="StyleUnderline"/>
        </w:rPr>
        <w:t xml:space="preserve"> </w:t>
      </w:r>
      <w:r w:rsidRPr="00C33E8B">
        <w:rPr>
          <w:rStyle w:val="StyleUnderline"/>
        </w:rPr>
        <w:t>tem</w:t>
      </w:r>
      <w:proofErr w:type="spellEnd"/>
      <w:proofErr w:type="gramEnd"/>
      <w:r w:rsidRPr="00C33E8B">
        <w:rPr>
          <w:rStyle w:val="StyleUnderline"/>
        </w:rPr>
        <w:t xml:space="preserve">—indeed, is </w:t>
      </w:r>
      <w:r w:rsidRPr="00C33E8B">
        <w:rPr>
          <w:rStyle w:val="Emphasis"/>
        </w:rPr>
        <w:t>already happening</w:t>
      </w:r>
      <w:r w:rsidRPr="00C33E8B">
        <w:rPr>
          <w:rStyle w:val="StyleUnderline"/>
        </w:rPr>
        <w:t xml:space="preserve"> if one cares to look</w:t>
      </w:r>
      <w:r w:rsidRPr="001546A7">
        <w:rPr>
          <w:sz w:val="16"/>
        </w:rPr>
        <w:t xml:space="preserve">. </w:t>
      </w:r>
      <w:r w:rsidRPr="00C33E8B">
        <w:rPr>
          <w:rStyle w:val="StyleUnderline"/>
        </w:rPr>
        <w:t>This is not to say that the dominant order is about to come tumbling down, but rather</w:t>
      </w:r>
      <w:r w:rsidRPr="001546A7">
        <w:rPr>
          <w:sz w:val="16"/>
        </w:rPr>
        <w:t xml:space="preserve"> that </w:t>
      </w:r>
      <w:r w:rsidRPr="00C33E8B">
        <w:rPr>
          <w:rStyle w:val="StyleUnderline"/>
        </w:rPr>
        <w:t>one cannot change the system by means of critique alone</w:t>
      </w:r>
      <w:r w:rsidRPr="001546A7">
        <w:rPr>
          <w:sz w:val="16"/>
        </w:rPr>
        <w:t xml:space="preserve">. Instead, </w:t>
      </w:r>
      <w:r w:rsidRPr="00C33E8B">
        <w:rPr>
          <w:rStyle w:val="StyleUnderline"/>
        </w:rPr>
        <w:t>Gibson-Graham</w:t>
      </w:r>
      <w:r w:rsidRPr="001546A7">
        <w:rPr>
          <w:sz w:val="16"/>
        </w:rPr>
        <w:t xml:space="preserve"> (1996, p. 543) </w:t>
      </w:r>
      <w:r w:rsidRPr="00C33E8B">
        <w:rPr>
          <w:rStyle w:val="StyleUnderline"/>
        </w:rPr>
        <w:t>propose</w:t>
      </w:r>
      <w:r w:rsidRPr="001546A7">
        <w:rPr>
          <w:sz w:val="16"/>
        </w:rPr>
        <w:t xml:space="preserve">s </w:t>
      </w:r>
      <w:r w:rsidRPr="00C33E8B">
        <w:rPr>
          <w:rStyle w:val="StyleUnderline"/>
        </w:rPr>
        <w:t>a dual strategy of depicting</w:t>
      </w:r>
      <w:r w:rsidRPr="001546A7">
        <w:rPr>
          <w:sz w:val="16"/>
        </w:rPr>
        <w:t xml:space="preserve"> “…</w:t>
      </w:r>
      <w:r w:rsidRPr="00C33E8B">
        <w:rPr>
          <w:rStyle w:val="StyleUnderline"/>
        </w:rPr>
        <w:t>economic discourse as hegemonized while rendering the social world as economically differentiated and complex</w:t>
      </w:r>
      <w:r w:rsidRPr="001546A7">
        <w:rPr>
          <w:sz w:val="16"/>
        </w:rPr>
        <w:t xml:space="preserve">.” Thus, </w:t>
      </w:r>
      <w:r w:rsidRPr="00C33E8B">
        <w:rPr>
          <w:rStyle w:val="StyleUnderline"/>
        </w:rPr>
        <w:t xml:space="preserve">transformative potential is anchored in the presentation of </w:t>
      </w:r>
      <w:r w:rsidRPr="00C33E8B">
        <w:rPr>
          <w:rStyle w:val="Emphasis"/>
        </w:rPr>
        <w:t>already existent diverse economies</w:t>
      </w:r>
      <w:r w:rsidRPr="00C33E8B">
        <w:rPr>
          <w:rStyle w:val="StyleUnderline"/>
        </w:rPr>
        <w:t xml:space="preserve"> as alternatives to economic hegemony</w:t>
      </w:r>
      <w:r w:rsidRPr="001546A7">
        <w:rPr>
          <w:sz w:val="16"/>
        </w:rPr>
        <w:t>.</w:t>
      </w:r>
      <w:r>
        <w:rPr>
          <w:u w:val="single"/>
        </w:rPr>
        <w:t xml:space="preserve"> </w:t>
      </w:r>
      <w:r w:rsidRPr="001546A7">
        <w:rPr>
          <w:sz w:val="16"/>
        </w:rPr>
        <w:t xml:space="preserve">In claiming the transformative potential of existing alternatives, </w:t>
      </w:r>
      <w:r w:rsidRPr="00C33E8B">
        <w:rPr>
          <w:rStyle w:val="StyleUnderline"/>
        </w:rPr>
        <w:t>Gibson-Graham is</w:t>
      </w:r>
      <w:r w:rsidRPr="001546A7">
        <w:rPr>
          <w:sz w:val="16"/>
        </w:rPr>
        <w:t xml:space="preserve"> </w:t>
      </w:r>
      <w:r w:rsidRPr="00C33E8B">
        <w:rPr>
          <w:rStyle w:val="StyleUnderline"/>
        </w:rPr>
        <w:t>inspired by</w:t>
      </w:r>
      <w:r w:rsidRPr="001546A7">
        <w:rPr>
          <w:sz w:val="16"/>
        </w:rPr>
        <w:t xml:space="preserve"> Butler’s </w:t>
      </w:r>
      <w:r w:rsidRPr="00C33E8B">
        <w:rPr>
          <w:rStyle w:val="StyleUnderline"/>
        </w:rPr>
        <w:t>post-structuralist feminism</w:t>
      </w:r>
      <w:r w:rsidRPr="001546A7">
        <w:rPr>
          <w:sz w:val="16"/>
        </w:rPr>
        <w:t xml:space="preserve">, gen </w:t>
      </w:r>
      <w:proofErr w:type="spellStart"/>
      <w:r w:rsidRPr="001546A7">
        <w:rPr>
          <w:sz w:val="16"/>
        </w:rPr>
        <w:t>erally</w:t>
      </w:r>
      <w:proofErr w:type="spellEnd"/>
      <w:r w:rsidRPr="001546A7">
        <w:rPr>
          <w:sz w:val="16"/>
        </w:rPr>
        <w:t xml:space="preserve">, and her theory of performativity, more specifically. The concept of </w:t>
      </w:r>
      <w:r w:rsidRPr="00C33E8B">
        <w:rPr>
          <w:rStyle w:val="StyleUnderline"/>
        </w:rPr>
        <w:t xml:space="preserve">performativity denotes the process by which dominant social norms are both upheld through the </w:t>
      </w:r>
      <w:r w:rsidRPr="00C33E8B">
        <w:rPr>
          <w:rStyle w:val="Emphasis"/>
        </w:rPr>
        <w:t>repetition of such norms,</w:t>
      </w:r>
      <w:r w:rsidRPr="001546A7">
        <w:rPr>
          <w:sz w:val="16"/>
        </w:rPr>
        <w:t xml:space="preserve"> which is necessary for the individual subject’s achievement of social recognition, </w:t>
      </w:r>
      <w:r w:rsidRPr="00C33E8B">
        <w:rPr>
          <w:rStyle w:val="StyleUnderline"/>
        </w:rPr>
        <w:t xml:space="preserve">and become subject to change, as the very demand for repetition introduces </w:t>
      </w:r>
      <w:r w:rsidRPr="00C33E8B">
        <w:rPr>
          <w:rStyle w:val="Emphasis"/>
        </w:rPr>
        <w:t>the possibility of deviation</w:t>
      </w:r>
      <w:r w:rsidRPr="001546A7">
        <w:rPr>
          <w:sz w:val="16"/>
        </w:rPr>
        <w:t xml:space="preserve"> (Allen 1998; Butler 1990, 2004). This focus on norms of recognition leads to an understanding of gender as the result of performative processes rather than the underlying cause of </w:t>
      </w:r>
      <w:proofErr w:type="gramStart"/>
      <w:r w:rsidRPr="001546A7">
        <w:rPr>
          <w:sz w:val="16"/>
        </w:rPr>
        <w:t>particular actions</w:t>
      </w:r>
      <w:proofErr w:type="gramEnd"/>
      <w:r w:rsidRPr="001546A7">
        <w:rPr>
          <w:sz w:val="16"/>
        </w:rPr>
        <w:t xml:space="preserve">. As Butler (1990, p. 25) famously puts it: “There is no gender identity behind the expressions of gender; that identity is performatively constituted by the very ‘expressions’ that are said to be its results.” </w:t>
      </w:r>
      <w:r w:rsidRPr="001546A7">
        <w:rPr>
          <w:rStyle w:val="StyleUnderline"/>
        </w:rPr>
        <w:t>Gender is not an explanation of anything (for instance, of a particular perspective on innovation</w:t>
      </w:r>
      <w:r w:rsidRPr="001546A7">
        <w:rPr>
          <w:sz w:val="16"/>
        </w:rPr>
        <w:t xml:space="preserve">), </w:t>
      </w:r>
      <w:r w:rsidRPr="001546A7">
        <w:rPr>
          <w:rStyle w:val="StyleUnderline"/>
        </w:rPr>
        <w:t>but is</w:t>
      </w:r>
      <w:r w:rsidRPr="001546A7">
        <w:rPr>
          <w:sz w:val="16"/>
        </w:rPr>
        <w:t xml:space="preserve">, instead, </w:t>
      </w:r>
      <w:r w:rsidRPr="001546A7">
        <w:rPr>
          <w:rStyle w:val="StyleUnderline"/>
        </w:rPr>
        <w:t>the result of the repeated enactment of gendered norms</w:t>
      </w:r>
      <w:r w:rsidRPr="001546A7">
        <w:rPr>
          <w:sz w:val="16"/>
        </w:rPr>
        <w:t xml:space="preserve"> (producing, for instance, the subject position of “the female entrepreneur”). Meaning, we should not assume that an individual possesses </w:t>
      </w:r>
      <w:proofErr w:type="gramStart"/>
      <w:r w:rsidRPr="001546A7">
        <w:rPr>
          <w:sz w:val="16"/>
        </w:rPr>
        <w:t>particular personality</w:t>
      </w:r>
      <w:proofErr w:type="gramEnd"/>
      <w:r w:rsidRPr="001546A7">
        <w:rPr>
          <w:sz w:val="16"/>
        </w:rPr>
        <w:t xml:space="preserve"> traits or professional abilities because of their gender, but study gendered norms and subjectivities as the results of social processes. </w:t>
      </w:r>
      <w:r w:rsidRPr="001546A7">
        <w:rPr>
          <w:rStyle w:val="StyleUnderline"/>
        </w:rPr>
        <w:t>Beginning from this “reversed causality,” Gibson-Graham</w:t>
      </w:r>
      <w:r w:rsidRPr="001546A7">
        <w:rPr>
          <w:sz w:val="16"/>
        </w:rPr>
        <w:t xml:space="preserve"> (2006b, p. 75) </w:t>
      </w:r>
      <w:r w:rsidRPr="001546A7">
        <w:rPr>
          <w:rStyle w:val="StyleUnderline"/>
        </w:rPr>
        <w:t xml:space="preserve">extrapolates three key points from their encounter with post-structuralist feminism: “…a new language, new practices of </w:t>
      </w:r>
      <w:proofErr w:type="spellStart"/>
      <w:r w:rsidRPr="001546A7">
        <w:rPr>
          <w:rStyle w:val="StyleUnderline"/>
        </w:rPr>
        <w:t>resubjectiva</w:t>
      </w:r>
      <w:proofErr w:type="spellEnd"/>
      <w:r>
        <w:rPr>
          <w:rStyle w:val="StyleUnderline"/>
        </w:rPr>
        <w:t xml:space="preserve"> </w:t>
      </w:r>
      <w:proofErr w:type="spellStart"/>
      <w:r w:rsidRPr="001546A7">
        <w:rPr>
          <w:rStyle w:val="StyleUnderline"/>
        </w:rPr>
        <w:t>tion</w:t>
      </w:r>
      <w:proofErr w:type="spellEnd"/>
      <w:r w:rsidRPr="001546A7">
        <w:rPr>
          <w:rStyle w:val="StyleUnderline"/>
        </w:rPr>
        <w:t>, and a new kind of dispersed collective action that [does] not depend upon the organized revolutionary agendas of more established radical politics</w:t>
      </w:r>
      <w:r w:rsidRPr="001546A7">
        <w:rPr>
          <w:sz w:val="16"/>
        </w:rPr>
        <w:t xml:space="preserve">.” When applied to the broader context of diverse economies, </w:t>
      </w:r>
      <w:r w:rsidRPr="001546A7">
        <w:rPr>
          <w:rStyle w:val="StyleUnderline"/>
        </w:rPr>
        <w:t xml:space="preserve">the latter point implies that alternatives worth exploring are not delimited beforehand. </w:t>
      </w:r>
      <w:r w:rsidRPr="001546A7">
        <w:rPr>
          <w:sz w:val="16"/>
        </w:rPr>
        <w:t xml:space="preserve">Rather, </w:t>
      </w:r>
      <w:r w:rsidRPr="001546A7">
        <w:rPr>
          <w:rStyle w:val="StyleUnderline"/>
        </w:rPr>
        <w:t xml:space="preserve">we might find potential for broader societal </w:t>
      </w:r>
      <w:proofErr w:type="spellStart"/>
      <w:proofErr w:type="gramStart"/>
      <w:r w:rsidRPr="001546A7">
        <w:rPr>
          <w:rStyle w:val="StyleUnderline"/>
        </w:rPr>
        <w:t>transfor</w:t>
      </w:r>
      <w:proofErr w:type="spellEnd"/>
      <w:r>
        <w:rPr>
          <w:rStyle w:val="StyleUnderline"/>
        </w:rPr>
        <w:t xml:space="preserve"> </w:t>
      </w:r>
      <w:proofErr w:type="spellStart"/>
      <w:r w:rsidRPr="001546A7">
        <w:rPr>
          <w:rStyle w:val="StyleUnderline"/>
        </w:rPr>
        <w:t>mation</w:t>
      </w:r>
      <w:proofErr w:type="spellEnd"/>
      <w:proofErr w:type="gramEnd"/>
      <w:r w:rsidRPr="001546A7">
        <w:rPr>
          <w:rStyle w:val="StyleUnderline"/>
        </w:rPr>
        <w:t xml:space="preserve"> in any of the many specific ways in which the currently dominant order of the market economy is resisted, negotiated, and/or reformed</w:t>
      </w:r>
      <w:r w:rsidRPr="001546A7">
        <w:rPr>
          <w:sz w:val="16"/>
        </w:rPr>
        <w:t xml:space="preserve"> (Gibson-Graham 2006a, p. xiii). In searching for alternatives, </w:t>
      </w:r>
      <w:r w:rsidRPr="001546A7">
        <w:rPr>
          <w:rStyle w:val="StyleUnderline"/>
        </w:rPr>
        <w:t xml:space="preserve">Gibson-Graham links diverse economies specifically to </w:t>
      </w:r>
      <w:r w:rsidRPr="001546A7">
        <w:rPr>
          <w:rStyle w:val="Emphasis"/>
        </w:rPr>
        <w:t>social innovation.</w:t>
      </w:r>
      <w:r w:rsidRPr="001546A7">
        <w:rPr>
          <w:sz w:val="16"/>
        </w:rPr>
        <w:t xml:space="preserve"> Focusing on the change that emanates from and is operative at the level of local communities, </w:t>
      </w:r>
      <w:r w:rsidRPr="001546A7">
        <w:rPr>
          <w:rStyle w:val="StyleUnderline"/>
        </w:rPr>
        <w:t>they do not define a community economy “…by geographic or social commonality; it is an ethical and political space of decision making</w:t>
      </w:r>
      <w:r w:rsidRPr="001546A7">
        <w:rPr>
          <w:sz w:val="16"/>
        </w:rPr>
        <w:t xml:space="preserve"> in which interdependence is constructed as people transform their livelihoods and lives” (Gibson-Graham and </w:t>
      </w:r>
      <w:proofErr w:type="spellStart"/>
      <w:r w:rsidRPr="001546A7">
        <w:rPr>
          <w:sz w:val="16"/>
        </w:rPr>
        <w:t>Roelvink</w:t>
      </w:r>
      <w:proofErr w:type="spellEnd"/>
      <w:r w:rsidRPr="001546A7">
        <w:rPr>
          <w:sz w:val="16"/>
        </w:rPr>
        <w:t xml:space="preserve"> 2009, p. 25). Here, </w:t>
      </w:r>
      <w:r w:rsidRPr="001546A7">
        <w:rPr>
          <w:rStyle w:val="StyleUnderline"/>
        </w:rPr>
        <w:t>social innovation</w:t>
      </w:r>
      <w:r w:rsidRPr="001546A7">
        <w:rPr>
          <w:sz w:val="16"/>
        </w:rPr>
        <w:t xml:space="preserve">—or </w:t>
      </w:r>
      <w:r w:rsidRPr="001546A7">
        <w:rPr>
          <w:rStyle w:val="Emphasis"/>
        </w:rPr>
        <w:t xml:space="preserve">the </w:t>
      </w:r>
      <w:proofErr w:type="gramStart"/>
      <w:r w:rsidRPr="001546A7">
        <w:rPr>
          <w:rStyle w:val="Emphasis"/>
        </w:rPr>
        <w:t>pro</w:t>
      </w:r>
      <w:r>
        <w:rPr>
          <w:rStyle w:val="Emphasis"/>
        </w:rPr>
        <w:t xml:space="preserve"> </w:t>
      </w:r>
      <w:proofErr w:type="spellStart"/>
      <w:r w:rsidRPr="001546A7">
        <w:rPr>
          <w:rStyle w:val="Emphasis"/>
        </w:rPr>
        <w:t>cess</w:t>
      </w:r>
      <w:proofErr w:type="spellEnd"/>
      <w:proofErr w:type="gramEnd"/>
      <w:r w:rsidRPr="001546A7">
        <w:rPr>
          <w:rStyle w:val="Emphasis"/>
        </w:rPr>
        <w:t xml:space="preserve"> of “making other worlds possible</w:t>
      </w:r>
      <w:r w:rsidRPr="001546A7">
        <w:rPr>
          <w:sz w:val="16"/>
        </w:rPr>
        <w:t>”—</w:t>
      </w:r>
      <w:r w:rsidRPr="001546A7">
        <w:rPr>
          <w:rStyle w:val="StyleUnderline"/>
        </w:rPr>
        <w:t>is subject to three general principles: visible diversity, distributive justice, and self-determination</w:t>
      </w:r>
      <w:r w:rsidRPr="001546A7">
        <w:rPr>
          <w:sz w:val="16"/>
        </w:rPr>
        <w:t xml:space="preserve"> (Gibson-Graham and </w:t>
      </w:r>
      <w:proofErr w:type="spellStart"/>
      <w:r w:rsidRPr="001546A7">
        <w:rPr>
          <w:sz w:val="16"/>
        </w:rPr>
        <w:t>Roelvink</w:t>
      </w:r>
      <w:proofErr w:type="spellEnd"/>
      <w:r w:rsidRPr="001546A7">
        <w:rPr>
          <w:sz w:val="16"/>
        </w:rPr>
        <w:t xml:space="preserve"> 2009). </w:t>
      </w:r>
      <w:r w:rsidRPr="001546A7">
        <w:rPr>
          <w:rStyle w:val="StyleUnderline"/>
        </w:rPr>
        <w:t>These three principles</w:t>
      </w:r>
      <w:r w:rsidRPr="001546A7">
        <w:rPr>
          <w:sz w:val="16"/>
        </w:rPr>
        <w:t xml:space="preserve">, we believe, </w:t>
      </w:r>
      <w:r w:rsidRPr="001546A7">
        <w:rPr>
          <w:rStyle w:val="Emphasis"/>
        </w:rPr>
        <w:t>may drive innovation in both the economic and the social sphere</w:t>
      </w:r>
      <w:r w:rsidRPr="001546A7">
        <w:rPr>
          <w:sz w:val="16"/>
        </w:rPr>
        <w:t xml:space="preserve"> </w:t>
      </w:r>
      <w:r w:rsidRPr="001546A7">
        <w:rPr>
          <w:rStyle w:val="StyleUnderline"/>
        </w:rPr>
        <w:t>and,</w:t>
      </w:r>
      <w:r w:rsidRPr="001546A7">
        <w:rPr>
          <w:sz w:val="16"/>
        </w:rPr>
        <w:t xml:space="preserve"> more importantly, </w:t>
      </w:r>
      <w:r w:rsidRPr="001546A7">
        <w:rPr>
          <w:rStyle w:val="Emphasis"/>
        </w:rPr>
        <w:t>bridge the two to produce economics innovations that are also socially beneficial</w:t>
      </w:r>
      <w:r w:rsidRPr="001546A7">
        <w:rPr>
          <w:sz w:val="16"/>
        </w:rPr>
        <w:t xml:space="preserve">. Returning to the question of gender, </w:t>
      </w:r>
      <w:r w:rsidRPr="001546A7">
        <w:rPr>
          <w:rStyle w:val="StyleUnderline"/>
        </w:rPr>
        <w:t xml:space="preserve">this vision of innovation is not anchored in a specific gender identity; to the contrary, it aims at </w:t>
      </w:r>
      <w:proofErr w:type="gramStart"/>
      <w:r w:rsidRPr="001546A7">
        <w:rPr>
          <w:rStyle w:val="StyleUnderline"/>
        </w:rPr>
        <w:t>opening up</w:t>
      </w:r>
      <w:proofErr w:type="gramEnd"/>
      <w:r w:rsidRPr="001546A7">
        <w:rPr>
          <w:rStyle w:val="StyleUnderline"/>
        </w:rPr>
        <w:t xml:space="preserve"> spaces for the expression of diverse</w:t>
      </w:r>
      <w:r w:rsidRPr="001546A7">
        <w:rPr>
          <w:sz w:val="16"/>
        </w:rPr>
        <w:t xml:space="preserve"> (</w:t>
      </w:r>
      <w:proofErr w:type="gramStart"/>
      <w:r w:rsidRPr="001546A7">
        <w:rPr>
          <w:sz w:val="16"/>
        </w:rPr>
        <w:t>gen der</w:t>
      </w:r>
      <w:proofErr w:type="gramEnd"/>
      <w:r w:rsidRPr="001546A7">
        <w:rPr>
          <w:sz w:val="16"/>
        </w:rPr>
        <w:t xml:space="preserve">) </w:t>
      </w:r>
      <w:r w:rsidRPr="001546A7">
        <w:rPr>
          <w:rStyle w:val="StyleUnderline"/>
        </w:rPr>
        <w:t>identities and producing greater</w:t>
      </w:r>
      <w:r w:rsidRPr="001546A7">
        <w:rPr>
          <w:sz w:val="16"/>
        </w:rPr>
        <w:t xml:space="preserve"> (gender) </w:t>
      </w:r>
      <w:r w:rsidRPr="001546A7">
        <w:rPr>
          <w:rStyle w:val="StyleUnderline"/>
        </w:rPr>
        <w:t>equality.</w:t>
      </w:r>
    </w:p>
    <w:p w14:paraId="37DA6D5B" w14:textId="77777777" w:rsidR="00D9507C" w:rsidRPr="00D9507C" w:rsidRDefault="00D9507C" w:rsidP="00D9507C">
      <w:pPr>
        <w:pStyle w:val="Heading4"/>
      </w:pPr>
      <w:r w:rsidRPr="00D9507C">
        <w:t xml:space="preserve">Fixation on specific policy choices is epistemologically debilitating-only system wide analysis can uncover gender binaries that contribute to conflict </w:t>
      </w:r>
    </w:p>
    <w:p w14:paraId="51A21CDD" w14:textId="77777777" w:rsidR="00D9507C" w:rsidRPr="00D9507C" w:rsidRDefault="00D9507C" w:rsidP="00D9507C">
      <w:pPr>
        <w:rPr>
          <w:rStyle w:val="Style13ptBold"/>
        </w:rPr>
      </w:pPr>
      <w:r w:rsidRPr="00D9507C">
        <w:rPr>
          <w:rStyle w:val="Style13ptBold"/>
        </w:rPr>
        <w:t xml:space="preserve">Zalewski, </w:t>
      </w:r>
      <w:proofErr w:type="gramStart"/>
      <w:r w:rsidRPr="00D9507C">
        <w:rPr>
          <w:rStyle w:val="Style13ptBold"/>
        </w:rPr>
        <w:t>PhD ,</w:t>
      </w:r>
      <w:proofErr w:type="gramEnd"/>
      <w:r w:rsidRPr="00D9507C">
        <w:rPr>
          <w:rStyle w:val="Style13ptBold"/>
        </w:rPr>
        <w:t xml:space="preserve"> 1995</w:t>
      </w:r>
    </w:p>
    <w:p w14:paraId="533A3E33" w14:textId="77777777" w:rsidR="00D9507C" w:rsidRDefault="00D9507C" w:rsidP="00D9507C">
      <w:pPr>
        <w:rPr>
          <w:sz w:val="16"/>
          <w:szCs w:val="16"/>
        </w:rPr>
      </w:pPr>
      <w:r>
        <w:rPr>
          <w:sz w:val="16"/>
          <w:szCs w:val="16"/>
        </w:rPr>
        <w:t xml:space="preserve">(Marysia, </w:t>
      </w:r>
      <w:r>
        <w:rPr>
          <w:i/>
          <w:sz w:val="16"/>
          <w:szCs w:val="16"/>
        </w:rPr>
        <w:t xml:space="preserve">Well, What is the feminist Perspective on </w:t>
      </w:r>
      <w:proofErr w:type="gramStart"/>
      <w:r>
        <w:rPr>
          <w:i/>
          <w:sz w:val="16"/>
          <w:szCs w:val="16"/>
        </w:rPr>
        <w:t>Bosnia?</w:t>
      </w:r>
      <w:r>
        <w:rPr>
          <w:sz w:val="16"/>
          <w:szCs w:val="16"/>
        </w:rPr>
        <w:t>,</w:t>
      </w:r>
      <w:proofErr w:type="gramEnd"/>
      <w:r>
        <w:rPr>
          <w:sz w:val="16"/>
          <w:szCs w:val="16"/>
        </w:rPr>
        <w:t xml:space="preserve"> International Affairs Vol 71 No 2, April)</w:t>
      </w:r>
    </w:p>
    <w:p w14:paraId="7C71044A" w14:textId="77777777" w:rsidR="00D9507C" w:rsidRDefault="00D9507C" w:rsidP="00D9507C">
      <w:pPr>
        <w:rPr>
          <w:sz w:val="16"/>
          <w:szCs w:val="16"/>
        </w:rPr>
      </w:pPr>
      <w:r>
        <w:rPr>
          <w:sz w:val="16"/>
          <w:szCs w:val="16"/>
        </w:rPr>
        <w:t xml:space="preserve">The question in the title is one that </w:t>
      </w:r>
      <w:r w:rsidRPr="00A23233">
        <w:rPr>
          <w:sz w:val="16"/>
          <w:szCs w:val="16"/>
        </w:rPr>
        <w:t xml:space="preserve">feminist scholars </w:t>
      </w:r>
      <w:r>
        <w:rPr>
          <w:sz w:val="16"/>
          <w:szCs w:val="16"/>
        </w:rPr>
        <w:t xml:space="preserve">working within international relations </w:t>
      </w:r>
      <w:r w:rsidRPr="00A23233">
        <w:rPr>
          <w:sz w:val="16"/>
          <w:szCs w:val="16"/>
        </w:rPr>
        <w:t>have been asked many times</w:t>
      </w:r>
      <w:r>
        <w:rPr>
          <w:sz w:val="16"/>
          <w:szCs w:val="16"/>
        </w:rPr>
        <w:t xml:space="preserve">. </w:t>
      </w:r>
      <w:r w:rsidRPr="00A23233">
        <w:rPr>
          <w:b/>
          <w:szCs w:val="16"/>
          <w:u w:val="single"/>
        </w:rPr>
        <w:t>The specific issue changes-</w:t>
      </w:r>
      <w:r>
        <w:rPr>
          <w:sz w:val="16"/>
          <w:szCs w:val="16"/>
        </w:rPr>
        <w:t xml:space="preserve"> it might be the Gulf War, or Somalia, or the Cuban missile crisis-</w:t>
      </w:r>
      <w:r w:rsidRPr="00A23233">
        <w:rPr>
          <w:szCs w:val="16"/>
          <w:u w:val="single"/>
        </w:rPr>
        <w:t>but the enquiry is essentially the same</w:t>
      </w:r>
      <w:r>
        <w:rPr>
          <w:sz w:val="16"/>
          <w:szCs w:val="16"/>
        </w:rPr>
        <w:t xml:space="preserve">. Probably the main reasons for the frequency of such questioning are the explosion of feminist work in the subject, and the fact that feminist theory has only recently infiltrated the academic discipline of international relations. Courses on gender/women/feminism and/in inter- national relations are proliferating in the United Kingdom, North America, Europe and Australia; PhDs on relevant topics are in progress; and many books, chapters and articles are being published. One might venture three possible reasons for these changes which have occurred in the last decade or so: more women students and teachers within the discipline; the desire to find more fruitful tools of analysis given the 'failure' of academic international relations largely to imagine, let alone predict, major changes in the international sphere such as the demise of the Soviet bloc, the crumbling of the Berlin Wall and the signing of the Arab-Israeli peace accord; and the breaking down of rigid  disciplinary boundaries which has meant that international relations has been belatedly influenced by developments in subjects such as philosophy, politics and sociology. These changes, events and intrusions, it is argued, have led to a critical assault on the discipline, usually referred to as the 'third debate', whereby international relations as a discipline </w:t>
      </w:r>
      <w:proofErr w:type="gramStart"/>
      <w:r>
        <w:rPr>
          <w:sz w:val="16"/>
          <w:szCs w:val="16"/>
        </w:rPr>
        <w:t>is</w:t>
      </w:r>
      <w:proofErr w:type="gramEnd"/>
      <w:r>
        <w:rPr>
          <w:sz w:val="16"/>
          <w:szCs w:val="16"/>
        </w:rPr>
        <w:t xml:space="preserve"> accused of being reactionary, </w:t>
      </w:r>
      <w:proofErr w:type="spellStart"/>
      <w:r>
        <w:rPr>
          <w:sz w:val="16"/>
          <w:szCs w:val="16"/>
        </w:rPr>
        <w:t>theoreticaliy</w:t>
      </w:r>
      <w:proofErr w:type="spellEnd"/>
      <w:r>
        <w:rPr>
          <w:sz w:val="16"/>
          <w:szCs w:val="16"/>
        </w:rPr>
        <w:t xml:space="preserve"> naive, male-biased, gender-insensitive and generally ill-equipped even to start thinking about the problems of contemporary world politics in any more than a superficial way. These criticisms have come mainly from three broad groups: feminist theorists, critical theorists and post-modernists. My concern in this article is with one of these, namely feminist scholarship in international relations. I will start by looking briefly at a key feminist concept-gender. (339-40)</w:t>
      </w:r>
    </w:p>
    <w:p w14:paraId="16BE7BF4" w14:textId="77777777" w:rsidR="00D9507C" w:rsidRPr="004072F0" w:rsidRDefault="00D9507C" w:rsidP="00D9507C">
      <w:pPr>
        <w:rPr>
          <w:sz w:val="16"/>
          <w:szCs w:val="16"/>
        </w:rPr>
      </w:pPr>
      <w:r>
        <w:rPr>
          <w:sz w:val="16"/>
          <w:szCs w:val="16"/>
        </w:rPr>
        <w:t>(continued)</w:t>
      </w:r>
    </w:p>
    <w:p w14:paraId="24A5F6DD" w14:textId="77777777" w:rsidR="00D9507C" w:rsidRDefault="00D9507C" w:rsidP="00D9507C">
      <w:pPr>
        <w:rPr>
          <w:sz w:val="16"/>
          <w:szCs w:val="16"/>
        </w:rPr>
      </w:pPr>
      <w:r w:rsidRPr="00F11F57">
        <w:rPr>
          <w:szCs w:val="16"/>
          <w:u w:val="single"/>
        </w:rPr>
        <w:t>Scholars in i</w:t>
      </w:r>
      <w:r>
        <w:rPr>
          <w:sz w:val="16"/>
          <w:szCs w:val="16"/>
        </w:rPr>
        <w:t xml:space="preserve">nternational </w:t>
      </w:r>
      <w:r w:rsidRPr="00F11F57">
        <w:rPr>
          <w:szCs w:val="16"/>
          <w:u w:val="single"/>
        </w:rPr>
        <w:t>r</w:t>
      </w:r>
      <w:r>
        <w:rPr>
          <w:sz w:val="16"/>
          <w:szCs w:val="16"/>
        </w:rPr>
        <w:t xml:space="preserve">elations </w:t>
      </w:r>
      <w:r w:rsidRPr="00F11F57">
        <w:rPr>
          <w:szCs w:val="16"/>
          <w:u w:val="single"/>
        </w:rPr>
        <w:t>are concerned to understand</w:t>
      </w:r>
      <w:r>
        <w:rPr>
          <w:sz w:val="16"/>
          <w:szCs w:val="16"/>
        </w:rPr>
        <w:t xml:space="preserve"> more about </w:t>
      </w:r>
      <w:r w:rsidRPr="00F11F57">
        <w:rPr>
          <w:szCs w:val="16"/>
          <w:u w:val="single"/>
        </w:rPr>
        <w:t>how the world works</w:t>
      </w:r>
      <w:r>
        <w:rPr>
          <w:sz w:val="16"/>
          <w:szCs w:val="16"/>
        </w:rPr>
        <w:t xml:space="preserve">. As we approach the twenty-first century </w:t>
      </w:r>
      <w:r w:rsidRPr="00F11F57">
        <w:rPr>
          <w:szCs w:val="16"/>
          <w:u w:val="single"/>
        </w:rPr>
        <w:t>this will have to mean more than just ‘telling stories like we’ve told them before</w:t>
      </w:r>
      <w:proofErr w:type="gramStart"/>
      <w:r w:rsidRPr="00F11F57">
        <w:rPr>
          <w:szCs w:val="16"/>
          <w:u w:val="single"/>
        </w:rPr>
        <w:t>’</w:t>
      </w:r>
      <w:r>
        <w:rPr>
          <w:sz w:val="16"/>
          <w:szCs w:val="16"/>
        </w:rPr>
        <w:t xml:space="preserve"> ;</w:t>
      </w:r>
      <w:proofErr w:type="gramEnd"/>
      <w:r>
        <w:rPr>
          <w:sz w:val="16"/>
          <w:szCs w:val="16"/>
        </w:rPr>
        <w:t xml:space="preserve"> </w:t>
      </w:r>
      <w:r w:rsidRPr="00F11F57">
        <w:rPr>
          <w:szCs w:val="16"/>
          <w:u w:val="single"/>
        </w:rPr>
        <w:t xml:space="preserve">doing the latter merely </w:t>
      </w:r>
      <w:r w:rsidRPr="00F11F57">
        <w:rPr>
          <w:b/>
          <w:szCs w:val="16"/>
          <w:u w:val="single"/>
          <w:bdr w:val="single" w:sz="4" w:space="0" w:color="auto"/>
        </w:rPr>
        <w:t>recycles old answers</w:t>
      </w:r>
      <w:r>
        <w:rPr>
          <w:sz w:val="16"/>
          <w:szCs w:val="16"/>
        </w:rPr>
        <w:t xml:space="preserve">. This in turn means that </w:t>
      </w:r>
      <w:r w:rsidRPr="00ED25A3">
        <w:rPr>
          <w:szCs w:val="16"/>
          <w:u w:val="single"/>
        </w:rPr>
        <w:t>those professing</w:t>
      </w:r>
      <w:r>
        <w:rPr>
          <w:sz w:val="16"/>
          <w:szCs w:val="16"/>
        </w:rPr>
        <w:t xml:space="preserve"> to be part of the theory and </w:t>
      </w:r>
      <w:r w:rsidRPr="00ED25A3">
        <w:rPr>
          <w:szCs w:val="16"/>
          <w:u w:val="single"/>
        </w:rPr>
        <w:t>practice of i</w:t>
      </w:r>
      <w:r>
        <w:rPr>
          <w:sz w:val="16"/>
          <w:szCs w:val="16"/>
        </w:rPr>
        <w:t xml:space="preserve">nternational </w:t>
      </w:r>
      <w:r w:rsidRPr="00ED25A3">
        <w:rPr>
          <w:szCs w:val="16"/>
          <w:u w:val="single"/>
        </w:rPr>
        <w:t>r</w:t>
      </w:r>
      <w:r>
        <w:rPr>
          <w:sz w:val="16"/>
          <w:szCs w:val="16"/>
        </w:rPr>
        <w:t xml:space="preserve">elations </w:t>
      </w:r>
      <w:r w:rsidRPr="00ED25A3">
        <w:rPr>
          <w:szCs w:val="16"/>
          <w:u w:val="single"/>
        </w:rPr>
        <w:t xml:space="preserve">will have to resist attempts </w:t>
      </w:r>
      <w:proofErr w:type="gramStart"/>
      <w:r w:rsidRPr="00ED25A3">
        <w:rPr>
          <w:szCs w:val="16"/>
          <w:u w:val="single"/>
        </w:rPr>
        <w:t>to  ‘</w:t>
      </w:r>
      <w:proofErr w:type="gramEnd"/>
      <w:r w:rsidRPr="00ED25A3">
        <w:rPr>
          <w:b/>
          <w:szCs w:val="16"/>
          <w:u w:val="single"/>
          <w:bdr w:val="single" w:sz="4" w:space="0" w:color="auto"/>
        </w:rPr>
        <w:t>patrol the intellectual borders which frame the study of world politics</w:t>
      </w:r>
      <w:r w:rsidRPr="00ED25A3">
        <w:rPr>
          <w:b/>
          <w:sz w:val="16"/>
          <w:szCs w:val="16"/>
          <w:bdr w:val="single" w:sz="4" w:space="0" w:color="auto"/>
        </w:rPr>
        <w:t>’63</w:t>
      </w:r>
      <w:r>
        <w:rPr>
          <w:sz w:val="16"/>
          <w:szCs w:val="16"/>
        </w:rPr>
        <w:t xml:space="preserve"> </w:t>
      </w:r>
      <w:r w:rsidRPr="00AE5DAF">
        <w:rPr>
          <w:b/>
          <w:szCs w:val="16"/>
          <w:u w:val="single"/>
        </w:rPr>
        <w:t>and begin to question their own constructions of disciplinary authority</w:t>
      </w:r>
      <w:r>
        <w:rPr>
          <w:sz w:val="16"/>
          <w:szCs w:val="16"/>
        </w:rPr>
        <w:t xml:space="preserve"> and sovereignty. But </w:t>
      </w:r>
      <w:r w:rsidRPr="00AE5DAF">
        <w:rPr>
          <w:szCs w:val="16"/>
          <w:u w:val="single"/>
        </w:rPr>
        <w:t>what does this mean for the practitioners</w:t>
      </w:r>
      <w:r>
        <w:rPr>
          <w:sz w:val="16"/>
          <w:szCs w:val="16"/>
        </w:rPr>
        <w:t xml:space="preserve"> of international relations? There are two answers: one easy, the other more difficult. The relatively easy answer is that</w:t>
      </w:r>
      <w:r w:rsidRPr="00AE5DAF">
        <w:rPr>
          <w:szCs w:val="16"/>
          <w:u w:val="single"/>
        </w:rPr>
        <w:t>, empirically, more attention could be directed to</w:t>
      </w:r>
      <w:r>
        <w:rPr>
          <w:sz w:val="16"/>
          <w:szCs w:val="16"/>
        </w:rPr>
        <w:t xml:space="preserve"> those </w:t>
      </w:r>
      <w:r w:rsidRPr="00AE5DAF">
        <w:rPr>
          <w:szCs w:val="16"/>
          <w:u w:val="single"/>
        </w:rPr>
        <w:t>marginalized groups in world politics,</w:t>
      </w:r>
      <w:r>
        <w:rPr>
          <w:sz w:val="16"/>
          <w:szCs w:val="16"/>
        </w:rPr>
        <w:t xml:space="preserve"> rather than just assuming that those at the </w:t>
      </w:r>
      <w:proofErr w:type="spellStart"/>
      <w:r>
        <w:rPr>
          <w:sz w:val="16"/>
          <w:szCs w:val="16"/>
        </w:rPr>
        <w:t>centre</w:t>
      </w:r>
      <w:proofErr w:type="spellEnd"/>
      <w:r>
        <w:rPr>
          <w:sz w:val="16"/>
          <w:szCs w:val="16"/>
        </w:rPr>
        <w:t xml:space="preserve"> are there ‘naturally</w:t>
      </w:r>
      <w:proofErr w:type="gramStart"/>
      <w:r>
        <w:rPr>
          <w:sz w:val="16"/>
          <w:szCs w:val="16"/>
        </w:rPr>
        <w:t>’ .</w:t>
      </w:r>
      <w:proofErr w:type="gramEnd"/>
      <w:r>
        <w:rPr>
          <w:sz w:val="16"/>
          <w:szCs w:val="16"/>
        </w:rPr>
        <w:t xml:space="preserve"> Women are one such ignored group. But this relatively easy answer leads on to a more difficult one</w:t>
      </w:r>
      <w:r w:rsidRPr="00AE5DAF">
        <w:rPr>
          <w:szCs w:val="16"/>
          <w:u w:val="single"/>
        </w:rPr>
        <w:t xml:space="preserve">—a move towards intellectual eclecticism—without which </w:t>
      </w:r>
      <w:r w:rsidRPr="00AE5DAF">
        <w:rPr>
          <w:b/>
          <w:szCs w:val="16"/>
          <w:u w:val="single"/>
          <w:bdr w:val="single" w:sz="4" w:space="0" w:color="auto"/>
        </w:rPr>
        <w:t xml:space="preserve">scholars and </w:t>
      </w:r>
      <w:proofErr w:type="gramStart"/>
      <w:r w:rsidRPr="00AE5DAF">
        <w:rPr>
          <w:b/>
          <w:szCs w:val="16"/>
          <w:u w:val="single"/>
          <w:bdr w:val="single" w:sz="4" w:space="0" w:color="auto"/>
        </w:rPr>
        <w:t>policy-makers</w:t>
      </w:r>
      <w:proofErr w:type="gramEnd"/>
      <w:r w:rsidRPr="00AE5DAF">
        <w:rPr>
          <w:b/>
          <w:szCs w:val="16"/>
          <w:u w:val="single"/>
          <w:bdr w:val="single" w:sz="4" w:space="0" w:color="auto"/>
        </w:rPr>
        <w:t xml:space="preserve"> will find it difficult to develop more innovative analyses of world politics</w:t>
      </w:r>
      <w:r w:rsidRPr="00AE5DAF">
        <w:rPr>
          <w:szCs w:val="16"/>
          <w:u w:val="single"/>
        </w:rPr>
        <w:t>.</w:t>
      </w:r>
      <w:r>
        <w:rPr>
          <w:sz w:val="16"/>
          <w:szCs w:val="16"/>
        </w:rPr>
        <w:t xml:space="preserve"> At the start of this </w:t>
      </w:r>
      <w:proofErr w:type="gramStart"/>
      <w:r>
        <w:rPr>
          <w:sz w:val="16"/>
          <w:szCs w:val="16"/>
        </w:rPr>
        <w:t>article</w:t>
      </w:r>
      <w:proofErr w:type="gramEnd"/>
      <w:r>
        <w:rPr>
          <w:sz w:val="16"/>
          <w:szCs w:val="16"/>
        </w:rPr>
        <w:t xml:space="preserve"> I mentioned that </w:t>
      </w:r>
      <w:r w:rsidRPr="00AE5DAF">
        <w:rPr>
          <w:szCs w:val="16"/>
          <w:u w:val="single"/>
        </w:rPr>
        <w:t>a frequent question asked of feminist scholars is</w:t>
      </w:r>
      <w:r>
        <w:rPr>
          <w:sz w:val="16"/>
          <w:szCs w:val="16"/>
        </w:rPr>
        <w:t xml:space="preserve"> on the lines of: ‘Well, </w:t>
      </w:r>
      <w:r w:rsidRPr="00A43895">
        <w:rPr>
          <w:szCs w:val="16"/>
          <w:u w:val="single"/>
        </w:rPr>
        <w:t>what is the feminist perspective on Bosnia</w:t>
      </w:r>
      <w:r>
        <w:rPr>
          <w:sz w:val="16"/>
          <w:szCs w:val="16"/>
        </w:rPr>
        <w:t xml:space="preserve">?’ As I have just noted, </w:t>
      </w:r>
      <w:r w:rsidRPr="00A43895">
        <w:rPr>
          <w:szCs w:val="16"/>
          <w:u w:val="single"/>
        </w:rPr>
        <w:t xml:space="preserve">there is an easy and a difficult answer </w:t>
      </w:r>
      <w:r>
        <w:rPr>
          <w:sz w:val="16"/>
          <w:szCs w:val="16"/>
        </w:rPr>
        <w:t xml:space="preserve">to such a question. </w:t>
      </w:r>
      <w:r w:rsidRPr="00A43895">
        <w:rPr>
          <w:szCs w:val="16"/>
          <w:u w:val="single"/>
        </w:rPr>
        <w:t>The easy,</w:t>
      </w:r>
      <w:r>
        <w:rPr>
          <w:sz w:val="16"/>
          <w:szCs w:val="16"/>
        </w:rPr>
        <w:t xml:space="preserve"> but no less important, </w:t>
      </w:r>
      <w:r w:rsidRPr="00A43895">
        <w:rPr>
          <w:szCs w:val="16"/>
          <w:u w:val="single"/>
        </w:rPr>
        <w:t>answer is to look at what is happening to women in Bosnia.</w:t>
      </w:r>
      <w:r>
        <w:rPr>
          <w:sz w:val="16"/>
          <w:szCs w:val="16"/>
        </w:rPr>
        <w:t xml:space="preserve"> No one can deny that </w:t>
      </w:r>
      <w:r w:rsidRPr="00A43895">
        <w:rPr>
          <w:szCs w:val="16"/>
          <w:u w:val="single"/>
        </w:rPr>
        <w:t xml:space="preserve">women suffer in gender specific ways in wartime, </w:t>
      </w:r>
      <w:r>
        <w:rPr>
          <w:sz w:val="16"/>
          <w:szCs w:val="16"/>
        </w:rPr>
        <w:t xml:space="preserve">although this is often represented as simply a nasty side-effect. </w:t>
      </w:r>
      <w:r w:rsidRPr="00A43895">
        <w:rPr>
          <w:szCs w:val="16"/>
          <w:u w:val="single"/>
        </w:rPr>
        <w:t>But this,</w:t>
      </w:r>
      <w:r>
        <w:rPr>
          <w:sz w:val="16"/>
          <w:szCs w:val="16"/>
        </w:rPr>
        <w:t xml:space="preserve"> at first sight easy, answer </w:t>
      </w:r>
      <w:r w:rsidRPr="00A43895">
        <w:rPr>
          <w:szCs w:val="16"/>
          <w:u w:val="single"/>
        </w:rPr>
        <w:t>feeds immediately into the difficult one.</w:t>
      </w:r>
      <w:r>
        <w:rPr>
          <w:sz w:val="16"/>
          <w:szCs w:val="16"/>
        </w:rPr>
        <w:t xml:space="preserve"> Let me give one example from Bosnia. </w:t>
      </w:r>
      <w:r w:rsidRPr="00DD05FD">
        <w:rPr>
          <w:szCs w:val="16"/>
          <w:u w:val="single"/>
        </w:rPr>
        <w:t>When we start to take seriously the experiences of women</w:t>
      </w:r>
      <w:r>
        <w:rPr>
          <w:sz w:val="16"/>
          <w:szCs w:val="16"/>
        </w:rPr>
        <w:t xml:space="preserve"> in the light of the work that has been done on gender, </w:t>
      </w:r>
      <w:r w:rsidRPr="00DD05FD">
        <w:rPr>
          <w:szCs w:val="16"/>
          <w:u w:val="single"/>
        </w:rPr>
        <w:t>scholars a</w:t>
      </w:r>
      <w:r>
        <w:rPr>
          <w:sz w:val="16"/>
          <w:szCs w:val="16"/>
        </w:rPr>
        <w:t xml:space="preserve">nd practitioners of international politics </w:t>
      </w:r>
      <w:r w:rsidRPr="00DD05FD">
        <w:rPr>
          <w:szCs w:val="16"/>
          <w:u w:val="single"/>
        </w:rPr>
        <w:t>might consider the gravity of</w:t>
      </w:r>
      <w:r>
        <w:rPr>
          <w:sz w:val="16"/>
          <w:szCs w:val="16"/>
        </w:rPr>
        <w:t xml:space="preserve"> Christine </w:t>
      </w:r>
      <w:proofErr w:type="spellStart"/>
      <w:r>
        <w:rPr>
          <w:sz w:val="16"/>
          <w:szCs w:val="16"/>
        </w:rPr>
        <w:t>Chinkin’s</w:t>
      </w:r>
      <w:proofErr w:type="spellEnd"/>
      <w:r>
        <w:rPr>
          <w:sz w:val="16"/>
          <w:szCs w:val="16"/>
        </w:rPr>
        <w:t xml:space="preserve"> claim that the ‘</w:t>
      </w:r>
      <w:r w:rsidRPr="00DD05FD">
        <w:rPr>
          <w:szCs w:val="16"/>
          <w:u w:val="single"/>
        </w:rPr>
        <w:t>rape</w:t>
      </w:r>
      <w:r>
        <w:rPr>
          <w:sz w:val="16"/>
          <w:szCs w:val="16"/>
        </w:rPr>
        <w:t xml:space="preserve"> of women </w:t>
      </w:r>
      <w:r w:rsidRPr="00DD05FD">
        <w:rPr>
          <w:szCs w:val="16"/>
          <w:u w:val="single"/>
        </w:rPr>
        <w:t xml:space="preserve">during war </w:t>
      </w:r>
      <w:r>
        <w:rPr>
          <w:sz w:val="16"/>
          <w:szCs w:val="16"/>
        </w:rPr>
        <w:t xml:space="preserve">is a deliberate instrument of warfare and a consequence of male power and masculine privilege ... the widespread coverage of the rape of Bosnian women by Serbian soldiers risked presenting it as “ something exceptional” . The reality is that rape and abuse of women in armed conflict has a long history.’64 Professor </w:t>
      </w:r>
      <w:proofErr w:type="spellStart"/>
      <w:r>
        <w:rPr>
          <w:sz w:val="16"/>
          <w:szCs w:val="16"/>
        </w:rPr>
        <w:t>Chinkin</w:t>
      </w:r>
      <w:proofErr w:type="spellEnd"/>
      <w:r>
        <w:rPr>
          <w:sz w:val="16"/>
          <w:szCs w:val="16"/>
        </w:rPr>
        <w:t xml:space="preserve"> cited attacks on women in Kuwait, Somalia, Peru, Liberia, Burma and Japan, claiming that in Burma rape is explicitly used as a routine punishment— a means of demonstrating who the master is. The </w:t>
      </w:r>
      <w:proofErr w:type="gramStart"/>
      <w:r w:rsidRPr="00DD05FD">
        <w:rPr>
          <w:szCs w:val="16"/>
          <w:u w:val="single"/>
        </w:rPr>
        <w:t>reifications</w:t>
      </w:r>
      <w:proofErr w:type="gramEnd"/>
      <w:r w:rsidRPr="00DD05FD">
        <w:rPr>
          <w:szCs w:val="16"/>
          <w:u w:val="single"/>
        </w:rPr>
        <w:t xml:space="preserve"> of gender are manifestly seriously implicated here</w:t>
      </w:r>
      <w:r>
        <w:rPr>
          <w:sz w:val="16"/>
          <w:szCs w:val="16"/>
        </w:rPr>
        <w:t xml:space="preserve">. But </w:t>
      </w:r>
      <w:r w:rsidRPr="00DD05FD">
        <w:rPr>
          <w:szCs w:val="16"/>
          <w:u w:val="single"/>
        </w:rPr>
        <w:t>we might also consider how notions of female identity are being used</w:t>
      </w:r>
      <w:r>
        <w:rPr>
          <w:sz w:val="16"/>
          <w:szCs w:val="16"/>
        </w:rPr>
        <w:t xml:space="preserve"> by, for example, women in Serbia who have formed a Women’s Party </w:t>
      </w:r>
      <w:r w:rsidRPr="00DD05FD">
        <w:rPr>
          <w:szCs w:val="16"/>
          <w:u w:val="single"/>
        </w:rPr>
        <w:t>which intentionally transgresses ethnic boundaries</w:t>
      </w:r>
      <w:r>
        <w:rPr>
          <w:sz w:val="16"/>
          <w:szCs w:val="16"/>
        </w:rPr>
        <w:t xml:space="preserve"> by calling out to all women in former Yugoslavia, and also by women in cross-community work in Northern Ireland.65 In this case, as after the First World War, female solidarity is being used to insist on peace. </w:t>
      </w:r>
      <w:r w:rsidRPr="00D24919">
        <w:rPr>
          <w:szCs w:val="16"/>
          <w:u w:val="single"/>
        </w:rPr>
        <w:t xml:space="preserve">Feminists’ exposure of the double illusion of the ‘naturalness’ of gender differences and the apolitical nature of the private sphere has </w:t>
      </w:r>
      <w:proofErr w:type="gramStart"/>
      <w:r w:rsidRPr="00D24919">
        <w:rPr>
          <w:szCs w:val="16"/>
          <w:u w:val="single"/>
        </w:rPr>
        <w:t>opened up</w:t>
      </w:r>
      <w:proofErr w:type="gramEnd"/>
      <w:r w:rsidRPr="00D24919">
        <w:rPr>
          <w:szCs w:val="16"/>
          <w:u w:val="single"/>
        </w:rPr>
        <w:t xml:space="preserve"> a great swathe of possibilities for increased understanding of world politics;</w:t>
      </w:r>
      <w:r w:rsidRPr="00D24919">
        <w:rPr>
          <w:b/>
          <w:szCs w:val="16"/>
          <w:u w:val="single"/>
          <w:bdr w:val="single" w:sz="4" w:space="0" w:color="auto"/>
        </w:rPr>
        <w:t xml:space="preserve"> the asking of new questions allows the telling of new stories</w:t>
      </w:r>
      <w:r w:rsidRPr="00D24919">
        <w:rPr>
          <w:szCs w:val="16"/>
          <w:u w:val="single"/>
        </w:rPr>
        <w:t>.</w:t>
      </w:r>
      <w:r>
        <w:rPr>
          <w:sz w:val="16"/>
          <w:szCs w:val="16"/>
        </w:rPr>
        <w:t xml:space="preserve"> Thus, when faced with </w:t>
      </w:r>
      <w:proofErr w:type="gramStart"/>
      <w:r>
        <w:rPr>
          <w:sz w:val="16"/>
          <w:szCs w:val="16"/>
        </w:rPr>
        <w:t>the  compensation</w:t>
      </w:r>
      <w:proofErr w:type="gramEnd"/>
      <w:r>
        <w:rPr>
          <w:sz w:val="16"/>
          <w:szCs w:val="16"/>
        </w:rPr>
        <w:t xml:space="preserve"> claims by Filipino prostitutes within the framework of human rights abuses for contracting sexual diseases when servicing US army bases, let us not simply and easily assume that their diseases are merely the inevitable consequence of (‘natural’) female economic vulnerability and (‘natural’) male heterosexual desire. We </w:t>
      </w:r>
      <w:proofErr w:type="gramStart"/>
      <w:r>
        <w:rPr>
          <w:sz w:val="16"/>
          <w:szCs w:val="16"/>
        </w:rPr>
        <w:t>have to</w:t>
      </w:r>
      <w:proofErr w:type="gramEnd"/>
      <w:r>
        <w:rPr>
          <w:sz w:val="16"/>
          <w:szCs w:val="16"/>
        </w:rPr>
        <w:t xml:space="preserve"> work harder than that. </w:t>
      </w:r>
      <w:r w:rsidRPr="00D24919">
        <w:rPr>
          <w:szCs w:val="16"/>
          <w:u w:val="single"/>
        </w:rPr>
        <w:t>We should</w:t>
      </w:r>
      <w:r>
        <w:rPr>
          <w:sz w:val="16"/>
          <w:szCs w:val="16"/>
        </w:rPr>
        <w:t xml:space="preserve"> instead </w:t>
      </w:r>
      <w:r w:rsidRPr="00D24919">
        <w:rPr>
          <w:szCs w:val="16"/>
          <w:u w:val="single"/>
        </w:rPr>
        <w:t>begin the difficult process of tracing the complex network of gendered meanings, myths and ideologies which,</w:t>
      </w:r>
      <w:r>
        <w:rPr>
          <w:sz w:val="16"/>
          <w:szCs w:val="16"/>
        </w:rPr>
        <w:t xml:space="preserve"> in part</w:t>
      </w:r>
      <w:r w:rsidRPr="00D24919">
        <w:rPr>
          <w:szCs w:val="16"/>
          <w:u w:val="single"/>
        </w:rPr>
        <w:t>, have created a world population of women</w:t>
      </w:r>
      <w:r>
        <w:rPr>
          <w:sz w:val="16"/>
          <w:szCs w:val="16"/>
        </w:rPr>
        <w:t xml:space="preserve"> who have limited access to financial independence; a sexualized construction of ‘exotic, pliant, ready to please Asian/Oriental’ women; and the </w:t>
      </w:r>
      <w:proofErr w:type="spellStart"/>
      <w:r>
        <w:rPr>
          <w:sz w:val="16"/>
          <w:szCs w:val="16"/>
        </w:rPr>
        <w:t>heterosexualized</w:t>
      </w:r>
      <w:proofErr w:type="spellEnd"/>
      <w:r>
        <w:rPr>
          <w:sz w:val="16"/>
          <w:szCs w:val="16"/>
        </w:rPr>
        <w:t xml:space="preserve"> construction of a ‘manly’ soldier whose sexual needs are an integral part of military policy. </w:t>
      </w:r>
      <w:r w:rsidRPr="004D469A">
        <w:rPr>
          <w:szCs w:val="16"/>
          <w:u w:val="single"/>
        </w:rPr>
        <w:t xml:space="preserve">Changing the empirical focus </w:t>
      </w:r>
      <w:r w:rsidRPr="004D469A">
        <w:rPr>
          <w:b/>
          <w:szCs w:val="16"/>
          <w:u w:val="single"/>
        </w:rPr>
        <w:t>draws us into the epistemological</w:t>
      </w:r>
      <w:r w:rsidRPr="004D469A">
        <w:rPr>
          <w:szCs w:val="16"/>
          <w:u w:val="single"/>
        </w:rPr>
        <w:t xml:space="preserve"> realm and can—</w:t>
      </w:r>
      <w:r>
        <w:rPr>
          <w:sz w:val="16"/>
          <w:szCs w:val="16"/>
        </w:rPr>
        <w:t>if there is a commitment to intellectual openness—</w:t>
      </w:r>
      <w:r w:rsidRPr="004D469A">
        <w:rPr>
          <w:szCs w:val="16"/>
          <w:u w:val="single"/>
        </w:rPr>
        <w:t xml:space="preserve">make us start questioning how beliefs and myths about gender play an important part in </w:t>
      </w:r>
      <w:r w:rsidRPr="004D469A">
        <w:rPr>
          <w:b/>
          <w:szCs w:val="16"/>
          <w:u w:val="single"/>
        </w:rPr>
        <w:t>creating, maintaining and ending war</w:t>
      </w:r>
      <w:r w:rsidRPr="004D469A">
        <w:rPr>
          <w:b/>
          <w:sz w:val="16"/>
          <w:szCs w:val="16"/>
        </w:rPr>
        <w:t>s</w:t>
      </w:r>
      <w:r>
        <w:rPr>
          <w:sz w:val="16"/>
          <w:szCs w:val="16"/>
        </w:rPr>
        <w:t xml:space="preserve">, </w:t>
      </w:r>
      <w:r w:rsidRPr="004D469A">
        <w:rPr>
          <w:szCs w:val="16"/>
          <w:u w:val="single"/>
        </w:rPr>
        <w:t>including</w:t>
      </w:r>
      <w:r>
        <w:rPr>
          <w:sz w:val="16"/>
          <w:szCs w:val="16"/>
        </w:rPr>
        <w:t xml:space="preserve"> that in </w:t>
      </w:r>
      <w:r w:rsidRPr="004D469A">
        <w:rPr>
          <w:szCs w:val="16"/>
          <w:u w:val="single"/>
        </w:rPr>
        <w:t>Bosnia.</w:t>
      </w:r>
      <w:r>
        <w:rPr>
          <w:sz w:val="16"/>
          <w:szCs w:val="16"/>
        </w:rPr>
        <w:t xml:space="preserve"> (354-6)</w:t>
      </w:r>
    </w:p>
    <w:p w14:paraId="0DFC511B" w14:textId="77777777" w:rsidR="00D9507C" w:rsidRDefault="00D9507C" w:rsidP="00D9507C">
      <w:pPr>
        <w:rPr>
          <w:sz w:val="16"/>
          <w:szCs w:val="16"/>
        </w:rPr>
      </w:pPr>
    </w:p>
    <w:p w14:paraId="3B333DE6" w14:textId="77777777" w:rsidR="00D9507C" w:rsidRDefault="00D9507C" w:rsidP="004F62F7">
      <w:pPr>
        <w:rPr>
          <w:rStyle w:val="StyleUnderline"/>
        </w:rPr>
      </w:pPr>
    </w:p>
    <w:p w14:paraId="30C4CDA4" w14:textId="77777777" w:rsidR="00D9507C" w:rsidRPr="00D9507C" w:rsidRDefault="00D9507C" w:rsidP="00D9507C">
      <w:pPr>
        <w:pStyle w:val="Heading4"/>
      </w:pPr>
      <w:r w:rsidRPr="00D9507C">
        <w:t xml:space="preserve">The alternative enriches and sustains "objective" economic analysis by addressing analytical </w:t>
      </w:r>
      <w:proofErr w:type="spellStart"/>
      <w:r w:rsidRPr="00D9507C">
        <w:t>blindspots</w:t>
      </w:r>
      <w:proofErr w:type="spellEnd"/>
      <w:r w:rsidRPr="00D9507C">
        <w:t xml:space="preserve"> in traditional theorizing </w:t>
      </w:r>
    </w:p>
    <w:p w14:paraId="0911EBD1" w14:textId="77777777" w:rsidR="00D9507C" w:rsidRPr="00642853" w:rsidRDefault="00D9507C" w:rsidP="00D9507C">
      <w:pPr>
        <w:rPr>
          <w:b/>
        </w:rPr>
      </w:pPr>
      <w:r w:rsidRPr="00642853">
        <w:rPr>
          <w:b/>
        </w:rPr>
        <w:t>Harding, PhD, 95</w:t>
      </w:r>
    </w:p>
    <w:p w14:paraId="0F905F3C" w14:textId="77777777" w:rsidR="00D9507C" w:rsidRPr="006B1739" w:rsidRDefault="00D9507C" w:rsidP="00D9507C">
      <w:pPr>
        <w:rPr>
          <w:sz w:val="12"/>
          <w:szCs w:val="20"/>
        </w:rPr>
      </w:pPr>
      <w:r w:rsidRPr="006B1739">
        <w:rPr>
          <w:sz w:val="12"/>
          <w:szCs w:val="20"/>
        </w:rPr>
        <w:t xml:space="preserve">(Sandra, </w:t>
      </w:r>
      <w:r w:rsidRPr="006B1739">
        <w:rPr>
          <w:i/>
          <w:sz w:val="12"/>
          <w:szCs w:val="20"/>
        </w:rPr>
        <w:t>Can Feminist Thought Make Economics More Objective</w:t>
      </w:r>
      <w:r w:rsidRPr="006B1739">
        <w:rPr>
          <w:sz w:val="12"/>
          <w:szCs w:val="20"/>
        </w:rPr>
        <w:t>, Feminist Economics 1:1)</w:t>
      </w:r>
    </w:p>
    <w:p w14:paraId="30A23E04" w14:textId="77777777" w:rsidR="00D9507C" w:rsidRPr="006B1739" w:rsidRDefault="00D9507C" w:rsidP="00D9507C">
      <w:pPr>
        <w:rPr>
          <w:sz w:val="12"/>
          <w:szCs w:val="20"/>
        </w:rPr>
      </w:pPr>
      <w:r w:rsidRPr="006B1739">
        <w:rPr>
          <w:sz w:val="12"/>
          <w:szCs w:val="20"/>
        </w:rPr>
        <w:t>Feminists in the social sciences encounter a double burden in justifying their claims.' As Janet Seiz (1993: 190) puts the point</w:t>
      </w:r>
      <w:proofErr w:type="gramStart"/>
      <w:r w:rsidRPr="006B1739">
        <w:rPr>
          <w:sz w:val="12"/>
          <w:szCs w:val="20"/>
        </w:rPr>
        <w:t>:  [</w:t>
      </w:r>
      <w:proofErr w:type="gramEnd"/>
      <w:r w:rsidRPr="006B1739">
        <w:rPr>
          <w:sz w:val="12"/>
          <w:szCs w:val="20"/>
        </w:rPr>
        <w:t>F]</w:t>
      </w:r>
      <w:proofErr w:type="spellStart"/>
      <w:r w:rsidRPr="006B1739">
        <w:rPr>
          <w:sz w:val="12"/>
          <w:szCs w:val="20"/>
        </w:rPr>
        <w:t>eminist</w:t>
      </w:r>
      <w:proofErr w:type="spellEnd"/>
      <w:r w:rsidRPr="006B1739">
        <w:rPr>
          <w:sz w:val="12"/>
          <w:szCs w:val="20"/>
        </w:rPr>
        <w:t xml:space="preserve"> historians of thought seeking to demonstrate that </w:t>
      </w:r>
      <w:r w:rsidRPr="0072706B">
        <w:rPr>
          <w:szCs w:val="20"/>
          <w:u w:val="single"/>
        </w:rPr>
        <w:t xml:space="preserve">gender bias has had </w:t>
      </w:r>
      <w:r w:rsidRPr="0072706B">
        <w:rPr>
          <w:b/>
          <w:szCs w:val="20"/>
          <w:u w:val="single"/>
        </w:rPr>
        <w:t>serious consequences in economics</w:t>
      </w:r>
      <w:r w:rsidRPr="0072706B">
        <w:rPr>
          <w:szCs w:val="20"/>
          <w:u w:val="single"/>
        </w:rPr>
        <w:t xml:space="preserve"> can expect to meet with a double resistance</w:t>
      </w:r>
      <w:r w:rsidRPr="006B1739">
        <w:rPr>
          <w:sz w:val="12"/>
          <w:szCs w:val="20"/>
        </w:rPr>
        <w:t xml:space="preserve">: one, </w:t>
      </w:r>
      <w:r w:rsidRPr="0072706B">
        <w:rPr>
          <w:szCs w:val="20"/>
          <w:u w:val="single"/>
        </w:rPr>
        <w:t>a resistance to feminist characterizations of gender relations and calls for change, and</w:t>
      </w:r>
      <w:r w:rsidRPr="006B1739">
        <w:rPr>
          <w:sz w:val="12"/>
          <w:szCs w:val="20"/>
        </w:rPr>
        <w:t xml:space="preserve"> two, a </w:t>
      </w:r>
      <w:r w:rsidRPr="0072706B">
        <w:rPr>
          <w:szCs w:val="20"/>
          <w:u w:val="single"/>
        </w:rPr>
        <w:t>resistance to any arguments about the role of external values in economic inquiry.</w:t>
      </w:r>
      <w:r w:rsidRPr="006B1739">
        <w:rPr>
          <w:sz w:val="12"/>
          <w:szCs w:val="20"/>
        </w:rPr>
        <w:t xml:space="preserve"> The two issues are related since those who care about supporting women's values and interests are often perceived by the disciplines to be intruding damaging political elements into research that is presumed otherwise to be value-free. Should social values and interests play a role in economic inquiry? Here feminist researchers confront the fact that </w:t>
      </w:r>
      <w:r w:rsidRPr="0072706B">
        <w:rPr>
          <w:b/>
          <w:szCs w:val="20"/>
          <w:u w:val="single"/>
        </w:rPr>
        <w:t>widely recognized problems</w:t>
      </w:r>
      <w:r w:rsidRPr="0072706B">
        <w:rPr>
          <w:szCs w:val="20"/>
          <w:u w:val="single"/>
        </w:rPr>
        <w:t xml:space="preserve"> with the old, self-confident "logics of explanation" for the natural sciences are still largely unrecognized or ignored in those mainstream social sciences that model their research processes on those of the natural sciences</w:t>
      </w:r>
      <w:r w:rsidRPr="006B1739">
        <w:rPr>
          <w:sz w:val="12"/>
          <w:szCs w:val="20"/>
        </w:rPr>
        <w:t xml:space="preserve">. It is dear now that the </w:t>
      </w:r>
      <w:r w:rsidRPr="00213579">
        <w:rPr>
          <w:szCs w:val="20"/>
          <w:u w:val="single"/>
        </w:rPr>
        <w:t>natural sciences always have been</w:t>
      </w:r>
      <w:r w:rsidRPr="006B1739">
        <w:rPr>
          <w:sz w:val="12"/>
          <w:szCs w:val="20"/>
        </w:rPr>
        <w:t xml:space="preserve"> and, indeed, must be </w:t>
      </w:r>
      <w:r w:rsidRPr="00213579">
        <w:rPr>
          <w:szCs w:val="20"/>
          <w:u w:val="single"/>
        </w:rPr>
        <w:t>saturated not only with such science-wide, "constitutive" values</w:t>
      </w:r>
      <w:r w:rsidRPr="006B1739">
        <w:rPr>
          <w:sz w:val="12"/>
          <w:szCs w:val="20"/>
        </w:rPr>
        <w:t xml:space="preserve"> as desires for accuracy, comprehensiveness and preserving the data, </w:t>
      </w:r>
      <w:r w:rsidRPr="00213579">
        <w:rPr>
          <w:szCs w:val="20"/>
          <w:u w:val="single"/>
        </w:rPr>
        <w:t>but also with more local</w:t>
      </w:r>
      <w:r w:rsidRPr="006B1739">
        <w:rPr>
          <w:sz w:val="12"/>
          <w:szCs w:val="20"/>
        </w:rPr>
        <w:t xml:space="preserve">, "contextual" </w:t>
      </w:r>
      <w:r w:rsidRPr="00213579">
        <w:rPr>
          <w:szCs w:val="20"/>
          <w:u w:val="single"/>
        </w:rPr>
        <w:t xml:space="preserve">values such as, for example, a </w:t>
      </w:r>
      <w:r w:rsidRPr="00213579">
        <w:rPr>
          <w:b/>
          <w:szCs w:val="20"/>
          <w:u w:val="single"/>
        </w:rPr>
        <w:t>fascination with scarcity, competition</w:t>
      </w:r>
      <w:r w:rsidRPr="00213579">
        <w:rPr>
          <w:szCs w:val="20"/>
          <w:u w:val="single"/>
        </w:rPr>
        <w:t>,</w:t>
      </w:r>
      <w:r w:rsidRPr="006B1739">
        <w:rPr>
          <w:sz w:val="12"/>
          <w:szCs w:val="20"/>
        </w:rPr>
        <w:t xml:space="preserve"> hierarchy and accumulating power over others, or with plenitude, cooperation, equality, and distributing power as widely as possible.2 Everyone has always recognized the importance of the constitutive values and interests in advancing the growth of knowledge, for some such set is necessary to get sciences under way at all. </w:t>
      </w:r>
      <w:r w:rsidRPr="00E60B9C">
        <w:rPr>
          <w:szCs w:val="20"/>
          <w:u w:val="single"/>
        </w:rPr>
        <w:t>It is only the contextual ones that have been thought problematic</w:t>
      </w:r>
      <w:r w:rsidRPr="006B1739">
        <w:rPr>
          <w:sz w:val="12"/>
          <w:szCs w:val="20"/>
        </w:rPr>
        <w:t xml:space="preserve">. According to the conventional philosophies of science, the </w:t>
      </w:r>
      <w:r w:rsidRPr="00E60B9C">
        <w:rPr>
          <w:szCs w:val="20"/>
          <w:u w:val="single"/>
        </w:rPr>
        <w:t>methods of the sciences are supposed to eliminate these</w:t>
      </w:r>
      <w:r w:rsidRPr="006B1739">
        <w:rPr>
          <w:sz w:val="12"/>
          <w:szCs w:val="20"/>
        </w:rPr>
        <w:t xml:space="preserve"> contextual kinds of normative elements from the results of research, </w:t>
      </w:r>
      <w:r w:rsidRPr="00E60B9C">
        <w:rPr>
          <w:szCs w:val="20"/>
          <w:u w:val="single"/>
        </w:rPr>
        <w:t>leaving only "information" that is neutral</w:t>
      </w:r>
      <w:r w:rsidRPr="006B1739">
        <w:rPr>
          <w:sz w:val="12"/>
          <w:szCs w:val="20"/>
        </w:rPr>
        <w:t xml:space="preserve"> ("positive") to those social, psychological, political and economic normative commitments that make societies culturally distinctive.3 </w:t>
      </w:r>
      <w:r w:rsidRPr="00E60B9C">
        <w:rPr>
          <w:szCs w:val="20"/>
          <w:u w:val="single"/>
        </w:rPr>
        <w:t>However</w:t>
      </w:r>
      <w:r w:rsidRPr="006B1739">
        <w:rPr>
          <w:sz w:val="12"/>
          <w:szCs w:val="20"/>
        </w:rPr>
        <w:t xml:space="preserve">, feminists have joined other critics of the older philosophies of science in pointing out that </w:t>
      </w:r>
      <w:r w:rsidRPr="00E60B9C">
        <w:rPr>
          <w:szCs w:val="20"/>
          <w:u w:val="single"/>
        </w:rPr>
        <w:t xml:space="preserve">contextual values, such as androcentrism, in fact </w:t>
      </w:r>
      <w:r w:rsidRPr="00E60B9C">
        <w:rPr>
          <w:b/>
          <w:szCs w:val="20"/>
          <w:u w:val="single"/>
        </w:rPr>
        <w:t>function as constitutive ones</w:t>
      </w:r>
      <w:r w:rsidRPr="006B1739">
        <w:rPr>
          <w:sz w:val="12"/>
          <w:szCs w:val="20"/>
        </w:rPr>
        <w:t xml:space="preserve"> (as Helen Longino, 1990, put the point) </w:t>
      </w:r>
      <w:r w:rsidRPr="00E60B9C">
        <w:rPr>
          <w:szCs w:val="20"/>
          <w:u w:val="single"/>
        </w:rPr>
        <w:t xml:space="preserve">in all of the social sciences </w:t>
      </w:r>
      <w:r w:rsidRPr="006B1739">
        <w:rPr>
          <w:sz w:val="12"/>
          <w:szCs w:val="20"/>
        </w:rPr>
        <w:t xml:space="preserve">and biology, </w:t>
      </w:r>
      <w:r w:rsidRPr="00E60B9C">
        <w:rPr>
          <w:szCs w:val="20"/>
          <w:u w:val="single"/>
        </w:rPr>
        <w:t xml:space="preserve">constructing scientific projects that express and serve the projects only of the </w:t>
      </w:r>
      <w:r w:rsidRPr="00E60B9C">
        <w:rPr>
          <w:b/>
          <w:szCs w:val="20"/>
          <w:u w:val="single"/>
        </w:rPr>
        <w:t>dominant institutions</w:t>
      </w:r>
      <w:r w:rsidRPr="00E60B9C">
        <w:rPr>
          <w:szCs w:val="20"/>
          <w:u w:val="single"/>
        </w:rPr>
        <w:t xml:space="preserve"> </w:t>
      </w:r>
      <w:r w:rsidRPr="003749C3">
        <w:rPr>
          <w:szCs w:val="20"/>
          <w:u w:val="single"/>
        </w:rPr>
        <w:t xml:space="preserve">from the design and direction of which </w:t>
      </w:r>
      <w:r w:rsidRPr="003749C3">
        <w:rPr>
          <w:b/>
          <w:szCs w:val="20"/>
          <w:u w:val="single"/>
        </w:rPr>
        <w:t>women have systematically been excluded</w:t>
      </w:r>
      <w:r w:rsidRPr="003749C3">
        <w:rPr>
          <w:b/>
          <w:sz w:val="12"/>
          <w:szCs w:val="20"/>
        </w:rPr>
        <w:t xml:space="preserve"> (</w:t>
      </w:r>
      <w:r w:rsidRPr="006B1739">
        <w:rPr>
          <w:sz w:val="12"/>
          <w:szCs w:val="20"/>
        </w:rPr>
        <w:t xml:space="preserve">cf. </w:t>
      </w:r>
      <w:proofErr w:type="spellStart"/>
      <w:r w:rsidRPr="006B1739">
        <w:rPr>
          <w:sz w:val="12"/>
          <w:szCs w:val="20"/>
        </w:rPr>
        <w:t>DonnaJ</w:t>
      </w:r>
      <w:proofErr w:type="spellEnd"/>
      <w:r w:rsidRPr="006B1739">
        <w:rPr>
          <w:sz w:val="12"/>
          <w:szCs w:val="20"/>
        </w:rPr>
        <w:t xml:space="preserve">. Haraway 1989; Sandra Harding 1986, 1991; Evelyn Fox Keller 1985; Carolyn Merchant 1980). Parallel arguments have long been made about bourgeois, racist and Eurocentric values and interests (cf. Susantha </w:t>
      </w:r>
      <w:proofErr w:type="spellStart"/>
      <w:r w:rsidRPr="006B1739">
        <w:rPr>
          <w:sz w:val="12"/>
          <w:szCs w:val="20"/>
        </w:rPr>
        <w:t>Goonatilake</w:t>
      </w:r>
      <w:proofErr w:type="spellEnd"/>
      <w:r w:rsidRPr="006B1739">
        <w:rPr>
          <w:sz w:val="12"/>
          <w:szCs w:val="20"/>
        </w:rPr>
        <w:t xml:space="preserve"> 1984; </w:t>
      </w:r>
      <w:proofErr w:type="spellStart"/>
      <w:r w:rsidRPr="006B1739">
        <w:rPr>
          <w:sz w:val="12"/>
          <w:szCs w:val="20"/>
        </w:rPr>
        <w:t>StephenJay</w:t>
      </w:r>
      <w:proofErr w:type="spellEnd"/>
      <w:r w:rsidRPr="006B1739">
        <w:rPr>
          <w:sz w:val="12"/>
          <w:szCs w:val="20"/>
        </w:rPr>
        <w:t xml:space="preserve"> Gould 1981; Haraway 1989; Harding 1993; </w:t>
      </w:r>
      <w:proofErr w:type="spellStart"/>
      <w:r w:rsidRPr="006B1739">
        <w:rPr>
          <w:sz w:val="12"/>
          <w:szCs w:val="20"/>
        </w:rPr>
        <w:t>Ashis</w:t>
      </w:r>
      <w:proofErr w:type="spellEnd"/>
      <w:r w:rsidRPr="006B1739">
        <w:rPr>
          <w:sz w:val="12"/>
          <w:szCs w:val="20"/>
        </w:rPr>
        <w:t xml:space="preserve"> Nandy 1990; Joseph Needham 1969; Patrick Petitjean et al. 1992; Sardar </w:t>
      </w:r>
      <w:proofErr w:type="spellStart"/>
      <w:r w:rsidRPr="006B1739">
        <w:rPr>
          <w:sz w:val="12"/>
          <w:szCs w:val="20"/>
        </w:rPr>
        <w:t>Sardar</w:t>
      </w:r>
      <w:proofErr w:type="spellEnd"/>
      <w:r w:rsidRPr="006B1739">
        <w:rPr>
          <w:sz w:val="12"/>
          <w:szCs w:val="20"/>
        </w:rPr>
        <w:t xml:space="preserve"> 1988). Moreover, feminists have also shown that </w:t>
      </w:r>
      <w:r w:rsidRPr="003749C3">
        <w:rPr>
          <w:szCs w:val="20"/>
          <w:u w:val="single"/>
        </w:rPr>
        <w:t xml:space="preserve">at least some </w:t>
      </w:r>
      <w:proofErr w:type="gramStart"/>
      <w:r w:rsidRPr="003749C3">
        <w:rPr>
          <w:szCs w:val="20"/>
          <w:u w:val="single"/>
        </w:rPr>
        <w:t>of  the</w:t>
      </w:r>
      <w:proofErr w:type="gramEnd"/>
      <w:r w:rsidRPr="003749C3">
        <w:rPr>
          <w:szCs w:val="20"/>
          <w:u w:val="single"/>
        </w:rPr>
        <w:t xml:space="preserve"> </w:t>
      </w:r>
      <w:r w:rsidRPr="003749C3">
        <w:rPr>
          <w:b/>
          <w:szCs w:val="20"/>
          <w:u w:val="single"/>
        </w:rPr>
        <w:t>constitutive values</w:t>
      </w:r>
      <w:r w:rsidRPr="003749C3">
        <w:rPr>
          <w:szCs w:val="20"/>
          <w:u w:val="single"/>
        </w:rPr>
        <w:t xml:space="preserve"> and interests, ones such as simplicity, comprehensiveness, and preserving the data, have political </w:t>
      </w:r>
      <w:r w:rsidRPr="003749C3">
        <w:rPr>
          <w:b/>
          <w:szCs w:val="20"/>
          <w:u w:val="single"/>
        </w:rPr>
        <w:t>effects in the very same senses</w:t>
      </w:r>
      <w:r w:rsidRPr="006B1739">
        <w:rPr>
          <w:sz w:val="12"/>
          <w:szCs w:val="20"/>
        </w:rPr>
        <w:t xml:space="preserve"> that contextual values do; thus they are not only "internal" or apolitical at all (cf., e.g., Longino, forthcoming). Finally, it has become clear that some contextual values and interests, instead of deteriorating the quality of research in the natural sciences, improve it (cf. Thomas S. Kuhn 1970; Needham 1969). Thus </w:t>
      </w:r>
      <w:r w:rsidRPr="003749C3">
        <w:rPr>
          <w:szCs w:val="20"/>
          <w:u w:val="single"/>
        </w:rPr>
        <w:t>neutrality,</w:t>
      </w:r>
      <w:r w:rsidRPr="006B1739">
        <w:rPr>
          <w:sz w:val="12"/>
          <w:szCs w:val="20"/>
        </w:rPr>
        <w:t xml:space="preserve"> in the sense of freedom from </w:t>
      </w:r>
      <w:proofErr w:type="spellStart"/>
      <w:r w:rsidRPr="006B1739">
        <w:rPr>
          <w:sz w:val="12"/>
          <w:szCs w:val="20"/>
        </w:rPr>
        <w:t>aU</w:t>
      </w:r>
      <w:proofErr w:type="spellEnd"/>
      <w:r w:rsidRPr="006B1739">
        <w:rPr>
          <w:sz w:val="12"/>
          <w:szCs w:val="20"/>
        </w:rPr>
        <w:t xml:space="preserve"> social values and interests, </w:t>
      </w:r>
      <w:r w:rsidRPr="003749C3">
        <w:rPr>
          <w:szCs w:val="20"/>
          <w:u w:val="single"/>
        </w:rPr>
        <w:t xml:space="preserve">is neither possible nor desirable. </w:t>
      </w:r>
      <w:r w:rsidRPr="006B1739">
        <w:rPr>
          <w:sz w:val="12"/>
          <w:szCs w:val="20"/>
        </w:rPr>
        <w:t xml:space="preserve">If this is true for the natural sciences, on what grounds could it still be claimed possible and desirable to exclude all values and interests from social research? </w:t>
      </w:r>
      <w:r w:rsidRPr="00EF6020">
        <w:rPr>
          <w:szCs w:val="20"/>
          <w:u w:val="single"/>
        </w:rPr>
        <w:t>How ironic if the "positivist" philosophy</w:t>
      </w:r>
      <w:r w:rsidRPr="006B1739">
        <w:rPr>
          <w:sz w:val="12"/>
          <w:szCs w:val="20"/>
        </w:rPr>
        <w:t xml:space="preserve"> now increasingly regarded as misleading for the natural sciences </w:t>
      </w:r>
      <w:r w:rsidRPr="00EF6020">
        <w:rPr>
          <w:szCs w:val="20"/>
          <w:u w:val="single"/>
        </w:rPr>
        <w:t>were to remain dominant only in the social sciences</w:t>
      </w:r>
      <w:r w:rsidRPr="006B1739">
        <w:rPr>
          <w:sz w:val="12"/>
          <w:szCs w:val="20"/>
        </w:rPr>
        <w:t xml:space="preserve">. The social sciences would benefit from more vigorously examining how for their research, too, these findings hold. First, </w:t>
      </w:r>
      <w:r w:rsidRPr="00EF6020">
        <w:rPr>
          <w:szCs w:val="20"/>
          <w:u w:val="single"/>
        </w:rPr>
        <w:t>economics research cannot achieve value- and interest-neutrality for it must be saturated not only with constitutive but also contextual values and interests</w:t>
      </w:r>
      <w:r w:rsidRPr="006B1739">
        <w:rPr>
          <w:sz w:val="12"/>
          <w:szCs w:val="20"/>
        </w:rPr>
        <w:t xml:space="preserve">. Second, contextual values and interests, ones that "intrude" from the social communities within </w:t>
      </w:r>
      <w:r w:rsidRPr="00EF6020">
        <w:rPr>
          <w:szCs w:val="20"/>
          <w:u w:val="single"/>
        </w:rPr>
        <w:t>which</w:t>
      </w:r>
      <w:r w:rsidRPr="006B1739">
        <w:rPr>
          <w:sz w:val="12"/>
          <w:szCs w:val="20"/>
        </w:rPr>
        <w:t xml:space="preserve"> economics research occurs, </w:t>
      </w:r>
      <w:r w:rsidRPr="00EF6020">
        <w:rPr>
          <w:szCs w:val="20"/>
          <w:u w:val="single"/>
        </w:rPr>
        <w:t>often function as constitutive ones.</w:t>
      </w:r>
      <w:r w:rsidRPr="006B1739">
        <w:rPr>
          <w:sz w:val="12"/>
          <w:szCs w:val="20"/>
        </w:rPr>
        <w:t xml:space="preserve"> And third, </w:t>
      </w:r>
      <w:r w:rsidRPr="005C0A89">
        <w:rPr>
          <w:szCs w:val="20"/>
          <w:u w:val="single"/>
        </w:rPr>
        <w:t>constitutive ones</w:t>
      </w:r>
      <w:r w:rsidRPr="006B1739">
        <w:rPr>
          <w:sz w:val="12"/>
          <w:szCs w:val="20"/>
        </w:rPr>
        <w:t xml:space="preserve">, themselves supposedly only internal to economics research and, therefore, neutral to contested external values and interests, </w:t>
      </w:r>
      <w:r w:rsidRPr="005C0A89">
        <w:rPr>
          <w:szCs w:val="20"/>
          <w:u w:val="single"/>
        </w:rPr>
        <w:t>in fact are not neutral</w:t>
      </w:r>
      <w:r w:rsidRPr="006B1739">
        <w:rPr>
          <w:sz w:val="12"/>
          <w:szCs w:val="20"/>
        </w:rPr>
        <w:t xml:space="preserve"> in this way for </w:t>
      </w:r>
      <w:r w:rsidRPr="005C0A89">
        <w:rPr>
          <w:szCs w:val="20"/>
          <w:u w:val="single"/>
        </w:rPr>
        <w:t>they "take sides"</w:t>
      </w:r>
      <w:r w:rsidRPr="006B1739">
        <w:rPr>
          <w:sz w:val="12"/>
          <w:szCs w:val="20"/>
        </w:rPr>
        <w:t xml:space="preserve"> with "external" value/interest positions. In economics, feminists have identified numerous </w:t>
      </w:r>
      <w:r w:rsidRPr="005C0A89">
        <w:rPr>
          <w:szCs w:val="20"/>
          <w:u w:val="single"/>
        </w:rPr>
        <w:t>androcentric values</w:t>
      </w:r>
      <w:r w:rsidRPr="006B1739">
        <w:rPr>
          <w:sz w:val="12"/>
          <w:szCs w:val="20"/>
        </w:rPr>
        <w:t xml:space="preserve"> and interests that </w:t>
      </w:r>
      <w:r w:rsidRPr="005C0A89">
        <w:rPr>
          <w:szCs w:val="20"/>
          <w:u w:val="single"/>
        </w:rPr>
        <w:t xml:space="preserve">have shaped the </w:t>
      </w:r>
      <w:r w:rsidRPr="005C0A89">
        <w:rPr>
          <w:b/>
          <w:szCs w:val="20"/>
          <w:u w:val="single"/>
        </w:rPr>
        <w:t>fundamental concepts and analytic methods of economics</w:t>
      </w:r>
      <w:r w:rsidRPr="006B1739">
        <w:rPr>
          <w:sz w:val="12"/>
          <w:szCs w:val="20"/>
        </w:rPr>
        <w:t xml:space="preserve">. For example, Julie Nelson argues that </w:t>
      </w:r>
      <w:r w:rsidRPr="005C0A89">
        <w:rPr>
          <w:szCs w:val="20"/>
          <w:u w:val="single"/>
        </w:rPr>
        <w:t>the dominant definition of economics as dealing with</w:t>
      </w:r>
      <w:r w:rsidRPr="006B1739">
        <w:rPr>
          <w:sz w:val="12"/>
          <w:szCs w:val="20"/>
        </w:rPr>
        <w:t xml:space="preserve"> "choice in the face of </w:t>
      </w:r>
      <w:r w:rsidRPr="005C0A89">
        <w:rPr>
          <w:szCs w:val="20"/>
          <w:u w:val="single"/>
        </w:rPr>
        <w:t xml:space="preserve">scarcity" reflects gender bias: Defining the subject of economics as individual choice makes the detached cogito, </w:t>
      </w:r>
      <w:r w:rsidRPr="006B1739">
        <w:rPr>
          <w:sz w:val="12"/>
          <w:szCs w:val="20"/>
        </w:rPr>
        <w:t xml:space="preserve">not the material world or real persons in the material world, </w:t>
      </w:r>
      <w:r w:rsidRPr="00A12069">
        <w:rPr>
          <w:szCs w:val="20"/>
          <w:u w:val="single"/>
        </w:rPr>
        <w:t>the center of study.</w:t>
      </w:r>
      <w:r w:rsidRPr="006B1739">
        <w:rPr>
          <w:sz w:val="12"/>
          <w:szCs w:val="20"/>
        </w:rPr>
        <w:t xml:space="preserve"> Nature, childhood, bodily needs, and human connectedness, cut off from 'masculine' concern in the Cartesian split, remain safely out of the limelight. (Nelson 1993a: 26; see also Nelson 1993b) Sociologist Paula England also argues that </w:t>
      </w:r>
      <w:r w:rsidRPr="00DB5C07">
        <w:rPr>
          <w:szCs w:val="20"/>
          <w:u w:val="single"/>
        </w:rPr>
        <w:t>the archetypical rational economic man</w:t>
      </w:r>
      <w:r w:rsidRPr="006B1739">
        <w:rPr>
          <w:sz w:val="12"/>
          <w:szCs w:val="20"/>
        </w:rPr>
        <w:t xml:space="preserve"> pervading economic theory </w:t>
      </w:r>
      <w:r w:rsidRPr="00DB5C07">
        <w:rPr>
          <w:szCs w:val="20"/>
          <w:u w:val="single"/>
        </w:rPr>
        <w:t>is generated from an androcentric "separative model" of human nature</w:t>
      </w:r>
      <w:r w:rsidRPr="006B1739">
        <w:rPr>
          <w:sz w:val="12"/>
          <w:szCs w:val="20"/>
        </w:rPr>
        <w:t xml:space="preserve">. </w:t>
      </w:r>
      <w:r w:rsidRPr="00DB5C07">
        <w:rPr>
          <w:szCs w:val="20"/>
          <w:u w:val="single"/>
        </w:rPr>
        <w:t>Consequently, economic models</w:t>
      </w:r>
      <w:r w:rsidRPr="006B1739">
        <w:rPr>
          <w:sz w:val="12"/>
          <w:szCs w:val="20"/>
        </w:rPr>
        <w:t xml:space="preserve"> are likely both to </w:t>
      </w:r>
      <w:r w:rsidRPr="00DB5C07">
        <w:rPr>
          <w:szCs w:val="20"/>
          <w:u w:val="single"/>
        </w:rPr>
        <w:t>represent men's life-experiences</w:t>
      </w:r>
      <w:r w:rsidRPr="006B1739">
        <w:rPr>
          <w:sz w:val="12"/>
          <w:szCs w:val="20"/>
        </w:rPr>
        <w:t xml:space="preserve"> better than those of women and to serve men's interests at the expense of women's (England 1993). Diana Strassmann examines ways in which </w:t>
      </w:r>
      <w:r w:rsidRPr="00DB5C07">
        <w:rPr>
          <w:b/>
          <w:szCs w:val="20"/>
          <w:u w:val="single"/>
        </w:rPr>
        <w:t xml:space="preserve">economists' seemingly neutral prescriptions regarding analytic method limit "the kinds of explanations that the discipline can provide" and constrain "the </w:t>
      </w:r>
      <w:proofErr w:type="gramStart"/>
      <w:r w:rsidRPr="00DB5C07">
        <w:rPr>
          <w:b/>
          <w:szCs w:val="20"/>
          <w:u w:val="single"/>
        </w:rPr>
        <w:t>pattern  of</w:t>
      </w:r>
      <w:proofErr w:type="gramEnd"/>
      <w:r w:rsidRPr="00DB5C07">
        <w:rPr>
          <w:b/>
          <w:szCs w:val="20"/>
          <w:u w:val="single"/>
        </w:rPr>
        <w:t xml:space="preserve"> acceptable disagreement" in ways which make it extremely difficult for feminists and others working for social justice to be heard in the profession</w:t>
      </w:r>
      <w:r w:rsidRPr="006B1739">
        <w:rPr>
          <w:sz w:val="12"/>
          <w:szCs w:val="20"/>
        </w:rPr>
        <w:t xml:space="preserve"> (Strassmann 1993a: 54-5; see also Strassmann 1993b). Nancy </w:t>
      </w:r>
      <w:proofErr w:type="spellStart"/>
      <w:r w:rsidRPr="006B1739">
        <w:rPr>
          <w:sz w:val="12"/>
          <w:szCs w:val="20"/>
        </w:rPr>
        <w:t>Folbre</w:t>
      </w:r>
      <w:proofErr w:type="spellEnd"/>
      <w:r w:rsidRPr="006B1739">
        <w:rPr>
          <w:sz w:val="12"/>
          <w:szCs w:val="20"/>
        </w:rPr>
        <w:t xml:space="preserve"> (1991) has traced the history of economists' concepts of labor and national income, showing how women's unwaged work in the home came not to be counted as part of what society counted as labor, and how the fruits of this work came to be excluded from society's "national product." In other work (e.g. 1982) she criticizes both neoclassical and Marxian economists for their unduly "rosy view" of economic relations between women and men in the household. (See also Heidi Hartmann 1981.) And Seiz (1992) discusses arguments about how the </w:t>
      </w:r>
      <w:r w:rsidRPr="000D7465">
        <w:rPr>
          <w:b/>
          <w:szCs w:val="20"/>
          <w:u w:val="single"/>
        </w:rPr>
        <w:t>standard analytic techniques</w:t>
      </w:r>
      <w:r w:rsidRPr="000D7465">
        <w:rPr>
          <w:szCs w:val="20"/>
          <w:u w:val="single"/>
        </w:rPr>
        <w:t xml:space="preserve"> of mainstream economics obscure the exercise of power</w:t>
      </w:r>
      <w:r w:rsidRPr="006B1739">
        <w:rPr>
          <w:sz w:val="12"/>
          <w:szCs w:val="20"/>
        </w:rPr>
        <w:t xml:space="preserve">. (See also Seiz 1993.) These thinkers are arguing that </w:t>
      </w:r>
      <w:r w:rsidRPr="000D7465">
        <w:rPr>
          <w:szCs w:val="20"/>
          <w:u w:val="single"/>
        </w:rPr>
        <w:t xml:space="preserve">an exclusive centering of those values and interests important to the dominant institutions can provide only </w:t>
      </w:r>
      <w:r w:rsidRPr="000D7465">
        <w:rPr>
          <w:b/>
          <w:szCs w:val="20"/>
          <w:u w:val="single"/>
        </w:rPr>
        <w:t xml:space="preserve">a partial and distorted account of how economic relations </w:t>
      </w:r>
      <w:proofErr w:type="gramStart"/>
      <w:r w:rsidRPr="000D7465">
        <w:rPr>
          <w:b/>
          <w:szCs w:val="20"/>
          <w:u w:val="single"/>
        </w:rPr>
        <w:t>actually work</w:t>
      </w:r>
      <w:proofErr w:type="gramEnd"/>
      <w:r w:rsidRPr="000D7465">
        <w:rPr>
          <w:b/>
          <w:szCs w:val="20"/>
          <w:u w:val="single"/>
        </w:rPr>
        <w:t>.</w:t>
      </w:r>
      <w:r w:rsidRPr="006B1739">
        <w:rPr>
          <w:sz w:val="12"/>
          <w:szCs w:val="20"/>
        </w:rPr>
        <w:t xml:space="preserve"> </w:t>
      </w:r>
      <w:proofErr w:type="gramStart"/>
      <w:r w:rsidRPr="000D7465">
        <w:rPr>
          <w:szCs w:val="20"/>
          <w:u w:val="single"/>
        </w:rPr>
        <w:t>In order to</w:t>
      </w:r>
      <w:proofErr w:type="gramEnd"/>
      <w:r w:rsidRPr="000D7465">
        <w:rPr>
          <w:szCs w:val="20"/>
          <w:u w:val="single"/>
        </w:rPr>
        <w:t xml:space="preserve"> generate </w:t>
      </w:r>
      <w:r w:rsidRPr="000D7465">
        <w:rPr>
          <w:b/>
          <w:szCs w:val="20"/>
          <w:u w:val="single"/>
        </w:rPr>
        <w:t>economic theory that is more comprehensive and accurate</w:t>
      </w:r>
      <w:r w:rsidRPr="000D7465">
        <w:rPr>
          <w:szCs w:val="20"/>
          <w:u w:val="single"/>
        </w:rPr>
        <w:t>, research must value</w:t>
      </w:r>
      <w:r w:rsidRPr="006B1739">
        <w:rPr>
          <w:sz w:val="12"/>
          <w:szCs w:val="20"/>
        </w:rPr>
        <w:t xml:space="preserve"> - be interested in - nature, childhood, bodily needs, </w:t>
      </w:r>
      <w:r w:rsidRPr="008E4232">
        <w:rPr>
          <w:szCs w:val="20"/>
          <w:u w:val="single"/>
        </w:rPr>
        <w:t>human connectedness</w:t>
      </w:r>
      <w:r w:rsidRPr="006B1739">
        <w:rPr>
          <w:sz w:val="12"/>
          <w:szCs w:val="20"/>
        </w:rPr>
        <w:t xml:space="preserve">, women's work in the household, </w:t>
      </w:r>
      <w:r w:rsidRPr="008E4232">
        <w:rPr>
          <w:szCs w:val="20"/>
          <w:u w:val="single"/>
        </w:rPr>
        <w:t xml:space="preserve">the gender-differing values and interests within every household and gendered power relations more generally. </w:t>
      </w:r>
      <w:r w:rsidRPr="008E4232">
        <w:rPr>
          <w:b/>
          <w:szCs w:val="20"/>
          <w:u w:val="single"/>
        </w:rPr>
        <w:t>The neutrality ideal</w:t>
      </w:r>
      <w:r w:rsidRPr="006B1739">
        <w:rPr>
          <w:sz w:val="12"/>
          <w:szCs w:val="20"/>
        </w:rPr>
        <w:t xml:space="preserve"> (ideal of "positivity") itself, they are arguing, </w:t>
      </w:r>
      <w:r w:rsidRPr="008E4232">
        <w:rPr>
          <w:szCs w:val="20"/>
          <w:u w:val="single"/>
        </w:rPr>
        <w:t xml:space="preserve">has been shown </w:t>
      </w:r>
      <w:r w:rsidRPr="008E4232">
        <w:rPr>
          <w:b/>
          <w:szCs w:val="20"/>
          <w:u w:val="single"/>
        </w:rPr>
        <w:t>to limit the empirical and theoretical adequacy</w:t>
      </w:r>
      <w:r w:rsidRPr="008E4232">
        <w:rPr>
          <w:szCs w:val="20"/>
          <w:u w:val="single"/>
        </w:rPr>
        <w:t xml:space="preserve"> of economic theories. </w:t>
      </w:r>
      <w:r w:rsidRPr="006B1739">
        <w:rPr>
          <w:sz w:val="12"/>
          <w:szCs w:val="20"/>
        </w:rPr>
        <w:t xml:space="preserve">However, </w:t>
      </w:r>
      <w:proofErr w:type="gramStart"/>
      <w:r w:rsidRPr="008E4232">
        <w:rPr>
          <w:szCs w:val="20"/>
          <w:u w:val="single"/>
        </w:rPr>
        <w:t>in spite of</w:t>
      </w:r>
      <w:proofErr w:type="gramEnd"/>
      <w:r w:rsidRPr="008E4232">
        <w:rPr>
          <w:szCs w:val="20"/>
          <w:u w:val="single"/>
        </w:rPr>
        <w:t xml:space="preserve"> feminism's </w:t>
      </w:r>
      <w:r w:rsidRPr="008E4232">
        <w:rPr>
          <w:b/>
          <w:szCs w:val="20"/>
          <w:u w:val="single"/>
        </w:rPr>
        <w:t>undeniable challenges</w:t>
      </w:r>
      <w:r w:rsidRPr="006B1739">
        <w:rPr>
          <w:sz w:val="12"/>
          <w:szCs w:val="20"/>
        </w:rPr>
        <w:t xml:space="preserve"> to conventional assumptions, </w:t>
      </w:r>
      <w:r w:rsidRPr="00B34F16">
        <w:rPr>
          <w:szCs w:val="20"/>
          <w:u w:val="single"/>
        </w:rPr>
        <w:t xml:space="preserve">feminist research can nevertheless still be justified in ways that are perfectly reasonable from the perspective even of those </w:t>
      </w:r>
      <w:r w:rsidRPr="00B34F16">
        <w:rPr>
          <w:b/>
          <w:szCs w:val="20"/>
          <w:u w:val="single"/>
        </w:rPr>
        <w:t>very same conventional philosophies</w:t>
      </w:r>
      <w:r w:rsidRPr="00B34F16">
        <w:rPr>
          <w:b/>
          <w:sz w:val="12"/>
          <w:szCs w:val="20"/>
        </w:rPr>
        <w:t xml:space="preserve"> </w:t>
      </w:r>
      <w:r w:rsidRPr="006B1739">
        <w:rPr>
          <w:sz w:val="12"/>
          <w:szCs w:val="20"/>
        </w:rPr>
        <w:t xml:space="preserve">of science, as Seiz and others have argued. In other words, the </w:t>
      </w:r>
      <w:r w:rsidRPr="00B34F16">
        <w:rPr>
          <w:szCs w:val="20"/>
          <w:u w:val="single"/>
        </w:rPr>
        <w:t>conventional philosophies</w:t>
      </w:r>
      <w:r w:rsidRPr="006B1739">
        <w:rPr>
          <w:sz w:val="12"/>
          <w:szCs w:val="20"/>
        </w:rPr>
        <w:t xml:space="preserve"> of science </w:t>
      </w:r>
      <w:r w:rsidRPr="00B34F16">
        <w:rPr>
          <w:szCs w:val="20"/>
          <w:u w:val="single"/>
        </w:rPr>
        <w:t xml:space="preserve">contain </w:t>
      </w:r>
      <w:r w:rsidRPr="00B34F16">
        <w:rPr>
          <w:b/>
          <w:szCs w:val="20"/>
          <w:u w:val="single"/>
        </w:rPr>
        <w:t>conflicting assumptions</w:t>
      </w:r>
      <w:r w:rsidRPr="00B34F16">
        <w:rPr>
          <w:szCs w:val="20"/>
          <w:u w:val="single"/>
        </w:rPr>
        <w:t xml:space="preserve"> about how to arrive at reliable knowledge claims; feminist projects force some of these conflicts to come to our attention</w:t>
      </w:r>
      <w:r w:rsidRPr="006B1739">
        <w:rPr>
          <w:sz w:val="12"/>
          <w:szCs w:val="20"/>
        </w:rPr>
        <w:t xml:space="preserve">. In periods of "normal research," to borrow a contrast from Thomas Kuhn's work, researchers don't have to pay much attention to such philosophical issues (Kuhn 1970). "If it's working well, don't fix it" is an economical way to distribute a research community's energies! But whenever challenges arise to the general adequacy of a field's knowledge claims rather than only to some specific claim, then researchers sooner or later find that they </w:t>
      </w:r>
      <w:proofErr w:type="gramStart"/>
      <w:r w:rsidRPr="006B1739">
        <w:rPr>
          <w:sz w:val="12"/>
          <w:szCs w:val="20"/>
        </w:rPr>
        <w:t>have to</w:t>
      </w:r>
      <w:proofErr w:type="gramEnd"/>
      <w:r w:rsidRPr="006B1739">
        <w:rPr>
          <w:sz w:val="12"/>
          <w:szCs w:val="20"/>
        </w:rPr>
        <w:t xml:space="preserve"> go back and re-examine the adequacy of the general assumptions they are making about such issues as the standards for objectivity, good method and the like. My project here is to show how </w:t>
      </w:r>
      <w:r w:rsidRPr="008C0EBB">
        <w:rPr>
          <w:szCs w:val="20"/>
          <w:u w:val="single"/>
        </w:rPr>
        <w:t xml:space="preserve">the ideal of objectivity is one </w:t>
      </w:r>
      <w:r w:rsidRPr="006B1739">
        <w:rPr>
          <w:sz w:val="12"/>
          <w:szCs w:val="20"/>
        </w:rPr>
        <w:t xml:space="preserve">of those conventional </w:t>
      </w:r>
      <w:r w:rsidRPr="008C0EBB">
        <w:rPr>
          <w:szCs w:val="20"/>
          <w:u w:val="single"/>
        </w:rPr>
        <w:t>resource</w:t>
      </w:r>
      <w:r w:rsidRPr="006B1739">
        <w:rPr>
          <w:sz w:val="12"/>
          <w:szCs w:val="20"/>
        </w:rPr>
        <w:t xml:space="preserve">s </w:t>
      </w:r>
      <w:r w:rsidRPr="008C0EBB">
        <w:rPr>
          <w:szCs w:val="20"/>
          <w:u w:val="single"/>
        </w:rPr>
        <w:t>that can be recovered for understanding how feminist research successfully addresses central concerns of the older philosophies of science</w:t>
      </w:r>
      <w:r w:rsidRPr="006B1739">
        <w:rPr>
          <w:sz w:val="12"/>
          <w:szCs w:val="20"/>
        </w:rPr>
        <w:t xml:space="preserve"> as well as of feminist theory. However, it would be equally accurate to say that I am concerned to show how </w:t>
      </w:r>
      <w:r w:rsidRPr="008C0EBB">
        <w:rPr>
          <w:szCs w:val="20"/>
          <w:u w:val="single"/>
        </w:rPr>
        <w:t xml:space="preserve">feminist research makes an important contribution to achieving </w:t>
      </w:r>
      <w:r w:rsidRPr="008C0EBB">
        <w:rPr>
          <w:b/>
          <w:szCs w:val="20"/>
          <w:u w:val="single"/>
        </w:rPr>
        <w:t>more accurate, comprehensive, realistic and useful philosophies of sciences and research methods</w:t>
      </w:r>
      <w:r w:rsidRPr="008C0EBB">
        <w:rPr>
          <w:b/>
          <w:sz w:val="12"/>
          <w:szCs w:val="20"/>
        </w:rPr>
        <w:t>.</w:t>
      </w:r>
      <w:r w:rsidRPr="006B1739">
        <w:rPr>
          <w:sz w:val="12"/>
          <w:szCs w:val="20"/>
        </w:rPr>
        <w:t xml:space="preserve"> The three decades of social studies of science referred to earlier (including feminist work) made clear that </w:t>
      </w:r>
      <w:r w:rsidRPr="00C61E04">
        <w:rPr>
          <w:szCs w:val="20"/>
          <w:u w:val="single"/>
        </w:rPr>
        <w:t>the neutrality ideal has weakened standards for maximizing objectivity, for it precludes actively seeking socially marginalized locations</w:t>
      </w:r>
      <w:r w:rsidRPr="006B1739">
        <w:rPr>
          <w:sz w:val="12"/>
          <w:szCs w:val="20"/>
        </w:rPr>
        <w:t xml:space="preserve"> or vantage points - "standpoints" - </w:t>
      </w:r>
      <w:r w:rsidRPr="00C61E04">
        <w:rPr>
          <w:szCs w:val="20"/>
          <w:u w:val="single"/>
        </w:rPr>
        <w:t>from which to generate analyses capable of identifying and critically examining such culture-wide assumptions as Eurocentric or androcentric ones</w:t>
      </w:r>
      <w:r w:rsidRPr="006B1739">
        <w:rPr>
          <w:sz w:val="12"/>
          <w:szCs w:val="20"/>
        </w:rPr>
        <w:t xml:space="preserve">. </w:t>
      </w:r>
      <w:r w:rsidRPr="00C61E04">
        <w:rPr>
          <w:szCs w:val="20"/>
          <w:u w:val="single"/>
        </w:rPr>
        <w:t>The solution is not to abandon the goal of objectivity</w:t>
      </w:r>
      <w:r w:rsidRPr="006B1739">
        <w:rPr>
          <w:sz w:val="12"/>
          <w:szCs w:val="20"/>
        </w:rPr>
        <w:t xml:space="preserve"> as many mainstream and some feminist theorists have argued, </w:t>
      </w:r>
      <w:r w:rsidRPr="00C61E04">
        <w:rPr>
          <w:szCs w:val="20"/>
          <w:u w:val="single"/>
        </w:rPr>
        <w:t>but to strengthen its standards</w:t>
      </w:r>
      <w:r w:rsidRPr="006B1739">
        <w:rPr>
          <w:sz w:val="12"/>
          <w:szCs w:val="20"/>
        </w:rPr>
        <w:t>. Standards for maximizing objectivity can and should be strengthened so that they are more useful for achieving the greater accuracy and comprehensiveness of scientific accounts that are not beholden to power. (7-11)</w:t>
      </w:r>
    </w:p>
    <w:p w14:paraId="3158A528" w14:textId="77777777" w:rsidR="00D9507C" w:rsidRDefault="00D9507C" w:rsidP="004F62F7">
      <w:pPr>
        <w:rPr>
          <w:rStyle w:val="StyleUnderline"/>
        </w:rPr>
      </w:pPr>
    </w:p>
    <w:p w14:paraId="2C307F20" w14:textId="77777777" w:rsidR="00D9507C" w:rsidRPr="00D9507C" w:rsidRDefault="00D9507C" w:rsidP="00D9507C"/>
    <w:p w14:paraId="4AF9E729" w14:textId="13A185EA" w:rsidR="00D9507C" w:rsidRDefault="00D9507C" w:rsidP="00D9507C">
      <w:pPr>
        <w:pStyle w:val="Heading3"/>
      </w:pPr>
      <w:r>
        <w:t xml:space="preserve">--AT: TINA/Inevitability </w:t>
      </w:r>
    </w:p>
    <w:p w14:paraId="7737E058" w14:textId="77777777" w:rsidR="00D9507C" w:rsidRDefault="00D9507C" w:rsidP="00D9507C"/>
    <w:p w14:paraId="21EB70B5" w14:textId="77777777" w:rsidR="00D9507C" w:rsidRPr="00D9507C" w:rsidRDefault="00D9507C" w:rsidP="00D9507C">
      <w:pPr>
        <w:pStyle w:val="Heading4"/>
      </w:pPr>
      <w:r w:rsidRPr="00D9507C">
        <w:t xml:space="preserve">The role of the intellectual is to challenge </w:t>
      </w:r>
      <w:proofErr w:type="spellStart"/>
      <w:r w:rsidRPr="00D9507C">
        <w:t>neoliberalisms</w:t>
      </w:r>
      <w:proofErr w:type="spellEnd"/>
      <w:r w:rsidRPr="00D9507C">
        <w:t xml:space="preserve"> discourse of inevitability- </w:t>
      </w:r>
      <w:proofErr w:type="spellStart"/>
      <w:r w:rsidRPr="00D9507C">
        <w:t>its</w:t>
      </w:r>
      <w:proofErr w:type="spellEnd"/>
      <w:r w:rsidRPr="00D9507C">
        <w:t xml:space="preserve"> the crucial first step in building a broad coalition to challenge exploitive practices of globalization </w:t>
      </w:r>
    </w:p>
    <w:p w14:paraId="604FA240" w14:textId="77777777" w:rsidR="00D9507C" w:rsidRPr="006B1739" w:rsidRDefault="00D9507C" w:rsidP="00D9507C">
      <w:pPr>
        <w:rPr>
          <w:b/>
        </w:rPr>
      </w:pPr>
      <w:proofErr w:type="spellStart"/>
      <w:r w:rsidRPr="006B1739">
        <w:rPr>
          <w:b/>
        </w:rPr>
        <w:t>Dhruvarajan</w:t>
      </w:r>
      <w:proofErr w:type="spellEnd"/>
      <w:r w:rsidRPr="006B1739">
        <w:rPr>
          <w:b/>
        </w:rPr>
        <w:t>, PhD, 00</w:t>
      </w:r>
    </w:p>
    <w:p w14:paraId="6A104A90" w14:textId="77777777" w:rsidR="00D9507C" w:rsidRPr="006B1739" w:rsidRDefault="00D9507C" w:rsidP="00D9507C">
      <w:pPr>
        <w:rPr>
          <w:sz w:val="12"/>
        </w:rPr>
      </w:pPr>
      <w:r w:rsidRPr="006B1739">
        <w:rPr>
          <w:sz w:val="12"/>
        </w:rPr>
        <w:t xml:space="preserve">(Vanaja, </w:t>
      </w:r>
      <w:r w:rsidRPr="006B1739">
        <w:rPr>
          <w:i/>
          <w:sz w:val="12"/>
        </w:rPr>
        <w:t>Globalization: Discourse of Inevitability, and a Quest for a Just and Caring World</w:t>
      </w:r>
      <w:r w:rsidRPr="006B1739">
        <w:rPr>
          <w:sz w:val="12"/>
        </w:rPr>
        <w:t>, Society-</w:t>
      </w:r>
      <w:proofErr w:type="spellStart"/>
      <w:r w:rsidRPr="006B1739">
        <w:rPr>
          <w:sz w:val="12"/>
        </w:rPr>
        <w:t>Societe</w:t>
      </w:r>
      <w:proofErr w:type="spellEnd"/>
      <w:r w:rsidRPr="006B1739">
        <w:rPr>
          <w:sz w:val="12"/>
        </w:rPr>
        <w:t>, 24:2)</w:t>
      </w:r>
    </w:p>
    <w:p w14:paraId="0E0963F0" w14:textId="77777777" w:rsidR="00D9507C" w:rsidRDefault="00D9507C" w:rsidP="00D9507C">
      <w:pPr>
        <w:rPr>
          <w:sz w:val="12"/>
        </w:rPr>
      </w:pPr>
      <w:r w:rsidRPr="002F5FAA">
        <w:rPr>
          <w:b/>
          <w:u w:val="single"/>
        </w:rPr>
        <w:t>A discourse of inevitability surrounds this process</w:t>
      </w:r>
      <w:r>
        <w:rPr>
          <w:sz w:val="12"/>
        </w:rPr>
        <w:t xml:space="preserve">. This process is </w:t>
      </w:r>
      <w:r w:rsidRPr="002F5FAA">
        <w:rPr>
          <w:b/>
          <w:u w:val="single"/>
        </w:rPr>
        <w:t>naturalized to such an extent that many</w:t>
      </w:r>
      <w:r>
        <w:rPr>
          <w:sz w:val="12"/>
        </w:rPr>
        <w:t xml:space="preserve"> people have come to </w:t>
      </w:r>
      <w:r w:rsidRPr="002F5FAA">
        <w:rPr>
          <w:b/>
          <w:u w:val="single"/>
        </w:rPr>
        <w:t xml:space="preserve">believe that there are no alternatives. </w:t>
      </w:r>
      <w:r w:rsidRPr="002F5FAA">
        <w:rPr>
          <w:sz w:val="12"/>
        </w:rPr>
        <w:t xml:space="preserve">It </w:t>
      </w:r>
      <w:r>
        <w:rPr>
          <w:sz w:val="12"/>
        </w:rPr>
        <w:t xml:space="preserve">is not that people are unaware of the negative consequences because the evidence is everywhere for people to see. It is that the </w:t>
      </w:r>
      <w:r w:rsidRPr="002F5FAA">
        <w:rPr>
          <w:u w:val="single"/>
        </w:rPr>
        <w:t>feelings of helplessness are so widespread</w:t>
      </w:r>
      <w:r>
        <w:rPr>
          <w:sz w:val="12"/>
        </w:rPr>
        <w:t xml:space="preserve"> that </w:t>
      </w:r>
      <w:r w:rsidRPr="002F5FAA">
        <w:rPr>
          <w:u w:val="single"/>
        </w:rPr>
        <w:t xml:space="preserve">many seem to have resigned themselves to </w:t>
      </w:r>
      <w:proofErr w:type="gramStart"/>
      <w:r w:rsidRPr="002F5FAA">
        <w:rPr>
          <w:u w:val="single"/>
        </w:rPr>
        <w:t>accept</w:t>
      </w:r>
      <w:proofErr w:type="gramEnd"/>
      <w:r>
        <w:rPr>
          <w:sz w:val="12"/>
        </w:rPr>
        <w:t xml:space="preserve"> that </w:t>
      </w:r>
      <w:r w:rsidRPr="002F5FAA">
        <w:rPr>
          <w:u w:val="single"/>
        </w:rPr>
        <w:t>there are winners and losers</w:t>
      </w:r>
      <w:r>
        <w:rPr>
          <w:sz w:val="12"/>
        </w:rPr>
        <w:t xml:space="preserve"> in this game of life. </w:t>
      </w:r>
      <w:r w:rsidRPr="002F5FAA">
        <w:rPr>
          <w:u w:val="single"/>
        </w:rPr>
        <w:t xml:space="preserve">The strategy </w:t>
      </w:r>
      <w:r>
        <w:rPr>
          <w:sz w:val="12"/>
        </w:rPr>
        <w:t xml:space="preserve">often adopted </w:t>
      </w:r>
      <w:r w:rsidRPr="002F5FAA">
        <w:rPr>
          <w:u w:val="single"/>
        </w:rPr>
        <w:t>is to explore</w:t>
      </w:r>
      <w:r>
        <w:rPr>
          <w:sz w:val="12"/>
        </w:rPr>
        <w:t xml:space="preserve"> </w:t>
      </w:r>
      <w:r w:rsidRPr="002F5FAA">
        <w:rPr>
          <w:u w:val="single"/>
        </w:rPr>
        <w:t xml:space="preserve">ways </w:t>
      </w:r>
      <w:r>
        <w:rPr>
          <w:sz w:val="12"/>
        </w:rPr>
        <w:t xml:space="preserve">and means </w:t>
      </w:r>
      <w:r w:rsidRPr="002F5FAA">
        <w:rPr>
          <w:u w:val="single"/>
        </w:rPr>
        <w:t>to make the best of circumstances</w:t>
      </w:r>
      <w:r>
        <w:rPr>
          <w:sz w:val="12"/>
        </w:rPr>
        <w:t xml:space="preserve"> and try very hard to be a winner rather than a loser. But the reality is that there are very few winners and many losers. It is becoming obvious that if this trend continues the way it is proceeding the ranks of winners will shrink even further while the ranks of losers will continue to expand. I</w:t>
      </w:r>
      <w:r w:rsidRPr="00E94EB0">
        <w:rPr>
          <w:u w:val="single"/>
        </w:rPr>
        <w:t xml:space="preserve">t is not difficult to understand why people </w:t>
      </w:r>
      <w:r>
        <w:rPr>
          <w:sz w:val="12"/>
        </w:rPr>
        <w:t xml:space="preserve">believe and </w:t>
      </w:r>
      <w:r w:rsidRPr="00E94EB0">
        <w:rPr>
          <w:u w:val="single"/>
        </w:rPr>
        <w:t>behave the way they do</w:t>
      </w:r>
      <w:r>
        <w:rPr>
          <w:sz w:val="12"/>
        </w:rPr>
        <w:t xml:space="preserve"> when we realize that, even though we live in a democracy where </w:t>
      </w:r>
      <w:proofErr w:type="gramStart"/>
      <w:r>
        <w:rPr>
          <w:sz w:val="12"/>
        </w:rPr>
        <w:t>each and every</w:t>
      </w:r>
      <w:proofErr w:type="gramEnd"/>
      <w:r>
        <w:rPr>
          <w:sz w:val="12"/>
        </w:rPr>
        <w:t xml:space="preserve"> one of our interests should count, </w:t>
      </w:r>
      <w:r w:rsidRPr="00E94EB0">
        <w:rPr>
          <w:b/>
          <w:u w:val="single"/>
        </w:rPr>
        <w:t>government policies favor the economic elite at the cost of rest of the population</w:t>
      </w:r>
      <w:r>
        <w:rPr>
          <w:sz w:val="12"/>
        </w:rPr>
        <w:t xml:space="preserve">. Under such circumstances </w:t>
      </w:r>
      <w:r w:rsidRPr="00E94EB0">
        <w:rPr>
          <w:u w:val="single"/>
        </w:rPr>
        <w:t>people come to believe that they have no influence over the direction of life.</w:t>
      </w:r>
      <w:r>
        <w:rPr>
          <w:sz w:val="12"/>
        </w:rPr>
        <w:t xml:space="preserve"> The events that unfold are experienced as beyond one’s control. </w:t>
      </w:r>
      <w:proofErr w:type="gramStart"/>
      <w:r>
        <w:rPr>
          <w:sz w:val="12"/>
        </w:rPr>
        <w:t>Thus</w:t>
      </w:r>
      <w:proofErr w:type="gramEnd"/>
      <w:r>
        <w:rPr>
          <w:sz w:val="12"/>
        </w:rPr>
        <w:t xml:space="preserve"> the general strategy is to try to make the best of bad circumstances. </w:t>
      </w:r>
      <w:r w:rsidRPr="004C751B">
        <w:rPr>
          <w:u w:val="single"/>
        </w:rPr>
        <w:t>There is</w:t>
      </w:r>
      <w:r>
        <w:rPr>
          <w:sz w:val="12"/>
        </w:rPr>
        <w:t xml:space="preserve"> also a widespread </w:t>
      </w:r>
      <w:r w:rsidRPr="004C751B">
        <w:rPr>
          <w:u w:val="single"/>
        </w:rPr>
        <w:t>conviction that markets</w:t>
      </w:r>
      <w:r>
        <w:rPr>
          <w:sz w:val="12"/>
        </w:rPr>
        <w:t xml:space="preserve"> somehow operate on their own and </w:t>
      </w:r>
      <w:r w:rsidRPr="004C751B">
        <w:rPr>
          <w:u w:val="single"/>
        </w:rPr>
        <w:t xml:space="preserve">have a life apart from the rest of </w:t>
      </w:r>
      <w:proofErr w:type="gramStart"/>
      <w:r w:rsidRPr="004C751B">
        <w:rPr>
          <w:u w:val="single"/>
        </w:rPr>
        <w:t>social</w:t>
      </w:r>
      <w:proofErr w:type="gramEnd"/>
      <w:r w:rsidRPr="004C751B">
        <w:rPr>
          <w:u w:val="single"/>
        </w:rPr>
        <w:t xml:space="preserve"> life. </w:t>
      </w:r>
      <w:r>
        <w:rPr>
          <w:sz w:val="12"/>
        </w:rPr>
        <w:t xml:space="preserve">There is a general lack of awareness that </w:t>
      </w:r>
      <w:r w:rsidRPr="004C751B">
        <w:rPr>
          <w:b/>
          <w:u w:val="single"/>
        </w:rPr>
        <w:t>human agency is involved in this process and markets are controlled and manipulated by people.</w:t>
      </w:r>
      <w:r>
        <w:rPr>
          <w:sz w:val="12"/>
        </w:rPr>
        <w:t xml:space="preserve"> </w:t>
      </w:r>
      <w:r w:rsidRPr="004C751B">
        <w:rPr>
          <w:b/>
          <w:u w:val="single"/>
        </w:rPr>
        <w:t>Markets are social constructions</w:t>
      </w:r>
      <w:r>
        <w:rPr>
          <w:sz w:val="12"/>
        </w:rPr>
        <w:t xml:space="preserve"> just </w:t>
      </w:r>
      <w:proofErr w:type="gramStart"/>
      <w:r>
        <w:rPr>
          <w:sz w:val="12"/>
        </w:rPr>
        <w:t>as</w:t>
      </w:r>
      <w:proofErr w:type="gramEnd"/>
      <w:r>
        <w:rPr>
          <w:sz w:val="12"/>
        </w:rPr>
        <w:t xml:space="preserve"> any other social institutions we have in society. One of the reasons for such a belief is that the markets are controlled by a select group of economic </w:t>
      </w:r>
      <w:proofErr w:type="gramStart"/>
      <w:r>
        <w:rPr>
          <w:sz w:val="12"/>
        </w:rPr>
        <w:t>elite</w:t>
      </w:r>
      <w:proofErr w:type="gramEnd"/>
      <w:r>
        <w:rPr>
          <w:sz w:val="12"/>
        </w:rPr>
        <w:t xml:space="preserve">, and people in day-to-day life experience these events as natural and beyond their control. </w:t>
      </w:r>
      <w:r w:rsidRPr="004C751B">
        <w:rPr>
          <w:u w:val="single"/>
        </w:rPr>
        <w:t>The media</w:t>
      </w:r>
      <w:r>
        <w:rPr>
          <w:sz w:val="12"/>
        </w:rPr>
        <w:t xml:space="preserve">, generally </w:t>
      </w:r>
      <w:r w:rsidRPr="004C751B">
        <w:rPr>
          <w:u w:val="single"/>
        </w:rPr>
        <w:t>controlled</w:t>
      </w:r>
      <w:r>
        <w:rPr>
          <w:sz w:val="12"/>
        </w:rPr>
        <w:t xml:space="preserve"> and directed </w:t>
      </w:r>
      <w:r w:rsidRPr="004C751B">
        <w:rPr>
          <w:u w:val="single"/>
        </w:rPr>
        <w:t>by this powerful segment</w:t>
      </w:r>
      <w:r>
        <w:rPr>
          <w:sz w:val="12"/>
        </w:rPr>
        <w:t xml:space="preserve"> of the population, </w:t>
      </w:r>
      <w:r w:rsidRPr="004C751B">
        <w:rPr>
          <w:u w:val="single"/>
        </w:rPr>
        <w:t xml:space="preserve">facilitates the spread of </w:t>
      </w:r>
      <w:r>
        <w:rPr>
          <w:sz w:val="12"/>
        </w:rPr>
        <w:t xml:space="preserve">such </w:t>
      </w:r>
      <w:r w:rsidRPr="004C751B">
        <w:rPr>
          <w:u w:val="single"/>
        </w:rPr>
        <w:t>misinformation</w:t>
      </w:r>
      <w:r>
        <w:rPr>
          <w:sz w:val="12"/>
        </w:rPr>
        <w:t xml:space="preserve">. Most importantly, </w:t>
      </w:r>
      <w:r w:rsidRPr="0020653C">
        <w:rPr>
          <w:u w:val="single"/>
        </w:rPr>
        <w:t>there is a firm conviction</w:t>
      </w:r>
      <w:r>
        <w:rPr>
          <w:sz w:val="12"/>
        </w:rPr>
        <w:t xml:space="preserve"> among some segments of the population that corporate sponsored </w:t>
      </w:r>
      <w:r w:rsidRPr="0020653C">
        <w:rPr>
          <w:u w:val="single"/>
        </w:rPr>
        <w:t>globalization is good for everyone</w:t>
      </w:r>
      <w:r>
        <w:rPr>
          <w:sz w:val="12"/>
        </w:rPr>
        <w:t xml:space="preserve">. It is based on the belief in the </w:t>
      </w:r>
      <w:proofErr w:type="spellStart"/>
      <w:r>
        <w:rPr>
          <w:sz w:val="12"/>
        </w:rPr>
        <w:t>ntriekle</w:t>
      </w:r>
      <w:proofErr w:type="spellEnd"/>
      <w:r>
        <w:rPr>
          <w:sz w:val="12"/>
        </w:rPr>
        <w:t xml:space="preserve"> down” theory of economics, which argues that strong capitalists produce jobs and pay their workers well because they need consumers to buy their products. </w:t>
      </w:r>
      <w:proofErr w:type="gramStart"/>
      <w:r>
        <w:rPr>
          <w:sz w:val="12"/>
        </w:rPr>
        <w:t>Thus  according</w:t>
      </w:r>
      <w:proofErr w:type="gramEnd"/>
      <w:r>
        <w:rPr>
          <w:sz w:val="12"/>
        </w:rPr>
        <w:t xml:space="preserve"> to this theory there is a kind of symbiotic relationship between producers and consumers. Even though it looks good on paper, </w:t>
      </w:r>
      <w:r w:rsidRPr="0020653C">
        <w:rPr>
          <w:u w:val="single"/>
        </w:rPr>
        <w:t>empirical evidence suggests that in practice it does not work that way</w:t>
      </w:r>
      <w:r>
        <w:rPr>
          <w:sz w:val="12"/>
        </w:rPr>
        <w:t xml:space="preserve">. This is </w:t>
      </w:r>
      <w:r w:rsidRPr="0020653C">
        <w:rPr>
          <w:u w:val="single"/>
        </w:rPr>
        <w:t xml:space="preserve">particularly </w:t>
      </w:r>
      <w:r>
        <w:rPr>
          <w:sz w:val="12"/>
        </w:rPr>
        <w:t xml:space="preserve">so </w:t>
      </w:r>
      <w:r w:rsidRPr="0020653C">
        <w:rPr>
          <w:u w:val="single"/>
        </w:rPr>
        <w:t xml:space="preserve">in the context of the </w:t>
      </w:r>
      <w:r w:rsidRPr="0020653C">
        <w:rPr>
          <w:b/>
          <w:u w:val="single"/>
        </w:rPr>
        <w:t>current style of globalization</w:t>
      </w:r>
      <w:r>
        <w:rPr>
          <w:sz w:val="12"/>
        </w:rPr>
        <w:t xml:space="preserve"> where trade is borderless. The producers do not have to worry about having consumers for their products within their own countries. If there are not enough consumers in one </w:t>
      </w:r>
      <w:proofErr w:type="gramStart"/>
      <w:r>
        <w:rPr>
          <w:sz w:val="12"/>
        </w:rPr>
        <w:t>place</w:t>
      </w:r>
      <w:proofErr w:type="gramEnd"/>
      <w:r>
        <w:rPr>
          <w:sz w:val="12"/>
        </w:rPr>
        <w:t xml:space="preserve"> they go in search of another. But such </w:t>
      </w:r>
      <w:r w:rsidRPr="0020653C">
        <w:rPr>
          <w:u w:val="single"/>
        </w:rPr>
        <w:t xml:space="preserve">awareness is not </w:t>
      </w:r>
      <w:proofErr w:type="gramStart"/>
      <w:r w:rsidRPr="0020653C">
        <w:rPr>
          <w:u w:val="single"/>
        </w:rPr>
        <w:t>widespread</w:t>
      </w:r>
      <w:proofErr w:type="gramEnd"/>
      <w:r w:rsidRPr="0020653C">
        <w:rPr>
          <w:u w:val="single"/>
        </w:rPr>
        <w:t xml:space="preserve"> and many</w:t>
      </w:r>
      <w:r>
        <w:rPr>
          <w:sz w:val="12"/>
        </w:rPr>
        <w:t xml:space="preserve"> people </w:t>
      </w:r>
      <w:r w:rsidRPr="0020653C">
        <w:rPr>
          <w:u w:val="single"/>
        </w:rPr>
        <w:t xml:space="preserve">are </w:t>
      </w:r>
      <w:r>
        <w:rPr>
          <w:sz w:val="12"/>
        </w:rPr>
        <w:t xml:space="preserve">still </w:t>
      </w:r>
      <w:r w:rsidRPr="0020653C">
        <w:rPr>
          <w:u w:val="single"/>
        </w:rPr>
        <w:t xml:space="preserve">swept up by the </w:t>
      </w:r>
      <w:r w:rsidRPr="0020653C">
        <w:rPr>
          <w:b/>
          <w:u w:val="single"/>
        </w:rPr>
        <w:t>mystique of a free market ideology</w:t>
      </w:r>
      <w:r>
        <w:rPr>
          <w:sz w:val="12"/>
        </w:rPr>
        <w:t xml:space="preserve">, and they continue to advocate the practice of </w:t>
      </w:r>
      <w:proofErr w:type="gramStart"/>
      <w:r>
        <w:rPr>
          <w:sz w:val="12"/>
        </w:rPr>
        <w:t>privileging</w:t>
      </w:r>
      <w:proofErr w:type="gramEnd"/>
      <w:r>
        <w:rPr>
          <w:sz w:val="12"/>
        </w:rPr>
        <w:t xml:space="preserve"> corporate interests over the interests of people who are in need. For example, in the national and many provincial budgets in Canada, there is often no money to be found to address homelessness, child poverty or to clean up the environment to reduce health hazards. But banks and other corporations that make obscene amounts of profit lay off workers and get tax cuts. The corporations continue to propagate the rhetoric of competitive advantage but refuse to be held accountable for creating jobs and investing profits they make in the communities in which they made the profits. </w:t>
      </w:r>
      <w:proofErr w:type="gramStart"/>
      <w:r>
        <w:rPr>
          <w:sz w:val="12"/>
        </w:rPr>
        <w:t>Instead</w:t>
      </w:r>
      <w:proofErr w:type="gramEnd"/>
      <w:r>
        <w:rPr>
          <w:sz w:val="12"/>
        </w:rPr>
        <w:t xml:space="preserve"> they diversify their investments and move their operations to places where it is financially lucrative for them. For </w:t>
      </w:r>
      <w:proofErr w:type="gramStart"/>
      <w:r>
        <w:rPr>
          <w:sz w:val="12"/>
        </w:rPr>
        <w:t>example</w:t>
      </w:r>
      <w:proofErr w:type="gramEnd"/>
      <w:r>
        <w:rPr>
          <w:sz w:val="12"/>
        </w:rPr>
        <w:t xml:space="preserve"> Alcan in British Columbia obtained many concessions, such as no environmental review for their operations, and various tax advantages, but the people of British Columbia are not benefiting much from any of this since the company is investing its profits elsewhere and creating jobs in another country. </w:t>
      </w:r>
      <w:proofErr w:type="gramStart"/>
      <w:r>
        <w:rPr>
          <w:sz w:val="12"/>
        </w:rPr>
        <w:t>Thus</w:t>
      </w:r>
      <w:proofErr w:type="gramEnd"/>
      <w:r>
        <w:rPr>
          <w:sz w:val="12"/>
        </w:rPr>
        <w:t xml:space="preserve"> depleting the economy by subsidizing the corporations and lowering environmental standards is not in the public interest since the corporations have escaped from their obligations to communities from which they benefit. Sacrifices by local communities for the global adventures of corporations without any tangible benefits are not justifiable. The corporations not only do not want to have any obligations to the public while they enjoy many privileges, they also do not want to be accountable to governments. Through sponsorship of politicians by their donations to political parties and </w:t>
      </w:r>
      <w:proofErr w:type="gramStart"/>
      <w:r>
        <w:rPr>
          <w:sz w:val="12"/>
        </w:rPr>
        <w:t>candidates</w:t>
      </w:r>
      <w:proofErr w:type="gramEnd"/>
      <w:r>
        <w:rPr>
          <w:sz w:val="12"/>
        </w:rPr>
        <w:t xml:space="preserve"> corporations tend to have undue influence on government policies. There is an urgent need to reform the way we finance our election practices so that public interest will not be compromised. One way of doing it is to streamline the costs of the political process and collect funds from ordinary citizens by giving tax incentives. If nation/states become true democracies committed to serving the interests of all the citizens, not just the economic elite, the corporations will not be able exert undue influence on policies. More importantly, </w:t>
      </w:r>
      <w:r w:rsidRPr="0051763E">
        <w:rPr>
          <w:u w:val="single"/>
        </w:rPr>
        <w:t>governments can pass laws that effectively control the antisocial behavior of corporations and hold them accountable</w:t>
      </w:r>
      <w:r>
        <w:rPr>
          <w:sz w:val="12"/>
        </w:rPr>
        <w:t xml:space="preserve"> (Langdon 1999). They could then no longer have all the rights without the accompanying responsibilities. On the global level </w:t>
      </w:r>
      <w:proofErr w:type="gramStart"/>
      <w:r>
        <w:rPr>
          <w:sz w:val="12"/>
        </w:rPr>
        <w:t>also</w:t>
      </w:r>
      <w:proofErr w:type="gramEnd"/>
      <w:r>
        <w:rPr>
          <w:sz w:val="12"/>
        </w:rPr>
        <w:t xml:space="preserve"> </w:t>
      </w:r>
      <w:r w:rsidRPr="0051763E">
        <w:rPr>
          <w:b/>
          <w:u w:val="single"/>
        </w:rPr>
        <w:t xml:space="preserve">we need democratic institutions that can control the destructive, predatorial behavior of corporations and hold them accountable. </w:t>
      </w:r>
      <w:r>
        <w:rPr>
          <w:sz w:val="12"/>
        </w:rPr>
        <w:t xml:space="preserve">It is important to realize that </w:t>
      </w:r>
      <w:r w:rsidRPr="0051763E">
        <w:rPr>
          <w:u w:val="single"/>
        </w:rPr>
        <w:t>corporations behave the way they do because they are allowed to</w:t>
      </w:r>
      <w:r>
        <w:rPr>
          <w:sz w:val="12"/>
        </w:rPr>
        <w:t xml:space="preserve">. Globalization of trade without global structures to enforce proper conduct on corporations that serve public interest is one </w:t>
      </w:r>
      <w:proofErr w:type="gramStart"/>
      <w:r>
        <w:rPr>
          <w:sz w:val="12"/>
        </w:rPr>
        <w:t>on</w:t>
      </w:r>
      <w:proofErr w:type="gramEnd"/>
      <w:r>
        <w:rPr>
          <w:sz w:val="12"/>
        </w:rPr>
        <w:t xml:space="preserve"> the reasons for our predicament (Hahnel 1999). Effective democracies that rule in the public interest would be able to control the belligerent behavior of corporations. If we have democratic structures on the international level where both rich and poor countries have effective </w:t>
      </w:r>
      <w:proofErr w:type="gramStart"/>
      <w:r>
        <w:rPr>
          <w:sz w:val="12"/>
        </w:rPr>
        <w:t>voice,  creditor</w:t>
      </w:r>
      <w:proofErr w:type="gramEnd"/>
      <w:r>
        <w:rPr>
          <w:sz w:val="12"/>
        </w:rPr>
        <w:t xml:space="preserve"> and debtor relations can be reasonable and the trade relations can be fair. The immoral and unethical practice of collecting debt repayments many times more than what was given as credit, as has happened in places like sub-Saharan Africa, one of the poorest regions in the world, will not be allowed to happen. IMF collected $643 million more in repayments than it provided in new loans in 1997 and collected $390 million more in 1998 than it lent. The hit and run movements of speculative capital that strip societies of their wealth almost overnight can be stopped (as happened in Mexico in 1995 and Asia in 1997). International laws can be </w:t>
      </w:r>
      <w:proofErr w:type="gramStart"/>
      <w:r>
        <w:rPr>
          <w:sz w:val="12"/>
        </w:rPr>
        <w:t>enacted</w:t>
      </w:r>
      <w:proofErr w:type="gramEnd"/>
      <w:r>
        <w:rPr>
          <w:sz w:val="12"/>
        </w:rPr>
        <w:t xml:space="preserve"> and agencies put in place to protect people and the natural environment from the restructuring policies imposed by the creditors. All countries could have the freedom to construct their economies to suit their needs based on their history and culture and have a right to specify under what conditions capitalists can invest and withdraw their investments from their countries. Under such conditions the interests of children in Africa would be, for example, as important as those of the children in affluent countries. </w:t>
      </w:r>
      <w:r w:rsidRPr="0051763E">
        <w:rPr>
          <w:u w:val="single"/>
        </w:rPr>
        <w:t xml:space="preserve">If we accept the truism that all life is precious, we can create enabling environments to protect, sustain and enrich all life. </w:t>
      </w:r>
      <w:r w:rsidRPr="0051763E">
        <w:rPr>
          <w:b/>
          <w:u w:val="single"/>
        </w:rPr>
        <w:t>These issues do not even enter the debate because the neoliberal paradigm is not about justice, care or morality</w:t>
      </w:r>
      <w:r>
        <w:rPr>
          <w:sz w:val="12"/>
        </w:rPr>
        <w:t xml:space="preserve">. </w:t>
      </w:r>
      <w:r w:rsidRPr="00297FCB">
        <w:rPr>
          <w:u w:val="single"/>
        </w:rPr>
        <w:t>It is only about serving one’s economic interests. All other concerns are external to this paradigm</w:t>
      </w:r>
      <w:r>
        <w:rPr>
          <w:sz w:val="12"/>
        </w:rPr>
        <w:t xml:space="preserve">. </w:t>
      </w:r>
      <w:r w:rsidRPr="00297FCB">
        <w:rPr>
          <w:u w:val="single"/>
        </w:rPr>
        <w:t xml:space="preserve">Human life is not an end </w:t>
      </w:r>
      <w:proofErr w:type="gramStart"/>
      <w:r w:rsidRPr="00297FCB">
        <w:rPr>
          <w:u w:val="single"/>
        </w:rPr>
        <w:t xml:space="preserve">in itself </w:t>
      </w:r>
      <w:r w:rsidRPr="00297FCB">
        <w:rPr>
          <w:b/>
          <w:u w:val="single"/>
        </w:rPr>
        <w:t>within</w:t>
      </w:r>
      <w:proofErr w:type="gramEnd"/>
      <w:r w:rsidRPr="00297FCB">
        <w:rPr>
          <w:b/>
          <w:u w:val="single"/>
        </w:rPr>
        <w:t xml:space="preserve"> this ideological context but is a resource for economic enrichment</w:t>
      </w:r>
      <w:r>
        <w:rPr>
          <w:sz w:val="12"/>
        </w:rPr>
        <w:t xml:space="preserve">. Even a discussion of morality, spiritual needs, quality of life is not possible in this context. But that is what life is about. Granted that we need economic resources to sustain ourselves to lead a moral and spiritual life. But </w:t>
      </w:r>
      <w:r w:rsidRPr="00EA1E1E">
        <w:rPr>
          <w:u w:val="single"/>
        </w:rPr>
        <w:t xml:space="preserve">we are not resources for the economy. Because the focus is only on profit maximization, within the neoliberal paradigm no cost other than the one with monetary value is </w:t>
      </w:r>
      <w:proofErr w:type="gramStart"/>
      <w:r w:rsidRPr="00EA1E1E">
        <w:rPr>
          <w:u w:val="single"/>
        </w:rPr>
        <w:t>taken into account</w:t>
      </w:r>
      <w:proofErr w:type="gramEnd"/>
      <w:r w:rsidRPr="00EA1E1E">
        <w:rPr>
          <w:u w:val="single"/>
        </w:rPr>
        <w:t xml:space="preserve">. Instead, </w:t>
      </w:r>
      <w:r w:rsidRPr="00EA1E1E">
        <w:rPr>
          <w:b/>
          <w:u w:val="single"/>
        </w:rPr>
        <w:t>arenas that have life affirming and life enhancing values are invaded and converted into profit regimes.</w:t>
      </w:r>
      <w:r w:rsidRPr="00EA1E1E">
        <w:rPr>
          <w:b/>
          <w:sz w:val="12"/>
        </w:rPr>
        <w:t xml:space="preserve"> </w:t>
      </w:r>
      <w:r>
        <w:rPr>
          <w:sz w:val="12"/>
        </w:rPr>
        <w:t xml:space="preserve">Patents and property rights are invading the civil commons thus affecting our health and wellbeing. As McMurtry (1998:24) writes, Civil Commons is ... the vast social fabric of unpriced goods protecting and enabling life in a wide and deep seamless web of historical evolution that sustains society and civilization”. No arena is sacred or beyond the reach of the greed of capitalist exploitation. The food we eat, the seeds we use to grow food, the water we drink, public spaces where we gather as a community, even our genetic makeup is being invaded by this profit regime. </w:t>
      </w:r>
      <w:r w:rsidRPr="00EA1E1E">
        <w:rPr>
          <w:u w:val="single"/>
        </w:rPr>
        <w:t xml:space="preserve">Corporatization of </w:t>
      </w:r>
      <w:r w:rsidRPr="00EA1E1E">
        <w:rPr>
          <w:b/>
          <w:u w:val="single"/>
        </w:rPr>
        <w:t xml:space="preserve">educational institutions </w:t>
      </w:r>
      <w:r w:rsidRPr="00EA1E1E">
        <w:rPr>
          <w:u w:val="single"/>
        </w:rPr>
        <w:t>is becoming the order of the day.</w:t>
      </w:r>
      <w:r>
        <w:rPr>
          <w:sz w:val="12"/>
        </w:rPr>
        <w:t xml:space="preserve"> Schools are getting computers on condition that they listen to commercial advertisements in the classroom. </w:t>
      </w:r>
      <w:r w:rsidRPr="00EA1E1E">
        <w:rPr>
          <w:b/>
          <w:u w:val="single"/>
        </w:rPr>
        <w:t xml:space="preserve">Corporate sponsored research is becoming commonplace in universities </w:t>
      </w:r>
      <w:r>
        <w:rPr>
          <w:sz w:val="12"/>
        </w:rPr>
        <w:t xml:space="preserve">and hospitals. </w:t>
      </w:r>
      <w:r w:rsidRPr="00EA1E1E">
        <w:rPr>
          <w:u w:val="single"/>
        </w:rPr>
        <w:t>Commitment to this ideology is akin to religious fundamentalism</w:t>
      </w:r>
      <w:r w:rsidRPr="00EA1E1E">
        <w:rPr>
          <w:b/>
          <w:u w:val="single"/>
        </w:rPr>
        <w:t>. No alternatives are even debated or remotely considered as viable</w:t>
      </w:r>
      <w:r>
        <w:rPr>
          <w:sz w:val="12"/>
        </w:rPr>
        <w:t xml:space="preserve">. In the context of religion, if people complain things are not working well, they are told that they are not religious enough. In the same way, </w:t>
      </w:r>
      <w:r w:rsidRPr="00EA1E1E">
        <w:rPr>
          <w:u w:val="single"/>
        </w:rPr>
        <w:t xml:space="preserve">if we point out that the </w:t>
      </w:r>
      <w:proofErr w:type="gramStart"/>
      <w:r w:rsidRPr="00EA1E1E">
        <w:rPr>
          <w:u w:val="single"/>
        </w:rPr>
        <w:t>free market</w:t>
      </w:r>
      <w:proofErr w:type="gramEnd"/>
      <w:r w:rsidRPr="00EA1E1E">
        <w:rPr>
          <w:u w:val="single"/>
        </w:rPr>
        <w:t xml:space="preserve"> economy is not working </w:t>
      </w:r>
      <w:r>
        <w:rPr>
          <w:sz w:val="12"/>
        </w:rPr>
        <w:t xml:space="preserve">in our interest, </w:t>
      </w:r>
      <w:r w:rsidRPr="00EA1E1E">
        <w:rPr>
          <w:b/>
          <w:u w:val="single"/>
        </w:rPr>
        <w:t>we are prescribed more of the same.</w:t>
      </w:r>
      <w:r>
        <w:rPr>
          <w:sz w:val="12"/>
        </w:rPr>
        <w:t xml:space="preserve"> We are told that </w:t>
      </w:r>
      <w:r w:rsidRPr="00C663D8">
        <w:rPr>
          <w:b/>
          <w:u w:val="single"/>
        </w:rPr>
        <w:t>we need more deregulation</w:t>
      </w:r>
      <w:r w:rsidRPr="00C663D8">
        <w:rPr>
          <w:u w:val="single"/>
        </w:rPr>
        <w:t>, more competitive advantage, more efficiency and more and more concessions to corporations</w:t>
      </w:r>
      <w:r>
        <w:rPr>
          <w:sz w:val="12"/>
        </w:rPr>
        <w:t xml:space="preserve">. We are constantly exhorted to race to the bottom. </w:t>
      </w:r>
      <w:r w:rsidRPr="006677AA">
        <w:rPr>
          <w:u w:val="single"/>
        </w:rPr>
        <w:t xml:space="preserve">Once people </w:t>
      </w:r>
      <w:r w:rsidRPr="006677AA">
        <w:rPr>
          <w:b/>
          <w:u w:val="single"/>
        </w:rPr>
        <w:t>wear these ideological blinders</w:t>
      </w:r>
      <w:r w:rsidRPr="006677AA">
        <w:rPr>
          <w:u w:val="single"/>
        </w:rPr>
        <w:t xml:space="preserve">, they cannot even see </w:t>
      </w:r>
      <w:r w:rsidRPr="006677AA">
        <w:rPr>
          <w:b/>
          <w:u w:val="single"/>
        </w:rPr>
        <w:t xml:space="preserve">the </w:t>
      </w:r>
      <w:proofErr w:type="gramStart"/>
      <w:r w:rsidRPr="006677AA">
        <w:rPr>
          <w:b/>
          <w:u w:val="single"/>
        </w:rPr>
        <w:t>damages</w:t>
      </w:r>
      <w:proofErr w:type="gramEnd"/>
      <w:r w:rsidRPr="006677AA">
        <w:rPr>
          <w:b/>
          <w:u w:val="single"/>
        </w:rPr>
        <w:t xml:space="preserve"> they are creating</w:t>
      </w:r>
      <w:r>
        <w:rPr>
          <w:sz w:val="12"/>
        </w:rPr>
        <w:t xml:space="preserve">. For example, in </w:t>
      </w:r>
      <w:proofErr w:type="spellStart"/>
      <w:r>
        <w:rPr>
          <w:sz w:val="12"/>
        </w:rPr>
        <w:t>atelevision</w:t>
      </w:r>
      <w:proofErr w:type="spellEnd"/>
      <w:r>
        <w:rPr>
          <w:sz w:val="12"/>
        </w:rPr>
        <w:t xml:space="preserve"> interview during the recent meeting </w:t>
      </w:r>
      <w:proofErr w:type="gramStart"/>
      <w:r>
        <w:rPr>
          <w:sz w:val="12"/>
        </w:rPr>
        <w:t>of  the</w:t>
      </w:r>
      <w:proofErr w:type="gramEnd"/>
      <w:r>
        <w:rPr>
          <w:sz w:val="12"/>
        </w:rPr>
        <w:t xml:space="preserve"> WTO, </w:t>
      </w:r>
      <w:r w:rsidRPr="006677AA">
        <w:rPr>
          <w:u w:val="single"/>
        </w:rPr>
        <w:t>the world bank president</w:t>
      </w:r>
      <w:r>
        <w:rPr>
          <w:sz w:val="12"/>
        </w:rPr>
        <w:t xml:space="preserve"> was asked to explain the unrest of protestors outside against the WTO policies. His response was that the WTO has failed to communicate their ideas to people effectively. </w:t>
      </w:r>
      <w:proofErr w:type="gramStart"/>
      <w:r>
        <w:rPr>
          <w:sz w:val="12"/>
        </w:rPr>
        <w:t>Therefore</w:t>
      </w:r>
      <w:proofErr w:type="gramEnd"/>
      <w:r>
        <w:rPr>
          <w:sz w:val="12"/>
        </w:rPr>
        <w:t xml:space="preserve"> people do not understand the work the WTO does. </w:t>
      </w:r>
      <w:proofErr w:type="gramStart"/>
      <w:r w:rsidRPr="006677AA">
        <w:rPr>
          <w:u w:val="single"/>
        </w:rPr>
        <w:t>In spite of</w:t>
      </w:r>
      <w:proofErr w:type="gramEnd"/>
      <w:r w:rsidRPr="006677AA">
        <w:rPr>
          <w:u w:val="single"/>
        </w:rPr>
        <w:t xml:space="preserve"> the evidence of all the havoc that has been created in various parts of the globe where countless number of lives have been destroyed, all he </w:t>
      </w:r>
      <w:r w:rsidRPr="006677AA">
        <w:rPr>
          <w:b/>
          <w:u w:val="single"/>
        </w:rPr>
        <w:t>could see was a failure of public relations</w:t>
      </w:r>
      <w:r w:rsidRPr="006677AA">
        <w:rPr>
          <w:u w:val="single"/>
        </w:rPr>
        <w:t>.</w:t>
      </w:r>
      <w:r>
        <w:rPr>
          <w:sz w:val="12"/>
        </w:rPr>
        <w:t xml:space="preserve"> </w:t>
      </w:r>
      <w:r w:rsidRPr="001D2C92">
        <w:rPr>
          <w:u w:val="single"/>
        </w:rPr>
        <w:t>He</w:t>
      </w:r>
      <w:r>
        <w:rPr>
          <w:sz w:val="12"/>
        </w:rPr>
        <w:t xml:space="preserve"> just </w:t>
      </w:r>
      <w:r w:rsidRPr="001D2C92">
        <w:rPr>
          <w:u w:val="single"/>
        </w:rPr>
        <w:t>could not see or hear the pain and agony being expressed</w:t>
      </w:r>
      <w:r>
        <w:rPr>
          <w:sz w:val="12"/>
        </w:rPr>
        <w:t xml:space="preserve"> by people demonstrating outside who were in fact speaking for many millions more who could not be there. </w:t>
      </w:r>
      <w:r w:rsidRPr="001D2C92">
        <w:rPr>
          <w:u w:val="single"/>
        </w:rPr>
        <w:t xml:space="preserve">To confront this problem, </w:t>
      </w:r>
      <w:r w:rsidRPr="001D2C92">
        <w:rPr>
          <w:b/>
          <w:u w:val="single"/>
        </w:rPr>
        <w:t>we must first stop thinking that this process is inevitable and that there are no alternatives</w:t>
      </w:r>
      <w:r w:rsidRPr="001D2C92">
        <w:rPr>
          <w:u w:val="single"/>
        </w:rPr>
        <w:t xml:space="preserve">. </w:t>
      </w:r>
      <w:r>
        <w:rPr>
          <w:sz w:val="12"/>
        </w:rPr>
        <w:t xml:space="preserve">We need to realize that </w:t>
      </w:r>
      <w:r w:rsidRPr="001D2C92">
        <w:rPr>
          <w:u w:val="single"/>
        </w:rPr>
        <w:t xml:space="preserve">if this process is inevitable, those who </w:t>
      </w:r>
      <w:proofErr w:type="gramStart"/>
      <w:r w:rsidRPr="001D2C92">
        <w:rPr>
          <w:u w:val="single"/>
        </w:rPr>
        <w:t>are in charge of</w:t>
      </w:r>
      <w:proofErr w:type="gramEnd"/>
      <w:r w:rsidRPr="001D2C92">
        <w:rPr>
          <w:u w:val="single"/>
        </w:rPr>
        <w:t xml:space="preserve"> implementing the project </w:t>
      </w:r>
      <w:r w:rsidRPr="001D2C92">
        <w:rPr>
          <w:b/>
          <w:u w:val="single"/>
        </w:rPr>
        <w:t>need not be so diligent in manipulating public opinion</w:t>
      </w:r>
      <w:r w:rsidRPr="001D2C92">
        <w:rPr>
          <w:u w:val="single"/>
        </w:rPr>
        <w:t xml:space="preserve"> and </w:t>
      </w:r>
      <w:r w:rsidRPr="001D2C92">
        <w:rPr>
          <w:b/>
          <w:u w:val="single"/>
        </w:rPr>
        <w:t>controlling</w:t>
      </w:r>
      <w:r w:rsidRPr="001D2C92">
        <w:rPr>
          <w:u w:val="single"/>
        </w:rPr>
        <w:t xml:space="preserve"> </w:t>
      </w:r>
      <w:r w:rsidRPr="001D2C92">
        <w:rPr>
          <w:sz w:val="12"/>
        </w:rPr>
        <w:t>and directing</w:t>
      </w:r>
      <w:r w:rsidRPr="001D2C92">
        <w:rPr>
          <w:u w:val="single"/>
        </w:rPr>
        <w:t xml:space="preserve"> </w:t>
      </w:r>
      <w:r w:rsidRPr="001D2C92">
        <w:rPr>
          <w:b/>
          <w:u w:val="single"/>
        </w:rPr>
        <w:t>politicians</w:t>
      </w:r>
      <w:r w:rsidRPr="001D2C92">
        <w:rPr>
          <w:u w:val="single"/>
        </w:rPr>
        <w:t xml:space="preserve"> and bureaucrats. </w:t>
      </w:r>
      <w:r>
        <w:rPr>
          <w:sz w:val="12"/>
        </w:rPr>
        <w:t xml:space="preserve">They </w:t>
      </w:r>
      <w:r w:rsidRPr="001D2C92">
        <w:rPr>
          <w:u w:val="single"/>
        </w:rPr>
        <w:t xml:space="preserve">do not have to insist on </w:t>
      </w:r>
      <w:r w:rsidRPr="001D2C92">
        <w:rPr>
          <w:b/>
          <w:u w:val="single"/>
        </w:rPr>
        <w:t>framing agreements in secrecy</w:t>
      </w:r>
      <w:r w:rsidRPr="001D2C92">
        <w:rPr>
          <w:u w:val="single"/>
        </w:rPr>
        <w:t xml:space="preserve"> and be reluctant to discuss the means and goals openly</w:t>
      </w:r>
      <w:r>
        <w:rPr>
          <w:sz w:val="12"/>
        </w:rPr>
        <w:t xml:space="preserve"> and forthrightly. </w:t>
      </w:r>
      <w:proofErr w:type="gramStart"/>
      <w:r>
        <w:rPr>
          <w:sz w:val="12"/>
        </w:rPr>
        <w:t>Obviously</w:t>
      </w:r>
      <w:proofErr w:type="gramEnd"/>
      <w:r>
        <w:rPr>
          <w:sz w:val="12"/>
        </w:rPr>
        <w:t xml:space="preserve"> </w:t>
      </w:r>
      <w:r w:rsidRPr="00C60C6A">
        <w:rPr>
          <w:u w:val="single"/>
        </w:rPr>
        <w:t>the project does not just happen. Those with vested interests are devising various strategies to implement the project</w:t>
      </w:r>
      <w:r>
        <w:rPr>
          <w:sz w:val="12"/>
        </w:rPr>
        <w:t xml:space="preserve">. </w:t>
      </w:r>
      <w:r w:rsidRPr="00C60C6A">
        <w:rPr>
          <w:u w:val="single"/>
        </w:rPr>
        <w:t xml:space="preserve">People need to know how the </w:t>
      </w:r>
      <w:r w:rsidRPr="00C60C6A">
        <w:rPr>
          <w:b/>
          <w:u w:val="single"/>
        </w:rPr>
        <w:t>process of globalization is structured</w:t>
      </w:r>
      <w:r w:rsidRPr="00C60C6A">
        <w:rPr>
          <w:u w:val="single"/>
        </w:rPr>
        <w:t xml:space="preserve"> and </w:t>
      </w:r>
      <w:r w:rsidRPr="00C60C6A">
        <w:rPr>
          <w:b/>
          <w:u w:val="single"/>
        </w:rPr>
        <w:t>whose interest it serves</w:t>
      </w:r>
      <w:r w:rsidRPr="00C60C6A">
        <w:rPr>
          <w:u w:val="single"/>
        </w:rPr>
        <w:t xml:space="preserve"> as well as </w:t>
      </w:r>
      <w:r w:rsidRPr="00C60C6A">
        <w:rPr>
          <w:b/>
          <w:u w:val="single"/>
        </w:rPr>
        <w:t>the ideology behind it</w:t>
      </w:r>
      <w:r>
        <w:rPr>
          <w:sz w:val="12"/>
        </w:rPr>
        <w:t xml:space="preserve">. In other words, they need to know the anatomy of this project. </w:t>
      </w:r>
      <w:r w:rsidRPr="00C60C6A">
        <w:rPr>
          <w:b/>
          <w:u w:val="single"/>
        </w:rPr>
        <w:t>Raising such consciousness is the most important first step.</w:t>
      </w:r>
      <w:r>
        <w:rPr>
          <w:sz w:val="12"/>
        </w:rPr>
        <w:t xml:space="preserve"> As Gramsci argues (1987), </w:t>
      </w:r>
      <w:r w:rsidRPr="00C60C6A">
        <w:rPr>
          <w:b/>
          <w:u w:val="single"/>
        </w:rPr>
        <w:t>the role of intellectuals</w:t>
      </w:r>
      <w:r>
        <w:rPr>
          <w:sz w:val="12"/>
        </w:rPr>
        <w:t xml:space="preserve"> and moral leaders </w:t>
      </w:r>
      <w:r w:rsidRPr="00C60C6A">
        <w:rPr>
          <w:u w:val="single"/>
        </w:rPr>
        <w:t xml:space="preserve">cannot be overestimated </w:t>
      </w:r>
      <w:r>
        <w:rPr>
          <w:sz w:val="12"/>
        </w:rPr>
        <w:t xml:space="preserve">in this context. But real change can come about only through broad-based grassroots participation. </w:t>
      </w:r>
      <w:r w:rsidRPr="00C60C6A">
        <w:rPr>
          <w:u w:val="single"/>
        </w:rPr>
        <w:t xml:space="preserve">A social movement can have a broad social base when people in general are convinced that things do not have to be the way they are and that </w:t>
      </w:r>
      <w:r w:rsidRPr="00C60C6A">
        <w:rPr>
          <w:b/>
          <w:u w:val="single"/>
        </w:rPr>
        <w:t>there can be a better way</w:t>
      </w:r>
      <w:r w:rsidRPr="00C60C6A">
        <w:rPr>
          <w:u w:val="single"/>
        </w:rPr>
        <w:t>.</w:t>
      </w:r>
      <w:r>
        <w:rPr>
          <w:sz w:val="12"/>
        </w:rPr>
        <w:t xml:space="preserve"> </w:t>
      </w:r>
      <w:r w:rsidRPr="001540B1">
        <w:rPr>
          <w:u w:val="single"/>
        </w:rPr>
        <w:t>Resisting globalization</w:t>
      </w:r>
      <w:r>
        <w:rPr>
          <w:sz w:val="12"/>
        </w:rPr>
        <w:t xml:space="preserve"> in its current form </w:t>
      </w:r>
      <w:r w:rsidRPr="001540B1">
        <w:rPr>
          <w:u w:val="single"/>
        </w:rPr>
        <w:t>is obviously a monumental task</w:t>
      </w:r>
      <w:r>
        <w:rPr>
          <w:sz w:val="12"/>
        </w:rPr>
        <w:t xml:space="preserve">. But </w:t>
      </w:r>
      <w:r w:rsidRPr="001540B1">
        <w:rPr>
          <w:u w:val="single"/>
        </w:rPr>
        <w:t xml:space="preserve">grassroots movements have successfully </w:t>
      </w:r>
      <w:r w:rsidRPr="001540B1">
        <w:rPr>
          <w:b/>
          <w:u w:val="single"/>
        </w:rPr>
        <w:t>resisted many such oppressive regimes historically</w:t>
      </w:r>
      <w:r>
        <w:rPr>
          <w:sz w:val="12"/>
        </w:rPr>
        <w:t xml:space="preserve">. For examples of such resistance, one has only to read about, and reflect on the </w:t>
      </w:r>
      <w:r w:rsidRPr="001540B1">
        <w:rPr>
          <w:u w:val="single"/>
        </w:rPr>
        <w:t>struggles in South Africa against the apartheid</w:t>
      </w:r>
      <w:r>
        <w:rPr>
          <w:sz w:val="12"/>
        </w:rPr>
        <w:t xml:space="preserve"> regime or the </w:t>
      </w:r>
      <w:r w:rsidRPr="001540B1">
        <w:rPr>
          <w:u w:val="single"/>
        </w:rPr>
        <w:t>national liberation movement in India</w:t>
      </w:r>
      <w:r>
        <w:rPr>
          <w:sz w:val="12"/>
        </w:rPr>
        <w:t xml:space="preserve"> against the colonial regime as examples. </w:t>
      </w:r>
      <w:r w:rsidRPr="001540B1">
        <w:rPr>
          <w:b/>
          <w:u w:val="single"/>
        </w:rPr>
        <w:t>In each case the discourse of inevitability was vocal and widespread.</w:t>
      </w:r>
      <w:r>
        <w:rPr>
          <w:sz w:val="12"/>
        </w:rPr>
        <w:t xml:space="preserve"> Anti-racist and feminist struggles are still going on in Canada and around the world. Even though some inroads have been made, we have a long way to go to achieve the goals of equality and justice. Discourses of inevitability regarding race and gender hierarchy are still evident. </w:t>
      </w:r>
      <w:r w:rsidRPr="001540B1">
        <w:rPr>
          <w:u w:val="single"/>
        </w:rPr>
        <w:t xml:space="preserve">One of the reasons for the persistence of such discourses is that globalization in its present form is being built on the </w:t>
      </w:r>
      <w:r w:rsidRPr="001540B1">
        <w:rPr>
          <w:b/>
          <w:u w:val="single"/>
        </w:rPr>
        <w:t>residual structures of patriarchy, colonialism and imperialism</w:t>
      </w:r>
      <w:r w:rsidRPr="001540B1">
        <w:rPr>
          <w:b/>
          <w:sz w:val="12"/>
        </w:rPr>
        <w:t>.</w:t>
      </w:r>
      <w:r>
        <w:rPr>
          <w:sz w:val="12"/>
        </w:rPr>
        <w:t xml:space="preserve"> A few </w:t>
      </w:r>
      <w:r w:rsidRPr="001540B1">
        <w:rPr>
          <w:u w:val="single"/>
        </w:rPr>
        <w:t xml:space="preserve">gains made during decades of struggle are </w:t>
      </w:r>
      <w:r w:rsidRPr="001540B1">
        <w:rPr>
          <w:b/>
          <w:u w:val="single"/>
        </w:rPr>
        <w:t>gradually being eroded</w:t>
      </w:r>
      <w:r>
        <w:rPr>
          <w:sz w:val="12"/>
        </w:rPr>
        <w:t>. Feminization of poverty is a world-wide phenomenon (Vickers: in press). Control over life chances of nonwhite people all around the world</w:t>
      </w:r>
      <w:proofErr w:type="gramStart"/>
      <w:r>
        <w:rPr>
          <w:sz w:val="12"/>
        </w:rPr>
        <w:t>, to a large extent, is</w:t>
      </w:r>
      <w:proofErr w:type="gramEnd"/>
      <w:r>
        <w:rPr>
          <w:sz w:val="12"/>
        </w:rPr>
        <w:t xml:space="preserve"> not in their hands. This is true in the case of women in general also. Discussions are going on at the present time in different parts of the world among different groups of people to devise strategies to confront and resist this process and to transform society to address the needs of all people. Feminists are one such group engaged in such discussion. (4-7)</w:t>
      </w:r>
    </w:p>
    <w:p w14:paraId="512F62BB" w14:textId="77777777" w:rsidR="00D9507C" w:rsidRPr="00D9507C" w:rsidRDefault="00D9507C" w:rsidP="00D9507C"/>
    <w:p w14:paraId="77E3D5B8" w14:textId="77777777" w:rsidR="00D9507C" w:rsidRPr="00D9507C" w:rsidRDefault="00D9507C" w:rsidP="00D9507C"/>
    <w:p w14:paraId="3D431ED1" w14:textId="77777777" w:rsidR="00D9507C" w:rsidRPr="00D9507C" w:rsidRDefault="00D9507C" w:rsidP="00D9507C"/>
    <w:p w14:paraId="118D1C96" w14:textId="77777777" w:rsidR="00D9507C" w:rsidRPr="00D9507C" w:rsidRDefault="00D9507C" w:rsidP="00D9507C"/>
    <w:p w14:paraId="089FD676" w14:textId="77777777" w:rsidR="00D9507C" w:rsidRPr="00D9507C" w:rsidRDefault="00D9507C" w:rsidP="00D9507C"/>
    <w:p w14:paraId="668EB443" w14:textId="77777777" w:rsidR="00D9507C" w:rsidRPr="00D9507C" w:rsidRDefault="00D9507C" w:rsidP="00D9507C"/>
    <w:p w14:paraId="07D23FDE" w14:textId="77777777" w:rsidR="00D9507C" w:rsidRPr="00D9507C" w:rsidRDefault="00D9507C" w:rsidP="00D9507C"/>
    <w:p w14:paraId="2914845A" w14:textId="77777777" w:rsidR="00D9507C" w:rsidRPr="00D9507C" w:rsidRDefault="00D9507C" w:rsidP="00D9507C"/>
    <w:p w14:paraId="3ED83D83" w14:textId="77777777" w:rsidR="00D9507C" w:rsidRDefault="00D9507C" w:rsidP="004F62F7"/>
    <w:p w14:paraId="5EAB3BB4" w14:textId="77777777" w:rsidR="004F62F7" w:rsidRDefault="004F62F7" w:rsidP="004F62F7">
      <w:pPr>
        <w:pStyle w:val="Heading3"/>
      </w:pPr>
      <w:r>
        <w:t xml:space="preserve">2NC Epistemology </w:t>
      </w:r>
    </w:p>
    <w:p w14:paraId="6A1E6392" w14:textId="77777777" w:rsidR="004F62F7" w:rsidRDefault="004F62F7" w:rsidP="004F62F7"/>
    <w:p w14:paraId="2ADEC98F" w14:textId="77777777" w:rsidR="004F62F7" w:rsidRDefault="004F62F7" w:rsidP="004F62F7"/>
    <w:p w14:paraId="3FE72D8B" w14:textId="77777777" w:rsidR="004F62F7" w:rsidRDefault="004F62F7" w:rsidP="004F62F7">
      <w:pPr>
        <w:pStyle w:val="Heading4"/>
      </w:pPr>
      <w:r>
        <w:t xml:space="preserve">Law and economics theories are dominant because of a concerted push by conservative actors, not empirical reliability. </w:t>
      </w:r>
      <w:proofErr w:type="spellStart"/>
      <w:r>
        <w:t>Aff</w:t>
      </w:r>
      <w:proofErr w:type="spellEnd"/>
      <w:r>
        <w:t xml:space="preserve"> evidence should be viewed with strict scrutiny </w:t>
      </w:r>
    </w:p>
    <w:p w14:paraId="22CB08FC" w14:textId="77777777" w:rsidR="004F62F7" w:rsidRPr="00F5767F" w:rsidRDefault="004F62F7" w:rsidP="004F62F7">
      <w:pPr>
        <w:rPr>
          <w:rStyle w:val="Style13ptBold"/>
        </w:rPr>
      </w:pPr>
      <w:r w:rsidRPr="00F5767F">
        <w:rPr>
          <w:rStyle w:val="Style13ptBold"/>
        </w:rPr>
        <w:t>McCluskey, JD Yale, 20</w:t>
      </w:r>
    </w:p>
    <w:p w14:paraId="62247D11" w14:textId="77777777" w:rsidR="004F62F7" w:rsidRPr="00CF5C19" w:rsidRDefault="004F62F7" w:rsidP="004F62F7">
      <w:pPr>
        <w:rPr>
          <w:sz w:val="16"/>
        </w:rPr>
      </w:pPr>
      <w:r w:rsidRPr="00F5767F">
        <w:rPr>
          <w:sz w:val="16"/>
        </w:rPr>
        <w:t xml:space="preserve">(Martha, Prof. </w:t>
      </w:r>
      <w:proofErr w:type="spellStart"/>
      <w:r w:rsidRPr="00F5767F">
        <w:rPr>
          <w:sz w:val="16"/>
        </w:rPr>
        <w:t>Emerita@BufflaoLaw</w:t>
      </w:r>
      <w:proofErr w:type="spellEnd"/>
      <w:r w:rsidRPr="00F5767F">
        <w:rPr>
          <w:sz w:val="16"/>
        </w:rPr>
        <w:t xml:space="preserve">, Law and Economics Against Capitalism BUFFALO Legal Studies Research Paper Series Paper No. 2020 – 009 </w:t>
      </w:r>
      <w:proofErr w:type="gramStart"/>
      <w:r w:rsidRPr="00F5767F">
        <w:rPr>
          <w:sz w:val="16"/>
        </w:rPr>
        <w:t>https://papers.ssrn.com/sol3/papers.cfm?abstract_id=3815158 )</w:t>
      </w:r>
      <w:proofErr w:type="gramEnd"/>
    </w:p>
    <w:p w14:paraId="2CDEE6FE" w14:textId="77777777" w:rsidR="004F62F7" w:rsidRDefault="004F62F7" w:rsidP="004F62F7">
      <w:pPr>
        <w:rPr>
          <w:sz w:val="16"/>
        </w:rPr>
      </w:pPr>
      <w:r w:rsidRPr="00CF5C19">
        <w:rPr>
          <w:sz w:val="16"/>
        </w:rPr>
        <w:t xml:space="preserve">Examining the rise and fall of different approaches to law, prolific legal scholar Cass </w:t>
      </w:r>
      <w:r w:rsidRPr="00F5767F">
        <w:rPr>
          <w:rStyle w:val="StyleUnderline"/>
        </w:rPr>
        <w:t>Sunstein asked, “[w]</w:t>
      </w:r>
      <w:proofErr w:type="spellStart"/>
      <w:r w:rsidRPr="00F5767F">
        <w:rPr>
          <w:rStyle w:val="StyleUnderline"/>
        </w:rPr>
        <w:t>hy</w:t>
      </w:r>
      <w:proofErr w:type="spellEnd"/>
      <w:r w:rsidRPr="00F5767F">
        <w:rPr>
          <w:rStyle w:val="StyleUnderline"/>
        </w:rPr>
        <w:t xml:space="preserve"> has Law and Economics had such staying power?”</w:t>
      </w:r>
      <w:r w:rsidRPr="00CF5C19">
        <w:rPr>
          <w:sz w:val="16"/>
        </w:rPr>
        <w:t xml:space="preserve">2 </w:t>
      </w:r>
      <w:r w:rsidRPr="00F5767F">
        <w:rPr>
          <w:rStyle w:val="StyleUnderline"/>
        </w:rPr>
        <w:t>He</w:t>
      </w:r>
      <w:r w:rsidRPr="00CF5C19">
        <w:rPr>
          <w:sz w:val="16"/>
        </w:rPr>
        <w:t xml:space="preserve"> </w:t>
      </w:r>
      <w:r w:rsidRPr="00F5767F">
        <w:rPr>
          <w:rStyle w:val="StyleUnderline"/>
        </w:rPr>
        <w:t>describes</w:t>
      </w:r>
      <w:r w:rsidRPr="00CF5C19">
        <w:rPr>
          <w:sz w:val="16"/>
        </w:rPr>
        <w:t xml:space="preserve"> </w:t>
      </w:r>
      <w:r w:rsidRPr="00F5767F">
        <w:rPr>
          <w:rStyle w:val="StyleUnderline"/>
        </w:rPr>
        <w:t>both feminist legal theory</w:t>
      </w:r>
      <w:r w:rsidRPr="00CF5C19">
        <w:rPr>
          <w:sz w:val="16"/>
        </w:rPr>
        <w:t xml:space="preserve"> and economic analysis of law </w:t>
      </w:r>
      <w:r w:rsidRPr="00CF5C19">
        <w:rPr>
          <w:rStyle w:val="StyleUnderline"/>
        </w:rPr>
        <w:t>as</w:t>
      </w:r>
      <w:r w:rsidRPr="00CF5C19">
        <w:rPr>
          <w:sz w:val="16"/>
        </w:rPr>
        <w:t xml:space="preserve"> examples of </w:t>
      </w:r>
      <w:r w:rsidRPr="00CF5C19">
        <w:rPr>
          <w:rStyle w:val="StyleUnderline"/>
        </w:rPr>
        <w:t>how</w:t>
      </w:r>
      <w:r w:rsidRPr="00CF5C19">
        <w:rPr>
          <w:sz w:val="16"/>
        </w:rPr>
        <w:t xml:space="preserve"> academic </w:t>
      </w:r>
      <w:r w:rsidRPr="00CF5C19">
        <w:rPr>
          <w:rStyle w:val="StyleUnderline"/>
        </w:rPr>
        <w:t>groups can create “informational cascades” where irrational influences of habit, reputational pressures, mass psychology, and emotional ties may lead academics to adopt bad ideas about law</w:t>
      </w:r>
      <w:r w:rsidRPr="00CF5C19">
        <w:rPr>
          <w:sz w:val="16"/>
        </w:rPr>
        <w:t xml:space="preserve">. 3 By assuming both feminism and law and economics deserve equivalent scrutiny for problems of “political correctness,” Sunstein’s analysis fails to consider whether the two approaches </w:t>
      </w:r>
      <w:proofErr w:type="gramStart"/>
      <w:r w:rsidRPr="00CF5C19">
        <w:rPr>
          <w:sz w:val="16"/>
        </w:rPr>
        <w:t>actually hold</w:t>
      </w:r>
      <w:proofErr w:type="gramEnd"/>
      <w:r w:rsidRPr="00CF5C19">
        <w:rPr>
          <w:sz w:val="16"/>
        </w:rPr>
        <w:t xml:space="preserve"> positions of similar power on the academic and political playing field. 4 A. Legal Theory in Political Economic Context Consistent with the law and economics orthodoxy, </w:t>
      </w:r>
      <w:r w:rsidRPr="00CF5C19">
        <w:rPr>
          <w:rStyle w:val="StyleUnderline"/>
        </w:rPr>
        <w:t>Sunstein’s behavioral explanation of how bad legal ideas can win unjustified influence does not take account of how the broader context of political, social, and economic power shapes behavior</w:t>
      </w:r>
      <w:r w:rsidRPr="00CF5C19">
        <w:rPr>
          <w:sz w:val="16"/>
        </w:rPr>
        <w:t xml:space="preserve">. </w:t>
      </w:r>
      <w:r w:rsidRPr="00CF5C19">
        <w:rPr>
          <w:rStyle w:val="StyleUnderline"/>
        </w:rPr>
        <w:t xml:space="preserve">Law and economics </w:t>
      </w:r>
      <w:proofErr w:type="gramStart"/>
      <w:r w:rsidRPr="00CF5C19">
        <w:rPr>
          <w:rStyle w:val="StyleUnderline"/>
        </w:rPr>
        <w:t>has</w:t>
      </w:r>
      <w:proofErr w:type="gramEnd"/>
      <w:r w:rsidRPr="00CF5C19">
        <w:rPr>
          <w:rStyle w:val="StyleUnderline"/>
        </w:rPr>
        <w:t xml:space="preserve"> received</w:t>
      </w:r>
      <w:r w:rsidRPr="00CF5C19">
        <w:rPr>
          <w:sz w:val="16"/>
        </w:rPr>
        <w:t xml:space="preserve"> </w:t>
      </w:r>
      <w:r w:rsidRPr="00CF5C19">
        <w:rPr>
          <w:rStyle w:val="Emphasis"/>
        </w:rPr>
        <w:t>far more funding</w:t>
      </w:r>
      <w:r w:rsidRPr="00CF5C19">
        <w:rPr>
          <w:sz w:val="16"/>
        </w:rPr>
        <w:t xml:space="preserve"> </w:t>
      </w:r>
      <w:r w:rsidRPr="00CF5C19">
        <w:rPr>
          <w:rStyle w:val="StyleUnderline"/>
        </w:rPr>
        <w:t>from private organizations</w:t>
      </w:r>
      <w:r w:rsidRPr="00CF5C19">
        <w:rPr>
          <w:sz w:val="16"/>
        </w:rPr>
        <w:t xml:space="preserve"> outside of academia </w:t>
      </w:r>
      <w:r w:rsidRPr="00CF5C19">
        <w:rPr>
          <w:rStyle w:val="StyleUnderline"/>
        </w:rPr>
        <w:t>than any other contemporary school</w:t>
      </w:r>
      <w:r w:rsidRPr="00CF5C19">
        <w:rPr>
          <w:sz w:val="16"/>
        </w:rPr>
        <w:t xml:space="preserve"> of legal thought. Moreover, </w:t>
      </w:r>
      <w:r w:rsidRPr="00CF5C19">
        <w:rPr>
          <w:rStyle w:val="StyleUnderline"/>
        </w:rPr>
        <w:t xml:space="preserve">those funders </w:t>
      </w:r>
      <w:r w:rsidRPr="00CF5C19">
        <w:rPr>
          <w:rStyle w:val="Emphasis"/>
        </w:rPr>
        <w:t>deliberately designed</w:t>
      </w:r>
      <w:r w:rsidRPr="00CF5C19">
        <w:rPr>
          <w:rStyle w:val="StyleUnderline"/>
        </w:rPr>
        <w:t xml:space="preserve"> their investments as a strategy for transforming the politics of law</w:t>
      </w:r>
      <w:r w:rsidRPr="00CF5C19">
        <w:rPr>
          <w:sz w:val="16"/>
        </w:rPr>
        <w:t xml:space="preserve">. </w:t>
      </w:r>
      <w:r w:rsidRPr="00CF5C19">
        <w:rPr>
          <w:rStyle w:val="StyleUnderline"/>
        </w:rPr>
        <w:t>Omitting these dramatic differences from the picture obscures how the success of law and economics is related to feminism’s comparatively marginal position</w:t>
      </w:r>
      <w:r w:rsidRPr="00CF5C19">
        <w:rPr>
          <w:sz w:val="16"/>
        </w:rPr>
        <w:t xml:space="preserve">. </w:t>
      </w:r>
      <w:r w:rsidRPr="00CF5C19">
        <w:rPr>
          <w:rStyle w:val="StyleUnderline"/>
        </w:rPr>
        <w:t>Feminism</w:t>
      </w:r>
      <w:r w:rsidRPr="00CF5C19">
        <w:rPr>
          <w:sz w:val="16"/>
        </w:rPr>
        <w:t xml:space="preserve"> </w:t>
      </w:r>
      <w:r w:rsidRPr="00CF5C19">
        <w:rPr>
          <w:rStyle w:val="Emphasis"/>
        </w:rPr>
        <w:t>will appear to be on shaky ground</w:t>
      </w:r>
      <w:r w:rsidRPr="00CF5C19">
        <w:rPr>
          <w:sz w:val="16"/>
        </w:rPr>
        <w:t xml:space="preserve"> </w:t>
      </w:r>
      <w:r w:rsidRPr="00CF5C19">
        <w:rPr>
          <w:rStyle w:val="StyleUnderline"/>
        </w:rPr>
        <w:t>compared to law and economics if</w:t>
      </w:r>
      <w:r w:rsidRPr="00CF5C19">
        <w:rPr>
          <w:sz w:val="16"/>
        </w:rPr>
        <w:t xml:space="preserve">, like Sunstein, </w:t>
      </w:r>
      <w:r w:rsidRPr="00CF5C19">
        <w:rPr>
          <w:rStyle w:val="StyleUnderline"/>
        </w:rPr>
        <w:t>we assume that intellectual merit is mainly threatened by insufficient scholarly detachment from emotions or moral commitments.</w:t>
      </w:r>
      <w:r w:rsidRPr="00CF5C19">
        <w:rPr>
          <w:sz w:val="16"/>
        </w:rPr>
        <w:t xml:space="preserve"> </w:t>
      </w:r>
      <w:r w:rsidRPr="00CF5C19">
        <w:rPr>
          <w:rStyle w:val="StyleUnderline"/>
        </w:rPr>
        <w:t>Proponents</w:t>
      </w:r>
      <w:r w:rsidRPr="00CF5C19">
        <w:rPr>
          <w:sz w:val="16"/>
        </w:rPr>
        <w:t xml:space="preserve"> </w:t>
      </w:r>
      <w:r w:rsidRPr="00CF5C19">
        <w:rPr>
          <w:rStyle w:val="StyleUnderline"/>
        </w:rPr>
        <w:t>of orthodox law</w:t>
      </w:r>
      <w:r w:rsidRPr="00CF5C19">
        <w:rPr>
          <w:sz w:val="16"/>
        </w:rPr>
        <w:t xml:space="preserve"> and economics </w:t>
      </w:r>
      <w:r w:rsidRPr="00CF5C19">
        <w:rPr>
          <w:rStyle w:val="StyleUnderline"/>
        </w:rPr>
        <w:t>have attributed its success to its distinctly neutral, scientific method</w:t>
      </w:r>
      <w:r w:rsidRPr="00CF5C19">
        <w:rPr>
          <w:sz w:val="16"/>
        </w:rPr>
        <w:t xml:space="preserve"> of legal analysis, 5 apparently stripped of the contested politics, sentiment, and value judgments of other approaches. </w:t>
      </w:r>
      <w:r w:rsidRPr="00CF5C19">
        <w:rPr>
          <w:rStyle w:val="StyleUnderline"/>
        </w:rPr>
        <w:t>Although law and economics claims to depoliticize law, in contrast to legal feminism’s explicit focus on contesting power, the law and economics movement itself is steeped in a political and economic context of its own that deserves attention</w:t>
      </w:r>
      <w:r w:rsidRPr="00CF5C19">
        <w:rPr>
          <w:sz w:val="16"/>
        </w:rPr>
        <w:t xml:space="preserve">. </w:t>
      </w:r>
      <w:r w:rsidRPr="00CF5C19">
        <w:rPr>
          <w:rStyle w:val="StyleUnderline"/>
        </w:rPr>
        <w:t xml:space="preserve">Law and economics </w:t>
      </w:r>
      <w:proofErr w:type="gramStart"/>
      <w:r w:rsidRPr="00CF5C19">
        <w:rPr>
          <w:rStyle w:val="StyleUnderline"/>
        </w:rPr>
        <w:t>owes</w:t>
      </w:r>
      <w:proofErr w:type="gramEnd"/>
      <w:r w:rsidRPr="00CF5C19">
        <w:rPr>
          <w:rStyle w:val="StyleUnderline"/>
        </w:rPr>
        <w:t xml:space="preserve"> its influence to its </w:t>
      </w:r>
      <w:r w:rsidRPr="00CF5C19">
        <w:rPr>
          <w:rStyle w:val="Emphasis"/>
          <w:sz w:val="32"/>
          <w:szCs w:val="32"/>
        </w:rPr>
        <w:t>receipt of vast resources from organizations working to oppose movements for equality and social justice</w:t>
      </w:r>
      <w:r w:rsidRPr="00CF5C19">
        <w:rPr>
          <w:rStyle w:val="StyleUnderline"/>
        </w:rPr>
        <w:t>.</w:t>
      </w:r>
      <w:r w:rsidRPr="00CF5C19">
        <w:rPr>
          <w:sz w:val="16"/>
        </w:rPr>
        <w:t xml:space="preserve"> And </w:t>
      </w:r>
      <w:r w:rsidRPr="00CF5C19">
        <w:rPr>
          <w:rStyle w:val="StyleUnderline"/>
        </w:rPr>
        <w:t>although this influential legal theory makes self-interested material gain a</w:t>
      </w:r>
      <w:r>
        <w:rPr>
          <w:rStyle w:val="StyleUnderline"/>
        </w:rPr>
        <w:t xml:space="preserve"> </w:t>
      </w:r>
      <w:r w:rsidRPr="00CF5C19">
        <w:rPr>
          <w:rStyle w:val="StyleUnderline"/>
        </w:rPr>
        <w:t>dominant lens</w:t>
      </w:r>
      <w:r w:rsidRPr="00CF5C19">
        <w:rPr>
          <w:sz w:val="16"/>
        </w:rPr>
        <w:t xml:space="preserve"> through which to evaluate law, </w:t>
      </w:r>
      <w:r w:rsidRPr="00CF5C19">
        <w:rPr>
          <w:rStyle w:val="Emphasis"/>
        </w:rPr>
        <w:t>it is striking that this lens has distinctly closed off analysis of the material special interests shaping its own theory, application, and impact</w:t>
      </w:r>
      <w:r w:rsidRPr="00CF5C19">
        <w:rPr>
          <w:sz w:val="16"/>
        </w:rPr>
        <w:t xml:space="preserve">. B. The Political Economics of Law and Economics As the most prominent organization leading the movement to reshape legal thought in the late twentieth century, </w:t>
      </w:r>
      <w:r w:rsidRPr="00CF5C19">
        <w:rPr>
          <w:rStyle w:val="StyleUnderline"/>
        </w:rPr>
        <w:t>the Olin Foundation spent over $68 million</w:t>
      </w:r>
      <w:r w:rsidRPr="00CF5C19">
        <w:rPr>
          <w:sz w:val="16"/>
        </w:rPr>
        <w:t xml:space="preserve"> </w:t>
      </w:r>
      <w:r w:rsidRPr="00CF5C19">
        <w:rPr>
          <w:rStyle w:val="StyleUnderline"/>
        </w:rPr>
        <w:t>to</w:t>
      </w:r>
      <w:r w:rsidRPr="00CF5C19">
        <w:rPr>
          <w:sz w:val="16"/>
        </w:rPr>
        <w:t xml:space="preserve"> develop and </w:t>
      </w:r>
      <w:r w:rsidRPr="00CF5C19">
        <w:rPr>
          <w:rStyle w:val="StyleUnderline"/>
        </w:rPr>
        <w:t>institutionalize</w:t>
      </w:r>
      <w:r w:rsidRPr="00CF5C19">
        <w:rPr>
          <w:sz w:val="16"/>
        </w:rPr>
        <w:t xml:space="preserve"> the emerging approach known as </w:t>
      </w:r>
      <w:r w:rsidRPr="00CF5C19">
        <w:rPr>
          <w:rStyle w:val="StyleUnderline"/>
        </w:rPr>
        <w:t>law and economics</w:t>
      </w:r>
      <w:r w:rsidRPr="00CF5C19">
        <w:rPr>
          <w:sz w:val="16"/>
        </w:rPr>
        <w:t xml:space="preserve">. 6 </w:t>
      </w:r>
      <w:r w:rsidRPr="00CF5C19">
        <w:rPr>
          <w:rStyle w:val="StyleUnderline"/>
        </w:rPr>
        <w:t>The Foundation viewed this strategic investment</w:t>
      </w:r>
      <w:r w:rsidRPr="00CF5C19">
        <w:rPr>
          <w:sz w:val="16"/>
        </w:rPr>
        <w:t xml:space="preserve"> in law and economics </w:t>
      </w:r>
      <w:r w:rsidRPr="00CF5C19">
        <w:rPr>
          <w:rStyle w:val="StyleUnderline"/>
        </w:rPr>
        <w:t>as its most significant and successful strategy</w:t>
      </w:r>
      <w:r w:rsidRPr="00CF5C19">
        <w:rPr>
          <w:sz w:val="16"/>
        </w:rPr>
        <w:t xml:space="preserve"> for its success as a “venture capital fund for the conservative movement.”7 As its “premier project,” </w:t>
      </w:r>
      <w:r w:rsidRPr="00CF5C19">
        <w:rPr>
          <w:rStyle w:val="StyleUnderline"/>
        </w:rPr>
        <w:t xml:space="preserve">Olin provided the “financial and moral support” for specialized seminars attended by hundreds of U.S. law professors and thousands of judges </w:t>
      </w:r>
      <w:r w:rsidRPr="00CF5C19">
        <w:rPr>
          <w:sz w:val="16"/>
        </w:rPr>
        <w:t xml:space="preserve">(along with many other government officials and legal professions from around the world), </w:t>
      </w:r>
      <w:r w:rsidRPr="00CF5C19">
        <w:rPr>
          <w:rStyle w:val="StyleUnderline"/>
        </w:rPr>
        <w:t>with additional major funding from the</w:t>
      </w:r>
      <w:r w:rsidRPr="00CF5C19">
        <w:rPr>
          <w:sz w:val="16"/>
        </w:rPr>
        <w:t xml:space="preserve"> Charles </w:t>
      </w:r>
      <w:r w:rsidRPr="00CF5C19">
        <w:rPr>
          <w:rStyle w:val="StyleUnderline"/>
        </w:rPr>
        <w:t xml:space="preserve">Koch Foundation, the Searle Freedom Trust, and major oil, insurance, pharmaceutical corporations with direct interests in judicial rulings. </w:t>
      </w:r>
      <w:r w:rsidRPr="00CF5C19">
        <w:rPr>
          <w:sz w:val="16"/>
        </w:rPr>
        <w:t xml:space="preserve">8 A recent </w:t>
      </w:r>
      <w:r w:rsidRPr="00CF5C19">
        <w:rPr>
          <w:rStyle w:val="StyleUnderline"/>
        </w:rPr>
        <w:t>empirical study found</w:t>
      </w:r>
      <w:r w:rsidRPr="00CF5C19">
        <w:rPr>
          <w:sz w:val="16"/>
        </w:rPr>
        <w:t xml:space="preserve"> that </w:t>
      </w:r>
      <w:r w:rsidRPr="00CF5C19">
        <w:rPr>
          <w:rStyle w:val="StyleUnderline"/>
        </w:rPr>
        <w:t xml:space="preserve">judges tend to rule more conservatively on </w:t>
      </w:r>
      <w:proofErr w:type="gramStart"/>
      <w:r w:rsidRPr="00CF5C19">
        <w:rPr>
          <w:rStyle w:val="StyleUnderline"/>
        </w:rPr>
        <w:t>a number of</w:t>
      </w:r>
      <w:proofErr w:type="gramEnd"/>
      <w:r w:rsidRPr="00CF5C19">
        <w:rPr>
          <w:rStyle w:val="StyleUnderline"/>
        </w:rPr>
        <w:t xml:space="preserve"> issues after attending these seminars</w:t>
      </w:r>
      <w:r w:rsidRPr="00CF5C19">
        <w:rPr>
          <w:sz w:val="16"/>
        </w:rPr>
        <w:t xml:space="preserve">. 9 Supplementing these seminars, Olin funding established law and economics centers within many U.S. law schools, 10 providing tens of millions of dollars for Olin programs at Harvard, Yale, and the University of Chicago, and many other schools.11 To further embed the approach in legal academia, </w:t>
      </w:r>
      <w:r w:rsidRPr="00CF5C19">
        <w:rPr>
          <w:rStyle w:val="StyleUnderline"/>
        </w:rPr>
        <w:t>Olin gave “a long string of six-figure gifts</w:t>
      </w:r>
      <w:r w:rsidRPr="00CF5C19">
        <w:rPr>
          <w:sz w:val="16"/>
        </w:rPr>
        <w:t xml:space="preserve">”12 solidified with ideological strings13 </w:t>
      </w:r>
      <w:r w:rsidRPr="00CF5C19">
        <w:rPr>
          <w:rStyle w:val="StyleUnderline"/>
        </w:rPr>
        <w:t>to transform George Mason University (</w:t>
      </w:r>
      <w:r w:rsidRPr="00CF5C19">
        <w:rPr>
          <w:sz w:val="16"/>
        </w:rPr>
        <w:t xml:space="preserve">recently renamed the Antonin Scalia Law School) </w:t>
      </w:r>
      <w:r w:rsidRPr="00CF5C19">
        <w:rPr>
          <w:rStyle w:val="StyleUnderline"/>
        </w:rPr>
        <w:t>into a specialized base for its law and economics approach</w:t>
      </w:r>
      <w:r w:rsidRPr="00CF5C19">
        <w:rPr>
          <w:sz w:val="16"/>
        </w:rPr>
        <w:t xml:space="preserve">. In addition, </w:t>
      </w:r>
      <w:r w:rsidRPr="00CF5C19">
        <w:rPr>
          <w:rStyle w:val="StyleUnderline"/>
        </w:rPr>
        <w:t>Olin collaborated</w:t>
      </w:r>
      <w:r w:rsidRPr="00CF5C19">
        <w:rPr>
          <w:sz w:val="16"/>
        </w:rPr>
        <w:t xml:space="preserve"> with other major conservative foundations, industries, and wealthy individuals </w:t>
      </w:r>
      <w:r w:rsidRPr="00CF5C19">
        <w:rPr>
          <w:rStyle w:val="Emphasis"/>
        </w:rPr>
        <w:t>to develop an interconnected network of think tanks</w:t>
      </w:r>
      <w:r w:rsidRPr="00CF5C19">
        <w:rPr>
          <w:sz w:val="16"/>
        </w:rPr>
        <w:t xml:space="preserve">, </w:t>
      </w:r>
      <w:r w:rsidRPr="00CF5C19">
        <w:rPr>
          <w:rStyle w:val="StyleUnderline"/>
        </w:rPr>
        <w:t xml:space="preserve">law firms, and publications geared toward implementing and reinforcing the ideas, law reforms, and </w:t>
      </w:r>
      <w:r w:rsidRPr="00CF5C19">
        <w:rPr>
          <w:rStyle w:val="Emphasis"/>
        </w:rPr>
        <w:t>policy arguments generated</w:t>
      </w:r>
      <w:r w:rsidRPr="00CF5C19">
        <w:rPr>
          <w:rStyle w:val="StyleUnderline"/>
        </w:rPr>
        <w:t xml:space="preserve"> by this newly influential academic approach</w:t>
      </w:r>
      <w:r w:rsidRPr="00CF5C19">
        <w:rPr>
          <w:sz w:val="16"/>
        </w:rPr>
        <w:t xml:space="preserve">. 14 </w:t>
      </w:r>
      <w:r w:rsidRPr="00CF5C19">
        <w:rPr>
          <w:rStyle w:val="StyleUnderline"/>
        </w:rPr>
        <w:t>This ecosystem cultivated core law and economics ideas as widely recognized, credible, and firmly established principles of sound thinking</w:t>
      </w:r>
      <w:r w:rsidRPr="00CF5C19">
        <w:rPr>
          <w:sz w:val="16"/>
        </w:rPr>
        <w:t xml:space="preserve">. </w:t>
      </w:r>
      <w:r w:rsidRPr="00CF5C19">
        <w:rPr>
          <w:rStyle w:val="StyleUnderline"/>
        </w:rPr>
        <w:t>In contrast,</w:t>
      </w:r>
      <w:r w:rsidRPr="00CF5C19">
        <w:rPr>
          <w:sz w:val="16"/>
        </w:rPr>
        <w:t xml:space="preserve"> despite significant student and faculty interest</w:t>
      </w:r>
      <w:r w:rsidRPr="00CF5C19">
        <w:rPr>
          <w:rStyle w:val="StyleUnderline"/>
        </w:rPr>
        <w:t>, feminist legal theory has remained</w:t>
      </w:r>
      <w:r w:rsidRPr="00CF5C19">
        <w:rPr>
          <w:sz w:val="16"/>
        </w:rPr>
        <w:t xml:space="preserve"> more </w:t>
      </w:r>
      <w:r w:rsidRPr="00CF5C19">
        <w:rPr>
          <w:rStyle w:val="StyleUnderline"/>
        </w:rPr>
        <w:t>at the institutional margins</w:t>
      </w:r>
      <w:r w:rsidRPr="00CF5C19">
        <w:rPr>
          <w:sz w:val="16"/>
        </w:rPr>
        <w:t xml:space="preserve">, with far fewer law school centers, fellowships, career pipelines, or well-funded and well-connected ties to policy institutions. 15 Though not exclusively targeting feminism, these </w:t>
      </w:r>
      <w:r w:rsidRPr="00CF5C19">
        <w:rPr>
          <w:rStyle w:val="StyleUnderline"/>
        </w:rPr>
        <w:t xml:space="preserve">institutional investments in law and economics were carefully designed to </w:t>
      </w:r>
      <w:r w:rsidRPr="00CF5C19">
        <w:rPr>
          <w:rStyle w:val="Emphasis"/>
        </w:rPr>
        <w:t>discredit support for egalitarian social change</w:t>
      </w:r>
      <w:r w:rsidRPr="00CF5C19">
        <w:rPr>
          <w:sz w:val="16"/>
        </w:rPr>
        <w:t xml:space="preserve">, </w:t>
      </w:r>
      <w:r w:rsidRPr="00CF5C19">
        <w:rPr>
          <w:rStyle w:val="StyleUnderline"/>
        </w:rPr>
        <w:t>especially targeting efforts to integrate economics with questions of race, gender, economic class, and power</w:t>
      </w:r>
      <w:r w:rsidRPr="00CF5C19">
        <w:rPr>
          <w:sz w:val="16"/>
        </w:rPr>
        <w:t xml:space="preserve">. In the early 1970s, a protest led by African-American students at Cornell University triggered arms manufacturer John M. Olin’s decision to transform his foundation into a leading producer of rightwing ideas building on his concerns that “socialist” policies of the New Deal and 1960s threatened “free enterprise” and capitalism.16 As Olin Foundation President William E. Simon explained, “the power to shape our civilization” should “reside in the free market.”1 </w:t>
      </w:r>
      <w:r w:rsidRPr="00CF5C19">
        <w:rPr>
          <w:rStyle w:val="StyleUnderline"/>
        </w:rPr>
        <w:t xml:space="preserve">Olin Foundation leaders chose law and economics as its primary project not out of academic interest, but rather for its </w:t>
      </w:r>
      <w:r w:rsidRPr="00CF5C19">
        <w:rPr>
          <w:rStyle w:val="Emphasis"/>
        </w:rPr>
        <w:t>strategic value in advancing and obscuring</w:t>
      </w:r>
      <w:r w:rsidRPr="00CF5C19">
        <w:rPr>
          <w:rStyle w:val="StyleUnderline"/>
        </w:rPr>
        <w:t xml:space="preserve"> its right-wing political mission</w:t>
      </w:r>
      <w:r w:rsidRPr="00CF5C19">
        <w:rPr>
          <w:sz w:val="16"/>
        </w:rPr>
        <w:t>. 18 Olin’s Executive Director explained that “you couldn’t get into the law schools with programs targeted at constitutional law</w:t>
      </w:r>
      <w:proofErr w:type="gramStart"/>
      <w:r w:rsidRPr="00CF5C19">
        <w:rPr>
          <w:sz w:val="16"/>
        </w:rPr>
        <w:t>. . . .</w:t>
      </w:r>
      <w:proofErr w:type="gramEnd"/>
      <w:r w:rsidRPr="00CF5C19">
        <w:rPr>
          <w:sz w:val="16"/>
        </w:rPr>
        <w:t xml:space="preserve"> If you went in with constitutional law, you wouldn’t want Larry Tribe constitutional law, you’d want Bob Bork constitutional law. But you couldn’t go in and say that.”19 </w:t>
      </w:r>
      <w:r w:rsidRPr="00CF5C19">
        <w:rPr>
          <w:rStyle w:val="StyleUnderline"/>
        </w:rPr>
        <w:t>Law and economics “seems neutral but it isn’t in fact,” because it promotes a “philosophical thrust in the direction of free markets and limited government</w:t>
      </w:r>
      <w:r w:rsidRPr="00CF5C19">
        <w:rPr>
          <w:sz w:val="16"/>
        </w:rPr>
        <w:t xml:space="preserve">.”20 The Olin Foundation structured its academic law and economics funding to preserve overall alignment with its overarching ideological goals. 21 For example, when the </w:t>
      </w:r>
      <w:proofErr w:type="spellStart"/>
      <w:r w:rsidRPr="00CF5C19">
        <w:rPr>
          <w:sz w:val="16"/>
        </w:rPr>
        <w:t>AfricanAmerican</w:t>
      </w:r>
      <w:proofErr w:type="spellEnd"/>
      <w:r w:rsidRPr="00CF5C19">
        <w:rPr>
          <w:sz w:val="16"/>
        </w:rPr>
        <w:t xml:space="preserve"> law faculty director of Duke University’s Olin Center, Jerome M. Culp, Jr., commented on white supremacy in contemporary Supreme Court rulings, the Olin Foundation stopped funding the program, denying that the decision was directly related to the comment, but acknowledging it was motivated by disapproval of Culp’s “racial politics.”22 Further, the Olin Foundation worked closely with other politically motivated funders to link the law and economics message of an apolitical, optimizing market to a right-wing moral, cultural, and social mission explicitly embraced by their larger web of grantees. In particular, </w:t>
      </w:r>
      <w:r w:rsidRPr="00CF5C19">
        <w:rPr>
          <w:rStyle w:val="StyleUnderline"/>
        </w:rPr>
        <w:t>the think tank and law firm networks</w:t>
      </w:r>
      <w:r w:rsidRPr="00CF5C19">
        <w:rPr>
          <w:sz w:val="16"/>
        </w:rPr>
        <w:t xml:space="preserve"> developed by Olin and its philanthropic allies </w:t>
      </w:r>
      <w:r w:rsidRPr="00CF5C19">
        <w:rPr>
          <w:rStyle w:val="StyleUnderline"/>
        </w:rPr>
        <w:t>promoted the idea that legal feminism illegitimately usurps the market’s superior protection of individual freedom, fundamental fairness, and societal well-being.</w:t>
      </w:r>
      <w:r w:rsidRPr="00CF5C19">
        <w:rPr>
          <w:sz w:val="16"/>
        </w:rPr>
        <w:t xml:space="preserve"> For example, the Olin Foundation funded and shared leadership with the Center for Individual Rights,23 a nonprofit law firm focused on “economic liberty” that litigated the successful case to overturn a portion of the Violence against Women Act that was widely supported by feminists, on the grounds that it was an invalid regulation of commerce and illegitimately extended Congressional civil rights powers to private behavior. 24 The Olin Foundation also funded the Independent Women’s Forum, a libertarian group with close ties to conservative activists, originally formed to defend Supreme Court nominee Clarence Thomas against sexual harassment claims.25 This organization went on to similarly take stands in other high-profile feminist legal efforts, such as filing amicus briefs in opposition to the constitutional challenge to the exclusion of women from the Virginia Military Institute, a prestigious public undergraduate institution. 26 Olin’s active support for the conservative Manhattan Institute think tank further shows how leading funders of law and economics designed their institutional networks to actively disparage and marginalize legal feminism while advancing law and economics ideas. Heather Mac Donald, who long worked as the Manhattan Institute’s John M. Olin Fellow, built an influential career challenging the legitimacy of legal initiatives for gender and racial justice. </w:t>
      </w:r>
      <w:r w:rsidRPr="00CF5C19">
        <w:rPr>
          <w:rStyle w:val="StyleUnderline"/>
        </w:rPr>
        <w:t>In response to growing interest in feminist legal theory</w:t>
      </w:r>
      <w:r w:rsidRPr="00CF5C19">
        <w:rPr>
          <w:sz w:val="16"/>
        </w:rPr>
        <w:t xml:space="preserve"> in U.S. legal academia in the 1990s, for example, </w:t>
      </w:r>
      <w:r w:rsidRPr="00CF5C19">
        <w:rPr>
          <w:rStyle w:val="StyleUnderline"/>
        </w:rPr>
        <w:t>the Manhattan Institute promoted a series of commentaries by MacDonald warning that feminist jurisprudence and critical race theory amount to a “dangerous flight from reason and logic,”</w:t>
      </w:r>
      <w:r w:rsidRPr="00CF5C19">
        <w:rPr>
          <w:sz w:val="16"/>
        </w:rPr>
        <w:t xml:space="preserve">27 </w:t>
      </w:r>
      <w:r w:rsidRPr="00CF5C19">
        <w:rPr>
          <w:rStyle w:val="StyleUnderline"/>
        </w:rPr>
        <w:t>causing many law</w:t>
      </w:r>
      <w:r>
        <w:rPr>
          <w:rStyle w:val="StyleUnderline"/>
        </w:rPr>
        <w:t xml:space="preserve"> </w:t>
      </w:r>
      <w:r w:rsidRPr="00CF5C19">
        <w:rPr>
          <w:rStyle w:val="StyleUnderline"/>
        </w:rPr>
        <w:t>schools to become “the scene of a full-scale attack on Anglo-American law by a new generation of minority and female professors</w:t>
      </w:r>
      <w:r w:rsidRPr="00CF5C19">
        <w:rPr>
          <w:sz w:val="16"/>
        </w:rPr>
        <w:t xml:space="preserve">.”28 Finally, the strategic and covert efforts to integrate orthodox law and economics with general right-wing moral and political ideology are perhaps most clearly represented today by the Federalist Society. The Olin Foundation’s support was “indispensable” to developing that organization into a legal and political powerhouse. 29 Far outstripping the influence and resources of its more liberal or centrist counterpart, the American Constitution Society, the Federalist Society has chapters in virtually every U.S. law school, with over 70,000 members and annual revenues reaching $26 million in 2016, thanks to ample funding from other major right-wing foundations such as Mercer, Scaife, and Koch. 30 The Federalist Society engages a broad audience of students and faculty by showcasing and normalizing conservative arguments on hot-button constitutional issues like gun control, affirmative action, abortion, and freedom of speech.31 Even while highlighting public law and “culture war” issues not directly associated with economic policy, these conservative arguments often share an underlying message of deference to unequal private power as the basis for moral and legal legitimacy. In particular, </w:t>
      </w:r>
      <w:r w:rsidRPr="00CF5C19">
        <w:rPr>
          <w:rStyle w:val="StyleUnderline"/>
        </w:rPr>
        <w:t>the Federalist Society organizes numerous lectures criticizing feminist legal protections as contrary to the fundamental freedom and rationality exemplified by individualized market choice. Beneath its public face as an academic debating society, the Federalist Society has recently gained notoriety for its covert role in organizing and funding a political transformation of the</w:t>
      </w:r>
      <w:r>
        <w:rPr>
          <w:rStyle w:val="StyleUnderline"/>
        </w:rPr>
        <w:t xml:space="preserve"> </w:t>
      </w:r>
      <w:r w:rsidRPr="00CF5C19">
        <w:rPr>
          <w:rStyle w:val="StyleUnderline"/>
        </w:rPr>
        <w:t>federal judiciary</w:t>
      </w:r>
      <w:r w:rsidRPr="00CF5C19">
        <w:rPr>
          <w:sz w:val="16"/>
        </w:rPr>
        <w:t xml:space="preserve">.32 The Federalist Society’s longtime executive vice president, Leonard Leo, who is also a private advisor to President Trump, has led a network of interrelated “dark money” organizations focused on raising hundreds of millions of dollars for right-wing political causes.33 Leo played a major role in securing the Supreme Court nomination of longtime Federalist Society member Brett Kavanaugh, 34 who overcame allegations of sexual assault with a display of outrage and victimization at being held to account for the women’s concerns. Expressing a view common among legal academics and policy experts, Leonard Leo responded to reports of the Federalist Society’s role in politicizing and monetizing control of U.S. courts, “I don’t waste my time on stories that involve money and politics because what I care about is ideas.”35 Indeed, Leo’s actions show that he cares especially about organizing (and obscuring) money and political power for right-wing ideas about law, and that his extensive time devoted to money and politics is not wasted by assuming legal ideas are best produced in impartial academic debates. 36 The ideas of law and economics no doubt </w:t>
      </w:r>
      <w:proofErr w:type="gramStart"/>
      <w:r w:rsidRPr="00CF5C19">
        <w:rPr>
          <w:sz w:val="16"/>
        </w:rPr>
        <w:t>contribute</w:t>
      </w:r>
      <w:proofErr w:type="gramEnd"/>
      <w:r w:rsidRPr="00CF5C19">
        <w:rPr>
          <w:sz w:val="16"/>
        </w:rPr>
        <w:t xml:space="preserve"> to its broad appeal well beyond its conservative funding base. </w:t>
      </w:r>
      <w:r w:rsidRPr="00CF5C19">
        <w:rPr>
          <w:rStyle w:val="StyleUnderline"/>
        </w:rPr>
        <w:t xml:space="preserve">The point of situating law and economics in a larger context of institutional motives and money is not to establish guilt by association, but rather to </w:t>
      </w:r>
      <w:r w:rsidRPr="00CF5C19">
        <w:rPr>
          <w:rStyle w:val="Emphasis"/>
        </w:rPr>
        <w:t>direct closer scrutiny toward the assumptions and consequences of these particularly well-funded ideas about law and economics</w:t>
      </w:r>
      <w:r w:rsidRPr="00CF5C19">
        <w:rPr>
          <w:sz w:val="16"/>
        </w:rPr>
        <w:t xml:space="preserve">, </w:t>
      </w:r>
      <w:r w:rsidRPr="00CF5C19">
        <w:rPr>
          <w:rStyle w:val="StyleUnderline"/>
        </w:rPr>
        <w:t>especially the claims to provide a distinctly neutral and rational tool for law and policy</w:t>
      </w:r>
      <w:r w:rsidRPr="00CF5C19">
        <w:rPr>
          <w:sz w:val="16"/>
        </w:rPr>
        <w:t xml:space="preserve">. As the next section demonstrates, influential law and economics ideas operate to undermine feminism, regardless of the intent or sincerity of those who adopt or credit these ideas. </w:t>
      </w:r>
    </w:p>
    <w:p w14:paraId="0D9DEBB5" w14:textId="77777777" w:rsidR="00D9507C" w:rsidRPr="00D9507C" w:rsidRDefault="00D9507C" w:rsidP="00D9507C">
      <w:pPr>
        <w:pStyle w:val="Heading4"/>
      </w:pPr>
    </w:p>
    <w:p w14:paraId="79DC054B" w14:textId="2E12B05B" w:rsidR="00D9507C" w:rsidRPr="00D9507C" w:rsidRDefault="00D9507C" w:rsidP="00D9507C">
      <w:pPr>
        <w:pStyle w:val="Heading4"/>
      </w:pPr>
      <w:r w:rsidRPr="00D9507C">
        <w:t xml:space="preserve">We must evaluate economics from the outside in- dominant modes of thought and their androcentric assumptions don't just structure economics, they structure the political process we use to select policies and the moral attitudes we use to </w:t>
      </w:r>
      <w:proofErr w:type="spellStart"/>
      <w:r w:rsidRPr="00D9507C">
        <w:t>chose</w:t>
      </w:r>
      <w:proofErr w:type="spellEnd"/>
      <w:r w:rsidRPr="00D9507C">
        <w:t xml:space="preserve"> between them </w:t>
      </w:r>
    </w:p>
    <w:p w14:paraId="08C40816" w14:textId="77777777" w:rsidR="00D9507C" w:rsidRPr="00642853" w:rsidRDefault="00D9507C" w:rsidP="00D9507C">
      <w:pPr>
        <w:rPr>
          <w:b/>
        </w:rPr>
      </w:pPr>
      <w:r w:rsidRPr="00642853">
        <w:rPr>
          <w:b/>
        </w:rPr>
        <w:t>Harding, PhD, 95</w:t>
      </w:r>
    </w:p>
    <w:p w14:paraId="6376D9FB" w14:textId="77777777" w:rsidR="00D9507C" w:rsidRPr="006B1739" w:rsidRDefault="00D9507C" w:rsidP="00D9507C">
      <w:pPr>
        <w:rPr>
          <w:sz w:val="12"/>
          <w:szCs w:val="20"/>
        </w:rPr>
      </w:pPr>
      <w:r w:rsidRPr="006B1739">
        <w:rPr>
          <w:sz w:val="12"/>
          <w:szCs w:val="20"/>
        </w:rPr>
        <w:t xml:space="preserve">(Sandra, </w:t>
      </w:r>
      <w:r w:rsidRPr="006B1739">
        <w:rPr>
          <w:i/>
          <w:sz w:val="12"/>
          <w:szCs w:val="20"/>
        </w:rPr>
        <w:t>Can Feminist Thought Make Economics More Objective</w:t>
      </w:r>
      <w:r w:rsidRPr="006B1739">
        <w:rPr>
          <w:sz w:val="12"/>
          <w:szCs w:val="20"/>
        </w:rPr>
        <w:t>, Feminist Economics 1:1)</w:t>
      </w:r>
    </w:p>
    <w:p w14:paraId="61954F8B" w14:textId="77777777" w:rsidR="00D9507C" w:rsidRPr="006B1739" w:rsidRDefault="00D9507C" w:rsidP="00D9507C">
      <w:pPr>
        <w:rPr>
          <w:sz w:val="12"/>
          <w:szCs w:val="20"/>
        </w:rPr>
      </w:pPr>
      <w:r w:rsidRPr="006B1739">
        <w:rPr>
          <w:sz w:val="12"/>
          <w:szCs w:val="20"/>
        </w:rPr>
        <w:t xml:space="preserve">How might we accomplish our tasks of systematically identifying values and interests that constitute scientific projects, and thus that tend not to vary between legitimated observers, and of specifying the difference between those that enlarge and those that limit our knowledge? First, we can reflect on the familiar observation that </w:t>
      </w:r>
      <w:r w:rsidRPr="00954331">
        <w:rPr>
          <w:szCs w:val="20"/>
          <w:u w:val="single"/>
        </w:rPr>
        <w:t xml:space="preserve">it will be easier to identify the contours of a given conceptual scheme or paradigm </w:t>
      </w:r>
      <w:r w:rsidRPr="00954331">
        <w:rPr>
          <w:b/>
          <w:szCs w:val="20"/>
          <w:u w:val="single"/>
        </w:rPr>
        <w:t>from "outside" than from within</w:t>
      </w:r>
      <w:r w:rsidRPr="006B1739">
        <w:rPr>
          <w:sz w:val="12"/>
          <w:szCs w:val="20"/>
        </w:rPr>
        <w:t xml:space="preserve"> its categories, concepts, puzzles and other preoccupations that usually fill up the entire horizon of our thought. </w:t>
      </w:r>
      <w:r w:rsidRPr="001861C1">
        <w:rPr>
          <w:szCs w:val="20"/>
          <w:u w:val="single"/>
        </w:rPr>
        <w:t>We want to start</w:t>
      </w:r>
      <w:r w:rsidRPr="006B1739">
        <w:rPr>
          <w:sz w:val="12"/>
          <w:szCs w:val="20"/>
        </w:rPr>
        <w:t xml:space="preserve"> off </w:t>
      </w:r>
      <w:r w:rsidRPr="001861C1">
        <w:rPr>
          <w:szCs w:val="20"/>
          <w:u w:val="single"/>
        </w:rPr>
        <w:t>our thought from "elsewhere</w:t>
      </w:r>
      <w:r w:rsidRPr="006B1739">
        <w:rPr>
          <w:sz w:val="12"/>
          <w:szCs w:val="20"/>
        </w:rPr>
        <w:t xml:space="preserve">." Of course, there is nowhere that is outside all culture; there are no vantage points anyone could find that are not themselves also discursively constructed within power relations: that was the delusion of weak objectivity and its neutrality ideal that must be abandoned. Nevertheless, we still have useful resources, for </w:t>
      </w:r>
      <w:r w:rsidRPr="001861C1">
        <w:rPr>
          <w:szCs w:val="20"/>
          <w:u w:val="single"/>
        </w:rPr>
        <w:t xml:space="preserve">we can start thinking from within </w:t>
      </w:r>
      <w:r w:rsidRPr="001861C1">
        <w:rPr>
          <w:b/>
          <w:szCs w:val="20"/>
          <w:u w:val="single"/>
        </w:rPr>
        <w:t>another, different framework</w:t>
      </w:r>
      <w:r w:rsidRPr="001861C1">
        <w:rPr>
          <w:szCs w:val="20"/>
          <w:u w:val="single"/>
        </w:rPr>
        <w:t xml:space="preserve"> that enables us to look more objectively at our usually favored one</w:t>
      </w:r>
      <w:r w:rsidRPr="006B1739">
        <w:rPr>
          <w:sz w:val="12"/>
          <w:szCs w:val="20"/>
        </w:rPr>
        <w:t xml:space="preserve">. Where might we find one? Here, we can reflect on a second familiar observation that ways of life or distinctive kinds of activities tend to give rise to distinctive ways of thinking and seeing the world. </w:t>
      </w:r>
      <w:r w:rsidRPr="001861C1">
        <w:rPr>
          <w:szCs w:val="20"/>
          <w:u w:val="single"/>
        </w:rPr>
        <w:t xml:space="preserve">What we do both </w:t>
      </w:r>
      <w:r w:rsidRPr="001861C1">
        <w:rPr>
          <w:b/>
          <w:szCs w:val="20"/>
          <w:u w:val="single"/>
        </w:rPr>
        <w:t>enables and limits what we can know</w:t>
      </w:r>
      <w:r w:rsidRPr="006B1739">
        <w:rPr>
          <w:sz w:val="12"/>
          <w:szCs w:val="20"/>
        </w:rPr>
        <w:t xml:space="preserve">. </w:t>
      </w:r>
      <w:proofErr w:type="gramStart"/>
      <w:r w:rsidRPr="006B1739">
        <w:rPr>
          <w:sz w:val="12"/>
          <w:szCs w:val="20"/>
        </w:rPr>
        <w:t>Of course</w:t>
      </w:r>
      <w:proofErr w:type="gramEnd"/>
      <w:r w:rsidRPr="006B1739">
        <w:rPr>
          <w:sz w:val="12"/>
          <w:szCs w:val="20"/>
        </w:rPr>
        <w:t xml:space="preserve"> the sciences incorporate this insight in their understanding of the importance of having diverse methods as resources: each enables the researcher to interact in different ways with the world, and so to have the chance to know different things about it. Feminists have developed this line of thought by arguing that </w:t>
      </w:r>
      <w:r w:rsidRPr="00D15591">
        <w:rPr>
          <w:szCs w:val="20"/>
          <w:u w:val="single"/>
        </w:rPr>
        <w:t>if one starts off thought from the kinds of activities or "life worlds" assigned primarily to women</w:t>
      </w:r>
      <w:r w:rsidRPr="006B1739">
        <w:rPr>
          <w:sz w:val="12"/>
          <w:szCs w:val="20"/>
        </w:rPr>
        <w:t xml:space="preserve"> in any particular historical situation (in any particular class, race, ethnicity, culture, etc</w:t>
      </w:r>
      <w:r w:rsidRPr="00D15591">
        <w:rPr>
          <w:szCs w:val="20"/>
          <w:u w:val="single"/>
        </w:rPr>
        <w:t xml:space="preserve">.), one can gain different and valuable insights not only about those activities but also about the kinds of </w:t>
      </w:r>
      <w:r w:rsidRPr="00D15591">
        <w:rPr>
          <w:b/>
          <w:szCs w:val="20"/>
          <w:u w:val="single"/>
        </w:rPr>
        <w:t xml:space="preserve">activities and thought that tend to be favored </w:t>
      </w:r>
      <w:r w:rsidRPr="00D15591">
        <w:rPr>
          <w:szCs w:val="20"/>
          <w:u w:val="single"/>
        </w:rPr>
        <w:t>by those groups of men who are not expected to do such "women's work."</w:t>
      </w:r>
      <w:r w:rsidRPr="006B1739">
        <w:rPr>
          <w:sz w:val="12"/>
          <w:szCs w:val="20"/>
        </w:rPr>
        <w:t xml:space="preserve"> For example, one would expect, and can find, distinctive kinds of moral reasoning and insights into how the dominant institutions work arising from child care, care of the elderly, the sick, and of people's  bodies and emotions more generally that do not arise in the administrative/ managerial "head work" that constitutes ruling in our kind of society (Carol Gilligan 1982; Harding 1986, 1991; Nancy Hartsock 1983; Hilary Rose 1983; Dorothy Smith 1987,1990). </w:t>
      </w:r>
      <w:r w:rsidRPr="00E40ECC">
        <w:rPr>
          <w:szCs w:val="20"/>
          <w:u w:val="single"/>
        </w:rPr>
        <w:t>The time</w:t>
      </w:r>
      <w:r w:rsidRPr="006B1739">
        <w:rPr>
          <w:sz w:val="12"/>
          <w:szCs w:val="20"/>
        </w:rPr>
        <w:t xml:space="preserve"> and energy for some people </w:t>
      </w:r>
      <w:r w:rsidRPr="00E40ECC">
        <w:rPr>
          <w:szCs w:val="20"/>
          <w:u w:val="single"/>
        </w:rPr>
        <w:t>to perform the abstract, mental labor of</w:t>
      </w:r>
      <w:r w:rsidRPr="006B1739">
        <w:rPr>
          <w:sz w:val="12"/>
          <w:szCs w:val="20"/>
        </w:rPr>
        <w:t xml:space="preserve"> administrative/</w:t>
      </w:r>
      <w:r w:rsidRPr="00E40ECC">
        <w:rPr>
          <w:szCs w:val="20"/>
          <w:u w:val="single"/>
        </w:rPr>
        <w:t>managerial work is created by assigning the work of caring</w:t>
      </w:r>
      <w:r w:rsidRPr="006B1739">
        <w:rPr>
          <w:sz w:val="12"/>
          <w:szCs w:val="20"/>
        </w:rPr>
        <w:t xml:space="preserve"> for their bodies and emotions, and the bodies and emotions of everyone else, </w:t>
      </w:r>
      <w:r w:rsidRPr="00CA5E85">
        <w:rPr>
          <w:szCs w:val="20"/>
          <w:u w:val="single"/>
        </w:rPr>
        <w:t>to others - primarily</w:t>
      </w:r>
      <w:r w:rsidRPr="006B1739">
        <w:rPr>
          <w:sz w:val="12"/>
          <w:szCs w:val="20"/>
        </w:rPr>
        <w:t xml:space="preserve"> but not exclusively </w:t>
      </w:r>
      <w:r w:rsidRPr="00CA5E85">
        <w:rPr>
          <w:szCs w:val="20"/>
          <w:u w:val="single"/>
        </w:rPr>
        <w:t>women</w:t>
      </w:r>
      <w:r w:rsidRPr="006B1739">
        <w:rPr>
          <w:sz w:val="12"/>
          <w:szCs w:val="20"/>
        </w:rPr>
        <w:t xml:space="preserve">. </w:t>
      </w:r>
      <w:r w:rsidRPr="00CA5E85">
        <w:rPr>
          <w:szCs w:val="20"/>
          <w:u w:val="single"/>
        </w:rPr>
        <w:t>Thus "women's work" is a precondition for the existence of the "autonomous" thought</w:t>
      </w:r>
      <w:r w:rsidRPr="006B1739">
        <w:rPr>
          <w:sz w:val="12"/>
          <w:szCs w:val="20"/>
        </w:rPr>
        <w:t xml:space="preserve"> and will of the ideal human </w:t>
      </w:r>
      <w:r w:rsidRPr="00DC3540">
        <w:rPr>
          <w:szCs w:val="20"/>
          <w:u w:val="single"/>
        </w:rPr>
        <w:t xml:space="preserve">figured in Western political </w:t>
      </w:r>
      <w:r w:rsidRPr="006B1739">
        <w:rPr>
          <w:sz w:val="12"/>
          <w:szCs w:val="20"/>
        </w:rPr>
        <w:t xml:space="preserve">and moral </w:t>
      </w:r>
      <w:r w:rsidRPr="00DC3540">
        <w:rPr>
          <w:szCs w:val="20"/>
          <w:u w:val="single"/>
        </w:rPr>
        <w:t>philosophy</w:t>
      </w:r>
      <w:r w:rsidRPr="006B1739">
        <w:rPr>
          <w:sz w:val="12"/>
          <w:szCs w:val="20"/>
        </w:rPr>
        <w:t xml:space="preserve">. </w:t>
      </w:r>
      <w:r w:rsidRPr="00DC3540">
        <w:rPr>
          <w:szCs w:val="20"/>
          <w:u w:val="single"/>
        </w:rPr>
        <w:t>Far from being autonomous</w:t>
      </w:r>
      <w:r w:rsidRPr="006B1739">
        <w:rPr>
          <w:sz w:val="12"/>
          <w:szCs w:val="20"/>
        </w:rPr>
        <w:t xml:space="preserve">, </w:t>
      </w:r>
      <w:r w:rsidRPr="00DC3540">
        <w:rPr>
          <w:szCs w:val="20"/>
          <w:u w:val="single"/>
        </w:rPr>
        <w:t xml:space="preserve">this thought </w:t>
      </w:r>
      <w:r w:rsidRPr="006B1739">
        <w:rPr>
          <w:sz w:val="12"/>
          <w:szCs w:val="20"/>
        </w:rPr>
        <w:t xml:space="preserve">and will </w:t>
      </w:r>
      <w:r w:rsidRPr="00DC3540">
        <w:rPr>
          <w:szCs w:val="20"/>
          <w:u w:val="single"/>
        </w:rPr>
        <w:t xml:space="preserve">turns out to be dependent on the thought and activity of women </w:t>
      </w:r>
      <w:r w:rsidRPr="006B1739">
        <w:rPr>
          <w:sz w:val="12"/>
          <w:szCs w:val="20"/>
        </w:rPr>
        <w:t xml:space="preserve">and other groups whose distinctive sociality Western political and moral philosophy devalues and marginalizes. </w:t>
      </w:r>
      <w:r w:rsidRPr="00DC3540">
        <w:rPr>
          <w:szCs w:val="20"/>
          <w:u w:val="single"/>
        </w:rPr>
        <w:t>Theories of the political, the social, the economic, the moral</w:t>
      </w:r>
      <w:r w:rsidRPr="006B1739">
        <w:rPr>
          <w:sz w:val="12"/>
          <w:szCs w:val="20"/>
        </w:rPr>
        <w:t xml:space="preserve">, the rational and the intellectual </w:t>
      </w:r>
      <w:r w:rsidRPr="00DC3540">
        <w:rPr>
          <w:szCs w:val="20"/>
          <w:u w:val="single"/>
        </w:rPr>
        <w:t>that fail to discuss the valuable distinctive forms of these human characteristics</w:t>
      </w:r>
      <w:r w:rsidRPr="006B1739">
        <w:rPr>
          <w:sz w:val="12"/>
          <w:szCs w:val="20"/>
        </w:rPr>
        <w:t xml:space="preserve"> arising from "women's work" </w:t>
      </w:r>
      <w:r w:rsidRPr="00DC3540">
        <w:rPr>
          <w:b/>
          <w:szCs w:val="20"/>
          <w:u w:val="single"/>
        </w:rPr>
        <w:t>are the functional equivalent of sociobiology</w:t>
      </w:r>
      <w:r w:rsidRPr="006B1739">
        <w:rPr>
          <w:sz w:val="12"/>
          <w:szCs w:val="20"/>
        </w:rPr>
        <w:t xml:space="preserve">; </w:t>
      </w:r>
      <w:r w:rsidRPr="00DC3540">
        <w:rPr>
          <w:szCs w:val="20"/>
          <w:u w:val="single"/>
        </w:rPr>
        <w:t>in excluding women's activities from the proper domain of their study, they implicitly assign these activities to the natural and misunderstand the conditions for and nature of administrative/managerial work</w:t>
      </w:r>
      <w:r w:rsidRPr="006B1739">
        <w:rPr>
          <w:sz w:val="12"/>
          <w:szCs w:val="20"/>
        </w:rPr>
        <w:t>. "Women's work" disappears into the natural for men who still associate it with the "</w:t>
      </w:r>
      <w:proofErr w:type="spellStart"/>
      <w:r w:rsidRPr="006B1739">
        <w:rPr>
          <w:sz w:val="12"/>
          <w:szCs w:val="20"/>
        </w:rPr>
        <w:t>motherworld</w:t>
      </w:r>
      <w:proofErr w:type="spellEnd"/>
      <w:r w:rsidRPr="006B1739">
        <w:rPr>
          <w:sz w:val="12"/>
          <w:szCs w:val="20"/>
        </w:rPr>
        <w:t xml:space="preserve">" they struggled to leave behind as they grew up. The economists cited earlier have started off thinking about economic relations from the perspective of women's activities rather than of the conceptual schemes in the dominant institutions, including the discipline of economics, from which women have systematically been excluded. </w:t>
      </w:r>
      <w:r w:rsidRPr="00865706">
        <w:rPr>
          <w:szCs w:val="20"/>
          <w:u w:val="single"/>
        </w:rPr>
        <w:t>Starting off our thought from the lives of those who are assigned body and emotional labor is an empirical and theoretical project</w:t>
      </w:r>
      <w:r w:rsidRPr="006B1739">
        <w:rPr>
          <w:sz w:val="12"/>
          <w:szCs w:val="20"/>
        </w:rPr>
        <w:t xml:space="preserve">. It does not automatically flow or erupt into the consciousness of those who perform it. Women have had to learn to characterize their activities in terms of a double-day of work, to recognize sexual harassment not as "boys will be boys," but as a violation of our civil rights; to see rape not as a consequence of our "asking for it" or of the inevitability of some deranged men acting out; to see their lower wages not as a reflection of their lower natural talents and abilities or their natural obligations to domestic work, but as a matter of economic exploitation. </w:t>
      </w:r>
      <w:r w:rsidRPr="00865706">
        <w:rPr>
          <w:szCs w:val="20"/>
          <w:u w:val="single"/>
        </w:rPr>
        <w:t xml:space="preserve">Feminist insights are empirical and theoretical achievements, requiring political and scientific struggles against the </w:t>
      </w:r>
      <w:r w:rsidRPr="00865706">
        <w:rPr>
          <w:b/>
          <w:szCs w:val="20"/>
          <w:u w:val="single"/>
        </w:rPr>
        <w:t>dominant institutions and their discourses</w:t>
      </w:r>
      <w:r w:rsidRPr="00865706">
        <w:rPr>
          <w:szCs w:val="20"/>
          <w:u w:val="single"/>
        </w:rPr>
        <w:t xml:space="preserve">. </w:t>
      </w:r>
      <w:r w:rsidRPr="006B1739">
        <w:rPr>
          <w:sz w:val="12"/>
          <w:szCs w:val="20"/>
        </w:rPr>
        <w:t>The point is that "</w:t>
      </w:r>
      <w:r w:rsidRPr="00865706">
        <w:rPr>
          <w:szCs w:val="20"/>
          <w:u w:val="single"/>
        </w:rPr>
        <w:t>legitimated" knowledge communities tend to come from</w:t>
      </w:r>
      <w:r w:rsidRPr="006B1739">
        <w:rPr>
          <w:sz w:val="12"/>
          <w:szCs w:val="20"/>
        </w:rPr>
        <w:t xml:space="preserve">, or aspire to, </w:t>
      </w:r>
      <w:r w:rsidRPr="00865706">
        <w:rPr>
          <w:b/>
          <w:szCs w:val="20"/>
          <w:u w:val="single"/>
        </w:rPr>
        <w:t>the same social strata as do managers and administrators</w:t>
      </w:r>
      <w:r w:rsidRPr="006B1739">
        <w:rPr>
          <w:sz w:val="12"/>
          <w:szCs w:val="20"/>
        </w:rPr>
        <w:t xml:space="preserve"> - the "rulers" of modern societies. </w:t>
      </w:r>
      <w:r w:rsidRPr="00865706">
        <w:rPr>
          <w:szCs w:val="20"/>
          <w:u w:val="single"/>
        </w:rPr>
        <w:t>No wonder the conceptual schemes of economics, sociology, political science</w:t>
      </w:r>
      <w:r w:rsidRPr="006B1739">
        <w:rPr>
          <w:sz w:val="12"/>
          <w:szCs w:val="20"/>
        </w:rPr>
        <w:t>, philosophy and other disciplines "</w:t>
      </w:r>
      <w:r w:rsidRPr="00694233">
        <w:rPr>
          <w:b/>
          <w:szCs w:val="20"/>
          <w:u w:val="single"/>
        </w:rPr>
        <w:t>echo" those of the dominant public policie</w:t>
      </w:r>
      <w:r w:rsidRPr="006B1739">
        <w:rPr>
          <w:sz w:val="12"/>
          <w:szCs w:val="20"/>
        </w:rPr>
        <w:t xml:space="preserve">s. </w:t>
      </w:r>
      <w:r w:rsidRPr="00694233">
        <w:rPr>
          <w:b/>
          <w:szCs w:val="20"/>
          <w:u w:val="single"/>
        </w:rPr>
        <w:t>The social sciences "work up" everyday life into forms suitable for administrators to process; philosophy justifies these forms as rational, objective and ethically ideal.</w:t>
      </w:r>
      <w:r w:rsidRPr="006B1739">
        <w:rPr>
          <w:sz w:val="12"/>
          <w:szCs w:val="20"/>
        </w:rPr>
        <w:t xml:space="preserve"> (23-4)</w:t>
      </w:r>
    </w:p>
    <w:p w14:paraId="018C2E62" w14:textId="77777777" w:rsidR="00D9507C" w:rsidRPr="00CF5C19" w:rsidRDefault="00D9507C" w:rsidP="004F62F7">
      <w:pPr>
        <w:rPr>
          <w:sz w:val="16"/>
        </w:rPr>
      </w:pPr>
    </w:p>
    <w:p w14:paraId="392EB9FB" w14:textId="77777777" w:rsidR="004F62F7" w:rsidRDefault="004F62F7" w:rsidP="004F62F7">
      <w:pPr>
        <w:pStyle w:val="Heading3"/>
      </w:pPr>
      <w:r>
        <w:t xml:space="preserve">FW/K Prior </w:t>
      </w:r>
    </w:p>
    <w:p w14:paraId="50A19F36" w14:textId="77777777" w:rsidR="004F62F7" w:rsidRDefault="004F62F7" w:rsidP="004F62F7"/>
    <w:p w14:paraId="6365A9F7" w14:textId="77777777" w:rsidR="004F62F7" w:rsidRDefault="004F62F7" w:rsidP="004F62F7"/>
    <w:p w14:paraId="4E365048" w14:textId="77777777" w:rsidR="004F62F7" w:rsidRPr="00EA72D6" w:rsidRDefault="004F62F7" w:rsidP="004F62F7">
      <w:pPr>
        <w:pStyle w:val="Heading4"/>
      </w:pPr>
      <w:r>
        <w:t xml:space="preserve">IP law is incoherent- our hegemonic understanding obscures the contradictions of capitalism and occlude alternative ways of relating to knowledge </w:t>
      </w:r>
    </w:p>
    <w:p w14:paraId="14B2B50C" w14:textId="77777777" w:rsidR="004F62F7" w:rsidRPr="00D10F92" w:rsidRDefault="004F62F7" w:rsidP="004F62F7">
      <w:pPr>
        <w:rPr>
          <w:rStyle w:val="Style13ptBold"/>
        </w:rPr>
      </w:pPr>
      <w:r w:rsidRPr="00D10F92">
        <w:rPr>
          <w:rStyle w:val="Style13ptBold"/>
        </w:rPr>
        <w:t xml:space="preserve">Mathew, JD/MPA, 21 </w:t>
      </w:r>
    </w:p>
    <w:p w14:paraId="26D84D80" w14:textId="77777777" w:rsidR="004F62F7" w:rsidRDefault="004F62F7" w:rsidP="004F62F7">
      <w:pPr>
        <w:rPr>
          <w:sz w:val="16"/>
          <w:szCs w:val="16"/>
        </w:rPr>
      </w:pPr>
      <w:r w:rsidRPr="00D10F92">
        <w:rPr>
          <w:sz w:val="16"/>
          <w:szCs w:val="16"/>
        </w:rPr>
        <w:t>(</w:t>
      </w:r>
      <w:proofErr w:type="gramStart"/>
      <w:r w:rsidRPr="00D10F92">
        <w:rPr>
          <w:sz w:val="16"/>
          <w:szCs w:val="16"/>
        </w:rPr>
        <w:t>Sasha,  A</w:t>
      </w:r>
      <w:proofErr w:type="gramEnd"/>
      <w:r w:rsidRPr="00D10F92">
        <w:rPr>
          <w:sz w:val="16"/>
          <w:szCs w:val="16"/>
        </w:rPr>
        <w:t xml:space="preserve"> feminist manifesto of resistance against intellectual property regimes: reclaiming the public domain as an open-access information commons, Critical African Studies, 13:1, 115-126, DOI: 10.1080/21681392.2021.1909881 )</w:t>
      </w:r>
    </w:p>
    <w:p w14:paraId="5321ED8F" w14:textId="77777777" w:rsidR="004F62F7" w:rsidRPr="00EA72D6" w:rsidRDefault="004F62F7" w:rsidP="004F62F7">
      <w:pPr>
        <w:rPr>
          <w:sz w:val="16"/>
        </w:rPr>
      </w:pPr>
      <w:r w:rsidRPr="00EA72D6">
        <w:rPr>
          <w:sz w:val="16"/>
        </w:rPr>
        <w:t xml:space="preserve">Intellectual property as a historically and politically contingent institution </w:t>
      </w:r>
      <w:r w:rsidRPr="00386363">
        <w:rPr>
          <w:rStyle w:val="StyleUnderline"/>
        </w:rPr>
        <w:t xml:space="preserve">Patents, copyrights, and trademarks as the ‘deeds to the property of the informational age’ </w:t>
      </w:r>
      <w:r w:rsidRPr="00EA72D6">
        <w:rPr>
          <w:sz w:val="16"/>
        </w:rPr>
        <w:t xml:space="preserve">(Kapczynski 2017) </w:t>
      </w:r>
      <w:r w:rsidRPr="00386363">
        <w:rPr>
          <w:rStyle w:val="StyleUnderline"/>
        </w:rPr>
        <w:t>form</w:t>
      </w:r>
      <w:r w:rsidRPr="00EA72D6">
        <w:rPr>
          <w:sz w:val="16"/>
        </w:rPr>
        <w:t xml:space="preserve"> an </w:t>
      </w:r>
      <w:r w:rsidRPr="00386363">
        <w:rPr>
          <w:rStyle w:val="Emphasis"/>
        </w:rPr>
        <w:t>important terrain</w:t>
      </w:r>
      <w:r w:rsidRPr="00EA72D6">
        <w:rPr>
          <w:sz w:val="16"/>
        </w:rPr>
        <w:t xml:space="preserve"> </w:t>
      </w:r>
      <w:r w:rsidRPr="00386363">
        <w:rPr>
          <w:rStyle w:val="StyleUnderline"/>
        </w:rPr>
        <w:t xml:space="preserve">in the struggle against </w:t>
      </w:r>
      <w:r w:rsidRPr="00386363">
        <w:rPr>
          <w:rStyle w:val="Emphasis"/>
        </w:rPr>
        <w:t>inequality</w:t>
      </w:r>
      <w:r w:rsidRPr="00EA72D6">
        <w:rPr>
          <w:sz w:val="16"/>
        </w:rPr>
        <w:t xml:space="preserve"> </w:t>
      </w:r>
      <w:r w:rsidRPr="00386363">
        <w:rPr>
          <w:rStyle w:val="StyleUnderline"/>
        </w:rPr>
        <w:t>and</w:t>
      </w:r>
      <w:r w:rsidRPr="00EA72D6">
        <w:rPr>
          <w:sz w:val="16"/>
        </w:rPr>
        <w:t xml:space="preserve"> </w:t>
      </w:r>
      <w:r w:rsidRPr="00386363">
        <w:rPr>
          <w:rStyle w:val="Emphasis"/>
        </w:rPr>
        <w:t>subordination</w:t>
      </w:r>
      <w:r w:rsidRPr="00EA72D6">
        <w:rPr>
          <w:sz w:val="16"/>
        </w:rPr>
        <w:t xml:space="preserve">, </w:t>
      </w:r>
      <w:r w:rsidRPr="00386363">
        <w:rPr>
          <w:rStyle w:val="StyleUnderline"/>
        </w:rPr>
        <w:t xml:space="preserve">because scientific and cultural knowledge is inextricably linked to </w:t>
      </w:r>
      <w:r w:rsidRPr="00386363">
        <w:rPr>
          <w:rStyle w:val="Emphasis"/>
        </w:rPr>
        <w:t>social and political power</w:t>
      </w:r>
      <w:r w:rsidRPr="00EA72D6">
        <w:rPr>
          <w:sz w:val="16"/>
        </w:rPr>
        <w:t xml:space="preserve">. </w:t>
      </w:r>
      <w:r w:rsidRPr="00386363">
        <w:rPr>
          <w:rStyle w:val="StyleUnderline"/>
        </w:rPr>
        <w:t>Property is an</w:t>
      </w:r>
      <w:r w:rsidRPr="00EA72D6">
        <w:rPr>
          <w:sz w:val="16"/>
        </w:rPr>
        <w:t xml:space="preserve"> </w:t>
      </w:r>
      <w:r w:rsidRPr="00386363">
        <w:rPr>
          <w:rStyle w:val="StyleUnderline"/>
        </w:rPr>
        <w:t>institution</w:t>
      </w:r>
      <w:r w:rsidRPr="00EA72D6">
        <w:rPr>
          <w:sz w:val="16"/>
        </w:rPr>
        <w:t xml:space="preserve"> </w:t>
      </w:r>
      <w:r w:rsidRPr="00386363">
        <w:rPr>
          <w:rStyle w:val="StyleUnderline"/>
        </w:rPr>
        <w:t>contrived to serve the</w:t>
      </w:r>
      <w:r w:rsidRPr="00EA72D6">
        <w:rPr>
          <w:sz w:val="16"/>
        </w:rPr>
        <w:t xml:space="preserve"> interests of the </w:t>
      </w:r>
      <w:r w:rsidRPr="00386363">
        <w:rPr>
          <w:rStyle w:val="StyleUnderline"/>
        </w:rPr>
        <w:t>dominant classes,</w:t>
      </w:r>
      <w:r w:rsidRPr="00EA72D6">
        <w:rPr>
          <w:sz w:val="16"/>
        </w:rPr>
        <w:t xml:space="preserve"> </w:t>
      </w:r>
      <w:r w:rsidRPr="00386363">
        <w:rPr>
          <w:rStyle w:val="StyleUnderline"/>
        </w:rPr>
        <w:t>but it has lacked</w:t>
      </w:r>
      <w:r w:rsidRPr="00EA72D6">
        <w:rPr>
          <w:sz w:val="16"/>
        </w:rPr>
        <w:t xml:space="preserve"> historical or geographic </w:t>
      </w:r>
      <w:r w:rsidRPr="00386363">
        <w:rPr>
          <w:rStyle w:val="StyleUnderline"/>
        </w:rPr>
        <w:t>consistency</w:t>
      </w:r>
      <w:r w:rsidRPr="00EA72D6">
        <w:rPr>
          <w:sz w:val="16"/>
        </w:rPr>
        <w:t xml:space="preserve"> (Macpherson 1978). Property represents a political relationship among people; a set of rights and claims, foremost among which is </w:t>
      </w:r>
      <w:proofErr w:type="spellStart"/>
      <w:proofErr w:type="gramStart"/>
      <w:r w:rsidRPr="00EA72D6">
        <w:rPr>
          <w:sz w:val="16"/>
        </w:rPr>
        <w:t>ownershipcontrol</w:t>
      </w:r>
      <w:proofErr w:type="spellEnd"/>
      <w:proofErr w:type="gramEnd"/>
      <w:r w:rsidRPr="00EA72D6">
        <w:rPr>
          <w:sz w:val="16"/>
        </w:rPr>
        <w:t xml:space="preserve"> of access, disposal and benefits. The </w:t>
      </w:r>
      <w:r w:rsidRPr="00386363">
        <w:rPr>
          <w:rStyle w:val="StyleUnderline"/>
        </w:rPr>
        <w:t>extension of ownership to knowledge</w:t>
      </w:r>
      <w:r w:rsidRPr="00EA72D6">
        <w:rPr>
          <w:sz w:val="16"/>
        </w:rPr>
        <w:t xml:space="preserve"> and products of the mind, </w:t>
      </w:r>
      <w:r w:rsidRPr="00386363">
        <w:rPr>
          <w:rStyle w:val="StyleUnderline"/>
        </w:rPr>
        <w:t>has</w:t>
      </w:r>
      <w:r w:rsidRPr="00EA72D6">
        <w:rPr>
          <w:sz w:val="16"/>
        </w:rPr>
        <w:t xml:space="preserve"> now </w:t>
      </w:r>
      <w:r w:rsidRPr="00386363">
        <w:rPr>
          <w:rStyle w:val="StyleUnderline"/>
        </w:rPr>
        <w:t xml:space="preserve">come to occupy </w:t>
      </w:r>
      <w:r w:rsidRPr="00386363">
        <w:rPr>
          <w:rStyle w:val="Emphasis"/>
        </w:rPr>
        <w:t>hegemonic status</w:t>
      </w:r>
      <w:r w:rsidRPr="00EA72D6">
        <w:rPr>
          <w:sz w:val="16"/>
        </w:rPr>
        <w:t xml:space="preserve">, </w:t>
      </w:r>
      <w:r w:rsidRPr="00386363">
        <w:rPr>
          <w:rStyle w:val="Emphasis"/>
        </w:rPr>
        <w:t>taken as granted as the status quo</w:t>
      </w:r>
      <w:r w:rsidRPr="00EA72D6">
        <w:rPr>
          <w:sz w:val="16"/>
        </w:rPr>
        <w:t xml:space="preserve">, </w:t>
      </w:r>
      <w:r w:rsidRPr="00386363">
        <w:rPr>
          <w:rStyle w:val="StyleUnderline"/>
        </w:rPr>
        <w:t>but was markedly absent in pre-modern civilizations</w:t>
      </w:r>
      <w:r w:rsidRPr="00EA72D6">
        <w:rPr>
          <w:sz w:val="16"/>
        </w:rPr>
        <w:t xml:space="preserve"> (Hesse 2002). </w:t>
      </w:r>
      <w:r w:rsidRPr="00386363">
        <w:rPr>
          <w:rStyle w:val="StyleUnderline"/>
        </w:rPr>
        <w:t>While copyrights, patents and trademarks</w:t>
      </w:r>
      <w:r w:rsidRPr="00EA72D6">
        <w:rPr>
          <w:sz w:val="16"/>
        </w:rPr>
        <w:t xml:space="preserve"> all </w:t>
      </w:r>
      <w:r w:rsidRPr="00386363">
        <w:rPr>
          <w:rStyle w:val="StyleUnderline"/>
        </w:rPr>
        <w:t>have existed as</w:t>
      </w:r>
      <w:r w:rsidRPr="00EA72D6">
        <w:rPr>
          <w:sz w:val="16"/>
        </w:rPr>
        <w:t xml:space="preserve"> ‘</w:t>
      </w:r>
      <w:r w:rsidRPr="00386363">
        <w:rPr>
          <w:rStyle w:val="StyleUnderline"/>
        </w:rPr>
        <w:t>historically distinct phenomena’</w:t>
      </w:r>
      <w:r w:rsidRPr="00EA72D6">
        <w:rPr>
          <w:sz w:val="16"/>
        </w:rPr>
        <w:t xml:space="preserve"> and intellectual property is not a single historical category</w:t>
      </w:r>
      <w:r w:rsidRPr="00386363">
        <w:rPr>
          <w:rStyle w:val="StyleUnderline"/>
        </w:rPr>
        <w:t>, for our</w:t>
      </w:r>
      <w:r w:rsidRPr="00EA72D6">
        <w:rPr>
          <w:sz w:val="16"/>
        </w:rPr>
        <w:t xml:space="preserve"> present </w:t>
      </w:r>
      <w:r w:rsidRPr="00386363">
        <w:rPr>
          <w:rStyle w:val="StyleUnderline"/>
        </w:rPr>
        <w:t xml:space="preserve">purpose it suffices to note that the key elements of intellectual property arose within, and represent, the historical and political conditions of </w:t>
      </w:r>
      <w:proofErr w:type="spellStart"/>
      <w:r w:rsidRPr="00386363">
        <w:rPr>
          <w:rStyle w:val="StyleUnderline"/>
        </w:rPr>
        <w:t>postEnlightenment</w:t>
      </w:r>
      <w:proofErr w:type="spellEnd"/>
      <w:r w:rsidRPr="00386363">
        <w:rPr>
          <w:rStyle w:val="StyleUnderline"/>
        </w:rPr>
        <w:t xml:space="preserve"> Western European capitalism</w:t>
      </w:r>
      <w:r w:rsidRPr="00EA72D6">
        <w:rPr>
          <w:sz w:val="16"/>
        </w:rPr>
        <w:t xml:space="preserve"> (Darch 2017). </w:t>
      </w:r>
      <w:r w:rsidRPr="00386363">
        <w:rPr>
          <w:rStyle w:val="Emphasis"/>
        </w:rPr>
        <w:t>Ownership as exclusion</w:t>
      </w:r>
      <w:r w:rsidRPr="00EA72D6">
        <w:rPr>
          <w:sz w:val="16"/>
        </w:rPr>
        <w:t xml:space="preserve"> and </w:t>
      </w:r>
      <w:r w:rsidRPr="00EA72D6">
        <w:rPr>
          <w:rStyle w:val="StyleUnderline"/>
        </w:rPr>
        <w:t xml:space="preserve">value assignment as market-mediated, are </w:t>
      </w:r>
      <w:r w:rsidRPr="00EA72D6">
        <w:rPr>
          <w:rStyle w:val="Emphasis"/>
        </w:rPr>
        <w:t>not representative</w:t>
      </w:r>
      <w:r w:rsidRPr="00EA72D6">
        <w:rPr>
          <w:rStyle w:val="StyleUnderline"/>
        </w:rPr>
        <w:t xml:space="preserve"> of the wide variety of relationships between persons and ideas, which have characterized non-Western and pre-modern societies</w:t>
      </w:r>
      <w:r w:rsidRPr="00EA72D6">
        <w:rPr>
          <w:sz w:val="16"/>
        </w:rPr>
        <w:t xml:space="preserve"> (Hesse 2002). For instance, </w:t>
      </w:r>
      <w:r w:rsidRPr="00EA72D6">
        <w:rPr>
          <w:rStyle w:val="StyleUnderline"/>
        </w:rPr>
        <w:t>ancient Chinese thought placed value on the preservation</w:t>
      </w:r>
      <w:r w:rsidRPr="00EA72D6">
        <w:rPr>
          <w:sz w:val="16"/>
        </w:rPr>
        <w:t xml:space="preserve">, interpretation </w:t>
      </w:r>
      <w:r w:rsidRPr="00EA72D6">
        <w:rPr>
          <w:rStyle w:val="StyleUnderline"/>
        </w:rPr>
        <w:t>and transmission of knowledge</w:t>
      </w:r>
      <w:r w:rsidRPr="00EA72D6">
        <w:rPr>
          <w:sz w:val="16"/>
        </w:rPr>
        <w:t xml:space="preserve">, </w:t>
      </w:r>
      <w:r w:rsidRPr="00EA72D6">
        <w:rPr>
          <w:rStyle w:val="StyleUnderline"/>
        </w:rPr>
        <w:t>rather than originality;</w:t>
      </w:r>
      <w:r w:rsidRPr="00EA72D6">
        <w:rPr>
          <w:sz w:val="16"/>
        </w:rPr>
        <w:t xml:space="preserve"> and while there was commerce in the ‘vessels’ of ideas, the ideas themselves could not be owned (Hesse 2002, 27). Similarly, </w:t>
      </w:r>
      <w:r w:rsidRPr="00EA72D6">
        <w:rPr>
          <w:rStyle w:val="StyleUnderline"/>
        </w:rPr>
        <w:t>in the Islamic tradition, knowledge came from God; it had guardians, but not owners</w:t>
      </w:r>
      <w:r w:rsidRPr="00EA72D6">
        <w:rPr>
          <w:sz w:val="16"/>
        </w:rPr>
        <w:t xml:space="preserve">. The means of transmission was largely oral recitation, and while texts had authors, attribution of authorship was a matter of ‘textual integrity’ and authentication, rather than ownership (Hesse 2002, 28). </w:t>
      </w:r>
      <w:r w:rsidRPr="00EA72D6">
        <w:rPr>
          <w:rStyle w:val="StyleUnderline"/>
        </w:rPr>
        <w:t>I</w:t>
      </w:r>
      <w:r w:rsidRPr="00EA72D6">
        <w:rPr>
          <w:sz w:val="16"/>
        </w:rPr>
        <w:t xml:space="preserve">ntellectual </w:t>
      </w:r>
      <w:r w:rsidRPr="00EA72D6">
        <w:rPr>
          <w:rStyle w:val="StyleUnderline"/>
        </w:rPr>
        <w:t>p</w:t>
      </w:r>
      <w:r w:rsidRPr="00EA72D6">
        <w:rPr>
          <w:sz w:val="16"/>
        </w:rPr>
        <w:t xml:space="preserve">roperty also </w:t>
      </w:r>
      <w:r w:rsidRPr="00EA72D6">
        <w:rPr>
          <w:rStyle w:val="StyleUnderline"/>
        </w:rPr>
        <w:t xml:space="preserve">faltered when confronted with indigenous knowledge systems because the nature of the knowledge itself challenged the ways in which IP attempted to </w:t>
      </w:r>
      <w:r w:rsidRPr="00EA72D6">
        <w:rPr>
          <w:rStyle w:val="Emphasis"/>
        </w:rPr>
        <w:t>transform knowledge into commodity</w:t>
      </w:r>
      <w:r w:rsidRPr="00EA72D6">
        <w:rPr>
          <w:sz w:val="16"/>
        </w:rPr>
        <w:t xml:space="preserve">. For instance, indigenous cultural knowledge emphasizes generational continuity and oneness with natural ecosystems; attempts to separate or alienate this knowledge, damages it (Harding 2003). These </w:t>
      </w:r>
      <w:r w:rsidRPr="00EA72D6">
        <w:rPr>
          <w:rStyle w:val="StyleUnderline"/>
        </w:rPr>
        <w:t xml:space="preserve">alternative approaches are often grounded in a sense of </w:t>
      </w:r>
      <w:r w:rsidRPr="00EA72D6">
        <w:rPr>
          <w:rStyle w:val="Emphasis"/>
        </w:rPr>
        <w:t>responsibility</w:t>
      </w:r>
      <w:r w:rsidRPr="00EA72D6">
        <w:rPr>
          <w:rStyle w:val="StyleUnderline"/>
        </w:rPr>
        <w:t xml:space="preserve">, </w:t>
      </w:r>
      <w:r w:rsidRPr="00EA72D6">
        <w:rPr>
          <w:rStyle w:val="Emphasis"/>
        </w:rPr>
        <w:t>rather than claims and entitlements</w:t>
      </w:r>
      <w:r w:rsidRPr="00EA72D6">
        <w:rPr>
          <w:sz w:val="16"/>
        </w:rPr>
        <w:t xml:space="preserve">. Recent scholarship in human rights draws attention to the ways in which </w:t>
      </w:r>
      <w:r w:rsidRPr="00EA72D6">
        <w:rPr>
          <w:rStyle w:val="StyleUnderline"/>
        </w:rPr>
        <w:t>the global human rights regime deprioritizes responsibilities as essential correlates to rights</w:t>
      </w:r>
      <w:r w:rsidRPr="00EA72D6">
        <w:rPr>
          <w:sz w:val="16"/>
        </w:rPr>
        <w:t xml:space="preserve"> (Sikkink 2020). Intellectual Property (IP) as a set of rights and claims is a politically contingent institution that arose out of Western political philosophies. IP scholars invoke Lockean </w:t>
      </w:r>
      <w:proofErr w:type="spellStart"/>
      <w:r w:rsidRPr="00EA72D6">
        <w:rPr>
          <w:sz w:val="16"/>
        </w:rPr>
        <w:t>labour</w:t>
      </w:r>
      <w:proofErr w:type="spellEnd"/>
      <w:r w:rsidRPr="00EA72D6">
        <w:rPr>
          <w:sz w:val="16"/>
        </w:rPr>
        <w:t xml:space="preserve"> theory of property as a foundational philosophy of IP: ‘every man has a property in his own person’, from which it follows that ‘the </w:t>
      </w:r>
      <w:proofErr w:type="spellStart"/>
      <w:r w:rsidRPr="00EA72D6">
        <w:rPr>
          <w:sz w:val="16"/>
        </w:rPr>
        <w:t>labour</w:t>
      </w:r>
      <w:proofErr w:type="spellEnd"/>
      <w:r w:rsidRPr="00EA72D6">
        <w:rPr>
          <w:sz w:val="16"/>
        </w:rPr>
        <w:t xml:space="preserve"> of his body, and the work of his hands…are properly </w:t>
      </w:r>
      <w:proofErr w:type="spellStart"/>
      <w:r w:rsidRPr="00EA72D6">
        <w:rPr>
          <w:sz w:val="16"/>
        </w:rPr>
        <w:t>his’</w:t>
      </w:r>
      <w:proofErr w:type="spellEnd"/>
      <w:r w:rsidRPr="00EA72D6">
        <w:rPr>
          <w:sz w:val="16"/>
        </w:rPr>
        <w:t xml:space="preserve"> (Macpherson 1978). Hegel’s conception of one’s ideas as an expression of self-consciousness have also been used to justify an ownership relation to ideas (Callahan 2017b, 70). As Macpherson pointed out, the institution of property itself represents the two contradictory elements of market societies: self-sovereignty and citizenship– which is a ceding of sovereignty to the state. However, ‘possessive individualism’, which offers a foundational justification for ownership of private property, cannot sustain a robust conception of social or political obligation (Callahan 2017b, 70). In pre-modern, as well as Socialist and Marxist practice, </w:t>
      </w:r>
      <w:r w:rsidRPr="00EA72D6">
        <w:rPr>
          <w:rStyle w:val="StyleUnderline"/>
        </w:rPr>
        <w:t xml:space="preserve">a more collectivist social ethos has conditioned the development of IP </w:t>
      </w:r>
      <w:r w:rsidRPr="00EA72D6">
        <w:rPr>
          <w:rStyle w:val="Emphasis"/>
        </w:rPr>
        <w:t>differently</w:t>
      </w:r>
      <w:r w:rsidRPr="00EA72D6">
        <w:rPr>
          <w:rStyle w:val="StyleUnderline"/>
        </w:rPr>
        <w:t xml:space="preserve"> than in the West</w:t>
      </w:r>
      <w:r w:rsidRPr="00EA72D6">
        <w:rPr>
          <w:sz w:val="16"/>
        </w:rPr>
        <w:t xml:space="preserve">. Russia, China and Cuba have all been criticized for not adopting and enforcing the IP regime instituted by the US and Western Europe (Chander and Sunder 2004). </w:t>
      </w:r>
      <w:r w:rsidRPr="00EA72D6">
        <w:rPr>
          <w:rStyle w:val="StyleUnderline"/>
        </w:rPr>
        <w:t xml:space="preserve">While they are considered natural elements of capitalist economic systems, IP regimes </w:t>
      </w:r>
      <w:r w:rsidRPr="00EA72D6">
        <w:rPr>
          <w:rStyle w:val="Emphasis"/>
        </w:rPr>
        <w:t>encode an embedded contradiction</w:t>
      </w:r>
      <w:r w:rsidRPr="00EA72D6">
        <w:rPr>
          <w:sz w:val="16"/>
        </w:rPr>
        <w:t xml:space="preserve">: </w:t>
      </w:r>
      <w:r w:rsidRPr="00EA72D6">
        <w:rPr>
          <w:rStyle w:val="StyleUnderline"/>
        </w:rPr>
        <w:t>they deter competition by conferring monopoly rights to intellectual products</w:t>
      </w:r>
      <w:r w:rsidRPr="00EA72D6">
        <w:rPr>
          <w:sz w:val="16"/>
        </w:rPr>
        <w:t xml:space="preserve"> (Perelman 2017, 56). </w:t>
      </w:r>
      <w:r w:rsidRPr="00EA72D6">
        <w:rPr>
          <w:rStyle w:val="StyleUnderline"/>
        </w:rPr>
        <w:t>Monopolies on the production of knowledge offer rents vastly disproportionate to those set by competitive markets</w:t>
      </w:r>
      <w:r w:rsidRPr="00EA72D6">
        <w:rPr>
          <w:sz w:val="16"/>
        </w:rPr>
        <w:t xml:space="preserve">, since the marginal costs of knowledge production are trivial (Perelman 2017, 56). In a way, </w:t>
      </w:r>
      <w:r w:rsidRPr="00EA72D6">
        <w:rPr>
          <w:rStyle w:val="Emphasis"/>
        </w:rPr>
        <w:t>they expose the contradictions of capitalism</w:t>
      </w:r>
      <w:r w:rsidRPr="00EA72D6">
        <w:rPr>
          <w:sz w:val="16"/>
        </w:rPr>
        <w:t xml:space="preserve">, </w:t>
      </w:r>
      <w:r w:rsidRPr="00EA72D6">
        <w:rPr>
          <w:rStyle w:val="StyleUnderline"/>
        </w:rPr>
        <w:t>which do not rest upon markets that are truly free, but rather, represent the considerable efforts of capital to secure itself toward accumulation and advantage</w:t>
      </w:r>
      <w:r w:rsidRPr="00EA72D6">
        <w:rPr>
          <w:sz w:val="16"/>
        </w:rPr>
        <w:t xml:space="preserve">. In this instance, </w:t>
      </w:r>
      <w:r w:rsidRPr="00EA72D6">
        <w:rPr>
          <w:rStyle w:val="Emphasis"/>
        </w:rPr>
        <w:t>by lobbying for expanded and more stringent IP protection</w:t>
      </w:r>
      <w:r w:rsidRPr="00EA72D6">
        <w:rPr>
          <w:sz w:val="16"/>
        </w:rPr>
        <w:t xml:space="preserve">. Interrogating assumptions </w:t>
      </w:r>
      <w:proofErr w:type="gramStart"/>
      <w:r w:rsidRPr="00EA72D6">
        <w:rPr>
          <w:sz w:val="16"/>
        </w:rPr>
        <w:t>The</w:t>
      </w:r>
      <w:proofErr w:type="gramEnd"/>
      <w:r w:rsidRPr="00EA72D6">
        <w:rPr>
          <w:sz w:val="16"/>
        </w:rPr>
        <w:t xml:space="preserve"> </w:t>
      </w:r>
      <w:r w:rsidRPr="00EA72D6">
        <w:rPr>
          <w:rStyle w:val="StyleUnderline"/>
        </w:rPr>
        <w:t xml:space="preserve">systems of intellectual property law </w:t>
      </w:r>
      <w:r w:rsidRPr="00EA72D6">
        <w:rPr>
          <w:sz w:val="16"/>
        </w:rPr>
        <w:t xml:space="preserve">developed by industrialized Western countries and </w:t>
      </w:r>
      <w:proofErr w:type="spellStart"/>
      <w:r w:rsidRPr="00EA72D6">
        <w:rPr>
          <w:sz w:val="16"/>
        </w:rPr>
        <w:t>codif</w:t>
      </w:r>
      <w:proofErr w:type="spellEnd"/>
      <w:r w:rsidRPr="00EA72D6">
        <w:rPr>
          <w:sz w:val="16"/>
        </w:rPr>
        <w:t xml:space="preserve"> </w:t>
      </w:r>
      <w:proofErr w:type="spellStart"/>
      <w:r w:rsidRPr="00EA72D6">
        <w:rPr>
          <w:sz w:val="16"/>
        </w:rPr>
        <w:t>ied</w:t>
      </w:r>
      <w:proofErr w:type="spellEnd"/>
      <w:r w:rsidRPr="00EA72D6">
        <w:rPr>
          <w:sz w:val="16"/>
        </w:rPr>
        <w:t xml:space="preserve"> in international legal regimes, </w:t>
      </w:r>
      <w:r w:rsidRPr="00EA72D6">
        <w:rPr>
          <w:rStyle w:val="StyleUnderline"/>
        </w:rPr>
        <w:t xml:space="preserve">operate to transform ideas and knowledge into a form amenable to </w:t>
      </w:r>
      <w:r w:rsidRPr="00EA72D6">
        <w:rPr>
          <w:rStyle w:val="Emphasis"/>
        </w:rPr>
        <w:t>market valuation and exclusion of access</w:t>
      </w:r>
      <w:r w:rsidRPr="00EA72D6">
        <w:rPr>
          <w:rStyle w:val="StyleUnderline"/>
        </w:rPr>
        <w:t>.</w:t>
      </w:r>
      <w:r w:rsidRPr="00EA72D6">
        <w:rPr>
          <w:sz w:val="16"/>
        </w:rPr>
        <w:t xml:space="preserve"> In </w:t>
      </w:r>
      <w:r w:rsidRPr="00EA72D6">
        <w:rPr>
          <w:rStyle w:val="StyleUnderline"/>
        </w:rPr>
        <w:t xml:space="preserve">doing so, it encodes </w:t>
      </w:r>
      <w:r w:rsidRPr="00EA72D6">
        <w:rPr>
          <w:rStyle w:val="Emphasis"/>
        </w:rPr>
        <w:t>several assumptions</w:t>
      </w:r>
      <w:r w:rsidRPr="00EA72D6">
        <w:rPr>
          <w:rStyle w:val="StyleUnderline"/>
        </w:rPr>
        <w:t xml:space="preserve"> that when interrogated seriously, </w:t>
      </w:r>
      <w:r w:rsidRPr="00EA72D6">
        <w:rPr>
          <w:rStyle w:val="Emphasis"/>
        </w:rPr>
        <w:t>destabilize its own claims of neutrality</w:t>
      </w:r>
      <w:r w:rsidRPr="00EA72D6">
        <w:rPr>
          <w:sz w:val="16"/>
        </w:rPr>
        <w:t xml:space="preserve">. For the purpose of my present </w:t>
      </w:r>
      <w:proofErr w:type="gramStart"/>
      <w:r w:rsidRPr="00EA72D6">
        <w:rPr>
          <w:sz w:val="16"/>
        </w:rPr>
        <w:t>analysis</w:t>
      </w:r>
      <w:proofErr w:type="gramEnd"/>
      <w:r w:rsidRPr="00EA72D6">
        <w:rPr>
          <w:sz w:val="16"/>
        </w:rPr>
        <w:t xml:space="preserve"> I focus on copyrights and patents, and interrogate their key premises from an intersectional standpoint.</w:t>
      </w:r>
    </w:p>
    <w:p w14:paraId="3C663C93" w14:textId="77777777" w:rsidR="004F62F7" w:rsidRPr="004F62F7" w:rsidRDefault="004F62F7" w:rsidP="004F62F7"/>
    <w:p w14:paraId="423F949D" w14:textId="77777777" w:rsidR="00D9507C" w:rsidRPr="00D9507C" w:rsidRDefault="00D9507C" w:rsidP="00D9507C">
      <w:pPr>
        <w:pStyle w:val="Heading4"/>
      </w:pPr>
      <w:r w:rsidRPr="00D9507C">
        <w:t xml:space="preserve">The ballot should privilege questions of epistemology and method- failure to do so allows bias to taint the policy making process </w:t>
      </w:r>
    </w:p>
    <w:p w14:paraId="1C351810" w14:textId="77777777" w:rsidR="00D9507C" w:rsidRPr="005E6633" w:rsidRDefault="00D9507C" w:rsidP="00D9507C">
      <w:pPr>
        <w:rPr>
          <w:b/>
        </w:rPr>
      </w:pPr>
      <w:r w:rsidRPr="005E6633">
        <w:rPr>
          <w:b/>
        </w:rPr>
        <w:t>Hawkesworth, PhD, 09</w:t>
      </w:r>
    </w:p>
    <w:p w14:paraId="3BE8ED2A" w14:textId="77777777" w:rsidR="00D9507C" w:rsidRPr="006B1739" w:rsidRDefault="00D9507C" w:rsidP="00D9507C">
      <w:pPr>
        <w:rPr>
          <w:sz w:val="12"/>
        </w:rPr>
      </w:pPr>
      <w:r w:rsidRPr="006B1739">
        <w:rPr>
          <w:sz w:val="12"/>
        </w:rPr>
        <w:t xml:space="preserve">(Mary, Prof @ </w:t>
      </w:r>
      <w:proofErr w:type="gramStart"/>
      <w:r w:rsidRPr="006B1739">
        <w:rPr>
          <w:sz w:val="12"/>
        </w:rPr>
        <w:t xml:space="preserve">Rutgers,  </w:t>
      </w:r>
      <w:r w:rsidRPr="006B1739">
        <w:rPr>
          <w:i/>
          <w:sz w:val="12"/>
        </w:rPr>
        <w:t>Policy</w:t>
      </w:r>
      <w:proofErr w:type="gramEnd"/>
      <w:r w:rsidRPr="006B1739">
        <w:rPr>
          <w:i/>
          <w:sz w:val="12"/>
        </w:rPr>
        <w:t xml:space="preserve"> discourse as sanctioned ignorance: theorizing the erasure of feminist knowledge</w:t>
      </w:r>
      <w:r w:rsidRPr="006B1739">
        <w:rPr>
          <w:sz w:val="12"/>
        </w:rPr>
        <w:t xml:space="preserve">  Critical Policy Studies Vol. 3, Nos. 3–4, October–December 2009 )</w:t>
      </w:r>
    </w:p>
    <w:p w14:paraId="71DF2571" w14:textId="77777777" w:rsidR="00D9507C" w:rsidRDefault="00D9507C" w:rsidP="00D9507C">
      <w:pPr>
        <w:rPr>
          <w:sz w:val="16"/>
          <w:szCs w:val="16"/>
        </w:rPr>
      </w:pPr>
      <w:r w:rsidRPr="006B1739">
        <w:rPr>
          <w:sz w:val="12"/>
          <w:szCs w:val="20"/>
        </w:rPr>
        <w:t xml:space="preserve">It is possible to generate </w:t>
      </w:r>
      <w:r w:rsidRPr="00864C2E">
        <w:rPr>
          <w:szCs w:val="20"/>
          <w:u w:val="single"/>
        </w:rPr>
        <w:t>many hypotheses</w:t>
      </w:r>
      <w:r w:rsidRPr="006B1739">
        <w:rPr>
          <w:sz w:val="12"/>
          <w:szCs w:val="20"/>
        </w:rPr>
        <w:t xml:space="preserve"> to </w:t>
      </w:r>
      <w:r w:rsidRPr="00864C2E">
        <w:rPr>
          <w:szCs w:val="20"/>
          <w:u w:val="single"/>
        </w:rPr>
        <w:t>account for</w:t>
      </w:r>
      <w:r w:rsidRPr="006B1739">
        <w:rPr>
          <w:sz w:val="12"/>
          <w:szCs w:val="20"/>
        </w:rPr>
        <w:t xml:space="preserve"> the </w:t>
      </w:r>
      <w:r w:rsidRPr="00864C2E">
        <w:rPr>
          <w:b/>
          <w:szCs w:val="20"/>
          <w:u w:val="single"/>
        </w:rPr>
        <w:t>exclusion of feminist knowledge from mainstream discourses</w:t>
      </w:r>
      <w:r w:rsidRPr="006B1739">
        <w:rPr>
          <w:sz w:val="12"/>
          <w:szCs w:val="20"/>
        </w:rPr>
        <w:t xml:space="preserve">. Perhaps the most blatant hypothesis might give explanatory weight to changing configurations of power over the past four decades as neoliberalism gained ascendancy in Western nations. On this view, </w:t>
      </w:r>
      <w:r w:rsidRPr="00864C2E">
        <w:rPr>
          <w:szCs w:val="20"/>
          <w:u w:val="single"/>
        </w:rPr>
        <w:t xml:space="preserve">policy studies simply </w:t>
      </w:r>
      <w:r w:rsidRPr="00864C2E">
        <w:rPr>
          <w:b/>
          <w:szCs w:val="20"/>
          <w:u w:val="single"/>
        </w:rPr>
        <w:t>mirror prevailing power relations</w:t>
      </w:r>
      <w:r w:rsidRPr="006B1739">
        <w:rPr>
          <w:sz w:val="12"/>
          <w:szCs w:val="20"/>
        </w:rPr>
        <w:t xml:space="preserve">. </w:t>
      </w:r>
      <w:r w:rsidRPr="00864C2E">
        <w:rPr>
          <w:szCs w:val="20"/>
          <w:u w:val="single"/>
        </w:rPr>
        <w:t>Rather than ‘speaking truth to power’</w:t>
      </w:r>
      <w:r w:rsidRPr="006B1739">
        <w:rPr>
          <w:sz w:val="12"/>
          <w:szCs w:val="20"/>
        </w:rPr>
        <w:t xml:space="preserve">, </w:t>
      </w:r>
      <w:r w:rsidRPr="00864C2E">
        <w:rPr>
          <w:b/>
          <w:szCs w:val="20"/>
          <w:u w:val="single"/>
        </w:rPr>
        <w:t>policy studies accredit views that are useful to those in power</w:t>
      </w:r>
      <w:r w:rsidRPr="006B1739">
        <w:rPr>
          <w:sz w:val="12"/>
          <w:szCs w:val="20"/>
        </w:rPr>
        <w:t xml:space="preserve">. If, however, as the prevailing norms in social science suggest, truth is independent of power, then other grounds for the neglect of feminist scholarship should be considered. At a slightly less cynical level, </w:t>
      </w:r>
      <w:r w:rsidRPr="00864C2E">
        <w:rPr>
          <w:szCs w:val="20"/>
          <w:u w:val="single"/>
        </w:rPr>
        <w:t xml:space="preserve">one might posit fundamental incompatibilities between mainstream scholars’ desire to work within the system and the </w:t>
      </w:r>
      <w:r w:rsidRPr="00864C2E">
        <w:rPr>
          <w:b/>
          <w:szCs w:val="20"/>
          <w:u w:val="single"/>
        </w:rPr>
        <w:t>incrementalism and commitment to stability that accompany that stance</w:t>
      </w:r>
      <w:r w:rsidRPr="006B1739">
        <w:rPr>
          <w:sz w:val="12"/>
          <w:szCs w:val="20"/>
        </w:rPr>
        <w:t xml:space="preserve">, </w:t>
      </w:r>
      <w:r w:rsidRPr="00864C2E">
        <w:rPr>
          <w:szCs w:val="20"/>
          <w:u w:val="single"/>
        </w:rPr>
        <w:t xml:space="preserve">and feminist scholars’ </w:t>
      </w:r>
      <w:r w:rsidRPr="00864C2E">
        <w:rPr>
          <w:b/>
          <w:szCs w:val="20"/>
          <w:u w:val="single"/>
        </w:rPr>
        <w:t>emphasis on social change</w:t>
      </w:r>
      <w:r w:rsidRPr="006B1739">
        <w:rPr>
          <w:sz w:val="12"/>
          <w:szCs w:val="20"/>
        </w:rPr>
        <w:t xml:space="preserve">. </w:t>
      </w:r>
      <w:r w:rsidRPr="00864C2E">
        <w:rPr>
          <w:szCs w:val="20"/>
          <w:u w:val="single"/>
        </w:rPr>
        <w:t xml:space="preserve">One might consider </w:t>
      </w:r>
      <w:r w:rsidRPr="00864C2E">
        <w:rPr>
          <w:b/>
          <w:szCs w:val="20"/>
          <w:u w:val="single"/>
        </w:rPr>
        <w:t>disciplinary definitions of what counts as policy issues worthy of investigation</w:t>
      </w:r>
      <w:r w:rsidRPr="006B1739">
        <w:rPr>
          <w:sz w:val="12"/>
          <w:szCs w:val="20"/>
        </w:rPr>
        <w:t xml:space="preserve"> </w:t>
      </w:r>
      <w:r w:rsidRPr="00864C2E">
        <w:rPr>
          <w:szCs w:val="20"/>
          <w:u w:val="single"/>
        </w:rPr>
        <w:t xml:space="preserve">and probe the complex ways that the </w:t>
      </w:r>
      <w:r w:rsidRPr="00864C2E">
        <w:rPr>
          <w:b/>
          <w:szCs w:val="20"/>
          <w:u w:val="single"/>
        </w:rPr>
        <w:t>rational actor model</w:t>
      </w:r>
      <w:r w:rsidRPr="00864C2E">
        <w:rPr>
          <w:szCs w:val="20"/>
          <w:u w:val="single"/>
        </w:rPr>
        <w:t>,</w:t>
      </w:r>
      <w:r w:rsidRPr="006B1739">
        <w:rPr>
          <w:sz w:val="12"/>
          <w:szCs w:val="20"/>
        </w:rPr>
        <w:t xml:space="preserve"> the organizational process model, </w:t>
      </w:r>
      <w:r w:rsidRPr="00864C2E">
        <w:rPr>
          <w:szCs w:val="20"/>
          <w:u w:val="single"/>
        </w:rPr>
        <w:t xml:space="preserve">and the </w:t>
      </w:r>
      <w:r w:rsidRPr="00864C2E">
        <w:rPr>
          <w:b/>
          <w:szCs w:val="20"/>
          <w:u w:val="single"/>
        </w:rPr>
        <w:t xml:space="preserve">bureaucratic politics model of </w:t>
      </w:r>
      <w:proofErr w:type="gramStart"/>
      <w:r w:rsidRPr="00864C2E">
        <w:rPr>
          <w:b/>
          <w:szCs w:val="20"/>
          <w:u w:val="single"/>
        </w:rPr>
        <w:t>policy-making</w:t>
      </w:r>
      <w:proofErr w:type="gramEnd"/>
      <w:r w:rsidRPr="006B1739">
        <w:rPr>
          <w:sz w:val="12"/>
          <w:szCs w:val="20"/>
        </w:rPr>
        <w:t xml:space="preserve"> (Allison 1971) </w:t>
      </w:r>
      <w:r w:rsidRPr="00864C2E">
        <w:rPr>
          <w:szCs w:val="20"/>
          <w:u w:val="single"/>
        </w:rPr>
        <w:t>render women</w:t>
      </w:r>
      <w:r w:rsidRPr="006B1739">
        <w:rPr>
          <w:sz w:val="12"/>
          <w:szCs w:val="20"/>
        </w:rPr>
        <w:t xml:space="preserve"> in particular, and race and gender more generally, </w:t>
      </w:r>
      <w:r w:rsidRPr="00864C2E">
        <w:rPr>
          <w:b/>
          <w:szCs w:val="20"/>
          <w:u w:val="single"/>
        </w:rPr>
        <w:t>invisible or insignificant</w:t>
      </w:r>
      <w:r w:rsidRPr="006B1739">
        <w:rPr>
          <w:sz w:val="12"/>
          <w:szCs w:val="20"/>
        </w:rPr>
        <w:t xml:space="preserve">. One might examine </w:t>
      </w:r>
      <w:r w:rsidRPr="00864C2E">
        <w:rPr>
          <w:szCs w:val="20"/>
          <w:u w:val="single"/>
        </w:rPr>
        <w:t>the continuing effects of Western demarcations of public and private spheres</w:t>
      </w:r>
      <w:r w:rsidRPr="006B1739">
        <w:rPr>
          <w:sz w:val="12"/>
          <w:szCs w:val="20"/>
        </w:rPr>
        <w:t xml:space="preserve">, as well as formal versus informal sectors of the economy, </w:t>
      </w:r>
      <w:r w:rsidRPr="00864C2E">
        <w:rPr>
          <w:szCs w:val="20"/>
          <w:u w:val="single"/>
        </w:rPr>
        <w:t>on the definition of institutional practices warranting policy investigation</w:t>
      </w:r>
      <w:r w:rsidRPr="006B1739">
        <w:rPr>
          <w:sz w:val="12"/>
          <w:szCs w:val="20"/>
        </w:rPr>
        <w:t xml:space="preserve">. </w:t>
      </w:r>
      <w:r w:rsidRPr="00864C2E">
        <w:rPr>
          <w:szCs w:val="20"/>
          <w:u w:val="single"/>
        </w:rPr>
        <w:t xml:space="preserve">At a </w:t>
      </w:r>
      <w:r w:rsidRPr="00864C2E">
        <w:rPr>
          <w:b/>
          <w:szCs w:val="20"/>
          <w:u w:val="single"/>
        </w:rPr>
        <w:t>methodological level,</w:t>
      </w:r>
      <w:r w:rsidRPr="00864C2E">
        <w:rPr>
          <w:szCs w:val="20"/>
          <w:u w:val="single"/>
        </w:rPr>
        <w:t xml:space="preserve"> one might look at the potent consequences of treating race and sex as control variables in a quest for universal explanation, which both </w:t>
      </w:r>
      <w:r w:rsidRPr="00864C2E">
        <w:rPr>
          <w:b/>
          <w:szCs w:val="20"/>
          <w:u w:val="single"/>
        </w:rPr>
        <w:t>naturalizes and renders invisible processes of racialization</w:t>
      </w:r>
      <w:r w:rsidRPr="00864C2E">
        <w:rPr>
          <w:szCs w:val="20"/>
          <w:u w:val="single"/>
        </w:rPr>
        <w:t xml:space="preserve"> and gendering that reproduce and preserve hierarchies within the current world order</w:t>
      </w:r>
      <w:r w:rsidRPr="006B1739">
        <w:rPr>
          <w:sz w:val="12"/>
          <w:szCs w:val="20"/>
        </w:rPr>
        <w:t xml:space="preserve">. </w:t>
      </w:r>
      <w:r w:rsidRPr="00864C2E">
        <w:rPr>
          <w:b/>
          <w:szCs w:val="20"/>
          <w:u w:val="single"/>
        </w:rPr>
        <w:t>Much could be learned from sustained investigation</w:t>
      </w:r>
      <w:r w:rsidRPr="006B1739">
        <w:rPr>
          <w:sz w:val="12"/>
          <w:szCs w:val="20"/>
        </w:rPr>
        <w:t xml:space="preserve"> of each of these hypotheses. In addition to </w:t>
      </w:r>
      <w:r w:rsidRPr="00864C2E">
        <w:rPr>
          <w:szCs w:val="20"/>
          <w:u w:val="single"/>
        </w:rPr>
        <w:t>presumptions concerning incrementalism</w:t>
      </w:r>
      <w:r w:rsidRPr="006B1739">
        <w:rPr>
          <w:sz w:val="12"/>
          <w:szCs w:val="20"/>
        </w:rPr>
        <w:t xml:space="preserve">, policy questions worthy of investigation, </w:t>
      </w:r>
      <w:r w:rsidRPr="00864C2E">
        <w:rPr>
          <w:b/>
          <w:szCs w:val="20"/>
          <w:u w:val="single"/>
        </w:rPr>
        <w:t xml:space="preserve">the fruitfulness of particular models of </w:t>
      </w:r>
      <w:proofErr w:type="gramStart"/>
      <w:r w:rsidRPr="00864C2E">
        <w:rPr>
          <w:b/>
          <w:szCs w:val="20"/>
          <w:u w:val="single"/>
        </w:rPr>
        <w:t>policy-making</w:t>
      </w:r>
      <w:proofErr w:type="gramEnd"/>
      <w:r w:rsidRPr="006B1739">
        <w:rPr>
          <w:sz w:val="12"/>
          <w:szCs w:val="20"/>
        </w:rPr>
        <w:t xml:space="preserve">, and understandings of race and sex as demographic variables rather than socio-political processes, I would like to </w:t>
      </w:r>
      <w:r w:rsidRPr="00864C2E">
        <w:rPr>
          <w:b/>
          <w:szCs w:val="20"/>
          <w:u w:val="single"/>
        </w:rPr>
        <w:t>suggest</w:t>
      </w:r>
      <w:r w:rsidRPr="006B1739">
        <w:rPr>
          <w:sz w:val="12"/>
          <w:szCs w:val="20"/>
        </w:rPr>
        <w:t xml:space="preserve"> that </w:t>
      </w:r>
      <w:r w:rsidRPr="00864C2E">
        <w:rPr>
          <w:b/>
          <w:szCs w:val="20"/>
          <w:u w:val="single"/>
        </w:rPr>
        <w:t>fundamental epistemological assumptions</w:t>
      </w:r>
      <w:r w:rsidRPr="006B1739">
        <w:rPr>
          <w:sz w:val="12"/>
          <w:szCs w:val="20"/>
        </w:rPr>
        <w:t xml:space="preserve">, </w:t>
      </w:r>
      <w:r w:rsidRPr="00864C2E">
        <w:rPr>
          <w:szCs w:val="20"/>
          <w:u w:val="single"/>
        </w:rPr>
        <w:t xml:space="preserve">which </w:t>
      </w:r>
      <w:r w:rsidRPr="00864C2E">
        <w:rPr>
          <w:b/>
          <w:szCs w:val="20"/>
          <w:u w:val="single"/>
        </w:rPr>
        <w:t>inform policy studies</w:t>
      </w:r>
      <w:r w:rsidRPr="006B1739">
        <w:rPr>
          <w:sz w:val="12"/>
          <w:szCs w:val="20"/>
        </w:rPr>
        <w:t xml:space="preserve">, </w:t>
      </w:r>
      <w:r w:rsidRPr="00864C2E">
        <w:rPr>
          <w:b/>
          <w:szCs w:val="20"/>
          <w:u w:val="single"/>
        </w:rPr>
        <w:t>contribute to the erasure of feminist knowledge</w:t>
      </w:r>
      <w:r w:rsidRPr="00864C2E">
        <w:rPr>
          <w:szCs w:val="20"/>
          <w:u w:val="single"/>
        </w:rPr>
        <w:t xml:space="preserve">. Fundamental disagreements about ‘the </w:t>
      </w:r>
      <w:r w:rsidRPr="00864C2E">
        <w:rPr>
          <w:b/>
          <w:szCs w:val="20"/>
          <w:u w:val="single"/>
        </w:rPr>
        <w:t>politics of knowledge’ give rise to sanctioned ignorance</w:t>
      </w:r>
      <w:r w:rsidRPr="006B1739">
        <w:rPr>
          <w:sz w:val="12"/>
          <w:szCs w:val="20"/>
        </w:rPr>
        <w:t xml:space="preserve">. </w:t>
      </w:r>
      <w:r w:rsidRPr="00864C2E">
        <w:rPr>
          <w:b/>
          <w:szCs w:val="20"/>
          <w:u w:val="single"/>
        </w:rPr>
        <w:t>Dominant approaches to policy studies</w:t>
      </w:r>
      <w:r w:rsidRPr="00864C2E">
        <w:rPr>
          <w:szCs w:val="20"/>
          <w:u w:val="single"/>
        </w:rPr>
        <w:t xml:space="preserve"> remain committed to the principle that ‘scientific policy analysis is and ought to be value neutral</w:t>
      </w:r>
      <w:r w:rsidRPr="006B1739">
        <w:rPr>
          <w:sz w:val="12"/>
          <w:szCs w:val="20"/>
        </w:rPr>
        <w:t xml:space="preserve">, ethically detached, </w:t>
      </w:r>
      <w:r w:rsidRPr="00864C2E">
        <w:rPr>
          <w:szCs w:val="20"/>
          <w:u w:val="single"/>
        </w:rPr>
        <w:t xml:space="preserve">and </w:t>
      </w:r>
      <w:r w:rsidRPr="00864C2E">
        <w:rPr>
          <w:b/>
          <w:szCs w:val="20"/>
          <w:u w:val="single"/>
        </w:rPr>
        <w:t>confined to predicting the consequences of alternative policy actions’</w:t>
      </w:r>
      <w:r w:rsidRPr="006B1739">
        <w:rPr>
          <w:sz w:val="12"/>
          <w:szCs w:val="20"/>
        </w:rPr>
        <w:t xml:space="preserve"> (Dunn 1983, p. 1, see </w:t>
      </w:r>
      <w:proofErr w:type="gramStart"/>
      <w:r w:rsidRPr="006B1739">
        <w:rPr>
          <w:sz w:val="12"/>
          <w:szCs w:val="20"/>
        </w:rPr>
        <w:t>also  Hawkesworth</w:t>
      </w:r>
      <w:proofErr w:type="gramEnd"/>
      <w:r w:rsidRPr="006B1739">
        <w:rPr>
          <w:sz w:val="12"/>
          <w:szCs w:val="20"/>
        </w:rPr>
        <w:t xml:space="preserve"> 1988). </w:t>
      </w:r>
      <w:r w:rsidRPr="00864C2E">
        <w:rPr>
          <w:szCs w:val="20"/>
          <w:u w:val="single"/>
        </w:rPr>
        <w:t>Value neutrality as a regulative ideal is intended to free policy research from bias</w:t>
      </w:r>
      <w:r w:rsidRPr="006B1739">
        <w:rPr>
          <w:sz w:val="12"/>
          <w:szCs w:val="20"/>
        </w:rPr>
        <w:t xml:space="preserve">, distortion, and willful manipulation, to enable policy scholars to capture ‘the world as </w:t>
      </w:r>
      <w:proofErr w:type="gramStart"/>
      <w:r w:rsidRPr="006B1739">
        <w:rPr>
          <w:sz w:val="12"/>
          <w:szCs w:val="20"/>
        </w:rPr>
        <w:t>it</w:t>
      </w:r>
      <w:proofErr w:type="gramEnd"/>
      <w:r w:rsidRPr="006B1739">
        <w:rPr>
          <w:sz w:val="12"/>
          <w:szCs w:val="20"/>
        </w:rPr>
        <w:t xml:space="preserve"> is’. </w:t>
      </w:r>
      <w:r w:rsidRPr="00864C2E">
        <w:rPr>
          <w:szCs w:val="20"/>
          <w:u w:val="single"/>
        </w:rPr>
        <w:t xml:space="preserve">Yet it is precisely this assumption about the possibility of </w:t>
      </w:r>
      <w:proofErr w:type="spellStart"/>
      <w:r w:rsidRPr="00864C2E">
        <w:rPr>
          <w:szCs w:val="20"/>
          <w:u w:val="single"/>
        </w:rPr>
        <w:t>valueneutral</w:t>
      </w:r>
      <w:proofErr w:type="spellEnd"/>
      <w:r w:rsidRPr="00864C2E">
        <w:rPr>
          <w:szCs w:val="20"/>
          <w:u w:val="single"/>
        </w:rPr>
        <w:t xml:space="preserve"> inquiry that feminist scholars have </w:t>
      </w:r>
      <w:r w:rsidRPr="00864C2E">
        <w:rPr>
          <w:b/>
          <w:szCs w:val="20"/>
          <w:u w:val="single"/>
        </w:rPr>
        <w:t>called into question</w:t>
      </w:r>
      <w:r w:rsidRPr="006B1739">
        <w:rPr>
          <w:sz w:val="12"/>
          <w:szCs w:val="20"/>
        </w:rPr>
        <w:t xml:space="preserve">. </w:t>
      </w:r>
      <w:r w:rsidRPr="00864C2E">
        <w:rPr>
          <w:szCs w:val="20"/>
          <w:u w:val="single"/>
        </w:rPr>
        <w:t xml:space="preserve">Feminist </w:t>
      </w:r>
      <w:r w:rsidRPr="006B1739">
        <w:rPr>
          <w:sz w:val="12"/>
          <w:szCs w:val="20"/>
        </w:rPr>
        <w:t xml:space="preserve">scholars have devoted a good deal of attention to the examination of methodological ‘neutrality’ in the natural and social sciences. Their </w:t>
      </w:r>
      <w:r w:rsidRPr="00864C2E">
        <w:rPr>
          <w:szCs w:val="20"/>
          <w:u w:val="single"/>
        </w:rPr>
        <w:t>investigations</w:t>
      </w:r>
      <w:r w:rsidRPr="006B1739">
        <w:rPr>
          <w:sz w:val="12"/>
          <w:szCs w:val="20"/>
        </w:rPr>
        <w:t xml:space="preserve"> have </w:t>
      </w:r>
      <w:r w:rsidRPr="00864C2E">
        <w:rPr>
          <w:szCs w:val="20"/>
          <w:u w:val="single"/>
        </w:rPr>
        <w:t xml:space="preserve">revealed </w:t>
      </w:r>
      <w:r w:rsidRPr="00864C2E">
        <w:rPr>
          <w:b/>
          <w:szCs w:val="20"/>
          <w:u w:val="single"/>
        </w:rPr>
        <w:t>extensive androcentrism</w:t>
      </w:r>
      <w:r w:rsidRPr="00864C2E">
        <w:rPr>
          <w:szCs w:val="20"/>
          <w:u w:val="single"/>
        </w:rPr>
        <w:t xml:space="preserve"> in diverse research methods manifested in the </w:t>
      </w:r>
      <w:r w:rsidRPr="00864C2E">
        <w:rPr>
          <w:b/>
          <w:szCs w:val="20"/>
          <w:u w:val="single"/>
        </w:rPr>
        <w:t>selection of problems deemed worthy of investigation</w:t>
      </w:r>
      <w:r w:rsidRPr="00864C2E">
        <w:rPr>
          <w:szCs w:val="20"/>
          <w:u w:val="single"/>
        </w:rPr>
        <w:t>, research design, definition of key terms and concepts</w:t>
      </w:r>
      <w:r w:rsidRPr="006B1739">
        <w:rPr>
          <w:sz w:val="12"/>
          <w:szCs w:val="20"/>
        </w:rPr>
        <w:t xml:space="preserve">, decisions concerning relevant evidence and </w:t>
      </w:r>
      <w:proofErr w:type="gramStart"/>
      <w:r w:rsidRPr="006B1739">
        <w:rPr>
          <w:sz w:val="12"/>
          <w:szCs w:val="20"/>
        </w:rPr>
        <w:t>counter-examples</w:t>
      </w:r>
      <w:proofErr w:type="gramEnd"/>
      <w:r w:rsidRPr="006B1739">
        <w:rPr>
          <w:sz w:val="12"/>
          <w:szCs w:val="20"/>
        </w:rPr>
        <w:t xml:space="preserve">, </w:t>
      </w:r>
      <w:r w:rsidRPr="00864C2E">
        <w:rPr>
          <w:szCs w:val="20"/>
          <w:u w:val="single"/>
        </w:rPr>
        <w:t>data collection and analysis</w:t>
      </w:r>
      <w:r w:rsidRPr="006B1739">
        <w:rPr>
          <w:sz w:val="12"/>
          <w:szCs w:val="20"/>
        </w:rPr>
        <w:t xml:space="preserve">, </w:t>
      </w:r>
      <w:r w:rsidRPr="00864C2E">
        <w:rPr>
          <w:szCs w:val="20"/>
          <w:u w:val="single"/>
        </w:rPr>
        <w:t>interpretations of results</w:t>
      </w:r>
      <w:r w:rsidRPr="006B1739">
        <w:rPr>
          <w:sz w:val="12"/>
          <w:szCs w:val="20"/>
        </w:rPr>
        <w:t xml:space="preserve">, </w:t>
      </w:r>
      <w:r w:rsidRPr="00864C2E">
        <w:rPr>
          <w:szCs w:val="20"/>
          <w:u w:val="single"/>
        </w:rPr>
        <w:t>and assessments of practical falsifications</w:t>
      </w:r>
      <w:r w:rsidRPr="006B1739">
        <w:rPr>
          <w:sz w:val="12"/>
          <w:szCs w:val="20"/>
        </w:rPr>
        <w:t xml:space="preserve"> (Bleier 1979, 1984, Fausto-Sterling 1986, Hubbard et al. 1982, Eichler 1980, </w:t>
      </w:r>
      <w:proofErr w:type="spellStart"/>
      <w:r w:rsidRPr="006B1739">
        <w:rPr>
          <w:sz w:val="12"/>
          <w:szCs w:val="20"/>
        </w:rPr>
        <w:t>Westkott</w:t>
      </w:r>
      <w:proofErr w:type="spellEnd"/>
      <w:r w:rsidRPr="006B1739">
        <w:rPr>
          <w:sz w:val="12"/>
          <w:szCs w:val="20"/>
        </w:rPr>
        <w:t xml:space="preserve"> 1979, Stanley and Wise 1983). Contrary to claims of neutrality, </w:t>
      </w:r>
      <w:r w:rsidRPr="00864C2E">
        <w:rPr>
          <w:szCs w:val="20"/>
          <w:u w:val="single"/>
        </w:rPr>
        <w:t>feminist research</w:t>
      </w:r>
      <w:r w:rsidRPr="006B1739">
        <w:rPr>
          <w:sz w:val="12"/>
          <w:szCs w:val="20"/>
        </w:rPr>
        <w:t xml:space="preserve"> has </w:t>
      </w:r>
      <w:r w:rsidRPr="00864C2E">
        <w:rPr>
          <w:szCs w:val="20"/>
          <w:u w:val="single"/>
        </w:rPr>
        <w:t>demonstrated a pervasive level of sexism in scientific research that renders women invisible, ignores</w:t>
      </w:r>
      <w:r w:rsidRPr="006B1739">
        <w:rPr>
          <w:sz w:val="12"/>
          <w:szCs w:val="20"/>
        </w:rPr>
        <w:t xml:space="preserve"> women’s concerns, precludes elicitation of certain kinds of information about women, reproduces gender stereotypes in the operationalization of terms, </w:t>
      </w:r>
      <w:r w:rsidRPr="00864C2E">
        <w:rPr>
          <w:szCs w:val="20"/>
          <w:u w:val="single"/>
        </w:rPr>
        <w:t>denies that gender might serve as an explanatory variable</w:t>
      </w:r>
      <w:r w:rsidRPr="006B1739">
        <w:rPr>
          <w:sz w:val="12"/>
          <w:szCs w:val="20"/>
        </w:rPr>
        <w:t xml:space="preserve"> in any instance, </w:t>
      </w:r>
      <w:r w:rsidRPr="00864C2E">
        <w:rPr>
          <w:szCs w:val="20"/>
          <w:u w:val="single"/>
        </w:rPr>
        <w:t xml:space="preserve">and reverts to functionalist explanations that </w:t>
      </w:r>
      <w:r w:rsidRPr="00864C2E">
        <w:rPr>
          <w:b/>
          <w:szCs w:val="20"/>
          <w:u w:val="single"/>
        </w:rPr>
        <w:t>accredit the status quo</w:t>
      </w:r>
      <w:r w:rsidRPr="006B1739">
        <w:rPr>
          <w:sz w:val="12"/>
          <w:szCs w:val="20"/>
        </w:rPr>
        <w:t xml:space="preserve"> (Kelly et al. 1987, Benston 1982, Vickers 1982, </w:t>
      </w:r>
      <w:proofErr w:type="spellStart"/>
      <w:r w:rsidRPr="006B1739">
        <w:rPr>
          <w:sz w:val="12"/>
          <w:szCs w:val="20"/>
        </w:rPr>
        <w:t>Farganis</w:t>
      </w:r>
      <w:proofErr w:type="spellEnd"/>
      <w:r w:rsidRPr="006B1739">
        <w:rPr>
          <w:sz w:val="12"/>
          <w:szCs w:val="20"/>
        </w:rPr>
        <w:t xml:space="preserve"> 1989). Sandra Harding has suggested that </w:t>
      </w:r>
      <w:r w:rsidRPr="00864C2E">
        <w:rPr>
          <w:szCs w:val="20"/>
          <w:u w:val="single"/>
        </w:rPr>
        <w:t xml:space="preserve">not only are the concepts, methods, and conclusions of inquiry permeated by androcentrism, but sexism also influences the recruitment of personnel in science and the evaluation of the significance of scientists’ research. ‘If women are systematically excluded from the design and management of science and their work devalued, then it appears that neither the assignment of status to persons within science nor the assessment of the value of the results of inquiry is, or is intended to be, </w:t>
      </w:r>
      <w:proofErr w:type="spellStart"/>
      <w:r w:rsidRPr="00864C2E">
        <w:rPr>
          <w:szCs w:val="20"/>
          <w:u w:val="single"/>
        </w:rPr>
        <w:t>valueneutral</w:t>
      </w:r>
      <w:proofErr w:type="spellEnd"/>
      <w:r w:rsidRPr="00864C2E">
        <w:rPr>
          <w:szCs w:val="20"/>
          <w:u w:val="single"/>
        </w:rPr>
        <w:t>, objective, socially impartial’</w:t>
      </w:r>
      <w:r w:rsidRPr="006B1739">
        <w:rPr>
          <w:sz w:val="12"/>
          <w:szCs w:val="20"/>
        </w:rPr>
        <w:t xml:space="preserve"> (Harding 1986, p. 67). And Margaret </w:t>
      </w:r>
      <w:r w:rsidRPr="00864C2E">
        <w:rPr>
          <w:szCs w:val="20"/>
          <w:u w:val="single"/>
        </w:rPr>
        <w:t>Benston</w:t>
      </w:r>
      <w:r w:rsidRPr="006B1739">
        <w:rPr>
          <w:sz w:val="12"/>
          <w:szCs w:val="20"/>
        </w:rPr>
        <w:t xml:space="preserve"> (1982, p. 59) has </w:t>
      </w:r>
      <w:r w:rsidRPr="00864C2E">
        <w:rPr>
          <w:szCs w:val="20"/>
          <w:u w:val="single"/>
        </w:rPr>
        <w:t>concluded that ‘present science practices a kind of “pseudo-objectivity</w:t>
      </w:r>
      <w:r w:rsidRPr="006B1739">
        <w:rPr>
          <w:sz w:val="12"/>
          <w:szCs w:val="20"/>
        </w:rPr>
        <w:t xml:space="preserve">” </w:t>
      </w:r>
      <w:r w:rsidRPr="00864C2E">
        <w:rPr>
          <w:szCs w:val="20"/>
          <w:u w:val="single"/>
        </w:rPr>
        <w:t xml:space="preserve">where because they are not taken explicitly into account, </w:t>
      </w:r>
      <w:r w:rsidRPr="00864C2E">
        <w:rPr>
          <w:b/>
          <w:szCs w:val="20"/>
          <w:u w:val="single"/>
        </w:rPr>
        <w:t>subjective factors are uncontrolled and unaccounted for</w:t>
      </w:r>
      <w:r w:rsidRPr="006B1739">
        <w:rPr>
          <w:sz w:val="12"/>
          <w:szCs w:val="20"/>
        </w:rPr>
        <w:t xml:space="preserve">.’ In contrast to methodologies developed in accordance with positivist assumptions about knowledge production, which explicitly deny any political dimension to ‘scientific’ inquiry, feminist research acknowledges that </w:t>
      </w:r>
      <w:proofErr w:type="gramStart"/>
      <w:r w:rsidRPr="006B1739">
        <w:rPr>
          <w:sz w:val="12"/>
          <w:szCs w:val="20"/>
        </w:rPr>
        <w:t>particular political</w:t>
      </w:r>
      <w:proofErr w:type="gramEnd"/>
      <w:r w:rsidRPr="006B1739">
        <w:rPr>
          <w:sz w:val="12"/>
          <w:szCs w:val="20"/>
        </w:rPr>
        <w:t xml:space="preserve"> convictions inspire its existence. </w:t>
      </w:r>
      <w:r w:rsidRPr="00864C2E">
        <w:rPr>
          <w:szCs w:val="20"/>
          <w:u w:val="single"/>
        </w:rPr>
        <w:t>Feminist convictions attune scholars to power dynamics</w:t>
      </w:r>
      <w:r w:rsidRPr="006B1739">
        <w:rPr>
          <w:sz w:val="12"/>
          <w:szCs w:val="20"/>
        </w:rPr>
        <w:t xml:space="preserve"> that structure women’s and men’s lives. </w:t>
      </w:r>
      <w:r w:rsidRPr="00864C2E">
        <w:rPr>
          <w:szCs w:val="20"/>
          <w:u w:val="single"/>
        </w:rPr>
        <w:t>By making power dynamics visible, probing</w:t>
      </w:r>
      <w:r w:rsidRPr="006B1739">
        <w:rPr>
          <w:sz w:val="12"/>
          <w:szCs w:val="20"/>
        </w:rPr>
        <w:t xml:space="preserve"> silences, absences, and </w:t>
      </w:r>
      <w:r w:rsidRPr="00864C2E">
        <w:rPr>
          <w:szCs w:val="20"/>
          <w:u w:val="single"/>
        </w:rPr>
        <w:t xml:space="preserve">distortions in dominant paradigms, </w:t>
      </w:r>
      <w:r w:rsidRPr="00864C2E">
        <w:rPr>
          <w:b/>
          <w:szCs w:val="20"/>
          <w:u w:val="single"/>
        </w:rPr>
        <w:t>feminist inquiry challenges established explanatory accounts and identifies new questions for research</w:t>
      </w:r>
      <w:r w:rsidRPr="006B1739">
        <w:rPr>
          <w:sz w:val="12"/>
          <w:szCs w:val="20"/>
        </w:rPr>
        <w:t xml:space="preserve">. </w:t>
      </w:r>
      <w:r w:rsidRPr="00864C2E">
        <w:rPr>
          <w:szCs w:val="20"/>
          <w:u w:val="single"/>
        </w:rPr>
        <w:t>‘It is the political commitment that feminists bring to diverse fields that motivates them to focus attention on lines of evidence others have not sought out or thought important; to discern patterns others have ignored</w:t>
      </w:r>
      <w:r w:rsidRPr="006B1739">
        <w:rPr>
          <w:sz w:val="12"/>
          <w:szCs w:val="20"/>
        </w:rPr>
        <w:t xml:space="preserve">; to question androcentric or sexist framework assumptions that have gone unnoticed or unchallenged; and sometimes </w:t>
      </w:r>
      <w:r w:rsidRPr="00864C2E">
        <w:rPr>
          <w:szCs w:val="20"/>
          <w:u w:val="single"/>
        </w:rPr>
        <w:t>to significantly reframe the research agenda of their discipline in light of different questions or an expanded repertoire of explanatory hypotheses’</w:t>
      </w:r>
      <w:r w:rsidRPr="006B1739">
        <w:rPr>
          <w:sz w:val="12"/>
          <w:szCs w:val="20"/>
        </w:rPr>
        <w:t xml:space="preserve"> (Wylie 2000, p. 16). Noting that </w:t>
      </w:r>
      <w:r w:rsidRPr="00864C2E">
        <w:rPr>
          <w:szCs w:val="20"/>
          <w:u w:val="single"/>
        </w:rPr>
        <w:t xml:space="preserve">methodologies involve philosophical questions about the nature of knowledge, as well as practical questions concerning strategies of inquiry, feminist scholars have pointed out that methodologies are group-specific and as such political. The </w:t>
      </w:r>
      <w:r w:rsidRPr="00864C2E">
        <w:rPr>
          <w:b/>
          <w:szCs w:val="20"/>
          <w:u w:val="single"/>
        </w:rPr>
        <w:t>appropriate methodology</w:t>
      </w:r>
      <w:r w:rsidRPr="00864C2E">
        <w:rPr>
          <w:szCs w:val="20"/>
          <w:u w:val="single"/>
        </w:rPr>
        <w:t xml:space="preserve"> for any </w:t>
      </w:r>
      <w:proofErr w:type="gramStart"/>
      <w:r w:rsidRPr="00864C2E">
        <w:rPr>
          <w:szCs w:val="20"/>
          <w:u w:val="single"/>
        </w:rPr>
        <w:t>particular inquiry</w:t>
      </w:r>
      <w:proofErr w:type="gramEnd"/>
      <w:r w:rsidRPr="00864C2E">
        <w:rPr>
          <w:szCs w:val="20"/>
          <w:u w:val="single"/>
        </w:rPr>
        <w:t xml:space="preserve"> is a matter of contestation as scholars often disagree about the ‘way to truth’</w:t>
      </w:r>
      <w:r w:rsidRPr="006B1739">
        <w:rPr>
          <w:sz w:val="12"/>
          <w:szCs w:val="20"/>
        </w:rPr>
        <w:t xml:space="preserve">. </w:t>
      </w:r>
      <w:r w:rsidRPr="00864C2E">
        <w:rPr>
          <w:szCs w:val="20"/>
          <w:u w:val="single"/>
        </w:rPr>
        <w:t xml:space="preserve">Strategies that are accredited as legitimate means to acquire truth gain their force from decisions of particular humans; </w:t>
      </w:r>
      <w:proofErr w:type="gramStart"/>
      <w:r w:rsidRPr="00864C2E">
        <w:rPr>
          <w:szCs w:val="20"/>
          <w:u w:val="single"/>
        </w:rPr>
        <w:t>thus</w:t>
      </w:r>
      <w:proofErr w:type="gramEnd"/>
      <w:r w:rsidRPr="00864C2E">
        <w:rPr>
          <w:szCs w:val="20"/>
          <w:u w:val="single"/>
        </w:rPr>
        <w:t xml:space="preserve"> there is a power element in the accreditation of knowledge</w:t>
      </w:r>
      <w:r w:rsidRPr="006B1739">
        <w:rPr>
          <w:sz w:val="12"/>
          <w:szCs w:val="20"/>
        </w:rPr>
        <w:t xml:space="preserve">. Power is never the only factor involved, but neither is it a negligible factor. Feminist scholarship suggests not only that politics is embedded in the research process, but that particular political commitments improve the quality of analysis, </w:t>
      </w:r>
      <w:proofErr w:type="gramStart"/>
      <w:r w:rsidRPr="006B1739">
        <w:rPr>
          <w:sz w:val="12"/>
          <w:szCs w:val="20"/>
        </w:rPr>
        <w:t>heighten  objectivity</w:t>
      </w:r>
      <w:proofErr w:type="gramEnd"/>
      <w:r w:rsidRPr="006B1739">
        <w:rPr>
          <w:sz w:val="12"/>
          <w:szCs w:val="20"/>
        </w:rPr>
        <w:t xml:space="preserve">, and enhance the sophistication of research findings. </w:t>
      </w:r>
      <w:r w:rsidRPr="00864C2E">
        <w:rPr>
          <w:szCs w:val="20"/>
          <w:u w:val="single"/>
        </w:rPr>
        <w:t>Far from being a source of bias and distortion, feminist convictions and principles are deemed an asset to research</w:t>
      </w:r>
      <w:r w:rsidRPr="006B1739">
        <w:rPr>
          <w:sz w:val="12"/>
          <w:szCs w:val="20"/>
        </w:rPr>
        <w:t xml:space="preserve">. </w:t>
      </w:r>
      <w:r w:rsidRPr="00864C2E">
        <w:rPr>
          <w:szCs w:val="20"/>
          <w:u w:val="single"/>
        </w:rPr>
        <w:t xml:space="preserve">In marked contrast to positivist conceptions of science, feminist scholarship suggests that a commitment to struggle against coercive hierarchies linked to gender, race, and sexuality, a commitment to promote women’s freedom and empowerment, and a commitment to revolt against institutions, practices, values, and knowledge systems that subordinate and denigrate women, enhance the truth content and deepen the insights of feminist accounts of the world. </w:t>
      </w:r>
      <w:proofErr w:type="gramStart"/>
      <w:r w:rsidRPr="00864C2E">
        <w:rPr>
          <w:szCs w:val="20"/>
          <w:u w:val="single"/>
        </w:rPr>
        <w:t>Thus</w:t>
      </w:r>
      <w:proofErr w:type="gramEnd"/>
      <w:r w:rsidRPr="00864C2E">
        <w:rPr>
          <w:szCs w:val="20"/>
          <w:u w:val="single"/>
        </w:rPr>
        <w:t xml:space="preserve"> feminist scholarship not only breaks with but denies the possibility of guiding precepts of positivism, such as value-neutrality, norms of distanced, dispassionate research, and the quest for universal explanations</w:t>
      </w:r>
      <w:r w:rsidRPr="006B1739">
        <w:rPr>
          <w:sz w:val="12"/>
          <w:szCs w:val="20"/>
        </w:rPr>
        <w:t>. (276-8)</w:t>
      </w:r>
    </w:p>
    <w:p w14:paraId="31ECCC34" w14:textId="77777777" w:rsidR="004F62F7" w:rsidRPr="00D9507C" w:rsidRDefault="004F62F7" w:rsidP="00D9507C"/>
    <w:p w14:paraId="5A1CDC1C" w14:textId="77777777" w:rsidR="00D9507C" w:rsidRPr="00D9507C" w:rsidRDefault="00D9507C" w:rsidP="00D9507C">
      <w:pPr>
        <w:pStyle w:val="Heading4"/>
      </w:pPr>
      <w:r w:rsidRPr="00D9507C">
        <w:t xml:space="preserve">Ignorance of gender impoverishes policy analysis </w:t>
      </w:r>
    </w:p>
    <w:p w14:paraId="2034F3F8" w14:textId="77777777" w:rsidR="00D9507C" w:rsidRPr="005E6633" w:rsidRDefault="00D9507C" w:rsidP="00D9507C">
      <w:pPr>
        <w:rPr>
          <w:b/>
        </w:rPr>
      </w:pPr>
      <w:r w:rsidRPr="005E6633">
        <w:rPr>
          <w:b/>
        </w:rPr>
        <w:t>Hawkesworth, PhD, 09</w:t>
      </w:r>
    </w:p>
    <w:p w14:paraId="2A8023BF" w14:textId="77777777" w:rsidR="00D9507C" w:rsidRPr="006B1739" w:rsidRDefault="00D9507C" w:rsidP="00D9507C">
      <w:pPr>
        <w:rPr>
          <w:sz w:val="12"/>
        </w:rPr>
      </w:pPr>
      <w:r w:rsidRPr="006B1739">
        <w:rPr>
          <w:sz w:val="12"/>
        </w:rPr>
        <w:t xml:space="preserve">(Mary, Prof @ </w:t>
      </w:r>
      <w:proofErr w:type="gramStart"/>
      <w:r w:rsidRPr="006B1739">
        <w:rPr>
          <w:sz w:val="12"/>
        </w:rPr>
        <w:t xml:space="preserve">Rutgers,  </w:t>
      </w:r>
      <w:r w:rsidRPr="006B1739">
        <w:rPr>
          <w:i/>
          <w:sz w:val="12"/>
        </w:rPr>
        <w:t>Policy</w:t>
      </w:r>
      <w:proofErr w:type="gramEnd"/>
      <w:r w:rsidRPr="006B1739">
        <w:rPr>
          <w:i/>
          <w:sz w:val="12"/>
        </w:rPr>
        <w:t xml:space="preserve"> discourse as sanctioned ignorance: theorizing the erasure of feminist knowledge</w:t>
      </w:r>
      <w:r w:rsidRPr="006B1739">
        <w:rPr>
          <w:sz w:val="12"/>
        </w:rPr>
        <w:t xml:space="preserve">  Critical Policy Studies Vol. 3, Nos. 3–4, October–December 2009 )</w:t>
      </w:r>
    </w:p>
    <w:p w14:paraId="10E82823" w14:textId="77777777" w:rsidR="00D9507C" w:rsidRPr="006B1739" w:rsidRDefault="00D9507C" w:rsidP="00D9507C">
      <w:pPr>
        <w:rPr>
          <w:sz w:val="12"/>
          <w:szCs w:val="20"/>
        </w:rPr>
      </w:pPr>
      <w:r w:rsidRPr="0041295A">
        <w:rPr>
          <w:szCs w:val="20"/>
          <w:u w:val="single"/>
        </w:rPr>
        <w:t xml:space="preserve">What counts as </w:t>
      </w:r>
      <w:r w:rsidRPr="0041295A">
        <w:rPr>
          <w:b/>
          <w:szCs w:val="20"/>
          <w:u w:val="single"/>
        </w:rPr>
        <w:t>policy-relevant knowledge</w:t>
      </w:r>
      <w:r w:rsidRPr="0041295A">
        <w:rPr>
          <w:szCs w:val="20"/>
          <w:u w:val="single"/>
        </w:rPr>
        <w:t xml:space="preserve"> in this era of globalization</w:t>
      </w:r>
      <w:r w:rsidRPr="006B1739">
        <w:rPr>
          <w:sz w:val="12"/>
          <w:szCs w:val="20"/>
        </w:rPr>
        <w:t>?</w:t>
      </w:r>
      <w:r w:rsidRPr="0041295A">
        <w:rPr>
          <w:b/>
          <w:szCs w:val="20"/>
          <w:u w:val="single"/>
        </w:rPr>
        <w:t xml:space="preserve"> How are the parameters of inquiry fixed for policy analysts and </w:t>
      </w:r>
      <w:proofErr w:type="gramStart"/>
      <w:r w:rsidRPr="0041295A">
        <w:rPr>
          <w:b/>
          <w:szCs w:val="20"/>
          <w:u w:val="single"/>
        </w:rPr>
        <w:t>policy-makers</w:t>
      </w:r>
      <w:proofErr w:type="gramEnd"/>
      <w:r w:rsidRPr="0041295A">
        <w:rPr>
          <w:b/>
          <w:szCs w:val="20"/>
          <w:u w:val="single"/>
        </w:rPr>
        <w:t xml:space="preserve"> by epistemic frameworks that are seldom subjected to scrutiny? </w:t>
      </w:r>
      <w:r w:rsidRPr="0041295A">
        <w:rPr>
          <w:szCs w:val="20"/>
          <w:u w:val="single"/>
        </w:rPr>
        <w:t>How do the prevalence of certain policy frames and the erasure of others provide insights into the politics of knowledge that structure contemporary policy studies</w:t>
      </w:r>
      <w:r w:rsidRPr="006B1739">
        <w:rPr>
          <w:sz w:val="12"/>
          <w:szCs w:val="20"/>
        </w:rPr>
        <w:t xml:space="preserve">? To shed some light on these questions, I will explore the comparative openness of the field of policy studies to neoliberal and feminist discourses on globalization. </w:t>
      </w:r>
      <w:r w:rsidRPr="0041295A">
        <w:rPr>
          <w:szCs w:val="20"/>
          <w:u w:val="single"/>
        </w:rPr>
        <w:t>When the emergence of neoliberalism</w:t>
      </w:r>
      <w:r w:rsidRPr="006B1739">
        <w:rPr>
          <w:sz w:val="12"/>
          <w:szCs w:val="20"/>
        </w:rPr>
        <w:t xml:space="preserve"> as a transformative force in policy circles </w:t>
      </w:r>
      <w:r w:rsidRPr="0041295A">
        <w:rPr>
          <w:szCs w:val="20"/>
          <w:u w:val="single"/>
        </w:rPr>
        <w:t>is traced to the ‘Washington Consensus’</w:t>
      </w:r>
      <w:r w:rsidRPr="006B1739">
        <w:rPr>
          <w:sz w:val="12"/>
          <w:szCs w:val="20"/>
        </w:rPr>
        <w:t xml:space="preserve"> developed in the early 1970s, </w:t>
      </w:r>
      <w:r w:rsidRPr="0041295A">
        <w:rPr>
          <w:szCs w:val="20"/>
          <w:u w:val="single"/>
        </w:rPr>
        <w:t>there is a striking parallel between the decades of neoliberal and feminist ascendance.</w:t>
      </w:r>
      <w:r w:rsidRPr="006B1739">
        <w:rPr>
          <w:sz w:val="12"/>
          <w:szCs w:val="20"/>
        </w:rPr>
        <w:t xml:space="preserve"> </w:t>
      </w:r>
      <w:r w:rsidRPr="0041295A">
        <w:rPr>
          <w:szCs w:val="20"/>
          <w:u w:val="single"/>
        </w:rPr>
        <w:t>Neoliberalism</w:t>
      </w:r>
      <w:r w:rsidRPr="006B1739">
        <w:rPr>
          <w:sz w:val="12"/>
          <w:szCs w:val="20"/>
        </w:rPr>
        <w:t xml:space="preserve"> was </w:t>
      </w:r>
      <w:r w:rsidRPr="0041295A">
        <w:rPr>
          <w:szCs w:val="20"/>
          <w:u w:val="single"/>
        </w:rPr>
        <w:t xml:space="preserve">birthed as a </w:t>
      </w:r>
      <w:r w:rsidRPr="0041295A">
        <w:rPr>
          <w:b/>
          <w:szCs w:val="20"/>
          <w:u w:val="single"/>
        </w:rPr>
        <w:t>top-down policy strategy</w:t>
      </w:r>
      <w:r w:rsidRPr="006B1739">
        <w:rPr>
          <w:sz w:val="12"/>
          <w:szCs w:val="20"/>
        </w:rPr>
        <w:t xml:space="preserve">, which </w:t>
      </w:r>
      <w:r w:rsidRPr="0041295A">
        <w:rPr>
          <w:szCs w:val="20"/>
          <w:u w:val="single"/>
        </w:rPr>
        <w:t>relied upon the policy-making power of nation-states</w:t>
      </w:r>
      <w:r w:rsidRPr="006B1739">
        <w:rPr>
          <w:sz w:val="12"/>
          <w:szCs w:val="20"/>
        </w:rPr>
        <w:t xml:space="preserve"> and international financial institutions such as the World Bank and the International Monetary Fund (IMF) for its materializations. </w:t>
      </w:r>
      <w:r w:rsidRPr="0041295A">
        <w:rPr>
          <w:szCs w:val="20"/>
          <w:u w:val="single"/>
        </w:rPr>
        <w:t>Feminisms</w:t>
      </w:r>
      <w:r w:rsidRPr="006B1739">
        <w:rPr>
          <w:sz w:val="12"/>
          <w:szCs w:val="20"/>
        </w:rPr>
        <w:t xml:space="preserve">1 </w:t>
      </w:r>
      <w:r w:rsidRPr="0041295A">
        <w:rPr>
          <w:szCs w:val="20"/>
          <w:u w:val="single"/>
        </w:rPr>
        <w:t>erupted</w:t>
      </w:r>
      <w:r w:rsidRPr="006B1739">
        <w:rPr>
          <w:sz w:val="12"/>
          <w:szCs w:val="20"/>
        </w:rPr>
        <w:t xml:space="preserve"> both within international organizations and institutions and </w:t>
      </w:r>
      <w:r w:rsidRPr="0041295A">
        <w:rPr>
          <w:b/>
          <w:szCs w:val="20"/>
          <w:u w:val="single"/>
        </w:rPr>
        <w:t>as bottom-up mobilizations</w:t>
      </w:r>
      <w:r w:rsidRPr="006B1739">
        <w:rPr>
          <w:sz w:val="12"/>
          <w:szCs w:val="20"/>
        </w:rPr>
        <w:t xml:space="preserve"> of women engaged in grass-root struggles in communities around the globe. Both neoliberalism </w:t>
      </w:r>
      <w:proofErr w:type="gramStart"/>
      <w:r w:rsidRPr="006B1739">
        <w:rPr>
          <w:sz w:val="12"/>
          <w:szCs w:val="20"/>
        </w:rPr>
        <w:t>and  feminism</w:t>
      </w:r>
      <w:proofErr w:type="gramEnd"/>
      <w:r w:rsidRPr="006B1739">
        <w:rPr>
          <w:sz w:val="12"/>
          <w:szCs w:val="20"/>
        </w:rPr>
        <w:t xml:space="preserve"> envision a future, and combine activism, political interventions, and policy transformations to bring that future into being. </w:t>
      </w:r>
      <w:r w:rsidRPr="0041295A">
        <w:rPr>
          <w:szCs w:val="20"/>
          <w:u w:val="single"/>
        </w:rPr>
        <w:t xml:space="preserve">Both neoliberalism and global feminism have sought profound changes in consciousness, </w:t>
      </w:r>
      <w:r w:rsidRPr="006B1739">
        <w:rPr>
          <w:sz w:val="12"/>
          <w:szCs w:val="20"/>
        </w:rPr>
        <w:t xml:space="preserve">attitudes, mentalities, expectations, not just of institutions and agencies of governance, but of individuals in their daily lives. </w:t>
      </w:r>
      <w:r w:rsidRPr="0041295A">
        <w:rPr>
          <w:szCs w:val="20"/>
          <w:u w:val="single"/>
        </w:rPr>
        <w:t>Neoliberal globalism2 and global feminism have also devised similar multi-level formulae for success</w:t>
      </w:r>
      <w:r w:rsidRPr="006B1739">
        <w:rPr>
          <w:sz w:val="12"/>
          <w:szCs w:val="20"/>
        </w:rPr>
        <w:t xml:space="preserve"> in achieving systemic changes, targeting transnational organizations, national governments, and individual consciousness as sites of transformation. At a rudimentary level, both transformative visions have required that activists who press for change ‘from the outside’ work with key government ‘insiders’ to secure changes in law and policy. </w:t>
      </w:r>
      <w:r w:rsidRPr="0041295A">
        <w:rPr>
          <w:szCs w:val="20"/>
          <w:u w:val="single"/>
        </w:rPr>
        <w:t xml:space="preserve">Both also have involved the development of </w:t>
      </w:r>
      <w:r w:rsidRPr="0041295A">
        <w:rPr>
          <w:b/>
          <w:szCs w:val="20"/>
          <w:u w:val="single"/>
        </w:rPr>
        <w:t>appropriate state and international policy machinery to achieve desired policy outcomes</w:t>
      </w:r>
      <w:r w:rsidRPr="006B1739">
        <w:rPr>
          <w:sz w:val="12"/>
          <w:szCs w:val="20"/>
        </w:rPr>
        <w:t xml:space="preserve">. Both have relied on transnational covenants and conventions to leverage change within </w:t>
      </w:r>
      <w:proofErr w:type="gramStart"/>
      <w:r w:rsidRPr="006B1739">
        <w:rPr>
          <w:sz w:val="12"/>
          <w:szCs w:val="20"/>
        </w:rPr>
        <w:t>particular nations</w:t>
      </w:r>
      <w:proofErr w:type="gramEnd"/>
      <w:r w:rsidRPr="006B1739">
        <w:rPr>
          <w:sz w:val="12"/>
          <w:szCs w:val="20"/>
        </w:rPr>
        <w:t xml:space="preserve">. Over the past three decades, both have wrought profound changes in the world. </w:t>
      </w:r>
      <w:r w:rsidRPr="0041295A">
        <w:rPr>
          <w:szCs w:val="20"/>
          <w:u w:val="single"/>
        </w:rPr>
        <w:t>Despite equally ambitious agendas</w:t>
      </w:r>
      <w:r w:rsidRPr="006B1739">
        <w:rPr>
          <w:sz w:val="12"/>
          <w:szCs w:val="20"/>
        </w:rPr>
        <w:t xml:space="preserve">, however, </w:t>
      </w:r>
      <w:r w:rsidRPr="0041295A">
        <w:rPr>
          <w:szCs w:val="20"/>
          <w:u w:val="single"/>
        </w:rPr>
        <w:t xml:space="preserve">these two </w:t>
      </w:r>
      <w:proofErr w:type="gramStart"/>
      <w:r w:rsidRPr="0041295A">
        <w:rPr>
          <w:b/>
          <w:szCs w:val="20"/>
          <w:u w:val="single"/>
        </w:rPr>
        <w:t>politically-inspired</w:t>
      </w:r>
      <w:proofErr w:type="gramEnd"/>
      <w:r w:rsidRPr="0041295A">
        <w:rPr>
          <w:b/>
          <w:szCs w:val="20"/>
          <w:u w:val="single"/>
        </w:rPr>
        <w:t xml:space="preserve"> intellectual frameworks have experienced very different fates within the academy</w:t>
      </w:r>
      <w:r w:rsidRPr="0041295A">
        <w:rPr>
          <w:szCs w:val="20"/>
          <w:u w:val="single"/>
        </w:rPr>
        <w:t>.</w:t>
      </w:r>
      <w:r w:rsidRPr="006B1739">
        <w:rPr>
          <w:sz w:val="12"/>
          <w:szCs w:val="20"/>
        </w:rPr>
        <w:t xml:space="preserve"> </w:t>
      </w:r>
      <w:r w:rsidRPr="0041295A">
        <w:rPr>
          <w:b/>
          <w:szCs w:val="20"/>
          <w:u w:val="single"/>
        </w:rPr>
        <w:t>While neoliberalism has become the hegemonic frame, feminism has been largely ignored</w:t>
      </w:r>
      <w:r w:rsidRPr="006B1739">
        <w:rPr>
          <w:sz w:val="12"/>
          <w:szCs w:val="20"/>
        </w:rPr>
        <w:t xml:space="preserve">. </w:t>
      </w:r>
      <w:r w:rsidRPr="0041295A">
        <w:rPr>
          <w:szCs w:val="20"/>
          <w:u w:val="single"/>
        </w:rPr>
        <w:t xml:space="preserve">Neoliberal globalism has profoundly </w:t>
      </w:r>
      <w:r w:rsidRPr="0041295A">
        <w:rPr>
          <w:b/>
          <w:szCs w:val="20"/>
          <w:u w:val="single"/>
        </w:rPr>
        <w:t>transformed the study of politics and policy</w:t>
      </w:r>
      <w:r w:rsidRPr="0041295A">
        <w:rPr>
          <w:szCs w:val="20"/>
          <w:u w:val="single"/>
        </w:rPr>
        <w:t xml:space="preserve"> over the past three decades</w:t>
      </w:r>
      <w:r w:rsidRPr="006B1739">
        <w:rPr>
          <w:sz w:val="12"/>
          <w:szCs w:val="20"/>
        </w:rPr>
        <w:t xml:space="preserve">. Whether one’s focus is domestic, transnational, or international policy, neoliberalism has </w:t>
      </w:r>
      <w:r w:rsidRPr="0041295A">
        <w:rPr>
          <w:b/>
          <w:szCs w:val="20"/>
          <w:u w:val="single"/>
        </w:rPr>
        <w:t>changed the terms of debate,</w:t>
      </w:r>
      <w:r w:rsidRPr="006B1739">
        <w:rPr>
          <w:sz w:val="12"/>
          <w:szCs w:val="20"/>
        </w:rPr>
        <w:t xml:space="preserve"> </w:t>
      </w:r>
      <w:r w:rsidRPr="0041295A">
        <w:rPr>
          <w:szCs w:val="20"/>
          <w:u w:val="single"/>
        </w:rPr>
        <w:t xml:space="preserve">challenging the adequacy of </w:t>
      </w:r>
      <w:proofErr w:type="gramStart"/>
      <w:r w:rsidRPr="0041295A">
        <w:rPr>
          <w:b/>
          <w:szCs w:val="20"/>
          <w:u w:val="single"/>
        </w:rPr>
        <w:t>long established</w:t>
      </w:r>
      <w:proofErr w:type="gramEnd"/>
      <w:r w:rsidRPr="0041295A">
        <w:rPr>
          <w:b/>
          <w:szCs w:val="20"/>
          <w:u w:val="single"/>
        </w:rPr>
        <w:t xml:space="preserve"> policy frames and instruments</w:t>
      </w:r>
      <w:r w:rsidRPr="006B1739">
        <w:rPr>
          <w:sz w:val="12"/>
          <w:szCs w:val="20"/>
        </w:rPr>
        <w:t xml:space="preserve">. Shifting attention to global flows of capital, labor, finance and trade, economic restructuring, innovations in technology and communication, changing dynamics of national sovereignty, and ‘democratization’, </w:t>
      </w:r>
      <w:r w:rsidRPr="0041295A">
        <w:rPr>
          <w:szCs w:val="20"/>
          <w:u w:val="single"/>
        </w:rPr>
        <w:t xml:space="preserve">neo-liberalism has </w:t>
      </w:r>
      <w:r w:rsidRPr="0041295A">
        <w:rPr>
          <w:b/>
          <w:szCs w:val="20"/>
          <w:u w:val="single"/>
        </w:rPr>
        <w:t>disrupted established understandings of key policy actors</w:t>
      </w:r>
      <w:r w:rsidRPr="0041295A">
        <w:rPr>
          <w:szCs w:val="20"/>
          <w:u w:val="single"/>
        </w:rPr>
        <w:t xml:space="preserve"> and effects as notions of sovereignty, political determination, and national interest have been called into question</w:t>
      </w:r>
      <w:r w:rsidRPr="006B1739">
        <w:rPr>
          <w:sz w:val="12"/>
          <w:szCs w:val="20"/>
        </w:rPr>
        <w:t xml:space="preserve">. </w:t>
      </w:r>
      <w:r w:rsidRPr="0041295A">
        <w:rPr>
          <w:b/>
          <w:szCs w:val="20"/>
          <w:u w:val="single"/>
        </w:rPr>
        <w:t>Discursive shifts introduced by neoliberalism are at once systemic and radically incomplete.</w:t>
      </w:r>
      <w:r w:rsidRPr="006B1739">
        <w:rPr>
          <w:sz w:val="12"/>
          <w:szCs w:val="20"/>
        </w:rPr>
        <w:t xml:space="preserve"> They are </w:t>
      </w:r>
      <w:r w:rsidRPr="0041295A">
        <w:rPr>
          <w:szCs w:val="20"/>
          <w:u w:val="single"/>
        </w:rPr>
        <w:t xml:space="preserve">systemic in that any </w:t>
      </w:r>
      <w:r w:rsidRPr="0041295A">
        <w:rPr>
          <w:b/>
          <w:szCs w:val="20"/>
          <w:u w:val="single"/>
        </w:rPr>
        <w:t>‘competent’ policy analyst</w:t>
      </w:r>
      <w:r w:rsidRPr="006B1739">
        <w:rPr>
          <w:sz w:val="12"/>
          <w:szCs w:val="20"/>
        </w:rPr>
        <w:t xml:space="preserve"> (or social scientist for that matter) </w:t>
      </w:r>
      <w:proofErr w:type="gramStart"/>
      <w:r w:rsidRPr="0041295A">
        <w:rPr>
          <w:szCs w:val="20"/>
          <w:u w:val="single"/>
        </w:rPr>
        <w:t>has to</w:t>
      </w:r>
      <w:proofErr w:type="gramEnd"/>
      <w:r w:rsidRPr="0041295A">
        <w:rPr>
          <w:szCs w:val="20"/>
          <w:u w:val="single"/>
        </w:rPr>
        <w:t xml:space="preserve"> grapple with</w:t>
      </w:r>
      <w:r w:rsidRPr="006B1739">
        <w:rPr>
          <w:sz w:val="12"/>
          <w:szCs w:val="20"/>
        </w:rPr>
        <w:t xml:space="preserve"> the </w:t>
      </w:r>
      <w:r w:rsidRPr="0041295A">
        <w:rPr>
          <w:szCs w:val="20"/>
          <w:u w:val="single"/>
        </w:rPr>
        <w:t>complexities of global glows</w:t>
      </w:r>
      <w:r w:rsidRPr="006B1739">
        <w:rPr>
          <w:sz w:val="12"/>
          <w:szCs w:val="20"/>
        </w:rPr>
        <w:t xml:space="preserve">, transnational networks, fast-changing information technologies, marketization </w:t>
      </w:r>
      <w:r w:rsidRPr="0041295A">
        <w:rPr>
          <w:szCs w:val="20"/>
          <w:u w:val="single"/>
        </w:rPr>
        <w:t>and the literatures that probe these dynamics if his/her work is to pass muster.</w:t>
      </w:r>
      <w:r w:rsidRPr="006B1739">
        <w:rPr>
          <w:sz w:val="12"/>
          <w:szCs w:val="20"/>
        </w:rPr>
        <w:t xml:space="preserve"> </w:t>
      </w:r>
      <w:r w:rsidRPr="0041295A">
        <w:rPr>
          <w:b/>
          <w:szCs w:val="20"/>
          <w:u w:val="single"/>
        </w:rPr>
        <w:t>They are radically incomplete</w:t>
      </w:r>
      <w:r w:rsidRPr="006B1739">
        <w:rPr>
          <w:sz w:val="12"/>
          <w:szCs w:val="20"/>
        </w:rPr>
        <w:t xml:space="preserve">, however, </w:t>
      </w:r>
      <w:r w:rsidRPr="0041295A">
        <w:rPr>
          <w:szCs w:val="20"/>
          <w:u w:val="single"/>
        </w:rPr>
        <w:t xml:space="preserve">in </w:t>
      </w:r>
      <w:proofErr w:type="gramStart"/>
      <w:r w:rsidRPr="0041295A">
        <w:rPr>
          <w:szCs w:val="20"/>
          <w:u w:val="single"/>
        </w:rPr>
        <w:t>that neoliberal discourses</w:t>
      </w:r>
      <w:proofErr w:type="gramEnd"/>
      <w:r w:rsidRPr="006B1739">
        <w:rPr>
          <w:sz w:val="12"/>
          <w:szCs w:val="20"/>
        </w:rPr>
        <w:t xml:space="preserve">, like their predecessor paradigms in political science </w:t>
      </w:r>
      <w:r w:rsidRPr="0041295A">
        <w:rPr>
          <w:b/>
          <w:szCs w:val="20"/>
          <w:u w:val="single"/>
        </w:rPr>
        <w:t>and policy studies, tend to omit gender</w:t>
      </w:r>
      <w:r w:rsidRPr="006B1739">
        <w:rPr>
          <w:sz w:val="12"/>
          <w:szCs w:val="20"/>
        </w:rPr>
        <w:t xml:space="preserve">, race, ethnicity, and sexuality as categories of analysis. </w:t>
      </w:r>
      <w:r w:rsidRPr="0041295A">
        <w:rPr>
          <w:b/>
          <w:szCs w:val="20"/>
          <w:u w:val="single"/>
        </w:rPr>
        <w:t>Policy studies within neoliberal frames routinely neglect feminist scholarship and the critical insights that accrue</w:t>
      </w:r>
      <w:r w:rsidRPr="006B1739">
        <w:rPr>
          <w:sz w:val="12"/>
          <w:szCs w:val="20"/>
        </w:rPr>
        <w:t xml:space="preserve"> from consideration of the majority of the world’s population (women) </w:t>
      </w:r>
      <w:r w:rsidRPr="0041295A">
        <w:rPr>
          <w:szCs w:val="20"/>
          <w:u w:val="single"/>
        </w:rPr>
        <w:t>and the constitutive power relations among men and women</w:t>
      </w:r>
      <w:r w:rsidRPr="006B1739">
        <w:rPr>
          <w:sz w:val="12"/>
          <w:szCs w:val="20"/>
        </w:rPr>
        <w:t xml:space="preserve"> of particular races, ethnicities and nationalities across the world.3 The </w:t>
      </w:r>
      <w:r w:rsidRPr="0041295A">
        <w:rPr>
          <w:szCs w:val="20"/>
          <w:u w:val="single"/>
        </w:rPr>
        <w:t xml:space="preserve">neglect of feminist scholarship in </w:t>
      </w:r>
      <w:r w:rsidRPr="006B1739">
        <w:rPr>
          <w:sz w:val="12"/>
          <w:szCs w:val="20"/>
        </w:rPr>
        <w:t xml:space="preserve">mainstream </w:t>
      </w:r>
      <w:r w:rsidRPr="0041295A">
        <w:rPr>
          <w:b/>
          <w:szCs w:val="20"/>
          <w:u w:val="single"/>
        </w:rPr>
        <w:t>policy discourses</w:t>
      </w:r>
      <w:r w:rsidRPr="006B1739">
        <w:rPr>
          <w:sz w:val="12"/>
          <w:szCs w:val="20"/>
        </w:rPr>
        <w:t xml:space="preserve"> </w:t>
      </w:r>
      <w:r w:rsidRPr="0041295A">
        <w:rPr>
          <w:szCs w:val="20"/>
          <w:u w:val="single"/>
        </w:rPr>
        <w:t xml:space="preserve">is </w:t>
      </w:r>
      <w:r w:rsidRPr="006B1739">
        <w:rPr>
          <w:sz w:val="12"/>
          <w:szCs w:val="20"/>
        </w:rPr>
        <w:t xml:space="preserve">all the more puzzling </w:t>
      </w:r>
      <w:r w:rsidRPr="0041295A">
        <w:rPr>
          <w:szCs w:val="20"/>
          <w:u w:val="single"/>
        </w:rPr>
        <w:t>because feminist scholars working in fields of political economy</w:t>
      </w:r>
      <w:r w:rsidRPr="006B1739">
        <w:rPr>
          <w:sz w:val="12"/>
          <w:szCs w:val="20"/>
        </w:rPr>
        <w:t xml:space="preserve">, international relations, development studies, </w:t>
      </w:r>
      <w:r w:rsidRPr="0041295A">
        <w:rPr>
          <w:szCs w:val="20"/>
          <w:u w:val="single"/>
        </w:rPr>
        <w:t>policy analysis</w:t>
      </w:r>
      <w:r w:rsidRPr="006B1739">
        <w:rPr>
          <w:sz w:val="12"/>
          <w:szCs w:val="20"/>
        </w:rPr>
        <w:t xml:space="preserve">, philosophy, history, </w:t>
      </w:r>
      <w:r w:rsidRPr="0041295A">
        <w:rPr>
          <w:szCs w:val="20"/>
          <w:u w:val="single"/>
        </w:rPr>
        <w:t>and women’s studies have spent the past four decades investigating the dramatic economic, political, and technological transformations associated with neoliberal globalism.</w:t>
      </w:r>
      <w:r w:rsidRPr="006B1739">
        <w:rPr>
          <w:sz w:val="12"/>
          <w:szCs w:val="20"/>
        </w:rPr>
        <w:t xml:space="preserve">4 </w:t>
      </w:r>
      <w:r w:rsidRPr="0041295A">
        <w:rPr>
          <w:b/>
          <w:szCs w:val="20"/>
          <w:u w:val="single"/>
        </w:rPr>
        <w:t>They have demonstrated that globalization is a thoroughly gendered</w:t>
      </w:r>
      <w:r w:rsidRPr="006B1739">
        <w:rPr>
          <w:sz w:val="12"/>
          <w:szCs w:val="20"/>
        </w:rPr>
        <w:t xml:space="preserve"> and racialized </w:t>
      </w:r>
      <w:r w:rsidRPr="0041295A">
        <w:rPr>
          <w:szCs w:val="20"/>
          <w:u w:val="single"/>
        </w:rPr>
        <w:t>phenomenon</w:t>
      </w:r>
      <w:r w:rsidRPr="006B1739">
        <w:rPr>
          <w:sz w:val="12"/>
          <w:szCs w:val="20"/>
        </w:rPr>
        <w:t xml:space="preserve">. And </w:t>
      </w:r>
      <w:r w:rsidRPr="0041295A">
        <w:rPr>
          <w:szCs w:val="20"/>
          <w:u w:val="single"/>
        </w:rPr>
        <w:t>they have illuminated how race and gender operate as sites of power within processes of globalization</w:t>
      </w:r>
      <w:r w:rsidRPr="006B1739">
        <w:rPr>
          <w:sz w:val="12"/>
          <w:szCs w:val="20"/>
        </w:rPr>
        <w:t xml:space="preserve">, </w:t>
      </w:r>
      <w:r w:rsidRPr="0041295A">
        <w:rPr>
          <w:b/>
          <w:szCs w:val="20"/>
          <w:u w:val="single"/>
        </w:rPr>
        <w:t>explicating the mechanisms within traditional scholarship that ‘naturalize’ and ‘normalize’ embodied hierarchies, rendering raced and gendered power relations invisible</w:t>
      </w:r>
      <w:r w:rsidRPr="006B1739">
        <w:rPr>
          <w:sz w:val="12"/>
          <w:szCs w:val="20"/>
        </w:rPr>
        <w:t>. My goal in this essay is to sketch some of the crucial feminist policy insights that are routinely erased from mainstream scholarship and to probe that continuing erasure. Toward that end, I will advance several hypotheses to account for persistent omissions that are too pervasive and too costly to be taken as simple oversights. (268-9)</w:t>
      </w:r>
    </w:p>
    <w:p w14:paraId="74C58F71" w14:textId="77777777" w:rsidR="00D9507C" w:rsidRDefault="00D9507C" w:rsidP="004F62F7"/>
    <w:p w14:paraId="49103365" w14:textId="77777777" w:rsidR="004F62F7" w:rsidRDefault="004F62F7" w:rsidP="004F62F7">
      <w:pPr>
        <w:pStyle w:val="Heading3"/>
      </w:pPr>
      <w:r>
        <w:t xml:space="preserve">AT: </w:t>
      </w:r>
      <w:proofErr w:type="spellStart"/>
      <w:r>
        <w:t>Aff</w:t>
      </w:r>
      <w:proofErr w:type="spellEnd"/>
      <w:r>
        <w:t xml:space="preserve">= True (Competitiveness) </w:t>
      </w:r>
    </w:p>
    <w:p w14:paraId="0D908BB3" w14:textId="77777777" w:rsidR="004F62F7" w:rsidRDefault="004F62F7" w:rsidP="004F62F7"/>
    <w:p w14:paraId="7D4C1BFA" w14:textId="77777777" w:rsidR="004F62F7" w:rsidRDefault="004F62F7" w:rsidP="004F62F7">
      <w:pPr>
        <w:pStyle w:val="Heading4"/>
      </w:pPr>
      <w:r>
        <w:t>Competitiveness/innovation aren’t objective phenomenon, they rely on social Darwinist assumptions</w:t>
      </w:r>
    </w:p>
    <w:p w14:paraId="6BDA50BC" w14:textId="77777777" w:rsidR="004F62F7" w:rsidRPr="0082286F" w:rsidRDefault="004F62F7" w:rsidP="004F62F7">
      <w:pPr>
        <w:rPr>
          <w:rStyle w:val="Style13ptBold"/>
        </w:rPr>
      </w:pPr>
      <w:r w:rsidRPr="0082286F">
        <w:rPr>
          <w:rStyle w:val="Style13ptBold"/>
        </w:rPr>
        <w:t>Calvert, PhD, 13</w:t>
      </w:r>
    </w:p>
    <w:p w14:paraId="31583382" w14:textId="77777777" w:rsidR="004F62F7" w:rsidRPr="0082286F" w:rsidRDefault="004F62F7" w:rsidP="004F62F7">
      <w:pPr>
        <w:rPr>
          <w:sz w:val="16"/>
        </w:rPr>
      </w:pPr>
      <w:r w:rsidRPr="0082286F">
        <w:rPr>
          <w:sz w:val="16"/>
        </w:rPr>
        <w:t xml:space="preserve">(Scout, </w:t>
      </w:r>
      <w:proofErr w:type="spellStart"/>
      <w:r w:rsidRPr="0082286F">
        <w:rPr>
          <w:sz w:val="16"/>
        </w:rPr>
        <w:t>Informatics@DonaldBren</w:t>
      </w:r>
      <w:proofErr w:type="spellEnd"/>
      <w:r w:rsidRPr="0082286F">
        <w:rPr>
          <w:sz w:val="16"/>
        </w:rPr>
        <w:t>, Gendered Narratives of Innovation Through</w:t>
      </w:r>
      <w:r>
        <w:rPr>
          <w:sz w:val="16"/>
        </w:rPr>
        <w:t xml:space="preserve"> </w:t>
      </w:r>
      <w:r w:rsidRPr="0082286F">
        <w:rPr>
          <w:sz w:val="16"/>
        </w:rPr>
        <w:t xml:space="preserve">Competition: Lessons </w:t>
      </w:r>
      <w:proofErr w:type="gramStart"/>
      <w:r w:rsidRPr="0082286F">
        <w:rPr>
          <w:sz w:val="16"/>
        </w:rPr>
        <w:t>From</w:t>
      </w:r>
      <w:proofErr w:type="gramEnd"/>
      <w:r w:rsidRPr="0082286F">
        <w:rPr>
          <w:sz w:val="16"/>
        </w:rPr>
        <w:t xml:space="preserve"> Science and</w:t>
      </w:r>
      <w:r>
        <w:rPr>
          <w:sz w:val="16"/>
        </w:rPr>
        <w:t xml:space="preserve"> </w:t>
      </w:r>
      <w:r w:rsidRPr="0082286F">
        <w:rPr>
          <w:sz w:val="16"/>
        </w:rPr>
        <w:t>Technology Studies J. of Education for Library and Information Science, Vol. 54, No. 1—(Winter) January 2013)</w:t>
      </w:r>
    </w:p>
    <w:p w14:paraId="1FBCDBC5" w14:textId="77777777" w:rsidR="004F62F7" w:rsidRDefault="004F62F7" w:rsidP="004F62F7">
      <w:r w:rsidRPr="009B553E">
        <w:rPr>
          <w:sz w:val="16"/>
        </w:rPr>
        <w:t xml:space="preserve">I will start by examining the concept of competition. </w:t>
      </w:r>
      <w:r w:rsidRPr="00014F35">
        <w:rPr>
          <w:rStyle w:val="StyleUnderline"/>
        </w:rPr>
        <w:t>We typically understand</w:t>
      </w:r>
      <w:r>
        <w:rPr>
          <w:rStyle w:val="StyleUnderline"/>
        </w:rPr>
        <w:t xml:space="preserve"> </w:t>
      </w:r>
      <w:r w:rsidRPr="00014F35">
        <w:rPr>
          <w:rStyle w:val="StyleUnderline"/>
        </w:rPr>
        <w:t>competition as a sport</w:t>
      </w:r>
      <w:r w:rsidRPr="009B553E">
        <w:rPr>
          <w:sz w:val="16"/>
        </w:rPr>
        <w:t xml:space="preserve"> or game with two or more opposing forces, ways of keeping score, and a clear endpoint that determines when the best rival has won. Competition is goal driven and </w:t>
      </w:r>
      <w:proofErr w:type="gramStart"/>
      <w:r w:rsidRPr="009B553E">
        <w:rPr>
          <w:sz w:val="16"/>
        </w:rPr>
        <w:t>rule-bound</w:t>
      </w:r>
      <w:proofErr w:type="gramEnd"/>
      <w:r w:rsidRPr="009B553E">
        <w:rPr>
          <w:sz w:val="16"/>
        </w:rPr>
        <w:t xml:space="preserve">. Certain kinds of play are ruled in or out, and the criteria for winning or losing are explicit. This kind of competition tests the skill of players in </w:t>
      </w:r>
      <w:proofErr w:type="gramStart"/>
      <w:r w:rsidRPr="009B553E">
        <w:rPr>
          <w:sz w:val="16"/>
        </w:rPr>
        <w:t>relationship</w:t>
      </w:r>
      <w:proofErr w:type="gramEnd"/>
      <w:r w:rsidRPr="009B553E">
        <w:rPr>
          <w:sz w:val="16"/>
        </w:rPr>
        <w:t xml:space="preserve"> to one another. Sometimes competitions are between teams, and sometimes between individuals, and sometimes teams and individuals also compete against their own personal best. </w:t>
      </w:r>
      <w:r w:rsidRPr="00014F35">
        <w:rPr>
          <w:rStyle w:val="StyleUnderline"/>
        </w:rPr>
        <w:t>The kind of competitiveness</w:t>
      </w:r>
      <w:r w:rsidRPr="009B553E">
        <w:rPr>
          <w:sz w:val="16"/>
        </w:rPr>
        <w:t xml:space="preserve"> that the 2011 </w:t>
      </w:r>
      <w:r w:rsidRPr="00014F35">
        <w:rPr>
          <w:rStyle w:val="StyleUnderline"/>
        </w:rPr>
        <w:t>ALISE conference theme invoked</w:t>
      </w:r>
      <w:r>
        <w:rPr>
          <w:rStyle w:val="StyleUnderline"/>
        </w:rPr>
        <w:t xml:space="preserve"> </w:t>
      </w:r>
      <w:r w:rsidRPr="00014F35">
        <w:rPr>
          <w:rStyle w:val="StyleUnderline"/>
        </w:rPr>
        <w:t>shares some things in common</w:t>
      </w:r>
      <w:r w:rsidRPr="009B553E">
        <w:rPr>
          <w:sz w:val="16"/>
        </w:rPr>
        <w:t xml:space="preserve"> with games of sport. </w:t>
      </w:r>
      <w:r w:rsidRPr="00014F35">
        <w:rPr>
          <w:rStyle w:val="StyleUnderline"/>
        </w:rPr>
        <w:t>Two or more actors attempt to</w:t>
      </w:r>
      <w:r>
        <w:rPr>
          <w:rStyle w:val="StyleUnderline"/>
        </w:rPr>
        <w:t xml:space="preserve"> </w:t>
      </w:r>
      <w:r w:rsidRPr="00014F35">
        <w:rPr>
          <w:rStyle w:val="StyleUnderline"/>
        </w:rPr>
        <w:t>solve a problem of some kind</w:t>
      </w:r>
      <w:r w:rsidRPr="009B553E">
        <w:rPr>
          <w:sz w:val="16"/>
        </w:rPr>
        <w:t xml:space="preserve">, and </w:t>
      </w:r>
      <w:r w:rsidRPr="00014F35">
        <w:rPr>
          <w:rStyle w:val="StyleUnderline"/>
        </w:rPr>
        <w:t>there</w:t>
      </w:r>
      <w:r>
        <w:rPr>
          <w:rStyle w:val="StyleUnderline"/>
        </w:rPr>
        <w:t xml:space="preserve"> </w:t>
      </w:r>
      <w:r w:rsidRPr="00014F35">
        <w:rPr>
          <w:rStyle w:val="StyleUnderline"/>
        </w:rPr>
        <w:t xml:space="preserve">are </w:t>
      </w:r>
      <w:r w:rsidRPr="00014F35">
        <w:rPr>
          <w:rStyle w:val="Emphasis"/>
        </w:rPr>
        <w:t>objective measurements</w:t>
      </w:r>
      <w:r w:rsidRPr="009B553E">
        <w:rPr>
          <w:sz w:val="16"/>
        </w:rPr>
        <w:t xml:space="preserve"> of some sort that serve </w:t>
      </w:r>
      <w:r w:rsidRPr="00014F35">
        <w:rPr>
          <w:rStyle w:val="StyleUnderline"/>
        </w:rPr>
        <w:t>to score the outcomes</w:t>
      </w:r>
      <w:r w:rsidRPr="009B553E">
        <w:rPr>
          <w:sz w:val="16"/>
        </w:rPr>
        <w:t xml:space="preserve">, which means there are also end points or measuring points. </w:t>
      </w:r>
      <w:r w:rsidRPr="00014F35">
        <w:rPr>
          <w:rStyle w:val="StyleUnderline"/>
        </w:rPr>
        <w:t>Unlike games, which have</w:t>
      </w:r>
      <w:r w:rsidRPr="009B553E">
        <w:rPr>
          <w:sz w:val="16"/>
        </w:rPr>
        <w:t xml:space="preserve"> relatively </w:t>
      </w:r>
      <w:r w:rsidRPr="00014F35">
        <w:rPr>
          <w:rStyle w:val="StyleUnderline"/>
        </w:rPr>
        <w:t>few clear and agreed-on measures</w:t>
      </w:r>
      <w:r w:rsidRPr="009B553E">
        <w:rPr>
          <w:sz w:val="16"/>
        </w:rPr>
        <w:t xml:space="preserve"> (primarily score) </w:t>
      </w:r>
      <w:r w:rsidRPr="00014F35">
        <w:rPr>
          <w:rStyle w:val="StyleUnderline"/>
        </w:rPr>
        <w:t>and agreed-on</w:t>
      </w:r>
      <w:r>
        <w:rPr>
          <w:rStyle w:val="StyleUnderline"/>
        </w:rPr>
        <w:t xml:space="preserve"> </w:t>
      </w:r>
      <w:r w:rsidRPr="00014F35">
        <w:rPr>
          <w:rStyle w:val="StyleUnderline"/>
        </w:rPr>
        <w:t>end points, market competitiveness has a</w:t>
      </w:r>
      <w:r>
        <w:rPr>
          <w:rStyle w:val="StyleUnderline"/>
        </w:rPr>
        <w:t xml:space="preserve"> </w:t>
      </w:r>
      <w:r w:rsidRPr="00014F35">
        <w:rPr>
          <w:rStyle w:val="StyleUnderline"/>
        </w:rPr>
        <w:t>plethora of measures</w:t>
      </w:r>
      <w:r w:rsidRPr="009B553E">
        <w:rPr>
          <w:sz w:val="16"/>
        </w:rPr>
        <w:t xml:space="preserve">. The idealized measurement for market success is when the consumer chooses one product or service over another. Profit is the seller-centric proxy measure of consumer interest. In this idealization, the consumer is the judge of the best product or outcome, at the best price: an indexical measure of competitiveness and innovation. </w:t>
      </w:r>
      <w:r w:rsidRPr="00014F35">
        <w:rPr>
          <w:rStyle w:val="StyleUnderline"/>
        </w:rPr>
        <w:t>Our idealized notion of competition as</w:t>
      </w:r>
      <w:r>
        <w:rPr>
          <w:rStyle w:val="StyleUnderline"/>
        </w:rPr>
        <w:t xml:space="preserve"> </w:t>
      </w:r>
      <w:r w:rsidRPr="00014F35">
        <w:rPr>
          <w:rStyle w:val="StyleUnderline"/>
        </w:rPr>
        <w:t xml:space="preserve">a generator of innovation </w:t>
      </w:r>
      <w:proofErr w:type="gramStart"/>
      <w:r w:rsidRPr="00014F35">
        <w:rPr>
          <w:rStyle w:val="Emphasis"/>
        </w:rPr>
        <w:t>black-boxes</w:t>
      </w:r>
      <w:proofErr w:type="gramEnd"/>
      <w:r w:rsidRPr="00014F35">
        <w:rPr>
          <w:rStyle w:val="Emphasis"/>
        </w:rPr>
        <w:t xml:space="preserve"> a</w:t>
      </w:r>
      <w:r>
        <w:rPr>
          <w:rStyle w:val="Emphasis"/>
        </w:rPr>
        <w:t xml:space="preserve"> </w:t>
      </w:r>
      <w:r w:rsidRPr="00014F35">
        <w:rPr>
          <w:rStyle w:val="Emphasis"/>
        </w:rPr>
        <w:t>host of processes</w:t>
      </w:r>
      <w:r w:rsidRPr="00014F35">
        <w:rPr>
          <w:rStyle w:val="StyleUnderline"/>
        </w:rPr>
        <w:t xml:space="preserve"> for competition</w:t>
      </w:r>
      <w:r w:rsidRPr="009B553E">
        <w:rPr>
          <w:sz w:val="16"/>
        </w:rPr>
        <w:t xml:space="preserve">, </w:t>
      </w:r>
      <w:r w:rsidRPr="00014F35">
        <w:rPr>
          <w:rStyle w:val="StyleUnderline"/>
        </w:rPr>
        <w:t>including unfair practices, externalizing costs,</w:t>
      </w:r>
      <w:r>
        <w:rPr>
          <w:rStyle w:val="StyleUnderline"/>
        </w:rPr>
        <w:t xml:space="preserve"> </w:t>
      </w:r>
      <w:r w:rsidRPr="00014F35">
        <w:rPr>
          <w:rStyle w:val="StyleUnderline"/>
        </w:rPr>
        <w:t>marketing, deception, and deskilling</w:t>
      </w:r>
      <w:r w:rsidRPr="009B553E">
        <w:rPr>
          <w:sz w:val="16"/>
        </w:rPr>
        <w:t xml:space="preserve">. Hence, </w:t>
      </w:r>
      <w:r w:rsidRPr="00014F35">
        <w:rPr>
          <w:rStyle w:val="StyleUnderline"/>
        </w:rPr>
        <w:t>there is no guarantee that consumers choose the best products, or that the</w:t>
      </w:r>
      <w:r>
        <w:rPr>
          <w:rStyle w:val="StyleUnderline"/>
        </w:rPr>
        <w:t xml:space="preserve"> </w:t>
      </w:r>
      <w:r w:rsidRPr="00014F35">
        <w:rPr>
          <w:rStyle w:val="StyleUnderline"/>
        </w:rPr>
        <w:t xml:space="preserve">best products make it to market </w:t>
      </w:r>
      <w:r w:rsidRPr="009B553E">
        <w:rPr>
          <w:sz w:val="16"/>
        </w:rPr>
        <w:t xml:space="preserve">in the first place. And </w:t>
      </w:r>
      <w:r w:rsidRPr="00014F35">
        <w:rPr>
          <w:rStyle w:val="StyleUnderline"/>
        </w:rPr>
        <w:t>“best” is itself such a problematic measure: best for whom</w:t>
      </w:r>
      <w:r w:rsidRPr="009B553E">
        <w:rPr>
          <w:sz w:val="16"/>
        </w:rPr>
        <w:t xml:space="preserve">, in what ways? As these questions highlight, this kind of </w:t>
      </w:r>
      <w:r w:rsidRPr="00014F35">
        <w:rPr>
          <w:rStyle w:val="Emphasis"/>
        </w:rPr>
        <w:t>measurement can obscure</w:t>
      </w:r>
      <w:r w:rsidRPr="009B553E">
        <w:rPr>
          <w:sz w:val="16"/>
        </w:rPr>
        <w:t xml:space="preserve"> </w:t>
      </w:r>
      <w:r w:rsidRPr="00014F35">
        <w:rPr>
          <w:rStyle w:val="StyleUnderline"/>
        </w:rPr>
        <w:t>unsavory elements of competition</w:t>
      </w:r>
      <w:r w:rsidRPr="009B553E">
        <w:rPr>
          <w:sz w:val="16"/>
        </w:rPr>
        <w:t xml:space="preserve">; for example, </w:t>
      </w:r>
      <w:r w:rsidRPr="00014F35">
        <w:rPr>
          <w:rStyle w:val="StyleUnderline"/>
        </w:rPr>
        <w:t>the extremely low cost of food</w:t>
      </w:r>
      <w:r w:rsidRPr="009B553E">
        <w:rPr>
          <w:sz w:val="16"/>
        </w:rPr>
        <w:t xml:space="preserve"> in the US </w:t>
      </w:r>
      <w:r w:rsidRPr="00014F35">
        <w:rPr>
          <w:rStyle w:val="StyleUnderline"/>
        </w:rPr>
        <w:t>is underwritten by squalid labor conditions</w:t>
      </w:r>
      <w:r w:rsidRPr="009B553E">
        <w:rPr>
          <w:sz w:val="16"/>
        </w:rPr>
        <w:t xml:space="preserve"> for migrant workers in agriculture. Scoring </w:t>
      </w:r>
      <w:r w:rsidRPr="00014F35">
        <w:rPr>
          <w:rStyle w:val="StyleUnderline"/>
        </w:rPr>
        <w:t xml:space="preserve">market success is not </w:t>
      </w:r>
      <w:proofErr w:type="gramStart"/>
      <w:r w:rsidRPr="00014F35">
        <w:rPr>
          <w:rStyle w:val="StyleUnderline"/>
        </w:rPr>
        <w:t>really about</w:t>
      </w:r>
      <w:proofErr w:type="gramEnd"/>
      <w:r>
        <w:rPr>
          <w:rStyle w:val="StyleUnderline"/>
        </w:rPr>
        <w:t xml:space="preserve"> </w:t>
      </w:r>
      <w:r w:rsidRPr="00014F35">
        <w:rPr>
          <w:rStyle w:val="StyleUnderline"/>
        </w:rPr>
        <w:t xml:space="preserve">having the </w:t>
      </w:r>
      <w:r w:rsidRPr="00014F35">
        <w:rPr>
          <w:rStyle w:val="Emphasis"/>
        </w:rPr>
        <w:t>objectively best product</w:t>
      </w:r>
      <w:r w:rsidRPr="009B553E">
        <w:rPr>
          <w:sz w:val="16"/>
        </w:rPr>
        <w:t xml:space="preserve">. A given company might find ways to be profitable even when its product is not typically selected. Furthermore, the </w:t>
      </w:r>
      <w:r w:rsidRPr="00014F35">
        <w:rPr>
          <w:rStyle w:val="StyleUnderline"/>
        </w:rPr>
        <w:t>competition can</w:t>
      </w:r>
      <w:r>
        <w:rPr>
          <w:rStyle w:val="StyleUnderline"/>
        </w:rPr>
        <w:t xml:space="preserve"> </w:t>
      </w:r>
      <w:r w:rsidRPr="00014F35">
        <w:rPr>
          <w:rStyle w:val="StyleUnderline"/>
        </w:rPr>
        <w:t>be won not only by creating what others</w:t>
      </w:r>
      <w:r>
        <w:rPr>
          <w:rStyle w:val="StyleUnderline"/>
        </w:rPr>
        <w:t xml:space="preserve"> </w:t>
      </w:r>
      <w:r w:rsidRPr="00014F35">
        <w:rPr>
          <w:rStyle w:val="StyleUnderline"/>
        </w:rPr>
        <w:t xml:space="preserve">haven’t, but also by </w:t>
      </w:r>
      <w:r w:rsidRPr="00014F35">
        <w:rPr>
          <w:rStyle w:val="Emphasis"/>
        </w:rPr>
        <w:t>stopping them from</w:t>
      </w:r>
      <w:r>
        <w:rPr>
          <w:rStyle w:val="Emphasis"/>
        </w:rPr>
        <w:t xml:space="preserve"> </w:t>
      </w:r>
      <w:r w:rsidRPr="00014F35">
        <w:rPr>
          <w:rStyle w:val="Emphasis"/>
        </w:rPr>
        <w:t>creating.</w:t>
      </w:r>
      <w:r w:rsidRPr="009B553E">
        <w:rPr>
          <w:sz w:val="16"/>
        </w:rPr>
        <w:t xml:space="preserve"> In other words, competition is no guarantor of creating new innovations or knowledge. </w:t>
      </w:r>
      <w:r w:rsidRPr="00014F35">
        <w:rPr>
          <w:rStyle w:val="StyleUnderline"/>
        </w:rPr>
        <w:t>Like a game, market competitions have</w:t>
      </w:r>
      <w:r>
        <w:rPr>
          <w:rStyle w:val="StyleUnderline"/>
        </w:rPr>
        <w:t xml:space="preserve"> </w:t>
      </w:r>
      <w:r w:rsidRPr="00014F35">
        <w:rPr>
          <w:rStyle w:val="Emphasis"/>
        </w:rPr>
        <w:t>winners and losers</w:t>
      </w:r>
      <w:r w:rsidRPr="009B553E">
        <w:rPr>
          <w:sz w:val="16"/>
        </w:rPr>
        <w:t xml:space="preserve">; </w:t>
      </w:r>
      <w:r w:rsidRPr="00014F35">
        <w:rPr>
          <w:rStyle w:val="StyleUnderline"/>
        </w:rPr>
        <w:t xml:space="preserve">this kind of competition is figured as a </w:t>
      </w:r>
      <w:r w:rsidRPr="00014F35">
        <w:rPr>
          <w:rStyle w:val="Emphasis"/>
        </w:rPr>
        <w:t>zero-sum game</w:t>
      </w:r>
      <w:r w:rsidRPr="009B553E">
        <w:rPr>
          <w:sz w:val="16"/>
        </w:rPr>
        <w:t xml:space="preserve">. In addition to the market rationale embedded in the concept of competition, </w:t>
      </w:r>
      <w:r w:rsidRPr="009B553E">
        <w:rPr>
          <w:rStyle w:val="StyleUnderline"/>
        </w:rPr>
        <w:t>there</w:t>
      </w:r>
      <w:r>
        <w:rPr>
          <w:rStyle w:val="StyleUnderline"/>
        </w:rPr>
        <w:t xml:space="preserve"> </w:t>
      </w:r>
      <w:r w:rsidRPr="009B553E">
        <w:rPr>
          <w:rStyle w:val="StyleUnderline"/>
        </w:rPr>
        <w:t>is another register of the term</w:t>
      </w:r>
      <w:r w:rsidRPr="009B553E">
        <w:rPr>
          <w:sz w:val="16"/>
        </w:rPr>
        <w:t xml:space="preserve">, which is </w:t>
      </w:r>
      <w:r w:rsidRPr="009B553E">
        <w:rPr>
          <w:rStyle w:val="Emphasis"/>
        </w:rPr>
        <w:t>an evolutionary one</w:t>
      </w:r>
      <w:r w:rsidRPr="009B553E">
        <w:rPr>
          <w:sz w:val="16"/>
        </w:rPr>
        <w:t xml:space="preserve">, </w:t>
      </w:r>
      <w:r w:rsidRPr="009B553E">
        <w:rPr>
          <w:rStyle w:val="StyleUnderline"/>
        </w:rPr>
        <w:t>with individualistic</w:t>
      </w:r>
      <w:r>
        <w:rPr>
          <w:rStyle w:val="StyleUnderline"/>
        </w:rPr>
        <w:t xml:space="preserve"> </w:t>
      </w:r>
      <w:r w:rsidRPr="009B553E">
        <w:rPr>
          <w:rStyle w:val="StyleUnderline"/>
        </w:rPr>
        <w:t xml:space="preserve">and </w:t>
      </w:r>
      <w:r w:rsidRPr="009B553E">
        <w:rPr>
          <w:rStyle w:val="Emphasis"/>
        </w:rPr>
        <w:t>social Darwinist overtones</w:t>
      </w:r>
      <w:r w:rsidRPr="009B553E">
        <w:rPr>
          <w:rStyle w:val="StyleUnderline"/>
        </w:rPr>
        <w:t>.</w:t>
      </w:r>
      <w:r w:rsidRPr="009B553E">
        <w:rPr>
          <w:sz w:val="16"/>
        </w:rPr>
        <w:t xml:space="preserve"> The term </w:t>
      </w:r>
      <w:r w:rsidRPr="009B553E">
        <w:rPr>
          <w:rStyle w:val="StyleUnderline"/>
        </w:rPr>
        <w:t xml:space="preserve">evolution is often used in an </w:t>
      </w:r>
      <w:r w:rsidRPr="009B553E">
        <w:rPr>
          <w:rStyle w:val="Emphasis"/>
        </w:rPr>
        <w:t>unscientific,</w:t>
      </w:r>
      <w:r>
        <w:rPr>
          <w:rStyle w:val="Emphasis"/>
        </w:rPr>
        <w:t xml:space="preserve"> </w:t>
      </w:r>
      <w:r w:rsidRPr="009B553E">
        <w:rPr>
          <w:rStyle w:val="Emphasis"/>
        </w:rPr>
        <w:t>teleological way.</w:t>
      </w:r>
      <w:r w:rsidRPr="009B553E">
        <w:rPr>
          <w:sz w:val="16"/>
        </w:rPr>
        <w:t xml:space="preserve"> We might describe an individual as highly evolved, when we mean more intelligent, ethical, spiritual, or rational. But </w:t>
      </w:r>
      <w:r w:rsidRPr="009B553E">
        <w:rPr>
          <w:rStyle w:val="StyleUnderline"/>
        </w:rPr>
        <w:t>evolution is value neutral</w:t>
      </w:r>
      <w:r w:rsidRPr="009B553E">
        <w:rPr>
          <w:sz w:val="16"/>
        </w:rPr>
        <w:t xml:space="preserve"> and non-teleological; </w:t>
      </w:r>
      <w:r w:rsidRPr="009B553E">
        <w:rPr>
          <w:rStyle w:val="StyleUnderline"/>
        </w:rPr>
        <w:t>there is no guarantee that culturally important qualities will</w:t>
      </w:r>
      <w:r>
        <w:rPr>
          <w:rStyle w:val="StyleUnderline"/>
        </w:rPr>
        <w:t xml:space="preserve"> </w:t>
      </w:r>
      <w:r w:rsidRPr="009B553E">
        <w:rPr>
          <w:rStyle w:val="StyleUnderline"/>
        </w:rPr>
        <w:t>be the outcome of evolutionary processes.</w:t>
      </w:r>
      <w:r>
        <w:rPr>
          <w:rStyle w:val="StyleUnderline"/>
        </w:rPr>
        <w:t xml:space="preserve"> </w:t>
      </w:r>
      <w:r w:rsidRPr="009B553E">
        <w:rPr>
          <w:sz w:val="16"/>
        </w:rPr>
        <w:t>Evolution fits organisms to their environments: if competition for resources and reproductive competition pressures require more stupid and less attractive organisms, then more stupid and less attractive organisms will be the winners of the game.</w:t>
      </w:r>
    </w:p>
    <w:p w14:paraId="30EC9DC3" w14:textId="77777777" w:rsidR="00D9507C" w:rsidRDefault="00D9507C" w:rsidP="00D9507C">
      <w:pPr>
        <w:pStyle w:val="Heading3"/>
      </w:pPr>
      <w:r w:rsidRPr="00B62FB7">
        <w:t xml:space="preserve">AT: Empiricism/Statistics </w:t>
      </w:r>
    </w:p>
    <w:p w14:paraId="006D1C95" w14:textId="77777777" w:rsidR="00D9507C" w:rsidRPr="006B1739" w:rsidRDefault="00D9507C" w:rsidP="00D9507C">
      <w:pPr>
        <w:rPr>
          <w:sz w:val="12"/>
        </w:rPr>
      </w:pPr>
    </w:p>
    <w:p w14:paraId="74EE3254" w14:textId="77777777" w:rsidR="00D9507C" w:rsidRPr="006B1739" w:rsidRDefault="00D9507C" w:rsidP="00D9507C">
      <w:pPr>
        <w:rPr>
          <w:sz w:val="12"/>
          <w:szCs w:val="16"/>
        </w:rPr>
      </w:pPr>
    </w:p>
    <w:p w14:paraId="710DB52D" w14:textId="77777777" w:rsidR="00D9507C" w:rsidRPr="00D9507C" w:rsidRDefault="00D9507C" w:rsidP="00D9507C">
      <w:pPr>
        <w:pStyle w:val="Heading4"/>
      </w:pPr>
      <w:r w:rsidRPr="00D9507C">
        <w:t xml:space="preserve">Their naive empiricism masks social inequality through evidence blindness-this card will deal them a statistically significant blow </w:t>
      </w:r>
    </w:p>
    <w:p w14:paraId="35EC840C" w14:textId="77777777" w:rsidR="00D9507C" w:rsidRPr="005E6633" w:rsidRDefault="00D9507C" w:rsidP="00D9507C">
      <w:pPr>
        <w:rPr>
          <w:b/>
        </w:rPr>
      </w:pPr>
      <w:r w:rsidRPr="005E6633">
        <w:rPr>
          <w:b/>
        </w:rPr>
        <w:t>Hawkesworth, PhD, 09</w:t>
      </w:r>
    </w:p>
    <w:p w14:paraId="4D928E36" w14:textId="77777777" w:rsidR="00D9507C" w:rsidRPr="006B1739" w:rsidRDefault="00D9507C" w:rsidP="00D9507C">
      <w:pPr>
        <w:rPr>
          <w:sz w:val="12"/>
        </w:rPr>
      </w:pPr>
      <w:r w:rsidRPr="006B1739">
        <w:rPr>
          <w:sz w:val="12"/>
        </w:rPr>
        <w:t xml:space="preserve">(Mary, Prof @ </w:t>
      </w:r>
      <w:proofErr w:type="gramStart"/>
      <w:r w:rsidRPr="006B1739">
        <w:rPr>
          <w:sz w:val="12"/>
        </w:rPr>
        <w:t xml:space="preserve">Rutgers,  </w:t>
      </w:r>
      <w:r w:rsidRPr="006B1739">
        <w:rPr>
          <w:i/>
          <w:sz w:val="12"/>
        </w:rPr>
        <w:t>Policy</w:t>
      </w:r>
      <w:proofErr w:type="gramEnd"/>
      <w:r w:rsidRPr="006B1739">
        <w:rPr>
          <w:i/>
          <w:sz w:val="12"/>
        </w:rPr>
        <w:t xml:space="preserve"> discourse as sanctioned ignorance: theorizing the erasure of feminist knowledge</w:t>
      </w:r>
      <w:r w:rsidRPr="006B1739">
        <w:rPr>
          <w:sz w:val="12"/>
        </w:rPr>
        <w:t xml:space="preserve">  Critical Policy Studies Vol. 3, Nos. 3–4, October–December 2009 )</w:t>
      </w:r>
    </w:p>
    <w:p w14:paraId="0A667CE5" w14:textId="77777777" w:rsidR="00D9507C" w:rsidRDefault="00D9507C" w:rsidP="00D9507C">
      <w:pPr>
        <w:rPr>
          <w:sz w:val="12"/>
          <w:szCs w:val="20"/>
        </w:rPr>
      </w:pPr>
      <w:r w:rsidRPr="00A76686">
        <w:rPr>
          <w:szCs w:val="20"/>
          <w:u w:val="single"/>
        </w:rPr>
        <w:t>Feminist accounts of the politics of knowledge offer a new way to understand intractable debates</w:t>
      </w:r>
      <w:r w:rsidRPr="006B1739">
        <w:rPr>
          <w:sz w:val="12"/>
          <w:szCs w:val="20"/>
        </w:rPr>
        <w:t xml:space="preserve"> within disciplines, </w:t>
      </w:r>
      <w:r w:rsidRPr="00A76686">
        <w:rPr>
          <w:szCs w:val="20"/>
          <w:u w:val="single"/>
        </w:rPr>
        <w:t>identifying new strategies of critique and new mechanisms for engaging controversies</w:t>
      </w:r>
      <w:r w:rsidRPr="006B1739">
        <w:rPr>
          <w:sz w:val="12"/>
          <w:szCs w:val="20"/>
        </w:rPr>
        <w:t xml:space="preserve"> over contentious evidence and explanations. </w:t>
      </w:r>
      <w:r w:rsidRPr="00A76686">
        <w:rPr>
          <w:szCs w:val="20"/>
          <w:u w:val="single"/>
        </w:rPr>
        <w:t xml:space="preserve">Feminist scholars encourage investigation of the contentious </w:t>
      </w:r>
      <w:r w:rsidRPr="00A76686">
        <w:rPr>
          <w:b/>
          <w:szCs w:val="20"/>
          <w:u w:val="single"/>
        </w:rPr>
        <w:t>parameters of debate set by dominant paradigms</w:t>
      </w:r>
      <w:r w:rsidRPr="006B1739">
        <w:rPr>
          <w:sz w:val="12"/>
          <w:szCs w:val="20"/>
        </w:rPr>
        <w:t xml:space="preserve">. </w:t>
      </w:r>
      <w:r w:rsidRPr="00A76686">
        <w:rPr>
          <w:szCs w:val="20"/>
          <w:u w:val="single"/>
        </w:rPr>
        <w:t>They insist on interrogating the categories of analysis</w:t>
      </w:r>
      <w:r w:rsidRPr="006B1739">
        <w:rPr>
          <w:sz w:val="12"/>
          <w:szCs w:val="20"/>
        </w:rPr>
        <w:t xml:space="preserve"> established by prevailing theories, examining how those theories draw boundaries to demarcate their objects of inquiry, how terms are operationalized within those boundaries, </w:t>
      </w:r>
      <w:r w:rsidRPr="00A76686">
        <w:rPr>
          <w:szCs w:val="20"/>
          <w:u w:val="single"/>
        </w:rPr>
        <w:t>and how gendered metaphors and analogies limit understanding.</w:t>
      </w:r>
      <w:r w:rsidRPr="006B1739">
        <w:rPr>
          <w:sz w:val="12"/>
          <w:szCs w:val="20"/>
        </w:rPr>
        <w:t xml:space="preserve"> Indeed, feminist scholars have suggested </w:t>
      </w:r>
      <w:r w:rsidRPr="00A76686">
        <w:rPr>
          <w:b/>
          <w:szCs w:val="20"/>
          <w:u w:val="single"/>
        </w:rPr>
        <w:t>that failure to contest contentious theoretical frameworks and methodological approaches can contribute to forms of evidence blindness</w:t>
      </w:r>
      <w:r w:rsidRPr="006B1739">
        <w:rPr>
          <w:sz w:val="12"/>
          <w:szCs w:val="20"/>
        </w:rPr>
        <w:t xml:space="preserve"> that involve more than misperception or deception. In his discussion of extrinsic racism, Anthony Appiah (1992) introduced the problem of evidence blindness as a manifestation of </w:t>
      </w:r>
      <w:r w:rsidRPr="00A76686">
        <w:rPr>
          <w:szCs w:val="20"/>
          <w:u w:val="single"/>
        </w:rPr>
        <w:t>a ‘cognitive incapacity’ to perceive evidence contrary to one’s beliefs.</w:t>
      </w:r>
      <w:r w:rsidRPr="006B1739">
        <w:rPr>
          <w:sz w:val="12"/>
          <w:szCs w:val="20"/>
        </w:rPr>
        <w:t xml:space="preserve"> Although </w:t>
      </w:r>
      <w:r w:rsidRPr="00A76686">
        <w:rPr>
          <w:szCs w:val="20"/>
          <w:u w:val="single"/>
        </w:rPr>
        <w:t xml:space="preserve">Appiah </w:t>
      </w:r>
      <w:r w:rsidRPr="00A76686">
        <w:rPr>
          <w:b/>
          <w:szCs w:val="20"/>
          <w:u w:val="single"/>
        </w:rPr>
        <w:t>worried about the policy implications</w:t>
      </w:r>
      <w:r w:rsidRPr="00A76686">
        <w:rPr>
          <w:szCs w:val="20"/>
          <w:u w:val="single"/>
        </w:rPr>
        <w:t xml:space="preserve"> of a psychological account of evidence blindness</w:t>
      </w:r>
      <w:r w:rsidRPr="006B1739">
        <w:rPr>
          <w:sz w:val="12"/>
          <w:szCs w:val="20"/>
        </w:rPr>
        <w:t xml:space="preserve">, he suggested that racism so systematically deforms the psyche that a racist’s ability to integrate new information into his/her cognitive framework is literally impaired. </w:t>
      </w:r>
      <w:r w:rsidRPr="00A76686">
        <w:rPr>
          <w:szCs w:val="20"/>
          <w:u w:val="single"/>
        </w:rPr>
        <w:t>The feminist conception</w:t>
      </w:r>
      <w:r w:rsidRPr="006B1739">
        <w:rPr>
          <w:sz w:val="12"/>
          <w:szCs w:val="20"/>
        </w:rPr>
        <w:t xml:space="preserve"> of knowledge as a theoretically constituted human practice </w:t>
      </w:r>
      <w:r w:rsidRPr="00A76686">
        <w:rPr>
          <w:szCs w:val="20"/>
          <w:u w:val="single"/>
        </w:rPr>
        <w:t>provides an alternate account and a richer resource for understanding evidence blindness</w:t>
      </w:r>
      <w:r w:rsidRPr="006B1739">
        <w:rPr>
          <w:sz w:val="12"/>
          <w:szCs w:val="20"/>
        </w:rPr>
        <w:t xml:space="preserve">. It not only avoids the difficulties of attributing psychological defects to those with intransigent views, but also provides an alternative to conspiracy theories of error associated with naïve versions of empiricism, which suggest that the mind </w:t>
      </w:r>
      <w:proofErr w:type="gramStart"/>
      <w:r w:rsidRPr="006B1739">
        <w:rPr>
          <w:sz w:val="12"/>
          <w:szCs w:val="20"/>
        </w:rPr>
        <w:t>is  a</w:t>
      </w:r>
      <w:proofErr w:type="gramEnd"/>
      <w:r w:rsidRPr="006B1739">
        <w:rPr>
          <w:sz w:val="12"/>
          <w:szCs w:val="20"/>
        </w:rPr>
        <w:t xml:space="preserve"> mirror that accurately reflects objects in the external world (Watkins 1957, </w:t>
      </w:r>
      <w:proofErr w:type="spellStart"/>
      <w:r w:rsidRPr="006B1739">
        <w:rPr>
          <w:sz w:val="12"/>
          <w:szCs w:val="20"/>
        </w:rPr>
        <w:t>Rorty</w:t>
      </w:r>
      <w:proofErr w:type="spellEnd"/>
      <w:r w:rsidRPr="006B1739">
        <w:rPr>
          <w:sz w:val="12"/>
          <w:szCs w:val="20"/>
        </w:rPr>
        <w:t xml:space="preserve"> 1979). If our minds faithfully record and store objective depictions of all that happens, error becomes difficult to explain without resorting to a cynical imputation of manipulative motives. J.W.N. Watkins (1957, p. 95) pointed out long ago that certain </w:t>
      </w:r>
      <w:r w:rsidRPr="00A76686">
        <w:rPr>
          <w:szCs w:val="20"/>
          <w:u w:val="single"/>
        </w:rPr>
        <w:t>versions of empiricism give rise to a conspiracy theory of error</w:t>
      </w:r>
      <w:r w:rsidRPr="006B1739">
        <w:rPr>
          <w:sz w:val="12"/>
          <w:szCs w:val="20"/>
        </w:rPr>
        <w:t xml:space="preserve">: ‘A certain intolerance of error is implicit in . . . empiricism as classically formulated . . . It implies that </w:t>
      </w:r>
      <w:r w:rsidRPr="00A76686">
        <w:rPr>
          <w:szCs w:val="20"/>
          <w:u w:val="single"/>
        </w:rPr>
        <w:t>if two people are in serious factual or moral disagreement, at least one of them must be either the direct or indirect victim of some else’s willful deception</w:t>
      </w:r>
      <w:r w:rsidRPr="006B1739">
        <w:rPr>
          <w:sz w:val="12"/>
          <w:szCs w:val="20"/>
        </w:rPr>
        <w:t xml:space="preserve"> or a willful deceiver.’ </w:t>
      </w:r>
      <w:r w:rsidRPr="00A76686">
        <w:rPr>
          <w:szCs w:val="20"/>
          <w:u w:val="single"/>
        </w:rPr>
        <w:t>On this view, evidence blindness is a ruse for deceit</w:t>
      </w:r>
      <w:r w:rsidRPr="006B1739">
        <w:rPr>
          <w:sz w:val="12"/>
          <w:szCs w:val="20"/>
        </w:rPr>
        <w:t>. It marks the ‘</w:t>
      </w:r>
      <w:proofErr w:type="gramStart"/>
      <w:r w:rsidRPr="006B1739">
        <w:rPr>
          <w:sz w:val="12"/>
          <w:szCs w:val="20"/>
        </w:rPr>
        <w:t>will to</w:t>
      </w:r>
      <w:proofErr w:type="gramEnd"/>
      <w:r w:rsidRPr="006B1739">
        <w:rPr>
          <w:sz w:val="12"/>
          <w:szCs w:val="20"/>
        </w:rPr>
        <w:t xml:space="preserve"> power’ that manipulates, lies, distorts, and misrepresents in order to promote a particular agenda. While the intransigence of evidence blindness may make a conspiracy theory of error attractive, it also offers too facile an account. Relying on a mistaken account of knowledge, the conspiracy theory of error explains away a problem that it is important to take seriously. </w:t>
      </w:r>
      <w:r w:rsidRPr="00A76686">
        <w:rPr>
          <w:b/>
          <w:szCs w:val="20"/>
          <w:u w:val="single"/>
        </w:rPr>
        <w:t>Naïve accounts of knowledge, which mistakenly assume the mind is passive and observation is direct and unmediated, neglect the critical role of language, culture, and theory in structuring perception and cognition</w:t>
      </w:r>
      <w:r w:rsidRPr="006B1739">
        <w:rPr>
          <w:sz w:val="12"/>
          <w:szCs w:val="20"/>
        </w:rPr>
        <w:t xml:space="preserve">. Feminist scholars suggest that </w:t>
      </w:r>
      <w:r w:rsidRPr="00A76686">
        <w:rPr>
          <w:szCs w:val="20"/>
          <w:u w:val="single"/>
        </w:rPr>
        <w:t xml:space="preserve">the multiple mediations of knowledge that stem from language, culture, society, history, and complex theories about the world provide much richer resources for understanding problems of evidence blindness. </w:t>
      </w:r>
      <w:r w:rsidRPr="006B1739">
        <w:rPr>
          <w:sz w:val="12"/>
          <w:szCs w:val="20"/>
        </w:rPr>
        <w:t xml:space="preserve">The conception of cognition as a human practice suggests that </w:t>
      </w:r>
      <w:r w:rsidRPr="00A76686">
        <w:rPr>
          <w:b/>
          <w:szCs w:val="20"/>
          <w:u w:val="single"/>
        </w:rPr>
        <w:t>evidence blindness may stem from tacit assumptions that structure perceptions, making some things appear normal, natural, unquestionable, given</w:t>
      </w:r>
      <w:r w:rsidRPr="006B1739">
        <w:rPr>
          <w:sz w:val="12"/>
          <w:szCs w:val="20"/>
        </w:rPr>
        <w:t xml:space="preserve">. Precisely </w:t>
      </w:r>
      <w:r w:rsidRPr="00A76686">
        <w:rPr>
          <w:szCs w:val="20"/>
          <w:u w:val="single"/>
        </w:rPr>
        <w:t xml:space="preserve">because these assumptions are widely shared, they </w:t>
      </w:r>
      <w:r w:rsidRPr="00A76686">
        <w:rPr>
          <w:b/>
          <w:szCs w:val="20"/>
          <w:u w:val="single"/>
        </w:rPr>
        <w:t>insulate beliefs from critical scrutiny</w:t>
      </w:r>
      <w:r w:rsidRPr="006B1739">
        <w:rPr>
          <w:sz w:val="12"/>
          <w:szCs w:val="20"/>
        </w:rPr>
        <w:t xml:space="preserve">. Rather than assuming that evidence is manifest, that facts speak for themselves, </w:t>
      </w:r>
      <w:r w:rsidRPr="00A76686">
        <w:rPr>
          <w:szCs w:val="20"/>
          <w:u w:val="single"/>
        </w:rPr>
        <w:t>feminist analysis begins from the premise of plurality, acknowledging the existence of multiple perspectives</w:t>
      </w:r>
      <w:r w:rsidRPr="006B1739">
        <w:rPr>
          <w:sz w:val="12"/>
          <w:szCs w:val="20"/>
        </w:rPr>
        <w:t xml:space="preserve">, the partiality and incompleteness of accounts, and </w:t>
      </w:r>
      <w:r w:rsidRPr="00A76686">
        <w:rPr>
          <w:szCs w:val="20"/>
          <w:u w:val="single"/>
        </w:rPr>
        <w:t>the role of theories in structuring perception and cognition</w:t>
      </w:r>
      <w:r w:rsidRPr="006B1739">
        <w:rPr>
          <w:sz w:val="12"/>
          <w:szCs w:val="20"/>
        </w:rPr>
        <w:t xml:space="preserve">. </w:t>
      </w:r>
      <w:r w:rsidRPr="00A76686">
        <w:rPr>
          <w:szCs w:val="20"/>
          <w:u w:val="single"/>
        </w:rPr>
        <w:t xml:space="preserve">By examining tacit presuppositions of alternative accounts, feminist inquiry </w:t>
      </w:r>
      <w:r w:rsidRPr="00A76686">
        <w:rPr>
          <w:b/>
          <w:szCs w:val="20"/>
          <w:u w:val="single"/>
        </w:rPr>
        <w:t>helps make visible sources of error overlooked by mainstream approaches</w:t>
      </w:r>
      <w:r w:rsidRPr="006B1739">
        <w:rPr>
          <w:sz w:val="12"/>
          <w:szCs w:val="20"/>
        </w:rPr>
        <w:t xml:space="preserve">, probing how </w:t>
      </w:r>
      <w:r w:rsidRPr="00A76686">
        <w:rPr>
          <w:szCs w:val="20"/>
          <w:u w:val="single"/>
        </w:rPr>
        <w:t>such errors may preclude perception of evidence advanced within alternate theoretical frameworks.</w:t>
      </w:r>
      <w:r w:rsidRPr="006B1739">
        <w:rPr>
          <w:sz w:val="12"/>
          <w:szCs w:val="20"/>
        </w:rPr>
        <w:t xml:space="preserve"> Approaching </w:t>
      </w:r>
      <w:r w:rsidRPr="00A76686">
        <w:rPr>
          <w:szCs w:val="20"/>
          <w:u w:val="single"/>
        </w:rPr>
        <w:t>evidence blindness</w:t>
      </w:r>
      <w:r w:rsidRPr="006B1739">
        <w:rPr>
          <w:sz w:val="12"/>
          <w:szCs w:val="20"/>
        </w:rPr>
        <w:t xml:space="preserve"> with a sophisticated understanding of the complex interaction of theoretical assumptions, social values, and discipline-specific methods in the constitution of facticity </w:t>
      </w:r>
      <w:r w:rsidRPr="00A76686">
        <w:rPr>
          <w:szCs w:val="20"/>
          <w:u w:val="single"/>
        </w:rPr>
        <w:t xml:space="preserve">enables feminist inquiry to examine dimensions of contention over evidence by interrogating value-laden presuppositions that structure perception and cognition, </w:t>
      </w:r>
      <w:r w:rsidRPr="00A76686">
        <w:rPr>
          <w:b/>
          <w:szCs w:val="20"/>
          <w:u w:val="single"/>
        </w:rPr>
        <w:t>but which are open to critical reflection, and change</w:t>
      </w:r>
      <w:r w:rsidRPr="00A76686">
        <w:rPr>
          <w:b/>
          <w:szCs w:val="20"/>
        </w:rPr>
        <w:t>.</w:t>
      </w:r>
      <w:r w:rsidRPr="006B1739">
        <w:rPr>
          <w:sz w:val="12"/>
          <w:szCs w:val="20"/>
        </w:rPr>
        <w:t xml:space="preserve"> </w:t>
      </w:r>
      <w:r w:rsidRPr="00A76686">
        <w:rPr>
          <w:szCs w:val="20"/>
          <w:u w:val="single"/>
        </w:rPr>
        <w:t xml:space="preserve">Feminist accounts of objectivity offer rich resources for identifying, understanding, </w:t>
      </w:r>
      <w:r w:rsidRPr="00A76686">
        <w:rPr>
          <w:b/>
          <w:szCs w:val="20"/>
          <w:u w:val="single"/>
        </w:rPr>
        <w:t>and rectifying error</w:t>
      </w:r>
      <w:r w:rsidRPr="006B1739">
        <w:rPr>
          <w:sz w:val="12"/>
          <w:szCs w:val="20"/>
        </w:rPr>
        <w:t xml:space="preserve">. Given the advantages of analytical strategies that dispel the myth of the given, probe the tacit presuppositions of dominant discourses, challenge the naturalization of oppressive relations, engage difference and plurality, and avoid reductive explanations, </w:t>
      </w:r>
      <w:r w:rsidRPr="00A76686">
        <w:rPr>
          <w:szCs w:val="20"/>
          <w:u w:val="single"/>
        </w:rPr>
        <w:t>one might well ask why these analytic tactics have not gained wider purchase</w:t>
      </w:r>
      <w:r w:rsidRPr="006B1739">
        <w:rPr>
          <w:sz w:val="12"/>
          <w:szCs w:val="20"/>
        </w:rPr>
        <w:t xml:space="preserve"> within dominant academic disciplines, which embrace a conception of science as critical, non-dogmatic, committed to falsification, and open to correction through intersubjective contestation. </w:t>
      </w:r>
      <w:r w:rsidRPr="00A76686">
        <w:rPr>
          <w:szCs w:val="20"/>
          <w:u w:val="single"/>
        </w:rPr>
        <w:t>Feminist attunement</w:t>
      </w:r>
      <w:r w:rsidRPr="006B1739">
        <w:rPr>
          <w:sz w:val="12"/>
          <w:szCs w:val="20"/>
        </w:rPr>
        <w:t xml:space="preserve"> to the politics of knowledge </w:t>
      </w:r>
      <w:r w:rsidRPr="00A76686">
        <w:rPr>
          <w:szCs w:val="20"/>
          <w:u w:val="single"/>
        </w:rPr>
        <w:t>suggests an answer</w:t>
      </w:r>
      <w:r w:rsidRPr="006B1739">
        <w:rPr>
          <w:sz w:val="12"/>
          <w:szCs w:val="20"/>
        </w:rPr>
        <w:t xml:space="preserve"> to this question which </w:t>
      </w:r>
      <w:r w:rsidRPr="00A76686">
        <w:rPr>
          <w:szCs w:val="20"/>
          <w:u w:val="single"/>
        </w:rPr>
        <w:t>challenges the openness of mainstream approaches to systematic critique</w:t>
      </w:r>
      <w:r w:rsidRPr="006B1739">
        <w:rPr>
          <w:sz w:val="12"/>
          <w:szCs w:val="20"/>
        </w:rPr>
        <w:t xml:space="preserve">. Few mainstream scholars read feminist work. Even fewer PhD-granting institutions offer courses that incorporate feminist scholarship or require familiarity with feminist methodology in qualifying examinations. </w:t>
      </w:r>
      <w:r w:rsidRPr="00A76686">
        <w:rPr>
          <w:szCs w:val="20"/>
          <w:u w:val="single"/>
        </w:rPr>
        <w:t xml:space="preserve">Mainstream </w:t>
      </w:r>
      <w:proofErr w:type="gramStart"/>
      <w:r w:rsidRPr="00A76686">
        <w:rPr>
          <w:szCs w:val="20"/>
          <w:u w:val="single"/>
        </w:rPr>
        <w:t>scholars</w:t>
      </w:r>
      <w:proofErr w:type="gramEnd"/>
      <w:r w:rsidRPr="00A76686">
        <w:rPr>
          <w:szCs w:val="20"/>
          <w:u w:val="single"/>
        </w:rPr>
        <w:t xml:space="preserve"> refusal to engage feminist scholarship individually and collectively </w:t>
      </w:r>
      <w:r w:rsidRPr="00A76686">
        <w:rPr>
          <w:b/>
          <w:szCs w:val="20"/>
          <w:u w:val="single"/>
        </w:rPr>
        <w:t>violates the norms of scientific inquiry that they purportedly embrace</w:t>
      </w:r>
      <w:r w:rsidRPr="006B1739">
        <w:rPr>
          <w:sz w:val="12"/>
          <w:szCs w:val="20"/>
        </w:rPr>
        <w:t xml:space="preserve">, norms that require engagement with conjectures, refutations, and counterevidence (Popper 1972a, 1972b, Lakatos 1970). </w:t>
      </w:r>
      <w:r w:rsidRPr="00A76686">
        <w:rPr>
          <w:b/>
          <w:szCs w:val="20"/>
          <w:u w:val="single"/>
        </w:rPr>
        <w:t xml:space="preserve">Far from rooting out </w:t>
      </w:r>
      <w:proofErr w:type="gramStart"/>
      <w:r w:rsidRPr="00A76686">
        <w:rPr>
          <w:b/>
          <w:szCs w:val="20"/>
          <w:u w:val="single"/>
        </w:rPr>
        <w:t>distortion  and</w:t>
      </w:r>
      <w:proofErr w:type="gramEnd"/>
      <w:r w:rsidRPr="00A76686">
        <w:rPr>
          <w:b/>
          <w:szCs w:val="20"/>
          <w:u w:val="single"/>
        </w:rPr>
        <w:t xml:space="preserve"> error, bias is replicated as erroneous accounts of the world are accredited.</w:t>
      </w:r>
      <w:r w:rsidRPr="006B1739">
        <w:rPr>
          <w:sz w:val="12"/>
          <w:szCs w:val="20"/>
        </w:rPr>
        <w:t xml:space="preserve"> </w:t>
      </w:r>
      <w:r w:rsidRPr="00A76686">
        <w:rPr>
          <w:szCs w:val="20"/>
          <w:u w:val="single"/>
        </w:rPr>
        <w:t>In this way</w:t>
      </w:r>
      <w:r w:rsidRPr="006B1739">
        <w:rPr>
          <w:sz w:val="12"/>
          <w:szCs w:val="20"/>
        </w:rPr>
        <w:t>, whether wittingly or unwittingly</w:t>
      </w:r>
      <w:r w:rsidRPr="00A76686">
        <w:rPr>
          <w:szCs w:val="20"/>
          <w:u w:val="single"/>
        </w:rPr>
        <w:t xml:space="preserve">, mainstream scholars reproduce and </w:t>
      </w:r>
      <w:r w:rsidRPr="00A76686">
        <w:rPr>
          <w:b/>
          <w:szCs w:val="20"/>
          <w:u w:val="single"/>
        </w:rPr>
        <w:t xml:space="preserve">legitimate </w:t>
      </w:r>
      <w:proofErr w:type="gramStart"/>
      <w:r w:rsidRPr="00A76686">
        <w:rPr>
          <w:b/>
          <w:szCs w:val="20"/>
          <w:u w:val="single"/>
        </w:rPr>
        <w:t>particular modes</w:t>
      </w:r>
      <w:proofErr w:type="gramEnd"/>
      <w:r w:rsidRPr="00A76686">
        <w:rPr>
          <w:b/>
          <w:szCs w:val="20"/>
          <w:u w:val="single"/>
        </w:rPr>
        <w:t xml:space="preserve"> of raced and gendered power</w:t>
      </w:r>
      <w:r w:rsidRPr="00A76686">
        <w:rPr>
          <w:szCs w:val="20"/>
          <w:u w:val="single"/>
        </w:rPr>
        <w:t>.</w:t>
      </w:r>
      <w:r w:rsidRPr="006B1739">
        <w:rPr>
          <w:sz w:val="12"/>
          <w:szCs w:val="20"/>
        </w:rPr>
        <w:t xml:space="preserve"> In marked contrast to their claims of neutral, objective inquiry, </w:t>
      </w:r>
      <w:r w:rsidRPr="00A76686">
        <w:rPr>
          <w:szCs w:val="20"/>
          <w:u w:val="single"/>
        </w:rPr>
        <w:t xml:space="preserve">mainstream scholars are complicit in fostering a mode of evidence blindness better understood </w:t>
      </w:r>
      <w:r w:rsidRPr="00A76686">
        <w:rPr>
          <w:b/>
          <w:szCs w:val="20"/>
          <w:u w:val="single"/>
        </w:rPr>
        <w:t>as sanctioned ignorance</w:t>
      </w:r>
      <w:r w:rsidRPr="006B1739">
        <w:rPr>
          <w:sz w:val="12"/>
          <w:szCs w:val="20"/>
        </w:rPr>
        <w:t xml:space="preserve">. Indeed, </w:t>
      </w:r>
      <w:r w:rsidRPr="00A76686">
        <w:rPr>
          <w:szCs w:val="20"/>
          <w:u w:val="single"/>
        </w:rPr>
        <w:t xml:space="preserve">precisely because of mistaken notions of value-neutral inquiry, </w:t>
      </w:r>
      <w:r w:rsidRPr="00A76686">
        <w:rPr>
          <w:b/>
          <w:szCs w:val="20"/>
          <w:u w:val="single"/>
        </w:rPr>
        <w:t>they insulate certain power hierarchies from investigation</w:t>
      </w:r>
      <w:r w:rsidRPr="00A76686">
        <w:rPr>
          <w:szCs w:val="20"/>
          <w:u w:val="single"/>
        </w:rPr>
        <w:t>.</w:t>
      </w:r>
      <w:r w:rsidRPr="006B1739">
        <w:rPr>
          <w:sz w:val="12"/>
          <w:szCs w:val="20"/>
        </w:rPr>
        <w:t xml:space="preserve"> In his essay on ‘The Uses and Disadvantages of History’, Nietzsche (1983, p. 76) </w:t>
      </w:r>
      <w:proofErr w:type="gramStart"/>
      <w:r w:rsidRPr="006B1739">
        <w:rPr>
          <w:sz w:val="12"/>
          <w:szCs w:val="20"/>
        </w:rPr>
        <w:t>offered an explanation of</w:t>
      </w:r>
      <w:proofErr w:type="gramEnd"/>
      <w:r w:rsidRPr="006B1739">
        <w:rPr>
          <w:sz w:val="12"/>
          <w:szCs w:val="20"/>
        </w:rPr>
        <w:t xml:space="preserve"> this mode of intellectual complicity with sanctioned ignorance: ‘It requires a great deal of strength to be able to live and to forget the extent to which to live and to be unjust is one and the same thing.’ In contrast to an ‘inability to perceive’, Nietzsche suggests that </w:t>
      </w:r>
      <w:r w:rsidRPr="00A76686">
        <w:rPr>
          <w:szCs w:val="20"/>
          <w:u w:val="single"/>
        </w:rPr>
        <w:t xml:space="preserve">evidence blindness may involve an active process of forgetting, </w:t>
      </w:r>
      <w:r w:rsidRPr="00A76686">
        <w:rPr>
          <w:b/>
          <w:szCs w:val="20"/>
          <w:u w:val="single"/>
        </w:rPr>
        <w:t>social amnesia</w:t>
      </w:r>
      <w:r w:rsidRPr="00A76686">
        <w:rPr>
          <w:szCs w:val="20"/>
          <w:u w:val="single"/>
        </w:rPr>
        <w:t xml:space="preserve"> as a protective camouflage that confers strength.</w:t>
      </w:r>
      <w:r w:rsidRPr="006B1739">
        <w:rPr>
          <w:sz w:val="12"/>
          <w:szCs w:val="20"/>
        </w:rPr>
        <w:t xml:space="preserve"> Nietzsche’s insight is richly evocative of disciplinary dynamics in mainstream knowledge production. </w:t>
      </w:r>
      <w:r w:rsidRPr="00A76686">
        <w:rPr>
          <w:szCs w:val="20"/>
          <w:u w:val="single"/>
        </w:rPr>
        <w:t xml:space="preserve">By assuring themselves that they offer neutral descriptions and explanations of empirical events, mainstream scholars </w:t>
      </w:r>
      <w:r w:rsidRPr="00A76686">
        <w:rPr>
          <w:b/>
          <w:szCs w:val="20"/>
          <w:u w:val="single"/>
        </w:rPr>
        <w:t>insulate themselves from recognition of modes of injustice embedded in their own research technologies</w:t>
      </w:r>
      <w:r w:rsidRPr="00A76686">
        <w:rPr>
          <w:b/>
          <w:szCs w:val="20"/>
        </w:rPr>
        <w:t>,</w:t>
      </w:r>
      <w:r w:rsidRPr="006B1739">
        <w:rPr>
          <w:sz w:val="12"/>
          <w:szCs w:val="20"/>
        </w:rPr>
        <w:t xml:space="preserve"> </w:t>
      </w:r>
      <w:r w:rsidRPr="00A76686">
        <w:rPr>
          <w:szCs w:val="20"/>
          <w:u w:val="single"/>
        </w:rPr>
        <w:t xml:space="preserve">while affording themselves a means to </w:t>
      </w:r>
      <w:r w:rsidRPr="00A76686">
        <w:rPr>
          <w:b/>
          <w:szCs w:val="20"/>
          <w:u w:val="single"/>
        </w:rPr>
        <w:t>forget the injustice</w:t>
      </w:r>
      <w:r w:rsidRPr="00A76686">
        <w:rPr>
          <w:szCs w:val="20"/>
          <w:u w:val="single"/>
        </w:rPr>
        <w:t xml:space="preserve"> constitutive of life</w:t>
      </w:r>
      <w:r w:rsidRPr="006B1739">
        <w:rPr>
          <w:sz w:val="12"/>
          <w:szCs w:val="20"/>
        </w:rPr>
        <w:t xml:space="preserve">. </w:t>
      </w:r>
      <w:r w:rsidRPr="00A76686">
        <w:rPr>
          <w:szCs w:val="20"/>
          <w:u w:val="single"/>
        </w:rPr>
        <w:t xml:space="preserve">Erasure of feminist knowledge </w:t>
      </w:r>
      <w:r w:rsidRPr="00A76686">
        <w:rPr>
          <w:b/>
          <w:szCs w:val="20"/>
          <w:u w:val="single"/>
        </w:rPr>
        <w:t>within mainstream studies of politics and policy</w:t>
      </w:r>
      <w:r w:rsidRPr="006B1739">
        <w:rPr>
          <w:sz w:val="12"/>
          <w:szCs w:val="20"/>
        </w:rPr>
        <w:t xml:space="preserve">, then, </w:t>
      </w:r>
      <w:r w:rsidRPr="00A76686">
        <w:rPr>
          <w:b/>
          <w:szCs w:val="20"/>
          <w:u w:val="single"/>
        </w:rPr>
        <w:t>may be part of the infrastructure of forgetting, sanctioned ignorance that masks and perpetuates constitutive power relations</w:t>
      </w:r>
      <w:r w:rsidRPr="006B1739">
        <w:rPr>
          <w:sz w:val="12"/>
          <w:szCs w:val="20"/>
        </w:rPr>
        <w:t xml:space="preserve">. To the extent that this is the case, </w:t>
      </w:r>
      <w:r w:rsidRPr="00A76686">
        <w:rPr>
          <w:b/>
          <w:szCs w:val="20"/>
          <w:u w:val="single"/>
        </w:rPr>
        <w:t>social amnesia should not be allowed to masquerade as scientific knowledge</w:t>
      </w:r>
      <w:r w:rsidRPr="006B1739">
        <w:rPr>
          <w:sz w:val="12"/>
          <w:szCs w:val="20"/>
        </w:rPr>
        <w:t>. (283-5)</w:t>
      </w:r>
    </w:p>
    <w:p w14:paraId="2B47CA5E" w14:textId="77777777" w:rsidR="004F62F7" w:rsidRDefault="004F62F7" w:rsidP="004F62F7"/>
    <w:p w14:paraId="073116AD" w14:textId="77777777" w:rsidR="004F62F7" w:rsidRDefault="004F62F7" w:rsidP="004F62F7">
      <w:pPr>
        <w:pStyle w:val="Heading3"/>
      </w:pPr>
      <w:r>
        <w:t>AT: Essentialism/TERF</w:t>
      </w:r>
    </w:p>
    <w:p w14:paraId="013F9B7B" w14:textId="77777777" w:rsidR="004F62F7" w:rsidRDefault="004F62F7" w:rsidP="004F62F7"/>
    <w:p w14:paraId="003C6CBE" w14:textId="77777777" w:rsidR="004F62F7" w:rsidRPr="00A97E47" w:rsidRDefault="004F62F7" w:rsidP="004F62F7">
      <w:pPr>
        <w:pStyle w:val="Heading4"/>
      </w:pPr>
      <w:r>
        <w:t>Feminist critique rejects gender binaries imposed by IP</w:t>
      </w:r>
    </w:p>
    <w:p w14:paraId="29246B33" w14:textId="77777777" w:rsidR="004F62F7" w:rsidRPr="00A97E47" w:rsidRDefault="004F62F7" w:rsidP="004F62F7">
      <w:pPr>
        <w:rPr>
          <w:rStyle w:val="Style13ptBold"/>
        </w:rPr>
      </w:pPr>
      <w:r w:rsidRPr="00A97E47">
        <w:rPr>
          <w:rStyle w:val="Style13ptBold"/>
        </w:rPr>
        <w:t>Moore 13</w:t>
      </w:r>
    </w:p>
    <w:p w14:paraId="75314F03" w14:textId="77777777" w:rsidR="004F62F7" w:rsidRPr="00A97E47" w:rsidRDefault="004F62F7" w:rsidP="004F62F7">
      <w:pPr>
        <w:rPr>
          <w:sz w:val="16"/>
        </w:rPr>
      </w:pPr>
      <w:r w:rsidRPr="00A97E47">
        <w:rPr>
          <w:sz w:val="16"/>
        </w:rPr>
        <w:t xml:space="preserve">(Anne Elizabeth, </w:t>
      </w:r>
      <w:proofErr w:type="spellStart"/>
      <w:r w:rsidRPr="00A97E47">
        <w:rPr>
          <w:sz w:val="16"/>
        </w:rPr>
        <w:t>Prof@SchoolofVisualArts</w:t>
      </w:r>
      <w:proofErr w:type="spellEnd"/>
      <w:r w:rsidRPr="00A97E47">
        <w:rPr>
          <w:sz w:val="16"/>
        </w:rPr>
        <w:t>, https://jacobin.com/2013/09/degendering-value 9-1)</w:t>
      </w:r>
    </w:p>
    <w:p w14:paraId="7FB12577" w14:textId="77777777" w:rsidR="004F62F7" w:rsidRPr="00A97E47" w:rsidRDefault="004F62F7" w:rsidP="004F62F7">
      <w:pPr>
        <w:rPr>
          <w:rStyle w:val="StyleUnderline"/>
        </w:rPr>
      </w:pPr>
      <w:r w:rsidRPr="00A97E47">
        <w:rPr>
          <w:rStyle w:val="StyleUnderline"/>
        </w:rPr>
        <w:t>For at least a decade, legal scholarship on gender bias in intellectual property rights has acknowledged the engagement of almost no one</w:t>
      </w:r>
      <w:r w:rsidRPr="00A97E47">
        <w:rPr>
          <w:sz w:val="16"/>
        </w:rPr>
        <w:t xml:space="preserve">. Every academic paper published notes how small the field is; each researcher cites the two or three others they can; conferences feature the same key figures annually. Intellectual property rights </w:t>
      </w:r>
      <w:proofErr w:type="gramStart"/>
      <w:r w:rsidRPr="00A97E47">
        <w:rPr>
          <w:sz w:val="16"/>
        </w:rPr>
        <w:t>is</w:t>
      </w:r>
      <w:proofErr w:type="gramEnd"/>
      <w:r w:rsidRPr="00A97E47">
        <w:rPr>
          <w:sz w:val="16"/>
        </w:rPr>
        <w:t xml:space="preserve"> not a policy area to which women have paid much attention; nor have their cheerleaders, feminists. Widespread feminine disinterest in this </w:t>
      </w:r>
      <w:proofErr w:type="gramStart"/>
      <w:r w:rsidRPr="00A97E47">
        <w:rPr>
          <w:sz w:val="16"/>
        </w:rPr>
        <w:t>particular form</w:t>
      </w:r>
      <w:proofErr w:type="gramEnd"/>
      <w:r w:rsidRPr="00A97E47">
        <w:rPr>
          <w:sz w:val="16"/>
        </w:rPr>
        <w:t xml:space="preserve"> of law is matched nearly equally by its disinterest in women. </w:t>
      </w:r>
      <w:r w:rsidRPr="00A97E47">
        <w:rPr>
          <w:rStyle w:val="StyleUnderline"/>
        </w:rPr>
        <w:t>Current and historic protection</w:t>
      </w:r>
      <w:r w:rsidRPr="00A97E47">
        <w:rPr>
          <w:sz w:val="16"/>
        </w:rPr>
        <w:t xml:space="preserve"> </w:t>
      </w:r>
      <w:r w:rsidRPr="00A97E47">
        <w:rPr>
          <w:rStyle w:val="StyleUnderline"/>
        </w:rPr>
        <w:t>under</w:t>
      </w:r>
      <w:r w:rsidRPr="00A97E47">
        <w:rPr>
          <w:sz w:val="16"/>
        </w:rPr>
        <w:t xml:space="preserve"> </w:t>
      </w:r>
      <w:r w:rsidRPr="00A97E47">
        <w:rPr>
          <w:rStyle w:val="StyleUnderline"/>
        </w:rPr>
        <w:t>i</w:t>
      </w:r>
      <w:r w:rsidRPr="00A97E47">
        <w:rPr>
          <w:sz w:val="16"/>
        </w:rPr>
        <w:t xml:space="preserve">ntellectual </w:t>
      </w:r>
      <w:r w:rsidRPr="00A97E47">
        <w:rPr>
          <w:rStyle w:val="StyleUnderline"/>
        </w:rPr>
        <w:t>p</w:t>
      </w:r>
      <w:r w:rsidRPr="00A97E47">
        <w:rPr>
          <w:sz w:val="16"/>
        </w:rPr>
        <w:t xml:space="preserve">roperty legislation </w:t>
      </w:r>
      <w:r w:rsidRPr="00A97E47">
        <w:rPr>
          <w:rStyle w:val="StyleUnderline"/>
        </w:rPr>
        <w:t>has restricted access to economic and cultural viability along gender lines</w:t>
      </w:r>
      <w:r w:rsidRPr="00A97E47">
        <w:rPr>
          <w:sz w:val="16"/>
        </w:rPr>
        <w:t xml:space="preserve">. In recent decades, similar bias has been found and corrected in civil rights, family and employment law, and domestic violence legislation. </w:t>
      </w:r>
      <w:r w:rsidRPr="00A97E47">
        <w:rPr>
          <w:rStyle w:val="StyleUnderline"/>
        </w:rPr>
        <w:t>IP laws sit at the crux of several debates raging right now:</w:t>
      </w:r>
      <w:r w:rsidRPr="00A97E47">
        <w:rPr>
          <w:sz w:val="16"/>
        </w:rPr>
        <w:t xml:space="preserve"> concerns regarding women in the literary arts, for example, and the wage gap. The paucity of strong female roles in TV and film. Gender bias in post-recession job hiring. The skimpy costumes of female characters in comic books. The global economic condition of women. As women, </w:t>
      </w:r>
      <w:r w:rsidRPr="00A97E47">
        <w:rPr>
          <w:rStyle w:val="StyleUnderline"/>
        </w:rPr>
        <w:t>we can no longer pretend that certain laws, because they do not adequately protect us, do not affect us.</w:t>
      </w:r>
      <w:r w:rsidRPr="00A97E47">
        <w:rPr>
          <w:sz w:val="16"/>
        </w:rPr>
        <w:t xml:space="preserve"> </w:t>
      </w:r>
      <w:r w:rsidRPr="00A97E47">
        <w:rPr>
          <w:rStyle w:val="StyleUnderline"/>
        </w:rPr>
        <w:t>Under neoliberalism, poverty has grown more severe for women, as well as for trans and non-binary gender folk worldwide</w:t>
      </w:r>
      <w:r w:rsidRPr="00A97E47">
        <w:rPr>
          <w:sz w:val="16"/>
        </w:rPr>
        <w:t xml:space="preserve">. </w:t>
      </w:r>
      <w:r w:rsidRPr="00A97E47">
        <w:rPr>
          <w:rStyle w:val="Emphasis"/>
        </w:rPr>
        <w:t>IP laws don’t just quaintly reflect traditional gender roles, they reinforce them</w:t>
      </w:r>
      <w:r w:rsidRPr="00A97E47">
        <w:rPr>
          <w:sz w:val="16"/>
        </w:rPr>
        <w:t xml:space="preserve">, </w:t>
      </w:r>
      <w:r w:rsidRPr="00A97E47">
        <w:rPr>
          <w:rStyle w:val="StyleUnderline"/>
        </w:rPr>
        <w:t>valuing certain forms of cultural production but devaluing others</w:t>
      </w:r>
      <w:r w:rsidRPr="00A97E47">
        <w:rPr>
          <w:sz w:val="16"/>
        </w:rPr>
        <w:t xml:space="preserve">. </w:t>
      </w:r>
      <w:r w:rsidRPr="00A97E47">
        <w:rPr>
          <w:rStyle w:val="StyleUnderline"/>
        </w:rPr>
        <w:t xml:space="preserve">These values are then </w:t>
      </w:r>
      <w:r w:rsidRPr="00A97E47">
        <w:rPr>
          <w:rStyle w:val="Emphasis"/>
        </w:rPr>
        <w:t>spread around the world</w:t>
      </w:r>
      <w:r w:rsidRPr="00A97E47">
        <w:rPr>
          <w:rStyle w:val="StyleUnderline"/>
        </w:rPr>
        <w:t xml:space="preserve"> through US media exports</w:t>
      </w:r>
      <w:r w:rsidRPr="00A97E47">
        <w:rPr>
          <w:sz w:val="16"/>
        </w:rPr>
        <w:t xml:space="preserve">. </w:t>
      </w:r>
      <w:r w:rsidRPr="00A97E47">
        <w:rPr>
          <w:rStyle w:val="StyleUnderline"/>
        </w:rPr>
        <w:t>There is</w:t>
      </w:r>
      <w:r w:rsidRPr="00A97E47">
        <w:rPr>
          <w:sz w:val="16"/>
        </w:rPr>
        <w:t xml:space="preserve"> </w:t>
      </w:r>
      <w:r w:rsidRPr="00A97E47">
        <w:rPr>
          <w:rStyle w:val="Emphasis"/>
        </w:rPr>
        <w:t>no body of legislation more vital</w:t>
      </w:r>
      <w:r w:rsidRPr="00A97E47">
        <w:rPr>
          <w:sz w:val="16"/>
        </w:rPr>
        <w:t xml:space="preserve"> </w:t>
      </w:r>
      <w:r w:rsidRPr="00A97E47">
        <w:rPr>
          <w:rStyle w:val="StyleUnderline"/>
        </w:rPr>
        <w:t>to the spread of capital</w:t>
      </w:r>
      <w:r w:rsidRPr="00A97E47">
        <w:rPr>
          <w:sz w:val="16"/>
        </w:rPr>
        <w:t xml:space="preserve"> worldwide </w:t>
      </w:r>
      <w:r w:rsidRPr="00A97E47">
        <w:rPr>
          <w:rStyle w:val="StyleUnderline"/>
        </w:rPr>
        <w:t>than</w:t>
      </w:r>
      <w:r w:rsidRPr="00A97E47">
        <w:rPr>
          <w:sz w:val="16"/>
        </w:rPr>
        <w:t xml:space="preserve"> </w:t>
      </w:r>
      <w:r w:rsidRPr="00A97E47">
        <w:rPr>
          <w:rStyle w:val="StyleUnderline"/>
        </w:rPr>
        <w:t>i</w:t>
      </w:r>
      <w:r w:rsidRPr="00A97E47">
        <w:rPr>
          <w:sz w:val="16"/>
        </w:rPr>
        <w:t xml:space="preserve">ntellectual </w:t>
      </w:r>
      <w:r w:rsidRPr="00A97E47">
        <w:rPr>
          <w:rStyle w:val="StyleUnderline"/>
        </w:rPr>
        <w:t>p</w:t>
      </w:r>
      <w:r w:rsidRPr="00A97E47">
        <w:rPr>
          <w:sz w:val="16"/>
        </w:rPr>
        <w:t>roperty rights laws. According to the US Congress, they accounted for 19 million jobs in the US in 2012</w:t>
      </w:r>
      <w:r w:rsidRPr="00A97E47">
        <w:rPr>
          <w:rFonts w:ascii="Times New Roman" w:hAnsi="Times New Roman" w:cs="Times New Roman"/>
          <w:sz w:val="16"/>
        </w:rPr>
        <w:t> </w:t>
      </w:r>
      <w:r w:rsidRPr="00A97E47">
        <w:rPr>
          <w:rFonts w:cs="Georgia"/>
          <w:sz w:val="16"/>
        </w:rPr>
        <w:t>—</w:t>
      </w:r>
      <w:r w:rsidRPr="00A97E47">
        <w:rPr>
          <w:sz w:val="16"/>
        </w:rPr>
        <w:t xml:space="preserve"> 30% of all American jobs, according to the Office of Management and Budget. Protecting the IP industries, then, has become ever more vital to the logic of neoliberalism. Indeed, the logic seems to multiply, allotting ownership not only of products produced and of the means of production, but of the notion of producing in the first place. Note that the Berne Convention demands US copyright law follow US cultural production wherever it is distributed. Signing Berne is a prerequisite to membership in the World Trade Organization, which boasts 159 member states and governs overseas international trade throughout most of the world. Older, more hidden, and more intrinsic to the mechanics of global trade are patent laws, covered by the 1883 Paris Convention and the more recent WTO Agreement on Trade-Related International Property Rights, which dictate, conform to, and otherwise predetermine the bulk of the world economy. IP laws</w:t>
      </w:r>
      <w:r w:rsidRPr="00A97E47">
        <w:rPr>
          <w:rFonts w:ascii="Times New Roman" w:hAnsi="Times New Roman" w:cs="Times New Roman"/>
          <w:sz w:val="16"/>
        </w:rPr>
        <w:t> </w:t>
      </w:r>
      <w:r w:rsidRPr="00A97E47">
        <w:rPr>
          <w:rFonts w:cs="Georgia"/>
          <w:sz w:val="16"/>
        </w:rPr>
        <w:t>—</w:t>
      </w:r>
      <w:r w:rsidRPr="00A97E47">
        <w:rPr>
          <w:sz w:val="16"/>
        </w:rPr>
        <w:t xml:space="preserve"> copyright, in particular</w:t>
      </w:r>
      <w:r w:rsidRPr="00A97E47">
        <w:rPr>
          <w:rFonts w:ascii="Times New Roman" w:hAnsi="Times New Roman" w:cs="Times New Roman"/>
          <w:sz w:val="16"/>
        </w:rPr>
        <w:t> </w:t>
      </w:r>
      <w:r w:rsidRPr="00A97E47">
        <w:rPr>
          <w:rFonts w:cs="Georgia"/>
          <w:sz w:val="16"/>
        </w:rPr>
        <w:t>—</w:t>
      </w:r>
      <w:r w:rsidRPr="00A97E47">
        <w:rPr>
          <w:sz w:val="16"/>
        </w:rPr>
        <w:t xml:space="preserve"> are presently under scrutiny, and new legislation will soon be drafted. Arguably necessitated by the globalized digital age, </w:t>
      </w:r>
      <w:r w:rsidRPr="00A97E47">
        <w:rPr>
          <w:rStyle w:val="StyleUnderline"/>
        </w:rPr>
        <w:t>our primary order of business in updating IP rights should be eradicating barriers</w:t>
      </w:r>
      <w:r w:rsidRPr="00A97E47">
        <w:rPr>
          <w:rStyle w:val="StyleUnderline"/>
          <w:rFonts w:ascii="Times New Roman" w:hAnsi="Times New Roman" w:cs="Times New Roman"/>
        </w:rPr>
        <w:t> </w:t>
      </w:r>
      <w:r w:rsidRPr="00A97E47">
        <w:rPr>
          <w:rStyle w:val="StyleUnderline"/>
          <w:rFonts w:cs="Georgia"/>
        </w:rPr>
        <w:t>—</w:t>
      </w:r>
      <w:r w:rsidRPr="00A97E47">
        <w:rPr>
          <w:rStyle w:val="StyleUnderline"/>
        </w:rPr>
        <w:t xml:space="preserve"> all gender barriers, as well as those of race, nationality, and physical ability</w:t>
      </w:r>
      <w:r w:rsidRPr="00A97E47">
        <w:rPr>
          <w:rStyle w:val="StyleUnderline"/>
          <w:rFonts w:ascii="Times New Roman" w:hAnsi="Times New Roman" w:cs="Times New Roman"/>
        </w:rPr>
        <w:t> </w:t>
      </w:r>
      <w:r w:rsidRPr="00A97E47">
        <w:rPr>
          <w:rStyle w:val="StyleUnderline"/>
          <w:rFonts w:cs="Georgia"/>
        </w:rPr>
        <w:t>—</w:t>
      </w:r>
      <w:r w:rsidRPr="00A97E47">
        <w:rPr>
          <w:rStyle w:val="StyleUnderline"/>
        </w:rPr>
        <w:t xml:space="preserve"> in access to opportunity. Even for those who would resist globalization. Even for those who plot its demise.</w:t>
      </w:r>
    </w:p>
    <w:p w14:paraId="2650BE0F" w14:textId="77777777" w:rsidR="004F62F7" w:rsidRDefault="004F62F7" w:rsidP="004F62F7">
      <w:pPr>
        <w:pStyle w:val="Heading3"/>
      </w:pPr>
      <w:r>
        <w:t xml:space="preserve">AT: IP Inevitable </w:t>
      </w:r>
    </w:p>
    <w:p w14:paraId="029819AC" w14:textId="77777777" w:rsidR="004F62F7" w:rsidRDefault="004F62F7" w:rsidP="004F62F7"/>
    <w:p w14:paraId="201D9542" w14:textId="77777777" w:rsidR="004F62F7" w:rsidRDefault="004F62F7" w:rsidP="004F62F7"/>
    <w:p w14:paraId="29F3BA2E" w14:textId="77777777" w:rsidR="004F62F7" w:rsidRDefault="004F62F7" w:rsidP="004F62F7">
      <w:pPr>
        <w:pStyle w:val="Heading4"/>
      </w:pPr>
      <w:r>
        <w:t xml:space="preserve">IP law is a contingent response to specific historical circumstances- </w:t>
      </w:r>
      <w:proofErr w:type="spellStart"/>
      <w:r>
        <w:t>its</w:t>
      </w:r>
      <w:proofErr w:type="spellEnd"/>
      <w:r>
        <w:t xml:space="preserve"> not natural or inevitable </w:t>
      </w:r>
    </w:p>
    <w:p w14:paraId="063A3FD8" w14:textId="77777777" w:rsidR="004F62F7" w:rsidRPr="00D10F92" w:rsidRDefault="004F62F7" w:rsidP="004F62F7">
      <w:pPr>
        <w:rPr>
          <w:rStyle w:val="Style13ptBold"/>
        </w:rPr>
      </w:pPr>
      <w:r w:rsidRPr="00D10F92">
        <w:rPr>
          <w:rStyle w:val="Style13ptBold"/>
        </w:rPr>
        <w:t xml:space="preserve">Mathew, JD/MPA, 21 </w:t>
      </w:r>
    </w:p>
    <w:p w14:paraId="03AFFFBD" w14:textId="77777777" w:rsidR="004F62F7" w:rsidRDefault="004F62F7" w:rsidP="004F62F7">
      <w:pPr>
        <w:rPr>
          <w:sz w:val="16"/>
          <w:szCs w:val="16"/>
        </w:rPr>
      </w:pPr>
      <w:r w:rsidRPr="00D10F92">
        <w:rPr>
          <w:sz w:val="16"/>
          <w:szCs w:val="16"/>
        </w:rPr>
        <w:t>(</w:t>
      </w:r>
      <w:proofErr w:type="gramStart"/>
      <w:r w:rsidRPr="00D10F92">
        <w:rPr>
          <w:sz w:val="16"/>
          <w:szCs w:val="16"/>
        </w:rPr>
        <w:t>Sasha,  A</w:t>
      </w:r>
      <w:proofErr w:type="gramEnd"/>
      <w:r w:rsidRPr="00D10F92">
        <w:rPr>
          <w:sz w:val="16"/>
          <w:szCs w:val="16"/>
        </w:rPr>
        <w:t xml:space="preserve"> feminist manifesto of resistance against intellectual property regimes: reclaiming the public domain as an open-access information commons, Critical African Studies, 13:1, 115-126, DOI: 10.1080/21681392.2021.1909881 )</w:t>
      </w:r>
    </w:p>
    <w:p w14:paraId="11F2A6F7" w14:textId="77777777" w:rsidR="004F62F7" w:rsidRPr="00386363" w:rsidRDefault="004F62F7" w:rsidP="004F62F7">
      <w:pPr>
        <w:rPr>
          <w:sz w:val="16"/>
        </w:rPr>
      </w:pPr>
      <w:r w:rsidRPr="00386363">
        <w:rPr>
          <w:sz w:val="16"/>
        </w:rPr>
        <w:t xml:space="preserve">As </w:t>
      </w:r>
      <w:r w:rsidRPr="00386363">
        <w:rPr>
          <w:rStyle w:val="StyleUnderline"/>
        </w:rPr>
        <w:t>capital</w:t>
      </w:r>
      <w:r w:rsidRPr="00386363">
        <w:rPr>
          <w:sz w:val="16"/>
        </w:rPr>
        <w:t xml:space="preserve"> spills across borders, privatizing everything it meets, it </w:t>
      </w:r>
      <w:r w:rsidRPr="00386363">
        <w:rPr>
          <w:rStyle w:val="StyleUnderline"/>
        </w:rPr>
        <w:t xml:space="preserve">relies upon the </w:t>
      </w:r>
      <w:r w:rsidRPr="00386363">
        <w:rPr>
          <w:rStyle w:val="Emphasis"/>
        </w:rPr>
        <w:t>protective casing</w:t>
      </w:r>
      <w:r w:rsidRPr="00386363">
        <w:rPr>
          <w:rStyle w:val="StyleUnderline"/>
        </w:rPr>
        <w:t xml:space="preserve"> of law to smooth its course</w:t>
      </w:r>
      <w:r w:rsidRPr="00386363">
        <w:rPr>
          <w:sz w:val="16"/>
        </w:rPr>
        <w:t xml:space="preserve">. The intellectual property law regime itself has been expanding in reach, driven forward by the chariots of international trade. </w:t>
      </w:r>
      <w:r w:rsidRPr="00386363">
        <w:rPr>
          <w:rStyle w:val="StyleUnderline"/>
        </w:rPr>
        <w:t xml:space="preserve">Different knowledge systems have passed through the </w:t>
      </w:r>
      <w:r w:rsidRPr="00386363">
        <w:rPr>
          <w:rStyle w:val="Emphasis"/>
        </w:rPr>
        <w:t>homogenizing mill</w:t>
      </w:r>
      <w:r w:rsidRPr="00386363">
        <w:rPr>
          <w:rStyle w:val="StyleUnderline"/>
        </w:rPr>
        <w:t xml:space="preserve"> of i</w:t>
      </w:r>
      <w:r w:rsidRPr="00386363">
        <w:rPr>
          <w:sz w:val="16"/>
        </w:rPr>
        <w:t xml:space="preserve">ntellectual </w:t>
      </w:r>
      <w:r w:rsidRPr="00386363">
        <w:rPr>
          <w:rStyle w:val="StyleUnderline"/>
        </w:rPr>
        <w:t>p</w:t>
      </w:r>
      <w:r w:rsidRPr="00386363">
        <w:rPr>
          <w:sz w:val="16"/>
        </w:rPr>
        <w:t xml:space="preserve">roperty </w:t>
      </w:r>
      <w:r w:rsidRPr="00386363">
        <w:rPr>
          <w:rStyle w:val="StyleUnderline"/>
        </w:rPr>
        <w:t>law</w:t>
      </w:r>
      <w:r w:rsidRPr="00386363">
        <w:rPr>
          <w:sz w:val="16"/>
        </w:rPr>
        <w:t xml:space="preserve">: </w:t>
      </w:r>
      <w:r w:rsidRPr="00386363">
        <w:rPr>
          <w:rStyle w:val="StyleUnderline"/>
        </w:rPr>
        <w:t>stripped of</w:t>
      </w:r>
      <w:r w:rsidRPr="00386363">
        <w:rPr>
          <w:sz w:val="16"/>
        </w:rPr>
        <w:t xml:space="preserve"> all </w:t>
      </w:r>
      <w:r w:rsidRPr="00386363">
        <w:rPr>
          <w:rStyle w:val="StyleUnderline"/>
        </w:rPr>
        <w:t>cultural context</w:t>
      </w:r>
      <w:r w:rsidRPr="00386363">
        <w:rPr>
          <w:sz w:val="16"/>
        </w:rPr>
        <w:t xml:space="preserve">, their </w:t>
      </w:r>
      <w:r w:rsidRPr="00386363">
        <w:rPr>
          <w:rStyle w:val="StyleUnderline"/>
        </w:rPr>
        <w:t>value</w:t>
      </w:r>
      <w:r w:rsidRPr="00386363">
        <w:rPr>
          <w:sz w:val="16"/>
        </w:rPr>
        <w:t xml:space="preserve"> is </w:t>
      </w:r>
      <w:r w:rsidRPr="00386363">
        <w:rPr>
          <w:rStyle w:val="StyleUnderline"/>
        </w:rPr>
        <w:t>determined</w:t>
      </w:r>
      <w:r w:rsidRPr="00386363">
        <w:rPr>
          <w:sz w:val="16"/>
        </w:rPr>
        <w:t xml:space="preserve"> </w:t>
      </w:r>
      <w:r w:rsidRPr="00386363">
        <w:rPr>
          <w:rStyle w:val="StyleUnderline"/>
        </w:rPr>
        <w:t>by market exchange</w:t>
      </w:r>
      <w:r w:rsidRPr="00386363">
        <w:rPr>
          <w:sz w:val="16"/>
        </w:rPr>
        <w:t xml:space="preserve"> mechanisms. Christopher </w:t>
      </w:r>
      <w:r w:rsidRPr="00386363">
        <w:rPr>
          <w:rStyle w:val="StyleUnderline"/>
        </w:rPr>
        <w:t xml:space="preserve">Clapham notes that the expansion of Europe </w:t>
      </w:r>
      <w:r w:rsidRPr="00386363">
        <w:rPr>
          <w:sz w:val="16"/>
        </w:rPr>
        <w:t xml:space="preserve">from the late 15th through 20th centuries, </w:t>
      </w:r>
      <w:r w:rsidRPr="00386363">
        <w:rPr>
          <w:rStyle w:val="StyleUnderline"/>
        </w:rPr>
        <w:t>resulted</w:t>
      </w:r>
      <w:r w:rsidRPr="00386363">
        <w:rPr>
          <w:sz w:val="16"/>
        </w:rPr>
        <w:t xml:space="preserve"> </w:t>
      </w:r>
      <w:r w:rsidRPr="00386363">
        <w:rPr>
          <w:rStyle w:val="StyleUnderline"/>
        </w:rPr>
        <w:t>in</w:t>
      </w:r>
      <w:r w:rsidRPr="00386363">
        <w:rPr>
          <w:sz w:val="16"/>
        </w:rPr>
        <w:t xml:space="preserve"> the establishment of </w:t>
      </w:r>
      <w:r w:rsidRPr="00386363">
        <w:rPr>
          <w:rStyle w:val="StyleUnderline"/>
        </w:rPr>
        <w:t>a</w:t>
      </w:r>
      <w:r w:rsidRPr="00386363">
        <w:rPr>
          <w:sz w:val="16"/>
        </w:rPr>
        <w:t xml:space="preserve"> global </w:t>
      </w:r>
      <w:r w:rsidRPr="00386363">
        <w:rPr>
          <w:rStyle w:val="StyleUnderline"/>
        </w:rPr>
        <w:t>system marked not only by Eurocentric military</w:t>
      </w:r>
      <w:r w:rsidRPr="00386363">
        <w:rPr>
          <w:sz w:val="16"/>
        </w:rPr>
        <w:t xml:space="preserve">, </w:t>
      </w:r>
      <w:r w:rsidRPr="00386363">
        <w:rPr>
          <w:rStyle w:val="StyleUnderline"/>
        </w:rPr>
        <w:t>administrative and economic power, but by structures of knowledge production</w:t>
      </w:r>
      <w:r w:rsidRPr="00386363">
        <w:rPr>
          <w:sz w:val="16"/>
        </w:rPr>
        <w:t xml:space="preserve"> including written languages …educational systems, and conceptual apparatuses </w:t>
      </w:r>
      <w:r w:rsidRPr="00386363">
        <w:rPr>
          <w:rStyle w:val="StyleUnderline"/>
        </w:rPr>
        <w:t xml:space="preserve">such as the </w:t>
      </w:r>
      <w:r w:rsidRPr="00386363">
        <w:rPr>
          <w:rStyle w:val="Emphasis"/>
        </w:rPr>
        <w:t>infrastructure of modern science</w:t>
      </w:r>
      <w:r w:rsidRPr="00386363">
        <w:rPr>
          <w:sz w:val="16"/>
        </w:rPr>
        <w:t xml:space="preserve">, which themselves derive overwhelmingly from Europe’. (2020) The </w:t>
      </w:r>
      <w:r w:rsidRPr="00386363">
        <w:rPr>
          <w:rStyle w:val="Emphasis"/>
        </w:rPr>
        <w:t>universalist claims</w:t>
      </w:r>
      <w:r w:rsidRPr="00386363">
        <w:rPr>
          <w:sz w:val="16"/>
        </w:rPr>
        <w:t xml:space="preserve"> </w:t>
      </w:r>
      <w:r w:rsidRPr="00386363">
        <w:rPr>
          <w:rStyle w:val="StyleUnderline"/>
        </w:rPr>
        <w:t>of</w:t>
      </w:r>
      <w:r w:rsidRPr="00386363">
        <w:rPr>
          <w:sz w:val="16"/>
        </w:rPr>
        <w:t xml:space="preserve"> </w:t>
      </w:r>
      <w:r w:rsidRPr="00386363">
        <w:rPr>
          <w:rStyle w:val="StyleUnderline"/>
        </w:rPr>
        <w:t>i</w:t>
      </w:r>
      <w:r w:rsidRPr="00386363">
        <w:rPr>
          <w:sz w:val="16"/>
        </w:rPr>
        <w:t xml:space="preserve">ntellectual </w:t>
      </w:r>
      <w:r w:rsidRPr="00386363">
        <w:rPr>
          <w:rStyle w:val="StyleUnderline"/>
        </w:rPr>
        <w:t>p</w:t>
      </w:r>
      <w:r w:rsidRPr="00386363">
        <w:rPr>
          <w:sz w:val="16"/>
        </w:rPr>
        <w:t xml:space="preserve">roperty </w:t>
      </w:r>
      <w:r w:rsidRPr="00386363">
        <w:rPr>
          <w:rStyle w:val="StyleUnderline"/>
        </w:rPr>
        <w:t>r</w:t>
      </w:r>
      <w:r w:rsidRPr="00386363">
        <w:rPr>
          <w:sz w:val="16"/>
        </w:rPr>
        <w:t xml:space="preserve">egimes </w:t>
      </w:r>
      <w:r w:rsidRPr="00386363">
        <w:rPr>
          <w:rStyle w:val="StyleUnderline"/>
        </w:rPr>
        <w:t>are thus</w:t>
      </w:r>
      <w:r w:rsidRPr="00386363">
        <w:rPr>
          <w:sz w:val="16"/>
        </w:rPr>
        <w:t xml:space="preserve"> </w:t>
      </w:r>
      <w:r w:rsidRPr="00386363">
        <w:rPr>
          <w:rStyle w:val="StyleUnderline"/>
        </w:rPr>
        <w:t>problematic: as they</w:t>
      </w:r>
      <w:r w:rsidRPr="00386363">
        <w:rPr>
          <w:sz w:val="16"/>
        </w:rPr>
        <w:t xml:space="preserve"> steadily </w:t>
      </w:r>
      <w:r w:rsidRPr="00386363">
        <w:rPr>
          <w:rStyle w:val="StyleUnderline"/>
        </w:rPr>
        <w:t>advance</w:t>
      </w:r>
      <w:r w:rsidRPr="00386363">
        <w:rPr>
          <w:sz w:val="16"/>
        </w:rPr>
        <w:t xml:space="preserve">, expanding the frontiers of knowledge commodification, </w:t>
      </w:r>
      <w:r w:rsidRPr="00386363">
        <w:rPr>
          <w:rStyle w:val="StyleUnderline"/>
        </w:rPr>
        <w:t>it is useful to remember</w:t>
      </w:r>
      <w:r w:rsidRPr="00386363">
        <w:rPr>
          <w:sz w:val="16"/>
        </w:rPr>
        <w:t xml:space="preserve"> that </w:t>
      </w:r>
      <w:r w:rsidRPr="00386363">
        <w:rPr>
          <w:rStyle w:val="StyleUnderline"/>
        </w:rPr>
        <w:t>i</w:t>
      </w:r>
      <w:r w:rsidRPr="00386363">
        <w:rPr>
          <w:sz w:val="16"/>
        </w:rPr>
        <w:t xml:space="preserve">ntellectual </w:t>
      </w:r>
      <w:r w:rsidRPr="00386363">
        <w:rPr>
          <w:rStyle w:val="StyleUnderline"/>
        </w:rPr>
        <w:t>p</w:t>
      </w:r>
      <w:r w:rsidRPr="00386363">
        <w:rPr>
          <w:sz w:val="16"/>
        </w:rPr>
        <w:t xml:space="preserve">roperty as a legal regime </w:t>
      </w:r>
      <w:r w:rsidRPr="00386363">
        <w:rPr>
          <w:rStyle w:val="StyleUnderline"/>
        </w:rPr>
        <w:t>mediates politics and economics</w:t>
      </w:r>
      <w:r w:rsidRPr="00386363">
        <w:rPr>
          <w:sz w:val="16"/>
        </w:rPr>
        <w:t xml:space="preserve"> (Grewal, Kapczynski, and Purdy 2017), </w:t>
      </w:r>
      <w:r w:rsidRPr="00386363">
        <w:rPr>
          <w:rStyle w:val="StyleUnderline"/>
        </w:rPr>
        <w:t xml:space="preserve">transforming political hierarchies into economic value and presenting them as </w:t>
      </w:r>
      <w:r w:rsidRPr="00386363">
        <w:rPr>
          <w:rStyle w:val="Emphasis"/>
        </w:rPr>
        <w:t>neutral, objective and ahistorical</w:t>
      </w:r>
      <w:r w:rsidRPr="00386363">
        <w:rPr>
          <w:sz w:val="16"/>
        </w:rPr>
        <w:t xml:space="preserve">. </w:t>
      </w:r>
      <w:r w:rsidRPr="00386363">
        <w:rPr>
          <w:rStyle w:val="StyleUnderline"/>
        </w:rPr>
        <w:t>I</w:t>
      </w:r>
      <w:r w:rsidRPr="00386363">
        <w:rPr>
          <w:sz w:val="16"/>
        </w:rPr>
        <w:t xml:space="preserve">ntellectual </w:t>
      </w:r>
      <w:r w:rsidRPr="00386363">
        <w:rPr>
          <w:rStyle w:val="StyleUnderline"/>
        </w:rPr>
        <w:t>p</w:t>
      </w:r>
      <w:r w:rsidRPr="00386363">
        <w:rPr>
          <w:sz w:val="16"/>
        </w:rPr>
        <w:t xml:space="preserve">roperty </w:t>
      </w:r>
      <w:r w:rsidRPr="00386363">
        <w:rPr>
          <w:rStyle w:val="StyleUnderline"/>
        </w:rPr>
        <w:t>r</w:t>
      </w:r>
      <w:r w:rsidRPr="00386363">
        <w:rPr>
          <w:sz w:val="16"/>
        </w:rPr>
        <w:t xml:space="preserve">egimes also </w:t>
      </w:r>
      <w:r w:rsidRPr="00386363">
        <w:rPr>
          <w:rStyle w:val="StyleUnderline"/>
        </w:rPr>
        <w:t>illustrate how capitalism privileges efficiency over distributional claims</w:t>
      </w:r>
      <w:r w:rsidRPr="00386363">
        <w:rPr>
          <w:sz w:val="16"/>
        </w:rPr>
        <w:t xml:space="preserve"> (Chander and Sunder 2004). This paper begins by surveying recent scholarship that argues that </w:t>
      </w:r>
      <w:r w:rsidRPr="00386363">
        <w:rPr>
          <w:rStyle w:val="StyleUnderline"/>
        </w:rPr>
        <w:t>i</w:t>
      </w:r>
      <w:r w:rsidRPr="00386363">
        <w:rPr>
          <w:sz w:val="16"/>
        </w:rPr>
        <w:t xml:space="preserve">ntellectual </w:t>
      </w:r>
      <w:r w:rsidRPr="00386363">
        <w:rPr>
          <w:rStyle w:val="StyleUnderline"/>
        </w:rPr>
        <w:t>p</w:t>
      </w:r>
      <w:r w:rsidRPr="00386363">
        <w:rPr>
          <w:sz w:val="16"/>
        </w:rPr>
        <w:t xml:space="preserve">roperty </w:t>
      </w:r>
      <w:r w:rsidRPr="00386363">
        <w:rPr>
          <w:rStyle w:val="StyleUnderline"/>
        </w:rPr>
        <w:t xml:space="preserve">is a highly contingent, historically specific legal relationship, and by </w:t>
      </w:r>
      <w:r w:rsidRPr="00386363">
        <w:rPr>
          <w:rStyle w:val="Emphasis"/>
        </w:rPr>
        <w:t>no means natural or given</w:t>
      </w:r>
      <w:r w:rsidRPr="00386363">
        <w:rPr>
          <w:sz w:val="16"/>
        </w:rPr>
        <w:t xml:space="preserve">. </w:t>
      </w:r>
      <w:r w:rsidRPr="00386363">
        <w:rPr>
          <w:rStyle w:val="StyleUnderline"/>
        </w:rPr>
        <w:t xml:space="preserve">The </w:t>
      </w:r>
      <w:proofErr w:type="gramStart"/>
      <w:r w:rsidRPr="00386363">
        <w:rPr>
          <w:rStyle w:val="StyleUnderline"/>
        </w:rPr>
        <w:t>particular legal</w:t>
      </w:r>
      <w:proofErr w:type="gramEnd"/>
      <w:r w:rsidRPr="00386363">
        <w:rPr>
          <w:rStyle w:val="StyleUnderline"/>
        </w:rPr>
        <w:t xml:space="preserve"> framework that i</w:t>
      </w:r>
      <w:r w:rsidRPr="00386363">
        <w:rPr>
          <w:sz w:val="16"/>
        </w:rPr>
        <w:t xml:space="preserve">ntellectual </w:t>
      </w:r>
      <w:r w:rsidRPr="00386363">
        <w:rPr>
          <w:rStyle w:val="StyleUnderline"/>
        </w:rPr>
        <w:t>p</w:t>
      </w:r>
      <w:r w:rsidRPr="00386363">
        <w:rPr>
          <w:sz w:val="16"/>
        </w:rPr>
        <w:t xml:space="preserve">roperty </w:t>
      </w:r>
      <w:r w:rsidRPr="00386363">
        <w:rPr>
          <w:rStyle w:val="StyleUnderline"/>
        </w:rPr>
        <w:t>embodies is drawn from a patriarchal, Anglo-Saxon tradition</w:t>
      </w:r>
      <w:r w:rsidRPr="00386363">
        <w:rPr>
          <w:sz w:val="16"/>
        </w:rPr>
        <w:t xml:space="preserve">, which in many ways was a predecessor of modern Western capitalism. An intersectional critique of the institution of intellectual property law follows– which is the </w:t>
      </w:r>
      <w:proofErr w:type="gramStart"/>
      <w:r w:rsidRPr="00386363">
        <w:rPr>
          <w:sz w:val="16"/>
        </w:rPr>
        <w:t xml:space="preserve">f </w:t>
      </w:r>
      <w:proofErr w:type="spellStart"/>
      <w:r w:rsidRPr="00386363">
        <w:rPr>
          <w:sz w:val="16"/>
        </w:rPr>
        <w:t>irst</w:t>
      </w:r>
      <w:proofErr w:type="spellEnd"/>
      <w:proofErr w:type="gramEnd"/>
      <w:r w:rsidRPr="00386363">
        <w:rPr>
          <w:sz w:val="16"/>
        </w:rPr>
        <w:t xml:space="preserve"> aim of this paper. Following extant critical scholarship, </w:t>
      </w:r>
      <w:r w:rsidRPr="00386363">
        <w:rPr>
          <w:rStyle w:val="StyleUnderline"/>
        </w:rPr>
        <w:t>i</w:t>
      </w:r>
      <w:r w:rsidRPr="00386363">
        <w:rPr>
          <w:sz w:val="16"/>
        </w:rPr>
        <w:t xml:space="preserve">ntellectual </w:t>
      </w:r>
      <w:r w:rsidRPr="00386363">
        <w:rPr>
          <w:rStyle w:val="StyleUnderline"/>
        </w:rPr>
        <w:t>p</w:t>
      </w:r>
      <w:r w:rsidRPr="00386363">
        <w:rPr>
          <w:sz w:val="16"/>
        </w:rPr>
        <w:t xml:space="preserve">roperty law </w:t>
      </w:r>
      <w:r w:rsidRPr="00386363">
        <w:rPr>
          <w:rStyle w:val="StyleUnderline"/>
        </w:rPr>
        <w:t>is named as a system of oppression and its gendered, racist, imperialist assumptions are exposed</w:t>
      </w:r>
      <w:r w:rsidRPr="00386363">
        <w:rPr>
          <w:sz w:val="16"/>
        </w:rPr>
        <w:t>. I attempt to show that its vectors of power are systemic rather than individualistic; and address how it facilitates multiple, interlocking exclusions. The second aim of this paper is to build a normative argument for the revitalization of the public domain as a feminist decolonial enterprise. I conclude with a manifesto against contemporary enclosure movements and the privatization of the public domain.</w:t>
      </w:r>
    </w:p>
    <w:p w14:paraId="3C9F6B10" w14:textId="77777777" w:rsidR="004F62F7" w:rsidRDefault="004F62F7" w:rsidP="004F62F7"/>
    <w:p w14:paraId="6BA7D971" w14:textId="77777777" w:rsidR="004F62F7" w:rsidRDefault="004F62F7" w:rsidP="004F62F7">
      <w:pPr>
        <w:pStyle w:val="Heading3"/>
      </w:pPr>
      <w:r>
        <w:t xml:space="preserve">AT: Perm </w:t>
      </w:r>
    </w:p>
    <w:p w14:paraId="214DB292" w14:textId="77777777" w:rsidR="004F62F7" w:rsidRDefault="004F62F7" w:rsidP="004F62F7"/>
    <w:p w14:paraId="3CC861E2" w14:textId="77777777" w:rsidR="004F62F7" w:rsidRDefault="004F62F7" w:rsidP="004F62F7"/>
    <w:p w14:paraId="6E5FE295" w14:textId="77777777" w:rsidR="004F62F7" w:rsidRPr="00CE32F3" w:rsidRDefault="004F62F7" w:rsidP="004F62F7">
      <w:pPr>
        <w:pStyle w:val="Heading4"/>
      </w:pPr>
      <w:r>
        <w:t xml:space="preserve">IP cannot be reclaimed- rotten assumptions at its core guarantee inequality </w:t>
      </w:r>
    </w:p>
    <w:p w14:paraId="6F8452E8" w14:textId="77777777" w:rsidR="004F62F7" w:rsidRPr="00D10F92" w:rsidRDefault="004F62F7" w:rsidP="004F62F7">
      <w:pPr>
        <w:rPr>
          <w:rStyle w:val="Style13ptBold"/>
        </w:rPr>
      </w:pPr>
      <w:r w:rsidRPr="00D10F92">
        <w:rPr>
          <w:rStyle w:val="Style13ptBold"/>
        </w:rPr>
        <w:t xml:space="preserve">Mathew, JD/MPA, 21 </w:t>
      </w:r>
    </w:p>
    <w:p w14:paraId="426D73F6" w14:textId="77777777" w:rsidR="004F62F7" w:rsidRDefault="004F62F7" w:rsidP="004F62F7">
      <w:pPr>
        <w:rPr>
          <w:sz w:val="16"/>
          <w:szCs w:val="16"/>
        </w:rPr>
      </w:pPr>
      <w:r w:rsidRPr="00D10F92">
        <w:rPr>
          <w:sz w:val="16"/>
          <w:szCs w:val="16"/>
        </w:rPr>
        <w:t>(</w:t>
      </w:r>
      <w:proofErr w:type="gramStart"/>
      <w:r w:rsidRPr="00D10F92">
        <w:rPr>
          <w:sz w:val="16"/>
          <w:szCs w:val="16"/>
        </w:rPr>
        <w:t>Sasha,  A</w:t>
      </w:r>
      <w:proofErr w:type="gramEnd"/>
      <w:r w:rsidRPr="00D10F92">
        <w:rPr>
          <w:sz w:val="16"/>
          <w:szCs w:val="16"/>
        </w:rPr>
        <w:t xml:space="preserve"> feminist manifesto of resistance against intellectual property regimes: reclaiming the public domain as an open-access information commons, Critical African Studies, 13:1, 115-126, DOI: 10.1080/21681392.2021.1909881 )</w:t>
      </w:r>
    </w:p>
    <w:p w14:paraId="7C066A92" w14:textId="77777777" w:rsidR="004F62F7" w:rsidRPr="00CE32F3" w:rsidRDefault="004F62F7" w:rsidP="004F62F7">
      <w:pPr>
        <w:rPr>
          <w:rStyle w:val="Emphasis"/>
        </w:rPr>
      </w:pPr>
      <w:r w:rsidRPr="00CE32F3">
        <w:rPr>
          <w:sz w:val="16"/>
        </w:rPr>
        <w:t xml:space="preserve">Can IP be reformed? </w:t>
      </w:r>
      <w:r w:rsidRPr="00207D77">
        <w:rPr>
          <w:rStyle w:val="StyleUnderline"/>
        </w:rPr>
        <w:t>The</w:t>
      </w:r>
      <w:r w:rsidRPr="00CE32F3">
        <w:rPr>
          <w:sz w:val="16"/>
        </w:rPr>
        <w:t xml:space="preserve"> </w:t>
      </w:r>
      <w:r w:rsidRPr="00207D77">
        <w:rPr>
          <w:rStyle w:val="StyleUnderline"/>
        </w:rPr>
        <w:t>steady march of IP</w:t>
      </w:r>
      <w:r w:rsidRPr="00CE32F3">
        <w:rPr>
          <w:sz w:val="16"/>
        </w:rPr>
        <w:t xml:space="preserve"> regimes </w:t>
      </w:r>
      <w:r w:rsidRPr="00207D77">
        <w:rPr>
          <w:rStyle w:val="StyleUnderline"/>
        </w:rPr>
        <w:t>across the</w:t>
      </w:r>
      <w:r w:rsidRPr="00CE32F3">
        <w:rPr>
          <w:sz w:val="16"/>
        </w:rPr>
        <w:t xml:space="preserve"> global </w:t>
      </w:r>
      <w:r w:rsidRPr="00207D77">
        <w:rPr>
          <w:rStyle w:val="StyleUnderline"/>
        </w:rPr>
        <w:t>South has not been without resistance</w:t>
      </w:r>
      <w:r w:rsidRPr="00CE32F3">
        <w:rPr>
          <w:sz w:val="16"/>
        </w:rPr>
        <w:t xml:space="preserve">. </w:t>
      </w:r>
      <w:r w:rsidRPr="00207D77">
        <w:rPr>
          <w:rStyle w:val="StyleUnderline"/>
        </w:rPr>
        <w:t>We see</w:t>
      </w:r>
      <w:r w:rsidRPr="00CE32F3">
        <w:rPr>
          <w:sz w:val="16"/>
        </w:rPr>
        <w:t xml:space="preserve"> the use of countervailing strategies and the application of IP law as a legal vehicle for ‘facilitating (or thwarting) recognition of diverse contributors to social discourse’ (Sunder 2006). The </w:t>
      </w:r>
      <w:r w:rsidRPr="00207D77">
        <w:rPr>
          <w:rStyle w:val="StyleUnderline"/>
        </w:rPr>
        <w:t>linking</w:t>
      </w:r>
      <w:r w:rsidRPr="00CE32F3">
        <w:rPr>
          <w:sz w:val="16"/>
        </w:rPr>
        <w:t xml:space="preserve"> of </w:t>
      </w:r>
      <w:r w:rsidRPr="00207D77">
        <w:rPr>
          <w:rStyle w:val="StyleUnderline"/>
        </w:rPr>
        <w:t>identity politics</w:t>
      </w:r>
      <w:r w:rsidRPr="00CE32F3">
        <w:rPr>
          <w:sz w:val="16"/>
        </w:rPr>
        <w:t xml:space="preserve"> (issues of recognition) </w:t>
      </w:r>
      <w:r w:rsidRPr="00207D77">
        <w:rPr>
          <w:rStyle w:val="StyleUnderline"/>
        </w:rPr>
        <w:t>with i</w:t>
      </w:r>
      <w:r w:rsidRPr="00CE32F3">
        <w:rPr>
          <w:sz w:val="16"/>
        </w:rPr>
        <w:t xml:space="preserve">ntellectual </w:t>
      </w:r>
      <w:r w:rsidRPr="00207D77">
        <w:rPr>
          <w:rStyle w:val="StyleUnderline"/>
        </w:rPr>
        <w:t>p</w:t>
      </w:r>
      <w:r w:rsidRPr="00CE32F3">
        <w:rPr>
          <w:sz w:val="16"/>
        </w:rPr>
        <w:t xml:space="preserve">roperty (issues of redistribution) </w:t>
      </w:r>
      <w:proofErr w:type="gramStart"/>
      <w:r w:rsidRPr="00207D77">
        <w:rPr>
          <w:rStyle w:val="StyleUnderline"/>
        </w:rPr>
        <w:t>highlight</w:t>
      </w:r>
      <w:proofErr w:type="gramEnd"/>
      <w:r w:rsidRPr="00207D77">
        <w:rPr>
          <w:rStyle w:val="StyleUnderline"/>
        </w:rPr>
        <w:t xml:space="preserve"> the efforts of individuals from marginalized communities to </w:t>
      </w:r>
      <w:r w:rsidRPr="00207D77">
        <w:rPr>
          <w:rStyle w:val="Emphasis"/>
        </w:rPr>
        <w:t>resist appropriation</w:t>
      </w:r>
      <w:r w:rsidRPr="00207D77">
        <w:rPr>
          <w:rStyle w:val="StyleUnderline"/>
        </w:rPr>
        <w:t xml:space="preserve"> and benefit materially from their own cultural production</w:t>
      </w:r>
      <w:r w:rsidRPr="00CE32F3">
        <w:rPr>
          <w:sz w:val="16"/>
        </w:rPr>
        <w:t xml:space="preserve">. </w:t>
      </w:r>
      <w:r w:rsidRPr="00207D77">
        <w:rPr>
          <w:rStyle w:val="StyleUnderline"/>
        </w:rPr>
        <w:t>I</w:t>
      </w:r>
      <w:r w:rsidRPr="00CE32F3">
        <w:rPr>
          <w:sz w:val="16"/>
        </w:rPr>
        <w:t xml:space="preserve">ntellectual </w:t>
      </w:r>
      <w:r w:rsidRPr="00207D77">
        <w:rPr>
          <w:rStyle w:val="StyleUnderline"/>
        </w:rPr>
        <w:t>p</w:t>
      </w:r>
      <w:r w:rsidRPr="00CE32F3">
        <w:rPr>
          <w:sz w:val="16"/>
        </w:rPr>
        <w:t xml:space="preserve">roperty </w:t>
      </w:r>
      <w:r w:rsidRPr="00207D77">
        <w:rPr>
          <w:rStyle w:val="StyleUnderline"/>
        </w:rPr>
        <w:t>law</w:t>
      </w:r>
      <w:r w:rsidRPr="00CE32F3">
        <w:rPr>
          <w:sz w:val="16"/>
        </w:rPr>
        <w:t xml:space="preserve"> thus </w:t>
      </w:r>
      <w:r w:rsidRPr="00207D77">
        <w:rPr>
          <w:rStyle w:val="StyleUnderline"/>
        </w:rPr>
        <w:t xml:space="preserve">becomes more than a tool for incentivizing creativity and emerges as a terrain of </w:t>
      </w:r>
      <w:r w:rsidRPr="00207D77">
        <w:rPr>
          <w:rStyle w:val="Emphasis"/>
        </w:rPr>
        <w:t>struggle for social relations.</w:t>
      </w:r>
      <w:r w:rsidRPr="00CE32F3">
        <w:rPr>
          <w:sz w:val="16"/>
        </w:rPr>
        <w:t xml:space="preserve"> </w:t>
      </w:r>
      <w:r w:rsidRPr="00207D77">
        <w:rPr>
          <w:rStyle w:val="StyleUnderline"/>
        </w:rPr>
        <w:t>The</w:t>
      </w:r>
      <w:r w:rsidRPr="00CE32F3">
        <w:rPr>
          <w:sz w:val="16"/>
        </w:rPr>
        <w:t xml:space="preserve"> </w:t>
      </w:r>
      <w:r w:rsidRPr="00207D77">
        <w:rPr>
          <w:rStyle w:val="StyleUnderline"/>
        </w:rPr>
        <w:t>language of this struggle is</w:t>
      </w:r>
      <w:r w:rsidRPr="00CE32F3">
        <w:rPr>
          <w:sz w:val="16"/>
        </w:rPr>
        <w:t xml:space="preserve"> voiced in terms of </w:t>
      </w:r>
      <w:r w:rsidRPr="00207D77">
        <w:rPr>
          <w:rStyle w:val="StyleUnderline"/>
        </w:rPr>
        <w:t>human rights,</w:t>
      </w:r>
      <w:r w:rsidRPr="00CE32F3">
        <w:rPr>
          <w:sz w:val="16"/>
        </w:rPr>
        <w:t xml:space="preserve"> as both the Universal Declaration for Human Rights and the International Covenant on Economic, Social, and Cultural Rights affirm the right of all peoples to be recognized for and materially benefit from their cultural creations. </w:t>
      </w:r>
      <w:r w:rsidRPr="00207D77">
        <w:rPr>
          <w:rStyle w:val="StyleUnderline"/>
        </w:rPr>
        <w:t>However, the struggle of marginalized communities to benefit from</w:t>
      </w:r>
      <w:r w:rsidRPr="00CE32F3">
        <w:rPr>
          <w:sz w:val="16"/>
        </w:rPr>
        <w:t xml:space="preserve"> </w:t>
      </w:r>
      <w:r w:rsidRPr="00207D77">
        <w:rPr>
          <w:rStyle w:val="StyleUnderline"/>
        </w:rPr>
        <w:t>their</w:t>
      </w:r>
      <w:r w:rsidRPr="00CE32F3">
        <w:rPr>
          <w:sz w:val="16"/>
        </w:rPr>
        <w:t xml:space="preserve"> own </w:t>
      </w:r>
      <w:r w:rsidRPr="00207D77">
        <w:rPr>
          <w:rStyle w:val="StyleUnderline"/>
        </w:rPr>
        <w:t xml:space="preserve">production is not </w:t>
      </w:r>
      <w:r w:rsidRPr="00CE32F3">
        <w:rPr>
          <w:sz w:val="16"/>
        </w:rPr>
        <w:t xml:space="preserve">an </w:t>
      </w:r>
      <w:r w:rsidRPr="00207D77">
        <w:rPr>
          <w:rStyle w:val="StyleUnderline"/>
        </w:rPr>
        <w:t>even or</w:t>
      </w:r>
      <w:r w:rsidRPr="00CE32F3">
        <w:rPr>
          <w:sz w:val="16"/>
        </w:rPr>
        <w:t xml:space="preserve"> </w:t>
      </w:r>
      <w:r w:rsidRPr="00207D77">
        <w:rPr>
          <w:rStyle w:val="StyleUnderline"/>
        </w:rPr>
        <w:t>fair</w:t>
      </w:r>
      <w:r w:rsidRPr="00CE32F3">
        <w:rPr>
          <w:sz w:val="16"/>
        </w:rPr>
        <w:t xml:space="preserve"> one: </w:t>
      </w:r>
      <w:r w:rsidRPr="00207D77">
        <w:rPr>
          <w:rStyle w:val="Emphasis"/>
        </w:rPr>
        <w:t>the field is tilted</w:t>
      </w:r>
      <w:r w:rsidRPr="00CE32F3">
        <w:rPr>
          <w:sz w:val="16"/>
        </w:rPr>
        <w:t xml:space="preserve">. </w:t>
      </w:r>
      <w:r w:rsidRPr="00207D77">
        <w:rPr>
          <w:rStyle w:val="StyleUnderline"/>
        </w:rPr>
        <w:t xml:space="preserve">Their IP claims often </w:t>
      </w:r>
      <w:proofErr w:type="gramStart"/>
      <w:r w:rsidRPr="00207D77">
        <w:rPr>
          <w:rStyle w:val="StyleUnderline"/>
        </w:rPr>
        <w:t>do not succeed</w:t>
      </w:r>
      <w:proofErr w:type="gramEnd"/>
      <w:r w:rsidRPr="00CE32F3">
        <w:rPr>
          <w:sz w:val="16"/>
        </w:rPr>
        <w:t xml:space="preserve">, </w:t>
      </w:r>
      <w:r w:rsidRPr="00207D77">
        <w:rPr>
          <w:rStyle w:val="StyleUnderline"/>
        </w:rPr>
        <w:t xml:space="preserve">not only because of the way the </w:t>
      </w:r>
      <w:r w:rsidRPr="00207D77">
        <w:rPr>
          <w:rStyle w:val="Emphasis"/>
        </w:rPr>
        <w:t>law is constructed</w:t>
      </w:r>
      <w:r w:rsidRPr="00CE32F3">
        <w:rPr>
          <w:sz w:val="16"/>
        </w:rPr>
        <w:t xml:space="preserve">, </w:t>
      </w:r>
      <w:r w:rsidRPr="00207D77">
        <w:rPr>
          <w:rStyle w:val="StyleUnderline"/>
        </w:rPr>
        <w:t>but</w:t>
      </w:r>
      <w:r w:rsidRPr="00CE32F3">
        <w:rPr>
          <w:sz w:val="16"/>
        </w:rPr>
        <w:t xml:space="preserve"> equally </w:t>
      </w:r>
      <w:r w:rsidRPr="00207D77">
        <w:rPr>
          <w:rStyle w:val="StyleUnderline"/>
        </w:rPr>
        <w:t xml:space="preserve">because of their </w:t>
      </w:r>
      <w:r w:rsidRPr="00207D77">
        <w:rPr>
          <w:rStyle w:val="Emphasis"/>
        </w:rPr>
        <w:t>unequal bargaining capacities and resources</w:t>
      </w:r>
      <w:r w:rsidRPr="00CE32F3">
        <w:rPr>
          <w:sz w:val="16"/>
        </w:rPr>
        <w:t xml:space="preserve"> (Sunder 2006). Consider how </w:t>
      </w:r>
      <w:r w:rsidRPr="00207D77">
        <w:rPr>
          <w:rStyle w:val="StyleUnderline"/>
        </w:rPr>
        <w:t>in India, Brahmin supremacy was sustained by</w:t>
      </w:r>
      <w:r w:rsidRPr="00CE32F3">
        <w:rPr>
          <w:sz w:val="16"/>
        </w:rPr>
        <w:t xml:space="preserve"> their </w:t>
      </w:r>
      <w:r w:rsidRPr="00207D77">
        <w:rPr>
          <w:rStyle w:val="StyleUnderline"/>
        </w:rPr>
        <w:t>monopoly over education</w:t>
      </w:r>
      <w:r w:rsidRPr="00CE32F3">
        <w:rPr>
          <w:sz w:val="16"/>
        </w:rPr>
        <w:t xml:space="preserve"> and the learning of </w:t>
      </w:r>
      <w:proofErr w:type="gramStart"/>
      <w:r w:rsidRPr="00CE32F3">
        <w:rPr>
          <w:sz w:val="16"/>
        </w:rPr>
        <w:t>English, and</w:t>
      </w:r>
      <w:proofErr w:type="gramEnd"/>
      <w:r w:rsidRPr="00CE32F3">
        <w:rPr>
          <w:sz w:val="16"/>
        </w:rPr>
        <w:t xml:space="preserve"> enforced by a violent system of intra– and inter-caste social restrictions and punishments (Chandra 2012). </w:t>
      </w:r>
      <w:r w:rsidRPr="00207D77">
        <w:rPr>
          <w:rStyle w:val="StyleUnderline"/>
        </w:rPr>
        <w:t>Even today</w:t>
      </w:r>
      <w:r w:rsidRPr="00CE32F3">
        <w:rPr>
          <w:sz w:val="16"/>
        </w:rPr>
        <w:t xml:space="preserve">, the </w:t>
      </w:r>
      <w:r w:rsidRPr="00207D77">
        <w:rPr>
          <w:rStyle w:val="StyleUnderline"/>
        </w:rPr>
        <w:t>upper-castes perceive themselves to be the natural inheritors of scientific research</w:t>
      </w:r>
      <w:r w:rsidRPr="00CE32F3">
        <w:rPr>
          <w:sz w:val="16"/>
        </w:rPr>
        <w:t xml:space="preserve"> and practice in India; there is an appalling under-representation of Dalits, indigenous, and lower-caste groups in India’s leading scientific and technical institutions despite the fact they far outnumber the Brahmin minority. Access to knowledge production systems and to the markets that value this knowledge continue to be blocked by compounded access barriers. More pertinently, </w:t>
      </w:r>
      <w:r w:rsidRPr="00207D77">
        <w:rPr>
          <w:rStyle w:val="StyleUnderline"/>
        </w:rPr>
        <w:t xml:space="preserve">it is worthwhile to ask </w:t>
      </w:r>
      <w:r w:rsidRPr="00207D77">
        <w:rPr>
          <w:rStyle w:val="Emphasis"/>
        </w:rPr>
        <w:t>whether those long excluded</w:t>
      </w:r>
      <w:r w:rsidRPr="00CE32F3">
        <w:rPr>
          <w:sz w:val="16"/>
        </w:rPr>
        <w:t xml:space="preserve"> from </w:t>
      </w:r>
      <w:proofErr w:type="gramStart"/>
      <w:r w:rsidRPr="00CE32F3">
        <w:rPr>
          <w:sz w:val="16"/>
        </w:rPr>
        <w:t>particular types</w:t>
      </w:r>
      <w:proofErr w:type="gramEnd"/>
      <w:r w:rsidRPr="00CE32F3">
        <w:rPr>
          <w:sz w:val="16"/>
        </w:rPr>
        <w:t xml:space="preserve"> of knowledge </w:t>
      </w:r>
      <w:r w:rsidRPr="00207D77">
        <w:rPr>
          <w:rStyle w:val="Emphasis"/>
        </w:rPr>
        <w:t>can truly be empowered</w:t>
      </w:r>
      <w:r w:rsidRPr="00CE32F3">
        <w:rPr>
          <w:sz w:val="16"/>
        </w:rPr>
        <w:t xml:space="preserve"> </w:t>
      </w:r>
      <w:r w:rsidRPr="00207D77">
        <w:rPr>
          <w:rStyle w:val="StyleUnderline"/>
        </w:rPr>
        <w:t xml:space="preserve">upon the terrain of an </w:t>
      </w:r>
      <w:r w:rsidRPr="00207D77">
        <w:rPr>
          <w:rStyle w:val="Emphasis"/>
        </w:rPr>
        <w:t>alien epistemology</w:t>
      </w:r>
      <w:r w:rsidRPr="00CE32F3">
        <w:rPr>
          <w:sz w:val="16"/>
        </w:rPr>
        <w:t xml:space="preserve"> </w:t>
      </w:r>
      <w:r w:rsidRPr="00207D77">
        <w:rPr>
          <w:rStyle w:val="StyleUnderline"/>
        </w:rPr>
        <w:t xml:space="preserve">built in tandem with social and political </w:t>
      </w:r>
      <w:r w:rsidRPr="00207D77">
        <w:rPr>
          <w:rStyle w:val="Emphasis"/>
        </w:rPr>
        <w:t>hierarchies</w:t>
      </w:r>
      <w:r w:rsidRPr="00207D77">
        <w:rPr>
          <w:rStyle w:val="StyleUnderline"/>
        </w:rPr>
        <w:t xml:space="preserve"> whose very existence relied on scientific and </w:t>
      </w:r>
      <w:r w:rsidRPr="00207D77">
        <w:rPr>
          <w:rStyle w:val="Emphasis"/>
        </w:rPr>
        <w:t>moral justifications of inequality</w:t>
      </w:r>
      <w:r w:rsidRPr="00CE32F3">
        <w:rPr>
          <w:sz w:val="16"/>
        </w:rPr>
        <w:t xml:space="preserve">. </w:t>
      </w:r>
      <w:r w:rsidRPr="00207D77">
        <w:rPr>
          <w:rStyle w:val="StyleUnderline"/>
        </w:rPr>
        <w:t>I</w:t>
      </w:r>
      <w:r w:rsidRPr="00CE32F3">
        <w:rPr>
          <w:sz w:val="16"/>
        </w:rPr>
        <w:t xml:space="preserve">ntellectual </w:t>
      </w:r>
      <w:r w:rsidRPr="00207D77">
        <w:rPr>
          <w:rStyle w:val="StyleUnderline"/>
        </w:rPr>
        <w:t>p</w:t>
      </w:r>
      <w:r w:rsidRPr="00CE32F3">
        <w:rPr>
          <w:sz w:val="16"/>
        </w:rPr>
        <w:t xml:space="preserve">roperty </w:t>
      </w:r>
      <w:r w:rsidRPr="00207D77">
        <w:rPr>
          <w:rStyle w:val="StyleUnderline"/>
        </w:rPr>
        <w:t xml:space="preserve">regimes purport to be neutral, but </w:t>
      </w:r>
      <w:r w:rsidRPr="00207D77">
        <w:rPr>
          <w:rStyle w:val="Emphasis"/>
        </w:rPr>
        <w:t>at their core</w:t>
      </w:r>
      <w:r w:rsidRPr="00CE32F3">
        <w:rPr>
          <w:sz w:val="16"/>
        </w:rPr>
        <w:t xml:space="preserve">, </w:t>
      </w:r>
      <w:r w:rsidRPr="00207D77">
        <w:rPr>
          <w:rStyle w:val="StyleUnderline"/>
        </w:rPr>
        <w:t xml:space="preserve">they presume gendered, racialized, </w:t>
      </w:r>
      <w:r w:rsidRPr="00207D77">
        <w:rPr>
          <w:rStyle w:val="Emphasis"/>
        </w:rPr>
        <w:t>epistemological hierarchies</w:t>
      </w:r>
      <w:r w:rsidRPr="00CE32F3">
        <w:rPr>
          <w:sz w:val="16"/>
        </w:rPr>
        <w:t xml:space="preserve">. The </w:t>
      </w:r>
      <w:r w:rsidRPr="00207D77">
        <w:rPr>
          <w:rStyle w:val="StyleUnderline"/>
        </w:rPr>
        <w:t>philosophical underpinnings</w:t>
      </w:r>
      <w:r w:rsidRPr="00CE32F3">
        <w:rPr>
          <w:sz w:val="16"/>
        </w:rPr>
        <w:t xml:space="preserve"> of the intellectual property rights regime </w:t>
      </w:r>
      <w:r w:rsidRPr="00207D77">
        <w:rPr>
          <w:rStyle w:val="StyleUnderline"/>
        </w:rPr>
        <w:t>exhibit</w:t>
      </w:r>
      <w:r w:rsidRPr="00CE32F3">
        <w:rPr>
          <w:sz w:val="16"/>
        </w:rPr>
        <w:t xml:space="preserve"> the </w:t>
      </w:r>
      <w:r w:rsidRPr="00207D77">
        <w:rPr>
          <w:rStyle w:val="Emphasis"/>
        </w:rPr>
        <w:t>binaries</w:t>
      </w:r>
      <w:r w:rsidRPr="00CE32F3">
        <w:rPr>
          <w:sz w:val="16"/>
        </w:rPr>
        <w:t xml:space="preserve"> </w:t>
      </w:r>
      <w:r w:rsidRPr="00207D77">
        <w:rPr>
          <w:rStyle w:val="StyleUnderline"/>
        </w:rPr>
        <w:t xml:space="preserve">that characterize male-oriented epistemologies: male/ female, public/private, scientific/primitive, rational/relational </w:t>
      </w:r>
      <w:r w:rsidRPr="00CE32F3">
        <w:rPr>
          <w:sz w:val="16"/>
        </w:rPr>
        <w:t xml:space="preserve">(Burk 2007). </w:t>
      </w:r>
      <w:r w:rsidRPr="00CE32F3">
        <w:rPr>
          <w:rStyle w:val="StyleUnderline"/>
        </w:rPr>
        <w:t>Feminist</w:t>
      </w:r>
      <w:r w:rsidRPr="00CE32F3">
        <w:rPr>
          <w:sz w:val="16"/>
        </w:rPr>
        <w:t xml:space="preserve"> and </w:t>
      </w:r>
      <w:r w:rsidRPr="00CE32F3">
        <w:rPr>
          <w:rStyle w:val="StyleUnderline"/>
        </w:rPr>
        <w:t>decolonial ways of being and doing on the other hand</w:t>
      </w:r>
      <w:r w:rsidRPr="00CE32F3">
        <w:rPr>
          <w:sz w:val="16"/>
        </w:rPr>
        <w:t xml:space="preserve">, </w:t>
      </w:r>
      <w:r w:rsidRPr="00CE32F3">
        <w:rPr>
          <w:rStyle w:val="StyleUnderline"/>
        </w:rPr>
        <w:t>strive to</w:t>
      </w:r>
      <w:r w:rsidRPr="00CE32F3">
        <w:rPr>
          <w:sz w:val="16"/>
        </w:rPr>
        <w:t xml:space="preserve"> </w:t>
      </w:r>
      <w:r w:rsidRPr="00CE32F3">
        <w:rPr>
          <w:rStyle w:val="Emphasis"/>
        </w:rPr>
        <w:t>transcend the binaries</w:t>
      </w:r>
      <w:r w:rsidRPr="00CE32F3">
        <w:rPr>
          <w:sz w:val="16"/>
        </w:rPr>
        <w:t xml:space="preserve"> </w:t>
      </w:r>
      <w:r w:rsidRPr="00CE32F3">
        <w:rPr>
          <w:rStyle w:val="StyleUnderline"/>
        </w:rPr>
        <w:t>that</w:t>
      </w:r>
      <w:r w:rsidRPr="00CE32F3">
        <w:rPr>
          <w:sz w:val="16"/>
        </w:rPr>
        <w:t xml:space="preserve"> </w:t>
      </w:r>
      <w:r w:rsidRPr="00CE32F3">
        <w:rPr>
          <w:rStyle w:val="Emphasis"/>
        </w:rPr>
        <w:t>naturalize domination</w:t>
      </w:r>
      <w:r w:rsidRPr="00CE32F3">
        <w:rPr>
          <w:sz w:val="16"/>
        </w:rPr>
        <w:t xml:space="preserve"> </w:t>
      </w:r>
      <w:r w:rsidRPr="00CE32F3">
        <w:rPr>
          <w:rStyle w:val="StyleUnderline"/>
        </w:rPr>
        <w:t>and instead emphasize horizontality and mutuality</w:t>
      </w:r>
      <w:r w:rsidRPr="00CE32F3">
        <w:rPr>
          <w:sz w:val="16"/>
        </w:rPr>
        <w:t xml:space="preserve">. Feminist scholar Marion Crain (1857) advances an alternative vision of how women exercise power: ‘Power exercised in a community emanates horizontally, expanding outward in a web-like fashion, rather than vertically in a hierarchy (as quoted in Levy and Newman 2019, 119). In the current Information Age, </w:t>
      </w:r>
      <w:r w:rsidRPr="00CE32F3">
        <w:rPr>
          <w:rStyle w:val="StyleUnderline"/>
        </w:rPr>
        <w:t xml:space="preserve">as forces of capital chart out new public domains from which to generate monopoly rents, human experience and </w:t>
      </w:r>
      <w:proofErr w:type="spellStart"/>
      <w:r w:rsidRPr="00CE32F3">
        <w:rPr>
          <w:rStyle w:val="StyleUnderline"/>
        </w:rPr>
        <w:t>behaviour</w:t>
      </w:r>
      <w:proofErr w:type="spellEnd"/>
      <w:r w:rsidRPr="00CE32F3">
        <w:rPr>
          <w:rStyle w:val="StyleUnderline"/>
        </w:rPr>
        <w:t xml:space="preserve"> itself has become the raw material for finished ‘prediction products</w:t>
      </w:r>
      <w:r w:rsidRPr="00CE32F3">
        <w:rPr>
          <w:sz w:val="16"/>
        </w:rPr>
        <w:t xml:space="preserve">’ in advertising marketplaces, as Shoshana Zuboff has argued (Zuboff 2018). </w:t>
      </w:r>
      <w:r w:rsidRPr="00CE32F3">
        <w:rPr>
          <w:rStyle w:val="StyleUnderline"/>
        </w:rPr>
        <w:t xml:space="preserve">Private property is an </w:t>
      </w:r>
      <w:r w:rsidRPr="00CE32F3">
        <w:rPr>
          <w:rStyle w:val="Emphasis"/>
        </w:rPr>
        <w:t>unsuitable organizing</w:t>
      </w:r>
      <w:r w:rsidRPr="00CE32F3">
        <w:rPr>
          <w:rStyle w:val="StyleUnderline"/>
        </w:rPr>
        <w:t xml:space="preserve"> principle for society in the Information Age</w:t>
      </w:r>
      <w:r w:rsidRPr="00CE32F3">
        <w:rPr>
          <w:sz w:val="16"/>
        </w:rPr>
        <w:t xml:space="preserve">. The opportunity to make meaning must be accessible to all on equal terms. In his Guerrilla </w:t>
      </w:r>
      <w:proofErr w:type="spellStart"/>
      <w:r w:rsidRPr="00CE32F3">
        <w:rPr>
          <w:sz w:val="16"/>
        </w:rPr>
        <w:t>OpenAccess</w:t>
      </w:r>
      <w:proofErr w:type="spellEnd"/>
      <w:r w:rsidRPr="00CE32F3">
        <w:rPr>
          <w:sz w:val="16"/>
        </w:rPr>
        <w:t xml:space="preserve"> Manifesto, Aaron Swartz declared that permitting those at elite universities, but not ‘children in the global South’ to access the world’s scientific and cultural heritage is ‘outrageous and unacceptable’ (Swartz 2008). And yet, as IP scholar James Boyle points out, much of 20th Century culture is ‘lost culture’. </w:t>
      </w:r>
      <w:r w:rsidRPr="00CE32F3">
        <w:rPr>
          <w:rStyle w:val="StyleUnderline"/>
        </w:rPr>
        <w:t>The inordinate tenure of copyright has ensured that copyrighted and commercially are unavailable because they have no identifiable copyright holder who could agree to ‘reprint</w:t>
      </w:r>
      <w:r w:rsidRPr="00CE32F3">
        <w:rPr>
          <w:sz w:val="16"/>
        </w:rPr>
        <w:t xml:space="preserve"> the books, screen the films or play the </w:t>
      </w:r>
      <w:proofErr w:type="gramStart"/>
      <w:r w:rsidRPr="00CE32F3">
        <w:rPr>
          <w:sz w:val="16"/>
        </w:rPr>
        <w:t>songs’</w:t>
      </w:r>
      <w:proofErr w:type="gramEnd"/>
      <w:r w:rsidRPr="00CE32F3">
        <w:rPr>
          <w:sz w:val="16"/>
        </w:rPr>
        <w:t xml:space="preserve">. Records are incomplete or absent (Boyle 2008, 9). </w:t>
      </w:r>
      <w:r w:rsidRPr="00CE32F3">
        <w:rPr>
          <w:rStyle w:val="StyleUnderline"/>
        </w:rPr>
        <w:t>As we become aware of</w:t>
      </w:r>
      <w:r w:rsidRPr="00CE32F3">
        <w:rPr>
          <w:sz w:val="16"/>
        </w:rPr>
        <w:t xml:space="preserve"> the </w:t>
      </w:r>
      <w:r w:rsidRPr="00CE32F3">
        <w:rPr>
          <w:rStyle w:val="Emphasis"/>
        </w:rPr>
        <w:t>power relations at play</w:t>
      </w:r>
      <w:r w:rsidRPr="00CE32F3">
        <w:rPr>
          <w:sz w:val="16"/>
        </w:rPr>
        <w:t xml:space="preserve"> </w:t>
      </w:r>
      <w:r w:rsidRPr="00CE32F3">
        <w:rPr>
          <w:rStyle w:val="StyleUnderline"/>
        </w:rPr>
        <w:t xml:space="preserve">in the construction and valuation of knowledge, we should </w:t>
      </w:r>
      <w:proofErr w:type="spellStart"/>
      <w:r w:rsidRPr="00CE32F3">
        <w:rPr>
          <w:rStyle w:val="StyleUnderline"/>
        </w:rPr>
        <w:t>endeavour</w:t>
      </w:r>
      <w:proofErr w:type="spellEnd"/>
      <w:r w:rsidRPr="00CE32F3">
        <w:rPr>
          <w:rStyle w:val="StyleUnderline"/>
        </w:rPr>
        <w:t xml:space="preserve"> to create </w:t>
      </w:r>
      <w:r w:rsidRPr="00CE32F3">
        <w:rPr>
          <w:rStyle w:val="Emphasis"/>
        </w:rPr>
        <w:t>alternative accounts</w:t>
      </w:r>
      <w:r w:rsidRPr="00CE32F3">
        <w:rPr>
          <w:rStyle w:val="StyleUnderline"/>
        </w:rPr>
        <w:t xml:space="preserve"> of knowledge and value</w:t>
      </w:r>
      <w:r w:rsidRPr="00CE32F3">
        <w:rPr>
          <w:sz w:val="16"/>
        </w:rPr>
        <w:t xml:space="preserve">, </w:t>
      </w:r>
      <w:r w:rsidRPr="00CE32F3">
        <w:rPr>
          <w:rStyle w:val="StyleUnderline"/>
        </w:rPr>
        <w:t xml:space="preserve">rather than simply seek to </w:t>
      </w:r>
      <w:r w:rsidRPr="00CE32F3">
        <w:rPr>
          <w:rStyle w:val="Emphasis"/>
        </w:rPr>
        <w:t>extend existing protections</w:t>
      </w:r>
      <w:r w:rsidRPr="00CE32F3">
        <w:rPr>
          <w:rStyle w:val="StyleUnderline"/>
        </w:rPr>
        <w:t xml:space="preserve"> to disempowered groups.</w:t>
      </w:r>
      <w:r w:rsidRPr="00CE32F3">
        <w:rPr>
          <w:sz w:val="16"/>
        </w:rPr>
        <w:t xml:space="preserve"> </w:t>
      </w:r>
      <w:r w:rsidRPr="00CE32F3">
        <w:rPr>
          <w:rStyle w:val="StyleUnderline"/>
        </w:rPr>
        <w:t xml:space="preserve">We must attempt to imagine an orientation towards knowledge which values the abstract and </w:t>
      </w:r>
      <w:proofErr w:type="gramStart"/>
      <w:r w:rsidRPr="00CE32F3">
        <w:rPr>
          <w:rStyle w:val="StyleUnderline"/>
        </w:rPr>
        <w:t>relational, and</w:t>
      </w:r>
      <w:proofErr w:type="gramEnd"/>
      <w:r w:rsidRPr="00CE32F3">
        <w:rPr>
          <w:rStyle w:val="StyleUnderline"/>
        </w:rPr>
        <w:t xml:space="preserve"> locates value in non-market forms</w:t>
      </w:r>
      <w:r w:rsidRPr="00CE32F3">
        <w:rPr>
          <w:sz w:val="16"/>
        </w:rPr>
        <w:t xml:space="preserve">. In other words, </w:t>
      </w:r>
      <w:r w:rsidRPr="00CE32F3">
        <w:rPr>
          <w:rStyle w:val="StyleUnderline"/>
        </w:rPr>
        <w:t>we must</w:t>
      </w:r>
      <w:r w:rsidRPr="00CE32F3">
        <w:rPr>
          <w:sz w:val="16"/>
        </w:rPr>
        <w:t xml:space="preserve">, as Audre Lorde urges us, </w:t>
      </w:r>
      <w:r w:rsidRPr="00CE32F3">
        <w:rPr>
          <w:rStyle w:val="Emphasis"/>
        </w:rPr>
        <w:t>forge new tools to dismantle the master’s house.</w:t>
      </w:r>
    </w:p>
    <w:p w14:paraId="696BE7C8" w14:textId="77777777" w:rsidR="004F62F7" w:rsidRDefault="004F62F7" w:rsidP="004F62F7"/>
    <w:p w14:paraId="0EA1CDFF" w14:textId="77777777" w:rsidR="004F62F7" w:rsidRDefault="004F62F7" w:rsidP="004F62F7">
      <w:pPr>
        <w:pStyle w:val="Heading4"/>
      </w:pPr>
      <w:r>
        <w:t>Perm preserves through transformation – the plan does nothing to dislodge gendered inequality at the heart of existing tort doctrine.</w:t>
      </w:r>
    </w:p>
    <w:p w14:paraId="70687A30" w14:textId="77777777" w:rsidR="004F62F7" w:rsidRPr="00CC77E2" w:rsidRDefault="004F62F7" w:rsidP="004F62F7"/>
    <w:p w14:paraId="7324795F" w14:textId="77777777" w:rsidR="004F62F7" w:rsidRDefault="004F62F7" w:rsidP="004F62F7">
      <w:r>
        <w:t xml:space="preserve">Martha </w:t>
      </w:r>
      <w:r w:rsidRPr="001338A5">
        <w:rPr>
          <w:b/>
          <w:bCs/>
          <w:u w:val="single"/>
        </w:rPr>
        <w:t>CHAMALLAS</w:t>
      </w:r>
      <w:r>
        <w:t xml:space="preserve"> </w:t>
      </w:r>
      <w:r w:rsidRPr="001338A5">
        <w:t>Robert J. Lynn Chair in Law at Ohio State University</w:t>
      </w:r>
      <w:r>
        <w:t xml:space="preserve"> </w:t>
      </w:r>
      <w:r w:rsidRPr="001338A5">
        <w:rPr>
          <w:b/>
          <w:bCs/>
          <w:u w:val="single"/>
        </w:rPr>
        <w:t>AND</w:t>
      </w:r>
      <w:r>
        <w:t xml:space="preserve"> Lucinda </w:t>
      </w:r>
      <w:r w:rsidRPr="001338A5">
        <w:rPr>
          <w:b/>
          <w:bCs/>
          <w:u w:val="single"/>
        </w:rPr>
        <w:t>FINLEY</w:t>
      </w:r>
      <w:r>
        <w:t xml:space="preserve"> </w:t>
      </w:r>
      <w:r w:rsidRPr="001338A5">
        <w:t>Raichle Professor of Law at the University of Buffalo, SUNY</w:t>
      </w:r>
      <w:r>
        <w:t xml:space="preserve"> </w:t>
      </w:r>
      <w:r w:rsidRPr="001338A5">
        <w:rPr>
          <w:b/>
          <w:bCs/>
          <w:u w:val="single"/>
        </w:rPr>
        <w:t>’20</w:t>
      </w:r>
      <w:r>
        <w:t xml:space="preserve"> in </w:t>
      </w:r>
      <w:r>
        <w:rPr>
          <w:i/>
          <w:iCs/>
        </w:rPr>
        <w:t>Feminist Judgments: Rewritten Tort Opinions</w:t>
      </w:r>
      <w:r>
        <w:t xml:space="preserve"> eds. Martha </w:t>
      </w:r>
      <w:proofErr w:type="spellStart"/>
      <w:r>
        <w:t>Chamallas</w:t>
      </w:r>
      <w:proofErr w:type="spellEnd"/>
      <w:r>
        <w:t xml:space="preserve"> &amp; Lucinda Finley p. 11-12</w:t>
      </w:r>
    </w:p>
    <w:p w14:paraId="59512E1E" w14:textId="77777777" w:rsidR="004F62F7" w:rsidRPr="00FF625D" w:rsidRDefault="004F62F7" w:rsidP="004F62F7">
      <w:r>
        <w:t xml:space="preserve">In a variety of ways, the opinions in this volume show that </w:t>
      </w:r>
      <w:r w:rsidRPr="00F25A56">
        <w:rPr>
          <w:rStyle w:val="StyleUnderline"/>
        </w:rPr>
        <w:t>despite the facial neutrality of contemporary tort law, gender, race, and the personal identity of plaintiffs still affect the availability of tort claims, the prospects for liability and the measure of damages</w:t>
      </w:r>
      <w:r>
        <w:t xml:space="preserve">. Although doctrines change, </w:t>
      </w:r>
      <w:r w:rsidRPr="00F25A56">
        <w:rPr>
          <w:rStyle w:val="StyleUnderline"/>
        </w:rPr>
        <w:t xml:space="preserve">the updated versions often reproduce gender disadvantages and other inequalities, even if in </w:t>
      </w:r>
      <w:r w:rsidRPr="00F25A56">
        <w:t>softer</w:t>
      </w:r>
      <w:r w:rsidRPr="00F25A56">
        <w:rPr>
          <w:rStyle w:val="StyleUnderline"/>
        </w:rPr>
        <w:t>, less explicit forms</w:t>
      </w:r>
      <w:r>
        <w:t>. Legal historian Reva Siegel has described this phenomenon as “</w:t>
      </w:r>
      <w:r w:rsidRPr="00F25A56">
        <w:rPr>
          <w:rStyle w:val="StyleUnderline"/>
          <w:b/>
          <w:bCs/>
        </w:rPr>
        <w:t>preservation through transformation</w:t>
      </w:r>
      <w:r>
        <w:t xml:space="preserve">,” a process by which a </w:t>
      </w:r>
      <w:r w:rsidRPr="00F25A56">
        <w:rPr>
          <w:rStyle w:val="StyleUnderline"/>
        </w:rPr>
        <w:t>basic hierarchy may remain intact even though the legal rules and legal rhetoric surrounding it undergo substantial change.</w:t>
      </w:r>
      <w:r>
        <w:t xml:space="preserve">29 In fact, </w:t>
      </w:r>
      <w:r w:rsidRPr="00FF625D">
        <w:rPr>
          <w:rStyle w:val="StyleUnderline"/>
        </w:rPr>
        <w:t>the basic hierarchy is preserved precisely because it has been updated to fit the sensibilities of the time</w:t>
      </w:r>
      <w:r>
        <w:t xml:space="preserve">. In law, </w:t>
      </w:r>
      <w:r w:rsidRPr="00FF625D">
        <w:rPr>
          <w:rStyle w:val="StyleUnderline"/>
        </w:rPr>
        <w:t>a regime can</w:t>
      </w:r>
      <w:r>
        <w:t xml:space="preserve"> </w:t>
      </w:r>
      <w:r w:rsidRPr="00FF625D">
        <w:rPr>
          <w:rStyle w:val="StyleUnderline"/>
        </w:rPr>
        <w:t xml:space="preserve">soften, admitting more exceptions or providing somewhat more protection to a vulnerable group, </w:t>
      </w:r>
      <w:r w:rsidRPr="00FF625D">
        <w:rPr>
          <w:rStyle w:val="StyleUnderline"/>
          <w:b/>
          <w:bCs/>
        </w:rPr>
        <w:t>without dislodging the basic power structure</w:t>
      </w:r>
      <w:r w:rsidRPr="00FF625D">
        <w:rPr>
          <w:rStyle w:val="StyleUnderline"/>
        </w:rPr>
        <w:t>.</w:t>
      </w:r>
    </w:p>
    <w:p w14:paraId="1A631170" w14:textId="77777777" w:rsidR="004F62F7" w:rsidRPr="004441D6" w:rsidRDefault="004F62F7" w:rsidP="004F62F7"/>
    <w:p w14:paraId="65A0B5AD" w14:textId="77777777" w:rsidR="004F62F7" w:rsidRDefault="004F62F7" w:rsidP="004F62F7">
      <w:pPr>
        <w:pStyle w:val="Heading4"/>
      </w:pPr>
      <w:r>
        <w:t xml:space="preserve">The perm results in footnoting by legitimizing efficiency as the norm </w:t>
      </w:r>
    </w:p>
    <w:p w14:paraId="61668C55" w14:textId="77777777" w:rsidR="004F62F7" w:rsidRPr="00F5767F" w:rsidRDefault="004F62F7" w:rsidP="004F62F7">
      <w:pPr>
        <w:rPr>
          <w:rStyle w:val="Style13ptBold"/>
        </w:rPr>
      </w:pPr>
      <w:r w:rsidRPr="00F5767F">
        <w:rPr>
          <w:rStyle w:val="Style13ptBold"/>
        </w:rPr>
        <w:t>McCluskey, JD Yale, 20</w:t>
      </w:r>
    </w:p>
    <w:p w14:paraId="36227498" w14:textId="77777777" w:rsidR="004F62F7" w:rsidRPr="00CF5C19" w:rsidRDefault="004F62F7" w:rsidP="004F62F7">
      <w:pPr>
        <w:rPr>
          <w:sz w:val="16"/>
        </w:rPr>
      </w:pPr>
      <w:r w:rsidRPr="00F5767F">
        <w:rPr>
          <w:sz w:val="16"/>
        </w:rPr>
        <w:t xml:space="preserve">(Martha, Prof. </w:t>
      </w:r>
      <w:proofErr w:type="spellStart"/>
      <w:r w:rsidRPr="00F5767F">
        <w:rPr>
          <w:sz w:val="16"/>
        </w:rPr>
        <w:t>Emerita@BufflaoLaw</w:t>
      </w:r>
      <w:proofErr w:type="spellEnd"/>
      <w:r w:rsidRPr="00F5767F">
        <w:rPr>
          <w:sz w:val="16"/>
        </w:rPr>
        <w:t xml:space="preserve">, Law and Economics Against Capitalism BUFFALO Legal Studies Research Paper Series Paper No. 2020 – 009 </w:t>
      </w:r>
      <w:proofErr w:type="gramStart"/>
      <w:r w:rsidRPr="00F5767F">
        <w:rPr>
          <w:sz w:val="16"/>
        </w:rPr>
        <w:t>https://papers.ssrn.com/sol3/papers.cfm?abstract_id=3815158 )</w:t>
      </w:r>
      <w:proofErr w:type="gramEnd"/>
    </w:p>
    <w:p w14:paraId="62DFAB48" w14:textId="77777777" w:rsidR="004F62F7" w:rsidRPr="00CF4477" w:rsidRDefault="004F62F7" w:rsidP="004F62F7">
      <w:pPr>
        <w:rPr>
          <w:u w:val="single"/>
        </w:rPr>
      </w:pPr>
      <w:r w:rsidRPr="002C4AC6">
        <w:rPr>
          <w:rStyle w:val="StyleUnderline"/>
        </w:rPr>
        <w:t xml:space="preserve">Although the binary frame might seem to support </w:t>
      </w:r>
      <w:r w:rsidRPr="002C4AC6">
        <w:rPr>
          <w:rStyle w:val="Emphasis"/>
        </w:rPr>
        <w:t>feminist law reforms</w:t>
      </w:r>
      <w:r w:rsidRPr="00CF4477">
        <w:rPr>
          <w:sz w:val="16"/>
        </w:rPr>
        <w:t xml:space="preserve"> as special corrections of economic inefficiencies, 47 </w:t>
      </w:r>
      <w:r w:rsidRPr="002C4AC6">
        <w:rPr>
          <w:rStyle w:val="StyleUnderline"/>
        </w:rPr>
        <w:t xml:space="preserve">it makes such arguments </w:t>
      </w:r>
      <w:r w:rsidRPr="002C4AC6">
        <w:rPr>
          <w:rStyle w:val="Emphasis"/>
        </w:rPr>
        <w:t>suspect</w:t>
      </w:r>
      <w:r w:rsidRPr="00CF4477">
        <w:rPr>
          <w:sz w:val="16"/>
        </w:rPr>
        <w:t xml:space="preserve">. By </w:t>
      </w:r>
      <w:r w:rsidRPr="002C4AC6">
        <w:rPr>
          <w:rStyle w:val="StyleUnderline"/>
        </w:rPr>
        <w:t>presuming</w:t>
      </w:r>
      <w:r w:rsidRPr="00CF4477">
        <w:rPr>
          <w:sz w:val="16"/>
        </w:rPr>
        <w:t xml:space="preserve"> </w:t>
      </w:r>
      <w:r w:rsidRPr="002C4AC6">
        <w:rPr>
          <w:rStyle w:val="StyleUnderline"/>
        </w:rPr>
        <w:t>efficiency is the</w:t>
      </w:r>
      <w:r w:rsidRPr="00CF4477">
        <w:rPr>
          <w:sz w:val="16"/>
        </w:rPr>
        <w:t xml:space="preserve"> economic </w:t>
      </w:r>
      <w:r w:rsidRPr="002C4AC6">
        <w:rPr>
          <w:rStyle w:val="StyleUnderline"/>
        </w:rPr>
        <w:t>norm</w:t>
      </w:r>
      <w:r w:rsidRPr="00CF4477">
        <w:rPr>
          <w:sz w:val="16"/>
        </w:rPr>
        <w:t xml:space="preserve">, </w:t>
      </w:r>
      <w:r w:rsidRPr="002C4AC6">
        <w:rPr>
          <w:rStyle w:val="StyleUnderline"/>
        </w:rPr>
        <w:t>law and economics suggests</w:t>
      </w:r>
      <w:r w:rsidRPr="00CF4477">
        <w:rPr>
          <w:sz w:val="16"/>
        </w:rPr>
        <w:t xml:space="preserve"> that </w:t>
      </w:r>
      <w:r w:rsidRPr="002C4AC6">
        <w:rPr>
          <w:rStyle w:val="StyleUnderline"/>
        </w:rPr>
        <w:t>any</w:t>
      </w:r>
      <w:r w:rsidRPr="00CF4477">
        <w:rPr>
          <w:sz w:val="16"/>
        </w:rPr>
        <w:t xml:space="preserve"> </w:t>
      </w:r>
      <w:proofErr w:type="gramStart"/>
      <w:r w:rsidRPr="002C4AC6">
        <w:rPr>
          <w:rStyle w:val="StyleUnderline"/>
        </w:rPr>
        <w:t>particular harm</w:t>
      </w:r>
      <w:proofErr w:type="gramEnd"/>
      <w:r w:rsidRPr="002C4AC6">
        <w:rPr>
          <w:rStyle w:val="StyleUnderline"/>
        </w:rPr>
        <w:t xml:space="preserve"> to women</w:t>
      </w:r>
      <w:r w:rsidRPr="00CF4477">
        <w:rPr>
          <w:sz w:val="16"/>
        </w:rPr>
        <w:t xml:space="preserve"> (or others) </w:t>
      </w:r>
      <w:r w:rsidRPr="002C4AC6">
        <w:rPr>
          <w:rStyle w:val="StyleUnderline"/>
        </w:rPr>
        <w:t xml:space="preserve">generally represent individual failures to measure up to the demands of economic maximizing. </w:t>
      </w:r>
      <w:r w:rsidRPr="00CF4477">
        <w:rPr>
          <w:sz w:val="16"/>
        </w:rPr>
        <w:t xml:space="preserve">Prominent law and economics scholar Richard </w:t>
      </w:r>
      <w:r w:rsidRPr="00CF4477">
        <w:rPr>
          <w:rStyle w:val="StyleUnderline"/>
        </w:rPr>
        <w:t>Epstein deploys the binary’s master narrative to conclude that law should not prohibit even overt</w:t>
      </w:r>
      <w:r w:rsidRPr="00CF4477">
        <w:rPr>
          <w:sz w:val="16"/>
        </w:rPr>
        <w:t xml:space="preserve"> and irrational employment </w:t>
      </w:r>
      <w:r w:rsidRPr="00CF4477">
        <w:rPr>
          <w:rStyle w:val="StyleUnderline"/>
        </w:rPr>
        <w:t>discrimination</w:t>
      </w:r>
      <w:r w:rsidRPr="00CF4477">
        <w:rPr>
          <w:sz w:val="16"/>
        </w:rPr>
        <w:t xml:space="preserve">. 48 </w:t>
      </w:r>
      <w:r w:rsidRPr="00CF4477">
        <w:rPr>
          <w:rStyle w:val="StyleUnderline"/>
        </w:rPr>
        <w:t>In the orthodox law and economics view</w:t>
      </w:r>
      <w:r w:rsidRPr="00CF4477">
        <w:rPr>
          <w:sz w:val="16"/>
        </w:rPr>
        <w:t xml:space="preserve">, welfare-maximizing is best determined without legal second-guessing or costly oversight, since it defines the overall economic good as the aggregation of individual preferences unmediated by substantive governance. 49 In addition, in the orthodox narrative, </w:t>
      </w:r>
      <w:r w:rsidRPr="00CF4477">
        <w:rPr>
          <w:rStyle w:val="StyleUnderline"/>
        </w:rPr>
        <w:t>any deviations from this naturally maximizing system are likely to be more effectively corrected by that system itself,</w:t>
      </w:r>
      <w:r w:rsidRPr="00CF4477">
        <w:rPr>
          <w:sz w:val="16"/>
        </w:rPr>
        <w:t xml:space="preserve"> as part of its presumed impartial and invisible pressures toward optimal equilibrium. For example</w:t>
      </w:r>
      <w:r w:rsidRPr="00CF4477">
        <w:rPr>
          <w:rStyle w:val="StyleUnderline"/>
        </w:rPr>
        <w:t>, if an employer fails to hire the most productive workers due to irrational gender bias</w:t>
      </w:r>
      <w:r w:rsidRPr="00CF4477">
        <w:rPr>
          <w:sz w:val="16"/>
        </w:rPr>
        <w:t xml:space="preserve">, then in this theory, </w:t>
      </w:r>
      <w:r w:rsidRPr="00CF4477">
        <w:rPr>
          <w:rStyle w:val="StyleUnderline"/>
        </w:rPr>
        <w:t>market</w:t>
      </w:r>
      <w:r w:rsidRPr="00CF4477">
        <w:rPr>
          <w:sz w:val="16"/>
        </w:rPr>
        <w:t xml:space="preserve"> </w:t>
      </w:r>
      <w:r w:rsidRPr="00CF4477">
        <w:rPr>
          <w:rStyle w:val="StyleUnderline"/>
        </w:rPr>
        <w:t>competition</w:t>
      </w:r>
      <w:r w:rsidRPr="00CF4477">
        <w:rPr>
          <w:sz w:val="16"/>
        </w:rPr>
        <w:t xml:space="preserve"> generally </w:t>
      </w:r>
      <w:r w:rsidRPr="00CF4477">
        <w:rPr>
          <w:rStyle w:val="StyleUnderline"/>
        </w:rPr>
        <w:t>will force that employer to change</w:t>
      </w:r>
      <w:r w:rsidRPr="00CF4477">
        <w:rPr>
          <w:sz w:val="16"/>
        </w:rPr>
        <w:t xml:space="preserve"> </w:t>
      </w:r>
      <w:r w:rsidRPr="00CF4477">
        <w:rPr>
          <w:rStyle w:val="StyleUnderline"/>
        </w:rPr>
        <w:t>or fail.</w:t>
      </w:r>
      <w:r w:rsidRPr="00CF4477">
        <w:rPr>
          <w:sz w:val="16"/>
        </w:rPr>
        <w:t xml:space="preserve"> 50 Even when law and economics arguments do not push as far as Epstein, </w:t>
      </w:r>
      <w:r w:rsidRPr="00CF4477">
        <w:rPr>
          <w:rStyle w:val="Emphasis"/>
        </w:rPr>
        <w:t>efficiency arguments are a double-edged sword for feminism</w:t>
      </w:r>
      <w:r w:rsidRPr="00CF4477">
        <w:rPr>
          <w:sz w:val="16"/>
        </w:rPr>
        <w:t xml:space="preserve"> </w:t>
      </w:r>
      <w:r w:rsidRPr="00CF4477">
        <w:rPr>
          <w:rStyle w:val="StyleUnderline"/>
        </w:rPr>
        <w:t xml:space="preserve">because they reinforce the idea that equality is </w:t>
      </w:r>
      <w:r w:rsidRPr="00CF4477">
        <w:rPr>
          <w:rStyle w:val="Emphasis"/>
        </w:rPr>
        <w:t>normally a misguided</w:t>
      </w:r>
      <w:r w:rsidRPr="00CF4477">
        <w:rPr>
          <w:rStyle w:val="StyleUnderline"/>
        </w:rPr>
        <w:t xml:space="preserve"> and costly goal. Within this binary frame, antidiscrimination law will </w:t>
      </w:r>
      <w:r w:rsidRPr="00CF4477">
        <w:rPr>
          <w:rStyle w:val="Emphasis"/>
        </w:rPr>
        <w:t>appear suspect</w:t>
      </w:r>
      <w:r w:rsidRPr="00CF4477">
        <w:rPr>
          <w:rStyle w:val="StyleUnderline"/>
        </w:rPr>
        <w:t xml:space="preserve"> even when targeting the most egregiously irrational unequal treatment.</w:t>
      </w:r>
      <w:r w:rsidRPr="00CF4477">
        <w:rPr>
          <w:sz w:val="16"/>
        </w:rPr>
        <w:t xml:space="preserve"> That is </w:t>
      </w:r>
      <w:r w:rsidRPr="00CF4477">
        <w:rPr>
          <w:rStyle w:val="StyleUnderline"/>
        </w:rPr>
        <w:t>because implementing and enforcing formal equality rules will appear to require shifting resources and power from purportedly efficient and impartial economic production to courts and administrative agencies inevitably dependent on partial, subjective judgments of fact and value</w:t>
      </w:r>
      <w:r w:rsidRPr="00CF4477">
        <w:rPr>
          <w:sz w:val="16"/>
        </w:rPr>
        <w:t>.</w:t>
      </w:r>
    </w:p>
    <w:p w14:paraId="36EBC999" w14:textId="77777777" w:rsidR="004F62F7" w:rsidRDefault="004F62F7" w:rsidP="004F62F7"/>
    <w:p w14:paraId="50B87AEC" w14:textId="3B2B100D" w:rsidR="004F62F7" w:rsidRDefault="004F62F7" w:rsidP="004F62F7">
      <w:pPr>
        <w:pStyle w:val="Heading2"/>
      </w:pPr>
      <w:r>
        <w:t>XT</w:t>
      </w:r>
    </w:p>
    <w:p w14:paraId="13A1D6B7" w14:textId="77777777" w:rsidR="004F62F7" w:rsidRDefault="004F62F7" w:rsidP="004F62F7"/>
    <w:p w14:paraId="27B945D6" w14:textId="77777777" w:rsidR="004F62F7" w:rsidRDefault="004F62F7" w:rsidP="004F62F7">
      <w:pPr>
        <w:pStyle w:val="Heading3"/>
      </w:pPr>
      <w:r>
        <w:t xml:space="preserve">A: Growth </w:t>
      </w:r>
    </w:p>
    <w:p w14:paraId="09B8EAE7" w14:textId="77777777" w:rsidR="004F62F7" w:rsidRDefault="004F62F7" w:rsidP="004F62F7"/>
    <w:p w14:paraId="16185053" w14:textId="77777777" w:rsidR="004F62F7" w:rsidRDefault="004F62F7" w:rsidP="004F62F7">
      <w:pPr>
        <w:pStyle w:val="Heading4"/>
      </w:pPr>
      <w:r>
        <w:t xml:space="preserve">Rejecting the primary valuation of growth for </w:t>
      </w:r>
      <w:proofErr w:type="gramStart"/>
      <w:r>
        <w:t>growth</w:t>
      </w:r>
      <w:proofErr w:type="gramEnd"/>
      <w:r>
        <w:t xml:space="preserve"> sake allows alternative economic arrangements that better maximize human well being </w:t>
      </w:r>
    </w:p>
    <w:p w14:paraId="3DCE40AB" w14:textId="77777777" w:rsidR="004F62F7" w:rsidRPr="009B4539" w:rsidRDefault="004F62F7" w:rsidP="004F62F7">
      <w:pPr>
        <w:rPr>
          <w:rStyle w:val="Style13ptBold"/>
        </w:rPr>
      </w:pPr>
      <w:r w:rsidRPr="009B4539">
        <w:rPr>
          <w:rStyle w:val="Style13ptBold"/>
        </w:rPr>
        <w:t>Cook and Kabeer, PhDs, 23</w:t>
      </w:r>
    </w:p>
    <w:p w14:paraId="2C93A2A9" w14:textId="77777777" w:rsidR="004F62F7" w:rsidRPr="009B4539" w:rsidRDefault="004F62F7" w:rsidP="004F62F7">
      <w:pPr>
        <w:rPr>
          <w:sz w:val="16"/>
        </w:rPr>
      </w:pPr>
      <w:r w:rsidRPr="009B4539">
        <w:rPr>
          <w:sz w:val="16"/>
        </w:rPr>
        <w:t xml:space="preserve">(Sarah, </w:t>
      </w:r>
      <w:proofErr w:type="spellStart"/>
      <w:r w:rsidRPr="009B4539">
        <w:rPr>
          <w:sz w:val="16"/>
        </w:rPr>
        <w:t>GlobalDevelopment@NewSouthWales</w:t>
      </w:r>
      <w:proofErr w:type="spellEnd"/>
      <w:r w:rsidRPr="009B4539">
        <w:rPr>
          <w:sz w:val="16"/>
        </w:rPr>
        <w:t xml:space="preserve">, Naila, </w:t>
      </w:r>
      <w:proofErr w:type="spellStart"/>
      <w:r w:rsidRPr="009B4539">
        <w:rPr>
          <w:sz w:val="16"/>
        </w:rPr>
        <w:t>Gender&amp;Development@LSE</w:t>
      </w:r>
      <w:proofErr w:type="spellEnd"/>
      <w:r w:rsidRPr="009B4539">
        <w:rPr>
          <w:sz w:val="16"/>
        </w:rPr>
        <w:t xml:space="preserve">, From economic growth to a wellbeing economy: notes for a feminist foreign policy chrome-extension://efaidnbmnnnibpcajpcglclefindmkaj/https://iwda.org.au/assets/files/Wellbeing-and-Feminist-Foreign-Policy-AFFPC-Issue-Paper-11-1-1.pdf) </w:t>
      </w:r>
    </w:p>
    <w:p w14:paraId="36D3EC43" w14:textId="77777777" w:rsidR="004F62F7" w:rsidRDefault="004F62F7" w:rsidP="004F62F7">
      <w:pPr>
        <w:rPr>
          <w:rStyle w:val="StyleUnderline"/>
        </w:rPr>
      </w:pPr>
      <w:r w:rsidRPr="00B51FF8">
        <w:rPr>
          <w:sz w:val="16"/>
        </w:rPr>
        <w:t xml:space="preserve">[N]ow is the time to correct a glaring blind spot in how we measure economic prosperity and progress. </w:t>
      </w:r>
      <w:r w:rsidRPr="00B51FF8">
        <w:rPr>
          <w:rStyle w:val="StyleUnderline"/>
        </w:rPr>
        <w:t>When profits come at the expense of people and our planet, we are left with an incomplete picture of the true cost of economic growth</w:t>
      </w:r>
      <w:r w:rsidRPr="00B51FF8">
        <w:rPr>
          <w:sz w:val="16"/>
        </w:rPr>
        <w:t xml:space="preserve">. Our Common Agenda: Report of the UN </w:t>
      </w:r>
      <w:proofErr w:type="spellStart"/>
      <w:r w:rsidRPr="00B51FF8">
        <w:rPr>
          <w:sz w:val="16"/>
        </w:rPr>
        <w:t>SecretaryGeneral</w:t>
      </w:r>
      <w:proofErr w:type="spellEnd"/>
      <w:r w:rsidRPr="00B51FF8">
        <w:rPr>
          <w:sz w:val="16"/>
        </w:rPr>
        <w:t xml:space="preserve">, 2021 It will be evident from this overview that </w:t>
      </w:r>
      <w:r w:rsidRPr="00B51FF8">
        <w:rPr>
          <w:rStyle w:val="StyleUnderline"/>
        </w:rPr>
        <w:t>for most governments</w:t>
      </w:r>
      <w:r w:rsidRPr="00B51FF8">
        <w:rPr>
          <w:sz w:val="16"/>
        </w:rPr>
        <w:t xml:space="preserve"> and mainstream international institutions, </w:t>
      </w:r>
      <w:r w:rsidRPr="00B51FF8">
        <w:rPr>
          <w:rStyle w:val="StyleUnderline"/>
        </w:rPr>
        <w:t xml:space="preserve">growth remains front and </w:t>
      </w:r>
      <w:proofErr w:type="spellStart"/>
      <w:r w:rsidRPr="00B51FF8">
        <w:rPr>
          <w:rStyle w:val="StyleUnderline"/>
        </w:rPr>
        <w:t>centre</w:t>
      </w:r>
      <w:proofErr w:type="spellEnd"/>
      <w:r w:rsidRPr="00B51FF8">
        <w:rPr>
          <w:rStyle w:val="StyleUnderline"/>
        </w:rPr>
        <w:t xml:space="preserve"> of the policy agenda</w:t>
      </w:r>
      <w:r w:rsidRPr="00B51FF8">
        <w:rPr>
          <w:sz w:val="16"/>
        </w:rPr>
        <w:t xml:space="preserve">, </w:t>
      </w:r>
      <w:r w:rsidRPr="00B51FF8">
        <w:rPr>
          <w:rStyle w:val="StyleUnderline"/>
        </w:rPr>
        <w:t xml:space="preserve">even if prefaced by various </w:t>
      </w:r>
      <w:r w:rsidRPr="00B51FF8">
        <w:rPr>
          <w:rStyle w:val="Emphasis"/>
        </w:rPr>
        <w:t>aspirational adjectives</w:t>
      </w:r>
      <w:r w:rsidRPr="00B51FF8">
        <w:rPr>
          <w:rStyle w:val="StyleUnderline"/>
        </w:rPr>
        <w:t xml:space="preserve"> that seek to incorporate concerns and </w:t>
      </w:r>
      <w:r w:rsidRPr="00B51FF8">
        <w:rPr>
          <w:rStyle w:val="Emphasis"/>
        </w:rPr>
        <w:t>critiques</w:t>
      </w:r>
      <w:r w:rsidRPr="00B51FF8">
        <w:rPr>
          <w:sz w:val="16"/>
        </w:rPr>
        <w:t xml:space="preserve">. The SDGs incorporated many concerns and critiques of earlier development approaches, but ‘sustained’ growth – albeit qualified by adjectives of ‘inclusive and sustainable’ – has remained prominent as a goal and key driver of development (Goal 8). The </w:t>
      </w:r>
      <w:r w:rsidRPr="00B51FF8">
        <w:rPr>
          <w:rStyle w:val="StyleUnderline"/>
        </w:rPr>
        <w:t>commitment to markets</w:t>
      </w:r>
      <w:r w:rsidRPr="00B51FF8">
        <w:rPr>
          <w:sz w:val="16"/>
        </w:rPr>
        <w:t xml:space="preserve"> as the main driver of growth </w:t>
      </w:r>
      <w:r w:rsidRPr="00B51FF8">
        <w:rPr>
          <w:rStyle w:val="StyleUnderline"/>
        </w:rPr>
        <w:t>is evident in the continued commitment to working with the private sector</w:t>
      </w:r>
      <w:r w:rsidRPr="00B51FF8">
        <w:rPr>
          <w:sz w:val="16"/>
        </w:rPr>
        <w:t xml:space="preserve"> to generate the resources that will translate these goals into concrete achievements. Nonetheless, in so far as challenges to the existing growth model are acknowledged in other goals, they have created space for wider debate, including about whether any level of growth as currently conceived and measured can be ‘sustainable’. </w:t>
      </w:r>
      <w:r w:rsidRPr="00B51FF8">
        <w:rPr>
          <w:rStyle w:val="StyleUnderline"/>
        </w:rPr>
        <w:t>Clustered at one end of the debate are proponents of the ‘green growth’ agenda</w:t>
      </w:r>
      <w:r w:rsidRPr="00B51FF8">
        <w:rPr>
          <w:sz w:val="16"/>
        </w:rPr>
        <w:t xml:space="preserve">. </w:t>
      </w:r>
      <w:r w:rsidRPr="00B51FF8">
        <w:rPr>
          <w:rStyle w:val="StyleUnderline"/>
        </w:rPr>
        <w:t>One version of this agenda envisages a reduction in resource, energy and material inputs through technological improvements</w:t>
      </w:r>
      <w:r w:rsidRPr="00B51FF8">
        <w:rPr>
          <w:sz w:val="16"/>
        </w:rPr>
        <w:t xml:space="preserve"> and increasing production efficiency, while correcting market failures and using market instruments to hold other forms of degradation in check. </w:t>
      </w:r>
      <w:r w:rsidRPr="00B51FF8">
        <w:rPr>
          <w:rStyle w:val="StyleUnderline"/>
        </w:rPr>
        <w:t>Others argue that technology and markets cannot be the mechanisms</w:t>
      </w:r>
      <w:r w:rsidRPr="00B51FF8">
        <w:rPr>
          <w:sz w:val="16"/>
        </w:rPr>
        <w:t xml:space="preserve"> to drive transformation to </w:t>
      </w:r>
      <w:r w:rsidRPr="00B51FF8">
        <w:rPr>
          <w:rStyle w:val="StyleUnderline"/>
        </w:rPr>
        <w:t>sustainability</w:t>
      </w:r>
      <w:r w:rsidRPr="00B51FF8">
        <w:rPr>
          <w:sz w:val="16"/>
        </w:rPr>
        <w:t xml:space="preserve">, which </w:t>
      </w:r>
      <w:r w:rsidRPr="00B51FF8">
        <w:rPr>
          <w:rStyle w:val="StyleUnderline"/>
        </w:rPr>
        <w:t>will require stronger action from government and society</w:t>
      </w:r>
      <w:r w:rsidRPr="00B51FF8">
        <w:rPr>
          <w:sz w:val="16"/>
        </w:rPr>
        <w:t xml:space="preserve"> to build clean energy infrastructure. </w:t>
      </w:r>
      <w:r w:rsidRPr="00B51FF8">
        <w:rPr>
          <w:rStyle w:val="StyleUnderline"/>
        </w:rPr>
        <w:t>Both</w:t>
      </w:r>
      <w:r w:rsidRPr="00B51FF8">
        <w:rPr>
          <w:sz w:val="16"/>
        </w:rPr>
        <w:t xml:space="preserve"> groups </w:t>
      </w:r>
      <w:r w:rsidRPr="00B51FF8">
        <w:rPr>
          <w:rStyle w:val="StyleUnderline"/>
        </w:rPr>
        <w:t>see continued growth as compatible with preserving</w:t>
      </w:r>
      <w:r w:rsidRPr="00B51FF8">
        <w:rPr>
          <w:sz w:val="16"/>
        </w:rPr>
        <w:t xml:space="preserve"> the </w:t>
      </w:r>
      <w:r w:rsidRPr="00B51FF8">
        <w:rPr>
          <w:rStyle w:val="StyleUnderline"/>
        </w:rPr>
        <w:t>natural resources</w:t>
      </w:r>
      <w:r w:rsidRPr="00B51FF8">
        <w:rPr>
          <w:sz w:val="16"/>
        </w:rPr>
        <w:t xml:space="preserve"> and ecological services on which future growth depends. </w:t>
      </w:r>
      <w:r w:rsidRPr="00B51FF8">
        <w:rPr>
          <w:rStyle w:val="StyleUnderline"/>
        </w:rPr>
        <w:t>The radical critique of growth takes issue with this assumption</w:t>
      </w:r>
      <w:r w:rsidRPr="00B51FF8">
        <w:rPr>
          <w:sz w:val="16"/>
        </w:rPr>
        <w:t xml:space="preserve">: it argues that the absolute decline in the use of energy and material inputs that is needed to reverse the climate crisis is unlikely to be achieved with the expansion of the economy as it is currently measured. </w:t>
      </w:r>
      <w:r w:rsidRPr="00B51FF8">
        <w:rPr>
          <w:rStyle w:val="StyleUnderline"/>
        </w:rPr>
        <w:t>This</w:t>
      </w:r>
      <w:r w:rsidRPr="00B51FF8">
        <w:rPr>
          <w:sz w:val="16"/>
        </w:rPr>
        <w:t xml:space="preserve"> critique </w:t>
      </w:r>
      <w:r w:rsidRPr="00B51FF8">
        <w:rPr>
          <w:rStyle w:val="StyleUnderline"/>
        </w:rPr>
        <w:t>underpins the argument for ‘degrowth’</w:t>
      </w:r>
      <w:r w:rsidRPr="00B51FF8">
        <w:rPr>
          <w:sz w:val="16"/>
        </w:rPr>
        <w:t xml:space="preserve">, the move away from the growth imperative altogether in the interests of a good life for all within planetary boundaries. </w:t>
      </w:r>
      <w:r w:rsidRPr="00B51FF8">
        <w:rPr>
          <w:rStyle w:val="StyleUnderline"/>
        </w:rPr>
        <w:t xml:space="preserve">However, the concept has not been widely embraced by social movement activists, including those in the environmental justice movement, in the Global South. Many of these activists live in countries that continue to suffer from poverty and deprivation in the most basic of needs, and countries that have gone through ‘forced degrowth’ </w:t>
      </w:r>
      <w:proofErr w:type="gramStart"/>
      <w:r w:rsidRPr="00B51FF8">
        <w:rPr>
          <w:rStyle w:val="StyleUnderline"/>
        </w:rPr>
        <w:t>as a result of</w:t>
      </w:r>
      <w:proofErr w:type="gramEnd"/>
      <w:r w:rsidRPr="00B51FF8">
        <w:rPr>
          <w:rStyle w:val="StyleUnderline"/>
        </w:rPr>
        <w:t xml:space="preserve"> austerity policies. </w:t>
      </w:r>
      <w:r w:rsidRPr="00B51FF8">
        <w:rPr>
          <w:sz w:val="16"/>
        </w:rPr>
        <w:t xml:space="preserve">They consider some ‘growth’ to be necessary to achieve security of basic needs and some minimum level of wellbeing in these </w:t>
      </w:r>
      <w:proofErr w:type="spellStart"/>
      <w:r w:rsidRPr="00B51FF8">
        <w:rPr>
          <w:sz w:val="16"/>
        </w:rPr>
        <w:t>countrieslviii</w:t>
      </w:r>
      <w:proofErr w:type="spellEnd"/>
      <w:r w:rsidRPr="00B51FF8">
        <w:rPr>
          <w:sz w:val="16"/>
        </w:rPr>
        <w:t xml:space="preserve">. Many also point to the ecological debt between the Global North and Global South. They argue that in any transition to a low-carbon or a degrowth economy, the main burden must fall on those that have historically contributed most to the ecological crisis we face today and that continue to have the largest ‘material footprint’. This will allow the redistribution of resources to meet social needs and build the beneficial infrastructure of modernization, such as electricity, water systems and the internet, for those that have contributed least to the crisis and have the smallest material </w:t>
      </w:r>
      <w:proofErr w:type="spellStart"/>
      <w:r w:rsidRPr="00B51FF8">
        <w:rPr>
          <w:sz w:val="16"/>
        </w:rPr>
        <w:t>footprintlix</w:t>
      </w:r>
      <w:proofErr w:type="spellEnd"/>
      <w:r w:rsidRPr="00B51FF8">
        <w:rPr>
          <w:sz w:val="16"/>
        </w:rPr>
        <w:t>. We are now past the mid-point of the SDG timeline (20152030) and consideration is being given to how metrics of progress can continue to improve and evolve. As the opening quote in this section indicates, the UN Secretary General has declared his determination to address the blind spots in current metrics</w:t>
      </w:r>
      <w:r w:rsidRPr="00B51FF8">
        <w:rPr>
          <w:rStyle w:val="StyleUnderline"/>
        </w:rPr>
        <w:t xml:space="preserve">. </w:t>
      </w:r>
      <w:proofErr w:type="gramStart"/>
      <w:r w:rsidRPr="00B51FF8">
        <w:rPr>
          <w:rStyle w:val="StyleUnderline"/>
        </w:rPr>
        <w:t>In order to</w:t>
      </w:r>
      <w:proofErr w:type="gramEnd"/>
      <w:r w:rsidRPr="00B51FF8">
        <w:rPr>
          <w:rStyle w:val="StyleUnderline"/>
        </w:rPr>
        <w:t xml:space="preserve"> address the drivers of </w:t>
      </w:r>
      <w:r w:rsidRPr="00B51FF8">
        <w:rPr>
          <w:rStyle w:val="Emphasis"/>
        </w:rPr>
        <w:t>multiple, complex and ongoing global crises</w:t>
      </w:r>
      <w:r w:rsidRPr="00B51FF8">
        <w:rPr>
          <w:rStyle w:val="StyleUnderline"/>
        </w:rPr>
        <w:t>, whatever measures are adopted must look ‘Beyond GDP’</w:t>
      </w:r>
      <w:r w:rsidRPr="00B51FF8">
        <w:rPr>
          <w:sz w:val="16"/>
        </w:rPr>
        <w:t xml:space="preserve">. </w:t>
      </w:r>
      <w:r w:rsidRPr="00B51FF8">
        <w:rPr>
          <w:rStyle w:val="StyleUnderline"/>
        </w:rPr>
        <w:t>It is imperative that those who would like to see a feminist vision of the wellbeing economy inform and be incorporated into any new measures mobilize to make this a reality</w:t>
      </w:r>
      <w:r w:rsidRPr="00B51FF8">
        <w:rPr>
          <w:sz w:val="16"/>
        </w:rPr>
        <w:t xml:space="preserve">. </w:t>
      </w:r>
      <w:r w:rsidRPr="00B51FF8">
        <w:rPr>
          <w:rStyle w:val="StyleUnderline"/>
        </w:rPr>
        <w:t>Building links and common ground with other movements and constituencies that are pushing for a ‘beyond GDP’ agenda is also vital.</w:t>
      </w:r>
      <w:r w:rsidRPr="00B51FF8">
        <w:rPr>
          <w:sz w:val="16"/>
        </w:rPr>
        <w:t xml:space="preserve"> </w:t>
      </w:r>
      <w:r w:rsidRPr="00B51FF8">
        <w:rPr>
          <w:rStyle w:val="StyleUnderline"/>
        </w:rPr>
        <w:t xml:space="preserve">Feminist foreign policy makers around the world have a critical role to play in </w:t>
      </w:r>
      <w:r w:rsidRPr="00B51FF8">
        <w:rPr>
          <w:rStyle w:val="Emphasis"/>
        </w:rPr>
        <w:t>shaping and sharing ideas,</w:t>
      </w:r>
      <w:r w:rsidRPr="00B51FF8">
        <w:rPr>
          <w:rStyle w:val="StyleUnderline"/>
        </w:rPr>
        <w:t xml:space="preserve"> </w:t>
      </w:r>
      <w:r w:rsidRPr="00B51FF8">
        <w:rPr>
          <w:rStyle w:val="Emphasis"/>
        </w:rPr>
        <w:t>discourses and debates</w:t>
      </w:r>
      <w:r w:rsidRPr="00B51FF8">
        <w:rPr>
          <w:rStyle w:val="StyleUnderline"/>
        </w:rPr>
        <w:t xml:space="preserve"> that question growth and provide alternatives, in the development of measures and data collection efforts that would feed into this process and in supporting these broader movements for change</w:t>
      </w:r>
      <w:r w:rsidRPr="00B51FF8">
        <w:rPr>
          <w:sz w:val="16"/>
        </w:rPr>
        <w:t xml:space="preserve">. We conclude by noting key features of a feminist approach to the wellbeing economy that resonate with the call to go beyond the GDP and the growth-led agenda. </w:t>
      </w:r>
      <w:r w:rsidRPr="00B51FF8">
        <w:rPr>
          <w:rStyle w:val="StyleUnderline"/>
        </w:rPr>
        <w:t>Feminist approaches vary in some respects but share certain core principles,</w:t>
      </w:r>
      <w:r w:rsidRPr="00B51FF8">
        <w:rPr>
          <w:sz w:val="16"/>
        </w:rPr>
        <w:t xml:space="preserve"> which are shared by other movements for social justice. Central to a feminist vision is the answer to the question posed earlier regarding the purpose of growth. </w:t>
      </w:r>
      <w:r w:rsidRPr="00B51FF8">
        <w:rPr>
          <w:rStyle w:val="StyleUnderline"/>
        </w:rPr>
        <w:t xml:space="preserve">Growth is not an </w:t>
      </w:r>
      <w:proofErr w:type="gramStart"/>
      <w:r w:rsidRPr="00B51FF8">
        <w:rPr>
          <w:rStyle w:val="StyleUnderline"/>
        </w:rPr>
        <w:t>end in itself, with</w:t>
      </w:r>
      <w:proofErr w:type="gramEnd"/>
      <w:r w:rsidRPr="00B51FF8">
        <w:rPr>
          <w:rStyle w:val="StyleUnderline"/>
        </w:rPr>
        <w:t xml:space="preserve"> market forces determining what has value,</w:t>
      </w:r>
      <w:r w:rsidRPr="00B51FF8">
        <w:rPr>
          <w:sz w:val="16"/>
        </w:rPr>
        <w:t xml:space="preserve"> what is produced for exchange and who consumes it; </w:t>
      </w:r>
      <w:r w:rsidRPr="00B51FF8">
        <w:rPr>
          <w:rStyle w:val="StyleUnderline"/>
        </w:rPr>
        <w:t>rather growth is a means to achieve ends that have intrinsic value</w:t>
      </w:r>
      <w:r w:rsidRPr="00B51FF8">
        <w:rPr>
          <w:sz w:val="16"/>
        </w:rPr>
        <w:t xml:space="preserve">. This would generally include </w:t>
      </w:r>
      <w:r w:rsidRPr="00B51FF8">
        <w:rPr>
          <w:rStyle w:val="StyleUnderline"/>
        </w:rPr>
        <w:t>care of family</w:t>
      </w:r>
      <w:r w:rsidRPr="00B51FF8">
        <w:rPr>
          <w:sz w:val="16"/>
        </w:rPr>
        <w:t xml:space="preserve"> members</w:t>
      </w:r>
      <w:r w:rsidRPr="00B51FF8">
        <w:rPr>
          <w:rStyle w:val="StyleUnderline"/>
        </w:rPr>
        <w:t>, thriving communities</w:t>
      </w:r>
      <w:r w:rsidRPr="00B51FF8">
        <w:rPr>
          <w:sz w:val="16"/>
        </w:rPr>
        <w:t xml:space="preserve">, an </w:t>
      </w:r>
      <w:r w:rsidRPr="00B51FF8">
        <w:rPr>
          <w:rStyle w:val="StyleUnderline"/>
        </w:rPr>
        <w:t>absence of extreme inequalities, and a healthy environment</w:t>
      </w:r>
      <w:r w:rsidRPr="00B51FF8">
        <w:rPr>
          <w:sz w:val="16"/>
        </w:rPr>
        <w:t xml:space="preserve">. </w:t>
      </w:r>
      <w:r w:rsidRPr="00B51FF8">
        <w:rPr>
          <w:rStyle w:val="StyleUnderline"/>
        </w:rPr>
        <w:t xml:space="preserve">A radically different approach requires abandoning the </w:t>
      </w:r>
      <w:r w:rsidRPr="00B51FF8">
        <w:rPr>
          <w:rStyle w:val="Emphasis"/>
        </w:rPr>
        <w:t>overall pursuit of market-led growth as the primary objective of development.</w:t>
      </w:r>
      <w:r w:rsidRPr="00B51FF8">
        <w:rPr>
          <w:sz w:val="16"/>
        </w:rPr>
        <w:t xml:space="preserve"> </w:t>
      </w:r>
      <w:r w:rsidRPr="00B51FF8">
        <w:rPr>
          <w:rStyle w:val="StyleUnderline"/>
        </w:rPr>
        <w:t xml:space="preserve">It recognizes the need for growth in key sectors that are fundamental to human and planetary sustainability, with the transition to an economy ‘that is organized around human flourishing and ecological sustainability rather than the constant accumulation of </w:t>
      </w:r>
      <w:proofErr w:type="spellStart"/>
      <w:r w:rsidRPr="00B51FF8">
        <w:rPr>
          <w:rStyle w:val="StyleUnderline"/>
        </w:rPr>
        <w:t>capital</w:t>
      </w:r>
      <w:r w:rsidRPr="00B51FF8">
        <w:rPr>
          <w:sz w:val="16"/>
        </w:rPr>
        <w:t>’lx</w:t>
      </w:r>
      <w:proofErr w:type="spellEnd"/>
      <w:r w:rsidRPr="00B51FF8">
        <w:rPr>
          <w:sz w:val="16"/>
        </w:rPr>
        <w:t>. It recognizes also that continued growth is needed in poorer parts of the world and that their transition to a human-</w:t>
      </w:r>
      <w:proofErr w:type="spellStart"/>
      <w:r w:rsidRPr="00B51FF8">
        <w:rPr>
          <w:sz w:val="16"/>
        </w:rPr>
        <w:t>centred</w:t>
      </w:r>
      <w:proofErr w:type="spellEnd"/>
      <w:r w:rsidRPr="00B51FF8">
        <w:rPr>
          <w:sz w:val="16"/>
        </w:rPr>
        <w:t xml:space="preserve">, low-carbon economy can be made possible through acknowledgement of the ecological debt. These ideas resonate with feminist principles as nicely spelt out in the following quote from UN Women: </w:t>
      </w:r>
      <w:r w:rsidRPr="00B51FF8">
        <w:rPr>
          <w:rStyle w:val="StyleUnderline"/>
        </w:rPr>
        <w:t>The alternative vision would not prioritize economic growth as an end in and of itself</w:t>
      </w:r>
      <w:r w:rsidRPr="00B51FF8">
        <w:rPr>
          <w:sz w:val="16"/>
        </w:rPr>
        <w:t xml:space="preserve">. Instead, </w:t>
      </w:r>
      <w:r w:rsidRPr="00B51FF8">
        <w:rPr>
          <w:rStyle w:val="StyleUnderline"/>
        </w:rPr>
        <w:t>it starts with basic questions about what the economy is for. If the main purpose of the economy is to support “the flourishing and survival of life”</w:t>
      </w:r>
      <w:r w:rsidRPr="00B51FF8">
        <w:rPr>
          <w:sz w:val="16"/>
        </w:rPr>
        <w:t>—as feminist economists have long argued—</w:t>
      </w:r>
      <w:r w:rsidRPr="00B51FF8">
        <w:rPr>
          <w:rStyle w:val="StyleUnderline"/>
        </w:rPr>
        <w:t xml:space="preserve">economic policies need to align with these goals. It would ensure sustainable livelihoods for all and would stop treating unpaid care work and the environment as limitless resources that can be used for free and depleted without cost or consequence. Instead, it would put economic policies at the service of sustainability, gender equality and social </w:t>
      </w:r>
      <w:proofErr w:type="spellStart"/>
      <w:r w:rsidRPr="00B51FF8">
        <w:rPr>
          <w:rStyle w:val="StyleUnderline"/>
        </w:rPr>
        <w:t>justicelxi</w:t>
      </w:r>
      <w:proofErr w:type="spellEnd"/>
      <w:r w:rsidRPr="00B51FF8">
        <w:rPr>
          <w:rStyle w:val="StyleUnderline"/>
        </w:rPr>
        <w:t xml:space="preserve">. </w:t>
      </w:r>
    </w:p>
    <w:p w14:paraId="62FE61A1" w14:textId="77777777" w:rsidR="00D9507C" w:rsidRPr="00D9507C" w:rsidRDefault="00D9507C" w:rsidP="00D9507C"/>
    <w:p w14:paraId="5F1D3398" w14:textId="77777777" w:rsidR="00D9507C" w:rsidRDefault="00D9507C" w:rsidP="00D9507C"/>
    <w:p w14:paraId="3B0F9189" w14:textId="50C05924" w:rsidR="00D9507C" w:rsidRDefault="00D9507C" w:rsidP="00D9507C">
      <w:pPr>
        <w:pStyle w:val="Heading3"/>
      </w:pPr>
      <w:r>
        <w:t xml:space="preserve">I: Structural Violence </w:t>
      </w:r>
    </w:p>
    <w:p w14:paraId="7688A6FD" w14:textId="77777777" w:rsidR="00D9507C" w:rsidRDefault="00D9507C" w:rsidP="00D9507C"/>
    <w:p w14:paraId="3DD66254" w14:textId="77777777" w:rsidR="00D9507C" w:rsidRPr="00D9507C" w:rsidRDefault="00D9507C" w:rsidP="00D9507C">
      <w:pPr>
        <w:pStyle w:val="Heading4"/>
      </w:pPr>
      <w:r w:rsidRPr="00D9507C">
        <w:t xml:space="preserve">Failure to attune scholarship to the gendered nature of globalization results in massive structural violence </w:t>
      </w:r>
    </w:p>
    <w:p w14:paraId="64870EC6" w14:textId="77777777" w:rsidR="00D9507C" w:rsidRPr="005E6633" w:rsidRDefault="00D9507C" w:rsidP="00D9507C">
      <w:pPr>
        <w:rPr>
          <w:b/>
        </w:rPr>
      </w:pPr>
      <w:r w:rsidRPr="005E6633">
        <w:rPr>
          <w:b/>
        </w:rPr>
        <w:t>Hawkesworth, PhD, 09</w:t>
      </w:r>
    </w:p>
    <w:p w14:paraId="2C4EAF1A" w14:textId="77777777" w:rsidR="00D9507C" w:rsidRPr="006B1739" w:rsidRDefault="00D9507C" w:rsidP="00D9507C">
      <w:pPr>
        <w:rPr>
          <w:sz w:val="12"/>
        </w:rPr>
      </w:pPr>
      <w:r w:rsidRPr="006B1739">
        <w:rPr>
          <w:sz w:val="12"/>
        </w:rPr>
        <w:t xml:space="preserve">(Mary, Prof @ </w:t>
      </w:r>
      <w:proofErr w:type="gramStart"/>
      <w:r w:rsidRPr="006B1739">
        <w:rPr>
          <w:sz w:val="12"/>
        </w:rPr>
        <w:t xml:space="preserve">Rutgers,  </w:t>
      </w:r>
      <w:r w:rsidRPr="006B1739">
        <w:rPr>
          <w:i/>
          <w:sz w:val="12"/>
        </w:rPr>
        <w:t>Policy</w:t>
      </w:r>
      <w:proofErr w:type="gramEnd"/>
      <w:r w:rsidRPr="006B1739">
        <w:rPr>
          <w:i/>
          <w:sz w:val="12"/>
        </w:rPr>
        <w:t xml:space="preserve"> discourse as sanctioned ignorance: theorizing the erasure of feminist knowledge</w:t>
      </w:r>
      <w:r w:rsidRPr="006B1739">
        <w:rPr>
          <w:sz w:val="12"/>
        </w:rPr>
        <w:t xml:space="preserve">  Critical Policy Studies Vol. 3, Nos. 3–4, October–December 2009 )</w:t>
      </w:r>
    </w:p>
    <w:p w14:paraId="61A044DF" w14:textId="77777777" w:rsidR="00D9507C" w:rsidRDefault="00D9507C" w:rsidP="00D9507C">
      <w:pPr>
        <w:rPr>
          <w:sz w:val="12"/>
          <w:szCs w:val="20"/>
        </w:rPr>
      </w:pPr>
      <w:r w:rsidRPr="006B1739">
        <w:rPr>
          <w:sz w:val="12"/>
          <w:szCs w:val="20"/>
        </w:rPr>
        <w:t xml:space="preserve">The </w:t>
      </w:r>
      <w:r w:rsidRPr="002E3521">
        <w:rPr>
          <w:szCs w:val="20"/>
          <w:u w:val="single"/>
        </w:rPr>
        <w:t xml:space="preserve">feminization of poverty refers to more than the fact that 70% of the poor globally are women; the ‘poor’ are </w:t>
      </w:r>
      <w:r w:rsidRPr="002E3521">
        <w:rPr>
          <w:b/>
          <w:szCs w:val="20"/>
          <w:u w:val="single"/>
        </w:rPr>
        <w:t>constituted as a ‘feminized’ category</w:t>
      </w:r>
      <w:r w:rsidRPr="002E3521">
        <w:rPr>
          <w:szCs w:val="20"/>
          <w:u w:val="single"/>
        </w:rPr>
        <w:t xml:space="preserve">, as dependent, </w:t>
      </w:r>
      <w:proofErr w:type="spellStart"/>
      <w:r w:rsidRPr="002E3521">
        <w:rPr>
          <w:szCs w:val="20"/>
          <w:u w:val="single"/>
        </w:rPr>
        <w:t>subrational</w:t>
      </w:r>
      <w:proofErr w:type="spellEnd"/>
      <w:r w:rsidRPr="002E3521">
        <w:rPr>
          <w:szCs w:val="20"/>
          <w:u w:val="single"/>
        </w:rPr>
        <w:t>, and in need of direction</w:t>
      </w:r>
      <w:r w:rsidRPr="006B1739">
        <w:rPr>
          <w:sz w:val="12"/>
          <w:szCs w:val="20"/>
        </w:rPr>
        <w:t xml:space="preserve"> (Kingfisher 2002). The </w:t>
      </w:r>
      <w:r w:rsidRPr="002E3521">
        <w:rPr>
          <w:szCs w:val="20"/>
          <w:u w:val="single"/>
        </w:rPr>
        <w:t>transnational marketization of the care economy provides that direction through ‘the return of the serving classes’</w:t>
      </w:r>
      <w:r w:rsidRPr="006B1739">
        <w:rPr>
          <w:sz w:val="12"/>
          <w:szCs w:val="20"/>
        </w:rPr>
        <w:t xml:space="preserve"> (Sassen 2002, p. 259). The </w:t>
      </w:r>
      <w:r w:rsidRPr="002E3521">
        <w:rPr>
          <w:szCs w:val="20"/>
          <w:u w:val="single"/>
        </w:rPr>
        <w:t xml:space="preserve">increase in </w:t>
      </w:r>
      <w:proofErr w:type="gramStart"/>
      <w:r w:rsidRPr="002E3521">
        <w:rPr>
          <w:szCs w:val="20"/>
          <w:u w:val="single"/>
        </w:rPr>
        <w:t>low-wage</w:t>
      </w:r>
      <w:proofErr w:type="gramEnd"/>
      <w:r w:rsidRPr="002E3521">
        <w:rPr>
          <w:szCs w:val="20"/>
          <w:u w:val="single"/>
        </w:rPr>
        <w:t xml:space="preserve"> work globally constitutes a ‘feminization of job supply’</w:t>
      </w:r>
      <w:r w:rsidRPr="006B1739">
        <w:rPr>
          <w:sz w:val="12"/>
          <w:szCs w:val="20"/>
        </w:rPr>
        <w:t xml:space="preserve"> (Sassen 2002, p. 259</w:t>
      </w:r>
      <w:r w:rsidRPr="002E3521">
        <w:rPr>
          <w:szCs w:val="20"/>
          <w:u w:val="single"/>
        </w:rPr>
        <w:t xml:space="preserve">), as poorly paid workers are expected to adopt </w:t>
      </w:r>
      <w:r w:rsidRPr="002E3521">
        <w:rPr>
          <w:b/>
          <w:szCs w:val="20"/>
          <w:u w:val="single"/>
        </w:rPr>
        <w:t>the self-sacrificing demeanor of the subaltern</w:t>
      </w:r>
      <w:r w:rsidRPr="006B1739">
        <w:rPr>
          <w:sz w:val="12"/>
          <w:szCs w:val="20"/>
        </w:rPr>
        <w:t xml:space="preserve">. </w:t>
      </w:r>
      <w:r w:rsidRPr="002E3521">
        <w:rPr>
          <w:szCs w:val="20"/>
          <w:u w:val="single"/>
        </w:rPr>
        <w:t>Informalization and casualization constitute a ‘</w:t>
      </w:r>
      <w:r w:rsidRPr="002E3521">
        <w:rPr>
          <w:b/>
          <w:szCs w:val="20"/>
          <w:u w:val="single"/>
        </w:rPr>
        <w:t>feminization of business opportunities</w:t>
      </w:r>
      <w:r w:rsidRPr="006B1739">
        <w:rPr>
          <w:sz w:val="12"/>
          <w:szCs w:val="20"/>
        </w:rPr>
        <w:t xml:space="preserve">’ (Sassen 2002, p. 263), as </w:t>
      </w:r>
      <w:r w:rsidRPr="002E3521">
        <w:rPr>
          <w:szCs w:val="20"/>
          <w:u w:val="single"/>
        </w:rPr>
        <w:t xml:space="preserve">microfinance subjects increasing numbers of women to the </w:t>
      </w:r>
      <w:r w:rsidRPr="002E3521">
        <w:rPr>
          <w:b/>
          <w:szCs w:val="20"/>
          <w:u w:val="single"/>
        </w:rPr>
        <w:t>stern discipline of the market’s ‘Invisible Hand’</w:t>
      </w:r>
      <w:r w:rsidRPr="002E3521">
        <w:rPr>
          <w:szCs w:val="20"/>
          <w:u w:val="single"/>
        </w:rPr>
        <w:t>. The World Bank</w:t>
      </w:r>
      <w:r w:rsidRPr="006B1739">
        <w:rPr>
          <w:sz w:val="12"/>
          <w:szCs w:val="20"/>
        </w:rPr>
        <w:t xml:space="preserve"> (2002) </w:t>
      </w:r>
      <w:r w:rsidRPr="002E3521">
        <w:rPr>
          <w:szCs w:val="20"/>
          <w:u w:val="single"/>
        </w:rPr>
        <w:t>promotes the ‘</w:t>
      </w:r>
      <w:r w:rsidRPr="002E3521">
        <w:rPr>
          <w:b/>
          <w:szCs w:val="20"/>
          <w:u w:val="single"/>
        </w:rPr>
        <w:t>feminization of survival’</w:t>
      </w:r>
      <w:r w:rsidRPr="002E3521">
        <w:rPr>
          <w:szCs w:val="20"/>
          <w:u w:val="single"/>
        </w:rPr>
        <w:t xml:space="preserve"> as the solution to the problem of global poverty</w:t>
      </w:r>
      <w:r w:rsidRPr="006B1739">
        <w:rPr>
          <w:sz w:val="12"/>
          <w:szCs w:val="20"/>
        </w:rPr>
        <w:t xml:space="preserve">, and households, communities, and </w:t>
      </w:r>
      <w:r w:rsidRPr="002E3521">
        <w:rPr>
          <w:b/>
          <w:szCs w:val="20"/>
          <w:u w:val="single"/>
        </w:rPr>
        <w:t xml:space="preserve">governments become increasingly dependent on women for their survival as the structural forces of globalization make the possibilities of poverty alleviation increasingly remote. </w:t>
      </w:r>
      <w:r w:rsidRPr="006B1739">
        <w:rPr>
          <w:sz w:val="12"/>
          <w:szCs w:val="20"/>
        </w:rPr>
        <w:t xml:space="preserve">The logic of ‘feminization’ is complex and contradictory. </w:t>
      </w:r>
      <w:r w:rsidRPr="002E3521">
        <w:rPr>
          <w:szCs w:val="20"/>
          <w:u w:val="single"/>
        </w:rPr>
        <w:t>Women are simultaneously hailed as resourceful providers,</w:t>
      </w:r>
      <w:r w:rsidRPr="006B1739">
        <w:rPr>
          <w:sz w:val="12"/>
          <w:szCs w:val="20"/>
        </w:rPr>
        <w:t xml:space="preserve"> reliable micro-entrepreneurs, cosmopolitan citizens, </w:t>
      </w:r>
      <w:r w:rsidRPr="002E3521">
        <w:rPr>
          <w:szCs w:val="20"/>
          <w:u w:val="single"/>
        </w:rPr>
        <w:t xml:space="preserve">and positioned as ‘disposable domestics’, </w:t>
      </w:r>
      <w:r w:rsidRPr="006B1739">
        <w:rPr>
          <w:sz w:val="12"/>
          <w:szCs w:val="20"/>
        </w:rPr>
        <w:t xml:space="preserve">the exploited global workforce, and as </w:t>
      </w:r>
      <w:r w:rsidRPr="002E3521">
        <w:rPr>
          <w:b/>
          <w:szCs w:val="20"/>
          <w:u w:val="single"/>
        </w:rPr>
        <w:t>displaced, devalued, and disenfranchised diasporic citizens</w:t>
      </w:r>
      <w:r w:rsidRPr="006B1739">
        <w:rPr>
          <w:sz w:val="12"/>
          <w:szCs w:val="20"/>
        </w:rPr>
        <w:t xml:space="preserve">. In the early 1980s, Christine </w:t>
      </w:r>
      <w:proofErr w:type="spellStart"/>
      <w:r w:rsidRPr="002E3521">
        <w:rPr>
          <w:szCs w:val="20"/>
          <w:u w:val="single"/>
        </w:rPr>
        <w:t>Delphy</w:t>
      </w:r>
      <w:proofErr w:type="spellEnd"/>
      <w:r w:rsidRPr="006B1739">
        <w:rPr>
          <w:sz w:val="12"/>
          <w:szCs w:val="20"/>
        </w:rPr>
        <w:t xml:space="preserve"> (1984) </w:t>
      </w:r>
      <w:r w:rsidRPr="002E3521">
        <w:rPr>
          <w:szCs w:val="20"/>
          <w:u w:val="single"/>
        </w:rPr>
        <w:t xml:space="preserve">argued that what made ‘women’s work’ distinctive was not the </w:t>
      </w:r>
      <w:proofErr w:type="gramStart"/>
      <w:r w:rsidRPr="002E3521">
        <w:rPr>
          <w:szCs w:val="20"/>
          <w:u w:val="single"/>
        </w:rPr>
        <w:t>particular tasks</w:t>
      </w:r>
      <w:proofErr w:type="gramEnd"/>
      <w:r w:rsidRPr="002E3521">
        <w:rPr>
          <w:szCs w:val="20"/>
          <w:u w:val="single"/>
        </w:rPr>
        <w:t xml:space="preserve"> involved but the requirement that </w:t>
      </w:r>
      <w:r w:rsidRPr="002E3521">
        <w:rPr>
          <w:b/>
          <w:szCs w:val="20"/>
          <w:u w:val="single"/>
        </w:rPr>
        <w:t>those tasks be done in a relation of subservience</w:t>
      </w:r>
      <w:r w:rsidRPr="006B1739">
        <w:rPr>
          <w:sz w:val="12"/>
          <w:szCs w:val="20"/>
        </w:rPr>
        <w:t xml:space="preserve">. ‘Feminization’ replicates a mandate of subservience. </w:t>
      </w:r>
      <w:r w:rsidRPr="002E3521">
        <w:rPr>
          <w:szCs w:val="20"/>
          <w:u w:val="single"/>
        </w:rPr>
        <w:t xml:space="preserve">Regardless of the tasks involved, feminization entails a logic of </w:t>
      </w:r>
      <w:proofErr w:type="spellStart"/>
      <w:r w:rsidRPr="002E3521">
        <w:rPr>
          <w:szCs w:val="20"/>
          <w:u w:val="single"/>
        </w:rPr>
        <w:t>menialization</w:t>
      </w:r>
      <w:proofErr w:type="spellEnd"/>
      <w:r w:rsidRPr="002E3521">
        <w:rPr>
          <w:szCs w:val="20"/>
          <w:u w:val="single"/>
        </w:rPr>
        <w:t>, requiring that tasks be performed with a measure of servility. Where patriarchy required women’s generic subservience to men</w:t>
      </w:r>
      <w:r w:rsidRPr="002E3521">
        <w:rPr>
          <w:b/>
          <w:szCs w:val="20"/>
          <w:u w:val="single"/>
        </w:rPr>
        <w:t>, feminization renders the ‘feminized’</w:t>
      </w:r>
      <w:r w:rsidRPr="006B1739">
        <w:rPr>
          <w:sz w:val="12"/>
          <w:szCs w:val="20"/>
        </w:rPr>
        <w:t xml:space="preserve"> (men and women) </w:t>
      </w:r>
      <w:r w:rsidRPr="002E3521">
        <w:rPr>
          <w:b/>
          <w:szCs w:val="20"/>
          <w:u w:val="single"/>
        </w:rPr>
        <w:t>subservient to market imperatives, profit maximization, and commodification</w:t>
      </w:r>
      <w:r w:rsidRPr="006B1739">
        <w:rPr>
          <w:sz w:val="12"/>
          <w:szCs w:val="20"/>
        </w:rPr>
        <w:t>. Tim Kaufman-</w:t>
      </w:r>
      <w:r w:rsidRPr="002E3521">
        <w:rPr>
          <w:szCs w:val="20"/>
          <w:u w:val="single"/>
        </w:rPr>
        <w:t>Osborn</w:t>
      </w:r>
      <w:r w:rsidRPr="006B1739">
        <w:rPr>
          <w:sz w:val="12"/>
          <w:szCs w:val="20"/>
        </w:rPr>
        <w:t xml:space="preserve"> (2005, p. 5) has </w:t>
      </w:r>
      <w:r w:rsidRPr="002E3521">
        <w:rPr>
          <w:szCs w:val="20"/>
          <w:u w:val="single"/>
        </w:rPr>
        <w:t>suggested that ‘feminization’ is a ‘strategy of power’ involving ‘</w:t>
      </w:r>
      <w:r w:rsidRPr="002E3521">
        <w:rPr>
          <w:b/>
          <w:szCs w:val="20"/>
          <w:u w:val="single"/>
        </w:rPr>
        <w:t>scripted practices of subordination</w:t>
      </w:r>
      <w:r w:rsidRPr="002E3521">
        <w:rPr>
          <w:b/>
          <w:szCs w:val="20"/>
        </w:rPr>
        <w:t>’</w:t>
      </w:r>
      <w:r w:rsidRPr="006B1739">
        <w:rPr>
          <w:sz w:val="12"/>
          <w:szCs w:val="20"/>
        </w:rPr>
        <w:t xml:space="preserve">, </w:t>
      </w:r>
      <w:r w:rsidRPr="002E3521">
        <w:rPr>
          <w:szCs w:val="20"/>
          <w:u w:val="single"/>
        </w:rPr>
        <w:t xml:space="preserve">which work by cutting people off from the known and reassuring, casting them into the strange, and disorienting them to foster compliance. </w:t>
      </w:r>
      <w:r w:rsidRPr="006B1739">
        <w:rPr>
          <w:sz w:val="12"/>
          <w:szCs w:val="20"/>
        </w:rPr>
        <w:t xml:space="preserve">There is much about </w:t>
      </w:r>
      <w:r w:rsidRPr="002E3521">
        <w:rPr>
          <w:szCs w:val="20"/>
          <w:u w:val="single"/>
        </w:rPr>
        <w:t>globalization</w:t>
      </w:r>
      <w:r w:rsidRPr="006B1739">
        <w:rPr>
          <w:sz w:val="12"/>
          <w:szCs w:val="20"/>
        </w:rPr>
        <w:t xml:space="preserve"> that </w:t>
      </w:r>
      <w:r w:rsidRPr="002E3521">
        <w:rPr>
          <w:b/>
          <w:szCs w:val="20"/>
          <w:u w:val="single"/>
        </w:rPr>
        <w:t>fits this description</w:t>
      </w:r>
      <w:r w:rsidRPr="006B1739">
        <w:rPr>
          <w:sz w:val="12"/>
          <w:szCs w:val="20"/>
        </w:rPr>
        <w:t>. Transnational migrants quite literally are cut off from all that is known and familiar, cast into strange homes in strange lands. Marketization in former socialist states superimposes the strange upon the remnants of a lost way of life</w:t>
      </w:r>
      <w:r w:rsidRPr="002E3521">
        <w:rPr>
          <w:szCs w:val="20"/>
          <w:u w:val="single"/>
        </w:rPr>
        <w:t xml:space="preserve">. Deindustrialization and flexibilization of labor in emergent service economies disorients workers who can no longer rely on </w:t>
      </w:r>
      <w:proofErr w:type="spellStart"/>
      <w:r w:rsidRPr="002E3521">
        <w:rPr>
          <w:szCs w:val="20"/>
          <w:u w:val="single"/>
        </w:rPr>
        <w:t>longterm</w:t>
      </w:r>
      <w:proofErr w:type="spellEnd"/>
      <w:r w:rsidRPr="002E3521">
        <w:rPr>
          <w:szCs w:val="20"/>
          <w:u w:val="single"/>
        </w:rPr>
        <w:t xml:space="preserve"> employment at living wages</w:t>
      </w:r>
      <w:r w:rsidRPr="006B1739">
        <w:rPr>
          <w:sz w:val="12"/>
          <w:szCs w:val="20"/>
        </w:rPr>
        <w:t xml:space="preserve">. </w:t>
      </w:r>
      <w:r w:rsidRPr="002E3521">
        <w:rPr>
          <w:szCs w:val="20"/>
          <w:u w:val="single"/>
        </w:rPr>
        <w:t>Structural adjustment policies cut</w:t>
      </w:r>
      <w:r w:rsidRPr="006B1739">
        <w:rPr>
          <w:sz w:val="12"/>
          <w:szCs w:val="20"/>
        </w:rPr>
        <w:t xml:space="preserve"> people in </w:t>
      </w:r>
      <w:r w:rsidRPr="002E3521">
        <w:rPr>
          <w:szCs w:val="20"/>
          <w:u w:val="single"/>
        </w:rPr>
        <w:t>the global south off from livelihoods built upon subsistence agriculture and subject them to the vicissitudes of export cropping</w:t>
      </w:r>
      <w:r w:rsidRPr="006B1739">
        <w:rPr>
          <w:sz w:val="12"/>
          <w:szCs w:val="20"/>
        </w:rPr>
        <w:t xml:space="preserve">, </w:t>
      </w:r>
      <w:proofErr w:type="gramStart"/>
      <w:r w:rsidRPr="006B1739">
        <w:rPr>
          <w:sz w:val="12"/>
          <w:szCs w:val="20"/>
        </w:rPr>
        <w:t>off-shore</w:t>
      </w:r>
      <w:proofErr w:type="gramEnd"/>
      <w:r w:rsidRPr="006B1739">
        <w:rPr>
          <w:sz w:val="12"/>
          <w:szCs w:val="20"/>
        </w:rPr>
        <w:t xml:space="preserve"> enterprises, urban and transnational migration, </w:t>
      </w:r>
      <w:r w:rsidRPr="002E3521">
        <w:rPr>
          <w:b/>
          <w:szCs w:val="20"/>
          <w:u w:val="single"/>
        </w:rPr>
        <w:t>and radical restructuring of family and community life</w:t>
      </w:r>
      <w:r w:rsidRPr="006B1739">
        <w:rPr>
          <w:sz w:val="12"/>
          <w:szCs w:val="20"/>
        </w:rPr>
        <w:t xml:space="preserve">. </w:t>
      </w:r>
      <w:r w:rsidRPr="002E3521">
        <w:rPr>
          <w:b/>
          <w:szCs w:val="20"/>
          <w:u w:val="single"/>
        </w:rPr>
        <w:t>The dimensions of feminization contrast starkly with neoliberal claims concerning the beneficial effects of globalization</w:t>
      </w:r>
      <w:r w:rsidRPr="006B1739">
        <w:rPr>
          <w:sz w:val="12"/>
          <w:szCs w:val="20"/>
        </w:rPr>
        <w:t xml:space="preserve">. </w:t>
      </w:r>
      <w:r w:rsidRPr="002E3521">
        <w:rPr>
          <w:szCs w:val="20"/>
          <w:u w:val="single"/>
        </w:rPr>
        <w:t>Rather than promoting freedom, equality, self-determination</w:t>
      </w:r>
      <w:r w:rsidRPr="006B1739">
        <w:rPr>
          <w:sz w:val="12"/>
          <w:szCs w:val="20"/>
        </w:rPr>
        <w:t xml:space="preserve">, maximization of self-interest, and individual flourishing, </w:t>
      </w:r>
      <w:r w:rsidRPr="002E3521">
        <w:rPr>
          <w:szCs w:val="20"/>
          <w:u w:val="single"/>
        </w:rPr>
        <w:t xml:space="preserve">feminization produces </w:t>
      </w:r>
      <w:proofErr w:type="gramStart"/>
      <w:r w:rsidRPr="002E3521">
        <w:rPr>
          <w:szCs w:val="20"/>
          <w:u w:val="single"/>
        </w:rPr>
        <w:t>marked  inequalities</w:t>
      </w:r>
      <w:proofErr w:type="gramEnd"/>
      <w:r w:rsidRPr="002E3521">
        <w:rPr>
          <w:szCs w:val="20"/>
          <w:u w:val="single"/>
        </w:rPr>
        <w:t xml:space="preserve">, which workers rendered docile and subservient </w:t>
      </w:r>
      <w:r w:rsidRPr="002E3521">
        <w:rPr>
          <w:b/>
          <w:szCs w:val="20"/>
          <w:u w:val="single"/>
        </w:rPr>
        <w:t>accept with resignation</w:t>
      </w:r>
      <w:r w:rsidRPr="006B1739">
        <w:rPr>
          <w:sz w:val="12"/>
          <w:szCs w:val="20"/>
        </w:rPr>
        <w:t xml:space="preserve">. </w:t>
      </w:r>
      <w:r w:rsidRPr="002E3521">
        <w:rPr>
          <w:szCs w:val="20"/>
          <w:u w:val="single"/>
        </w:rPr>
        <w:t>Rather than conforming to the ‘developmental logic’ of modernization discourses</w:t>
      </w:r>
      <w:r w:rsidRPr="006B1739">
        <w:rPr>
          <w:sz w:val="12"/>
          <w:szCs w:val="20"/>
        </w:rPr>
        <w:t xml:space="preserve"> (</w:t>
      </w:r>
      <w:proofErr w:type="spellStart"/>
      <w:r w:rsidRPr="006B1739">
        <w:rPr>
          <w:sz w:val="12"/>
          <w:szCs w:val="20"/>
        </w:rPr>
        <w:t>CruzMalavé</w:t>
      </w:r>
      <w:proofErr w:type="spellEnd"/>
      <w:r w:rsidRPr="006B1739">
        <w:rPr>
          <w:sz w:val="12"/>
          <w:szCs w:val="20"/>
        </w:rPr>
        <w:t xml:space="preserve"> and Manalansan 2002), which suggests that the market obliterates ‘traditional’ cultures and relations, and establishes liberal individual freedoms in their place, </w:t>
      </w:r>
      <w:r w:rsidRPr="002E3521">
        <w:rPr>
          <w:szCs w:val="20"/>
          <w:u w:val="single"/>
        </w:rPr>
        <w:t xml:space="preserve">feminization restores features of </w:t>
      </w:r>
      <w:r w:rsidRPr="002E3521">
        <w:rPr>
          <w:b/>
          <w:szCs w:val="20"/>
          <w:u w:val="single"/>
        </w:rPr>
        <w:t>oppressive feudal relations</w:t>
      </w:r>
      <w:r w:rsidRPr="006B1739">
        <w:rPr>
          <w:sz w:val="12"/>
          <w:szCs w:val="20"/>
        </w:rPr>
        <w:t xml:space="preserve">, such as indentured servitude, servile relations, political disenfranchisement, and sexual slavery. </w:t>
      </w:r>
      <w:r w:rsidRPr="002E3521">
        <w:rPr>
          <w:b/>
          <w:szCs w:val="20"/>
          <w:u w:val="single"/>
        </w:rPr>
        <w:t>Feminization challenges the central logic and the purported benefits of globalization</w:t>
      </w:r>
      <w:r w:rsidRPr="006B1739">
        <w:rPr>
          <w:sz w:val="12"/>
          <w:szCs w:val="20"/>
        </w:rPr>
        <w:t xml:space="preserve"> </w:t>
      </w:r>
      <w:r w:rsidRPr="002E3521">
        <w:rPr>
          <w:szCs w:val="20"/>
          <w:u w:val="single"/>
        </w:rPr>
        <w:t xml:space="preserve">and raises important questions about the </w:t>
      </w:r>
      <w:proofErr w:type="gramStart"/>
      <w:r w:rsidRPr="002E3521">
        <w:rPr>
          <w:szCs w:val="20"/>
          <w:u w:val="single"/>
        </w:rPr>
        <w:t>long term</w:t>
      </w:r>
      <w:proofErr w:type="gramEnd"/>
      <w:r w:rsidRPr="002E3521">
        <w:rPr>
          <w:szCs w:val="20"/>
          <w:u w:val="single"/>
        </w:rPr>
        <w:t xml:space="preserve"> prospects of the majority of the world population</w:t>
      </w:r>
      <w:r w:rsidRPr="006B1739">
        <w:rPr>
          <w:sz w:val="12"/>
          <w:szCs w:val="20"/>
        </w:rPr>
        <w:t xml:space="preserve">, the nature of women’s waged and unwaged work, </w:t>
      </w:r>
      <w:r w:rsidRPr="002E3521">
        <w:rPr>
          <w:szCs w:val="20"/>
          <w:u w:val="single"/>
        </w:rPr>
        <w:t>the conditions of labor within the global economy, the scope of democratic practices within neoliberalism, and gendered power relations</w:t>
      </w:r>
      <w:r w:rsidRPr="006B1739">
        <w:rPr>
          <w:sz w:val="12"/>
          <w:szCs w:val="20"/>
        </w:rPr>
        <w:t xml:space="preserve"> within families, communities, nations, global institutions and transnational arenas. </w:t>
      </w:r>
      <w:r w:rsidRPr="002E3521">
        <w:rPr>
          <w:b/>
          <w:szCs w:val="20"/>
          <w:u w:val="single"/>
        </w:rPr>
        <w:t xml:space="preserve">Given the importance of such questions for </w:t>
      </w:r>
      <w:proofErr w:type="gramStart"/>
      <w:r w:rsidRPr="002E3521">
        <w:rPr>
          <w:b/>
          <w:szCs w:val="20"/>
          <w:u w:val="single"/>
        </w:rPr>
        <w:t>policy-makers</w:t>
      </w:r>
      <w:proofErr w:type="gramEnd"/>
      <w:r w:rsidRPr="002E3521">
        <w:rPr>
          <w:b/>
          <w:szCs w:val="20"/>
          <w:u w:val="single"/>
        </w:rPr>
        <w:t xml:space="preserve"> and policy analysts, why is this knowledge so routinely erased from mainstream globalization discourses?</w:t>
      </w:r>
      <w:r w:rsidRPr="006B1739">
        <w:rPr>
          <w:sz w:val="12"/>
          <w:szCs w:val="20"/>
        </w:rPr>
        <w:t xml:space="preserve"> (275-6)</w:t>
      </w:r>
    </w:p>
    <w:p w14:paraId="66C79925" w14:textId="77777777" w:rsidR="00D9507C" w:rsidRDefault="00D9507C" w:rsidP="00D9507C">
      <w:pPr>
        <w:rPr>
          <w:sz w:val="12"/>
          <w:szCs w:val="20"/>
        </w:rPr>
      </w:pPr>
    </w:p>
    <w:p w14:paraId="65BA7C6C" w14:textId="77777777" w:rsidR="00D9507C" w:rsidRDefault="00D9507C" w:rsidP="00D9507C">
      <w:pPr>
        <w:rPr>
          <w:sz w:val="12"/>
          <w:szCs w:val="20"/>
        </w:rPr>
      </w:pPr>
    </w:p>
    <w:p w14:paraId="5A640C76" w14:textId="349D4AB2" w:rsidR="00D9507C" w:rsidRDefault="00D9507C" w:rsidP="00D9507C">
      <w:pPr>
        <w:pStyle w:val="Heading3"/>
      </w:pPr>
      <w:r>
        <w:t xml:space="preserve">A: Human Nature/Competitiveness </w:t>
      </w:r>
    </w:p>
    <w:p w14:paraId="5616A575" w14:textId="77777777" w:rsidR="00D9507C" w:rsidRPr="00D9507C" w:rsidRDefault="00D9507C" w:rsidP="00D9507C"/>
    <w:p w14:paraId="41961A61" w14:textId="77777777" w:rsidR="00D9507C" w:rsidRPr="00D9507C" w:rsidRDefault="00D9507C" w:rsidP="00D9507C">
      <w:pPr>
        <w:pStyle w:val="Heading4"/>
      </w:pPr>
      <w:r w:rsidRPr="00D9507C">
        <w:t xml:space="preserve">Feminist insight crucial to building a better world- 1AC reliance on atomized economic methodology makes systemic change impossible </w:t>
      </w:r>
    </w:p>
    <w:p w14:paraId="367ED0A8" w14:textId="77777777" w:rsidR="00D9507C" w:rsidRPr="006B1739" w:rsidRDefault="00D9507C" w:rsidP="00D9507C">
      <w:pPr>
        <w:rPr>
          <w:b/>
        </w:rPr>
      </w:pPr>
      <w:proofErr w:type="spellStart"/>
      <w:r w:rsidRPr="006B1739">
        <w:rPr>
          <w:b/>
        </w:rPr>
        <w:t>Dhruvarajan</w:t>
      </w:r>
      <w:proofErr w:type="spellEnd"/>
      <w:r w:rsidRPr="006B1739">
        <w:rPr>
          <w:b/>
        </w:rPr>
        <w:t>, PhD, 00</w:t>
      </w:r>
    </w:p>
    <w:p w14:paraId="3A179992" w14:textId="77777777" w:rsidR="00D9507C" w:rsidRPr="006B1739" w:rsidRDefault="00D9507C" w:rsidP="00D9507C">
      <w:pPr>
        <w:rPr>
          <w:sz w:val="12"/>
        </w:rPr>
      </w:pPr>
      <w:r w:rsidRPr="006B1739">
        <w:rPr>
          <w:sz w:val="12"/>
        </w:rPr>
        <w:t xml:space="preserve">(Vanaja, </w:t>
      </w:r>
      <w:r w:rsidRPr="006B1739">
        <w:rPr>
          <w:i/>
          <w:sz w:val="12"/>
        </w:rPr>
        <w:t>Globalization: Discourse of Inevitability, and a Quest for a Just and Caring World</w:t>
      </w:r>
      <w:r w:rsidRPr="006B1739">
        <w:rPr>
          <w:sz w:val="12"/>
        </w:rPr>
        <w:t>, Society-</w:t>
      </w:r>
      <w:proofErr w:type="spellStart"/>
      <w:r w:rsidRPr="006B1739">
        <w:rPr>
          <w:sz w:val="12"/>
        </w:rPr>
        <w:t>Societe</w:t>
      </w:r>
      <w:proofErr w:type="spellEnd"/>
      <w:r w:rsidRPr="006B1739">
        <w:rPr>
          <w:sz w:val="12"/>
        </w:rPr>
        <w:t>, 24:2)</w:t>
      </w:r>
    </w:p>
    <w:p w14:paraId="366B3607" w14:textId="77777777" w:rsidR="00D9507C" w:rsidRDefault="00D9507C" w:rsidP="00D9507C">
      <w:pPr>
        <w:rPr>
          <w:sz w:val="12"/>
        </w:rPr>
      </w:pPr>
      <w:r w:rsidRPr="006B38DB">
        <w:rPr>
          <w:u w:val="single"/>
        </w:rPr>
        <w:t xml:space="preserve">Feminism provides an alternate </w:t>
      </w:r>
      <w:proofErr w:type="gramStart"/>
      <w:r w:rsidRPr="006B38DB">
        <w:rPr>
          <w:u w:val="single"/>
        </w:rPr>
        <w:t>world-view</w:t>
      </w:r>
      <w:proofErr w:type="gramEnd"/>
      <w:r w:rsidRPr="006B38DB">
        <w:rPr>
          <w:u w:val="single"/>
        </w:rPr>
        <w:t xml:space="preserve"> where the life sustaining activities women are assigned the position of prominence they deserve</w:t>
      </w:r>
      <w:r>
        <w:rPr>
          <w:sz w:val="12"/>
        </w:rPr>
        <w:t xml:space="preserve">. </w:t>
      </w:r>
      <w:r w:rsidRPr="006B38DB">
        <w:rPr>
          <w:u w:val="single"/>
        </w:rPr>
        <w:t xml:space="preserve">Critical analysis of the current </w:t>
      </w:r>
      <w:proofErr w:type="gramStart"/>
      <w:r w:rsidRPr="006B38DB">
        <w:rPr>
          <w:u w:val="single"/>
        </w:rPr>
        <w:t>state of affairs</w:t>
      </w:r>
      <w:proofErr w:type="gramEnd"/>
      <w:r w:rsidRPr="006B38DB">
        <w:rPr>
          <w:u w:val="single"/>
        </w:rPr>
        <w:t xml:space="preserve"> by feminists has led to </w:t>
      </w:r>
      <w:r w:rsidRPr="006B38DB">
        <w:rPr>
          <w:b/>
          <w:u w:val="single"/>
        </w:rPr>
        <w:t>envisioning a better future</w:t>
      </w:r>
      <w:r w:rsidRPr="006B38DB">
        <w:rPr>
          <w:u w:val="single"/>
        </w:rPr>
        <w:t>.</w:t>
      </w:r>
      <w:r>
        <w:rPr>
          <w:sz w:val="12"/>
        </w:rPr>
        <w:t xml:space="preserve"> Many feminists have articulated these visions. There is a remarkable convergence </w:t>
      </w:r>
      <w:proofErr w:type="spellStart"/>
      <w:proofErr w:type="gramStart"/>
      <w:r>
        <w:rPr>
          <w:sz w:val="12"/>
        </w:rPr>
        <w:t>o f</w:t>
      </w:r>
      <w:proofErr w:type="spellEnd"/>
      <w:proofErr w:type="gramEnd"/>
      <w:r>
        <w:rPr>
          <w:sz w:val="12"/>
        </w:rPr>
        <w:t xml:space="preserve"> </w:t>
      </w:r>
      <w:proofErr w:type="gramStart"/>
      <w:r>
        <w:rPr>
          <w:sz w:val="12"/>
        </w:rPr>
        <w:t>broad  principles</w:t>
      </w:r>
      <w:proofErr w:type="gramEnd"/>
      <w:r>
        <w:rPr>
          <w:sz w:val="12"/>
        </w:rPr>
        <w:t xml:space="preserve"> underling these visions. They include </w:t>
      </w:r>
      <w:r w:rsidRPr="006B38DB">
        <w:rPr>
          <w:u w:val="single"/>
        </w:rPr>
        <w:t>a way of life where there is harmony with nature, cooperation and mutual respect among people and a pervasive concern for justice and care</w:t>
      </w:r>
      <w:r>
        <w:rPr>
          <w:sz w:val="12"/>
        </w:rPr>
        <w:t xml:space="preserve"> for all people. </w:t>
      </w:r>
      <w:r w:rsidRPr="008D1BA3">
        <w:rPr>
          <w:u w:val="single"/>
        </w:rPr>
        <w:t xml:space="preserve">Such visions promote a holistic, interdependent </w:t>
      </w:r>
      <w:proofErr w:type="gramStart"/>
      <w:r w:rsidRPr="008D1BA3">
        <w:rPr>
          <w:u w:val="single"/>
        </w:rPr>
        <w:t>world-view</w:t>
      </w:r>
      <w:proofErr w:type="gramEnd"/>
      <w:r w:rsidRPr="008D1BA3">
        <w:rPr>
          <w:u w:val="single"/>
        </w:rPr>
        <w:t xml:space="preserve"> and social relations that emphasize cooperation</w:t>
      </w:r>
      <w:r>
        <w:rPr>
          <w:sz w:val="12"/>
        </w:rPr>
        <w:t xml:space="preserve"> (Mies and Shiva 1993; Gross 1996; Cooey 1991; Goldenberg 1990). </w:t>
      </w:r>
      <w:r w:rsidRPr="008D1BA3">
        <w:rPr>
          <w:u w:val="single"/>
        </w:rPr>
        <w:t>A holistic approach</w:t>
      </w:r>
      <w:r>
        <w:rPr>
          <w:sz w:val="12"/>
        </w:rPr>
        <w:t xml:space="preserve"> to life </w:t>
      </w:r>
      <w:r w:rsidRPr="008D1BA3">
        <w:rPr>
          <w:u w:val="single"/>
        </w:rPr>
        <w:t>includes several interrelated, interconnected and irreducible goals</w:t>
      </w:r>
      <w:r>
        <w:rPr>
          <w:sz w:val="12"/>
        </w:rPr>
        <w:t xml:space="preserve">. Within this perspective, </w:t>
      </w:r>
      <w:r w:rsidRPr="008D1BA3">
        <w:rPr>
          <w:u w:val="single"/>
        </w:rPr>
        <w:t xml:space="preserve">reproduction of life and the maintenance of health and well-being of all people are </w:t>
      </w:r>
      <w:r w:rsidRPr="008D1BA3">
        <w:rPr>
          <w:b/>
          <w:u w:val="single"/>
        </w:rPr>
        <w:t>placed at the front and center</w:t>
      </w:r>
      <w:r w:rsidRPr="008D1BA3">
        <w:rPr>
          <w:u w:val="single"/>
        </w:rPr>
        <w:t xml:space="preserve"> of societal and individual objectives</w:t>
      </w:r>
      <w:r>
        <w:rPr>
          <w:sz w:val="12"/>
        </w:rPr>
        <w:t xml:space="preserve">. This means that </w:t>
      </w:r>
      <w:r w:rsidRPr="008D1BA3">
        <w:rPr>
          <w:u w:val="single"/>
        </w:rPr>
        <w:t>success in life is not measured by the amount of money</w:t>
      </w:r>
      <w:r>
        <w:rPr>
          <w:sz w:val="12"/>
        </w:rPr>
        <w:t xml:space="preserve"> one has or the number of goods collected, </w:t>
      </w:r>
      <w:r w:rsidRPr="008D1BA3">
        <w:rPr>
          <w:u w:val="single"/>
        </w:rPr>
        <w:t xml:space="preserve">nor by the </w:t>
      </w:r>
      <w:r w:rsidRPr="008D1BA3">
        <w:rPr>
          <w:b/>
          <w:u w:val="single"/>
        </w:rPr>
        <w:t>degree of control held over other lives</w:t>
      </w:r>
      <w:r>
        <w:rPr>
          <w:sz w:val="12"/>
        </w:rPr>
        <w:t xml:space="preserve">. It means that </w:t>
      </w:r>
      <w:r w:rsidRPr="008D1BA3">
        <w:rPr>
          <w:u w:val="single"/>
        </w:rPr>
        <w:t xml:space="preserve">we become conscious of the impact of our own lifestyles on </w:t>
      </w:r>
      <w:proofErr w:type="gramStart"/>
      <w:r w:rsidRPr="008D1BA3">
        <w:rPr>
          <w:u w:val="single"/>
        </w:rPr>
        <w:t>others, and</w:t>
      </w:r>
      <w:proofErr w:type="gramEnd"/>
      <w:r w:rsidRPr="008D1BA3">
        <w:rPr>
          <w:u w:val="single"/>
        </w:rPr>
        <w:t xml:space="preserve"> learn to live our lives so as to promote, not only our own health and well-being, but everyone else’s. We</w:t>
      </w:r>
      <w:r>
        <w:rPr>
          <w:sz w:val="12"/>
        </w:rPr>
        <w:t xml:space="preserve"> </w:t>
      </w:r>
      <w:r w:rsidRPr="008D1BA3">
        <w:rPr>
          <w:u w:val="single"/>
        </w:rPr>
        <w:t>learn to resolve conflicts through peaceful means resisting the waste of resources for military build-up and armed conflict</w:t>
      </w:r>
      <w:r>
        <w:rPr>
          <w:sz w:val="12"/>
        </w:rPr>
        <w:t xml:space="preserve">. The consequence is that </w:t>
      </w:r>
      <w:r w:rsidRPr="00631912">
        <w:rPr>
          <w:u w:val="single"/>
        </w:rPr>
        <w:t>resources can be spent on the reproduction of life and peaceful coexistence.</w:t>
      </w:r>
      <w:r>
        <w:rPr>
          <w:sz w:val="12"/>
        </w:rPr>
        <w:t xml:space="preserve"> We learn to think that difference does not mean inequality and that one style </w:t>
      </w:r>
      <w:proofErr w:type="spellStart"/>
      <w:proofErr w:type="gramStart"/>
      <w:r>
        <w:rPr>
          <w:sz w:val="12"/>
        </w:rPr>
        <w:t>oflife</w:t>
      </w:r>
      <w:proofErr w:type="spellEnd"/>
      <w:proofErr w:type="gramEnd"/>
      <w:r>
        <w:rPr>
          <w:sz w:val="12"/>
        </w:rPr>
        <w:t xml:space="preserve"> is not necessarily better, </w:t>
      </w:r>
      <w:proofErr w:type="gramStart"/>
      <w:r>
        <w:rPr>
          <w:sz w:val="12"/>
        </w:rPr>
        <w:t>as long as</w:t>
      </w:r>
      <w:proofErr w:type="gramEnd"/>
      <w:r>
        <w:rPr>
          <w:sz w:val="12"/>
        </w:rPr>
        <w:t xml:space="preserve"> it is lived in a nonexploitative manner. A holistic approach also means that we do not consider nature/environment as something that is ‘out there</w:t>
      </w:r>
      <w:proofErr w:type="gramStart"/>
      <w:r>
        <w:rPr>
          <w:sz w:val="12"/>
        </w:rPr>
        <w:t>', but</w:t>
      </w:r>
      <w:proofErr w:type="gramEnd"/>
      <w:r>
        <w:rPr>
          <w:sz w:val="12"/>
        </w:rPr>
        <w:t xml:space="preserve"> consider it to be intimately connected to our lives. If we ruin the environment, we ruin our own health and well-being. </w:t>
      </w:r>
      <w:r w:rsidRPr="00631912">
        <w:rPr>
          <w:u w:val="single"/>
        </w:rPr>
        <w:t>The tendency to think in dualistic terms is avoided</w:t>
      </w:r>
      <w:r>
        <w:rPr>
          <w:sz w:val="12"/>
        </w:rPr>
        <w:t xml:space="preserve">. This is important because </w:t>
      </w:r>
      <w:r w:rsidRPr="00631912">
        <w:rPr>
          <w:u w:val="single"/>
        </w:rPr>
        <w:t>one</w:t>
      </w:r>
      <w:r>
        <w:rPr>
          <w:sz w:val="12"/>
        </w:rPr>
        <w:t xml:space="preserve"> of the </w:t>
      </w:r>
      <w:r w:rsidRPr="00631912">
        <w:rPr>
          <w:u w:val="single"/>
        </w:rPr>
        <w:t>problem</w:t>
      </w:r>
      <w:r>
        <w:rPr>
          <w:sz w:val="12"/>
        </w:rPr>
        <w:t xml:space="preserve">s </w:t>
      </w:r>
      <w:r w:rsidRPr="00631912">
        <w:rPr>
          <w:u w:val="single"/>
        </w:rPr>
        <w:t xml:space="preserve">with the current </w:t>
      </w:r>
      <w:proofErr w:type="gramStart"/>
      <w:r w:rsidRPr="00631912">
        <w:rPr>
          <w:u w:val="single"/>
        </w:rPr>
        <w:t>life style</w:t>
      </w:r>
      <w:proofErr w:type="gramEnd"/>
      <w:r w:rsidRPr="00631912">
        <w:rPr>
          <w:u w:val="single"/>
        </w:rPr>
        <w:t xml:space="preserve"> is compartmentalization</w:t>
      </w:r>
      <w:r>
        <w:rPr>
          <w:sz w:val="12"/>
        </w:rPr>
        <w:t xml:space="preserve"> of activities in life. As producers/paid workers </w:t>
      </w:r>
      <w:r w:rsidRPr="00631912">
        <w:rPr>
          <w:u w:val="single"/>
        </w:rPr>
        <w:t xml:space="preserve">we do not care whether a given product has </w:t>
      </w:r>
      <w:proofErr w:type="gramStart"/>
      <w:r w:rsidRPr="00631912">
        <w:rPr>
          <w:u w:val="single"/>
        </w:rPr>
        <w:t>use</w:t>
      </w:r>
      <w:proofErr w:type="gramEnd"/>
      <w:r w:rsidRPr="00631912">
        <w:rPr>
          <w:u w:val="single"/>
        </w:rPr>
        <w:t xml:space="preserve"> value and whether it promotes human welfare</w:t>
      </w:r>
      <w:r>
        <w:rPr>
          <w:sz w:val="12"/>
        </w:rPr>
        <w:t xml:space="preserve">. The only concern is whether it can sell and make maximum profit. </w:t>
      </w:r>
      <w:proofErr w:type="gramStart"/>
      <w:r>
        <w:rPr>
          <w:sz w:val="12"/>
        </w:rPr>
        <w:t>Therefore</w:t>
      </w:r>
      <w:proofErr w:type="gramEnd"/>
      <w:r>
        <w:rPr>
          <w:sz w:val="12"/>
        </w:rPr>
        <w:t xml:space="preserve"> slick advertising and sophisticated public relations strategies are adopted to sell the products. The </w:t>
      </w:r>
      <w:r w:rsidRPr="001B36C0">
        <w:rPr>
          <w:u w:val="single"/>
        </w:rPr>
        <w:t xml:space="preserve">products can be toxic chemicals, biological weapons </w:t>
      </w:r>
      <w:r>
        <w:rPr>
          <w:sz w:val="12"/>
        </w:rPr>
        <w:t xml:space="preserve">of human destruction, or genetically modified food, the impact of which is not yet established. In addition, </w:t>
      </w:r>
      <w:r w:rsidRPr="001B36C0">
        <w:rPr>
          <w:u w:val="single"/>
        </w:rPr>
        <w:t>no attention is paid to environmental depletion,</w:t>
      </w:r>
      <w:r>
        <w:rPr>
          <w:sz w:val="12"/>
        </w:rPr>
        <w:t xml:space="preserve"> degradation or pollution. We, as consumers, must demand clean air and water, a safe environment and healthy food. As investors and shareholders of various financial institutions, the overwhelming concern is the return on our investment. Often no attention is paid as to how these returns are obtained. They may easily have been obtained by depriving people of their livelihood. We demand lower price on quality products but do not generally stop to think how it is obtained. As citizens we show concern about child </w:t>
      </w:r>
      <w:proofErr w:type="spellStart"/>
      <w:r>
        <w:rPr>
          <w:sz w:val="12"/>
        </w:rPr>
        <w:t>labour</w:t>
      </w:r>
      <w:proofErr w:type="spellEnd"/>
      <w:r>
        <w:rPr>
          <w:sz w:val="12"/>
        </w:rPr>
        <w:t xml:space="preserve"> in developing countries and make pronouncements of condemnation without stopping to think that, in most cases, child </w:t>
      </w:r>
      <w:proofErr w:type="spellStart"/>
      <w:r>
        <w:rPr>
          <w:sz w:val="12"/>
        </w:rPr>
        <w:t>labour</w:t>
      </w:r>
      <w:proofErr w:type="spellEnd"/>
      <w:r>
        <w:rPr>
          <w:sz w:val="12"/>
        </w:rPr>
        <w:t xml:space="preserve"> is required to make ends meet as the people are exploited by capitalistic greed. </w:t>
      </w:r>
      <w:r w:rsidRPr="001B36C0">
        <w:rPr>
          <w:u w:val="single"/>
        </w:rPr>
        <w:t xml:space="preserve">Relational analysis is required to shed light on </w:t>
      </w:r>
      <w:r>
        <w:rPr>
          <w:sz w:val="12"/>
        </w:rPr>
        <w:t xml:space="preserve">these </w:t>
      </w:r>
      <w:r w:rsidRPr="001B36C0">
        <w:rPr>
          <w:u w:val="single"/>
        </w:rPr>
        <w:t>inconsistencies.</w:t>
      </w:r>
      <w:r>
        <w:rPr>
          <w:sz w:val="12"/>
        </w:rPr>
        <w:t xml:space="preserve"> Such practices are in vogue not only because pursuit of self-interest is promoted, but also because we are given to believe that some people are more deserving than others. This is particularly evident in contexts where people are different </w:t>
      </w:r>
      <w:proofErr w:type="gramStart"/>
      <w:r>
        <w:rPr>
          <w:sz w:val="12"/>
        </w:rPr>
        <w:t>on the basis of</w:t>
      </w:r>
      <w:proofErr w:type="gramEnd"/>
      <w:r>
        <w:rPr>
          <w:sz w:val="12"/>
        </w:rPr>
        <w:t xml:space="preserve"> gender, race/ethnicity, class or sexual orientation to name a few indices of social status. </w:t>
      </w:r>
      <w:r w:rsidRPr="003F1578">
        <w:rPr>
          <w:u w:val="single"/>
        </w:rPr>
        <w:t>Difference often means hierarchy</w:t>
      </w:r>
      <w:r>
        <w:rPr>
          <w:sz w:val="12"/>
        </w:rPr>
        <w:t xml:space="preserve">. </w:t>
      </w:r>
      <w:proofErr w:type="spellStart"/>
      <w:proofErr w:type="gramStart"/>
      <w:r>
        <w:rPr>
          <w:sz w:val="12"/>
        </w:rPr>
        <w:t>PhilomenaEssed</w:t>
      </w:r>
      <w:proofErr w:type="spellEnd"/>
      <w:r>
        <w:rPr>
          <w:sz w:val="12"/>
        </w:rPr>
        <w:t>(</w:t>
      </w:r>
      <w:proofErr w:type="gramEnd"/>
      <w:r>
        <w:rPr>
          <w:sz w:val="12"/>
        </w:rPr>
        <w:t xml:space="preserve">1991), for example, has argued that </w:t>
      </w:r>
      <w:proofErr w:type="spellStart"/>
      <w:r w:rsidRPr="003F1578">
        <w:rPr>
          <w:u w:val="single"/>
        </w:rPr>
        <w:t>EuroAmericans</w:t>
      </w:r>
      <w:proofErr w:type="spellEnd"/>
      <w:r w:rsidRPr="003F1578">
        <w:rPr>
          <w:u w:val="single"/>
        </w:rPr>
        <w:t xml:space="preserve"> believe in racial and ethnic hierarchy because the belief systems made popular during colonialism and imperialism </w:t>
      </w:r>
      <w:r w:rsidRPr="003F1578">
        <w:rPr>
          <w:b/>
          <w:u w:val="single"/>
        </w:rPr>
        <w:t>have become part of common  sense knowledge</w:t>
      </w:r>
      <w:r w:rsidRPr="003F1578">
        <w:rPr>
          <w:u w:val="single"/>
        </w:rPr>
        <w:t xml:space="preserve">. </w:t>
      </w:r>
      <w:r>
        <w:rPr>
          <w:sz w:val="12"/>
        </w:rPr>
        <w:t xml:space="preserve">In general people do not see any inconsistency between believing in democracy and individual rights and considering non-white people as inferior. Such a belief in the coexistence of democracy and racism is labeled as democratic racism by Francis Henry (1995). Audre Lorde argues that much of western history has conditioned people to see themselves “in simplistic opposition to each other dominant/ subordinate, good/bad, superior/inferior” (1984:114). Such a belief system, she argues, is functional because, in a society, where good is defined in terms of profit rather than in terms of human need, there must always be some group of people who, through systematized oppression, can be made to feel surplus to occupy the place of the dehumanized inferior. (1984:114) She continues, somewhere, on the edge of consciousness, there is ... a mythical norm. In North America it is usually defined as white, thin, male, young, heterosexual, Christian, and fi </w:t>
      </w:r>
      <w:proofErr w:type="spellStart"/>
      <w:r>
        <w:rPr>
          <w:sz w:val="12"/>
        </w:rPr>
        <w:t>nancially</w:t>
      </w:r>
      <w:proofErr w:type="spellEnd"/>
      <w:r>
        <w:rPr>
          <w:sz w:val="12"/>
        </w:rPr>
        <w:t xml:space="preserve"> secure. {116) Under these circumstances acknowledging and respecting differences is threatening. Vandana Shiva (1994), arguing in a similar vein, writes that </w:t>
      </w:r>
      <w:r w:rsidRPr="002D75C9">
        <w:rPr>
          <w:b/>
          <w:u w:val="single"/>
        </w:rPr>
        <w:t>there is a link between the West’s long thought-war against cultural diversity and its legal and economic war against biodiversity, which currently threatens the global environment.</w:t>
      </w:r>
      <w:r>
        <w:rPr>
          <w:sz w:val="12"/>
        </w:rPr>
        <w:t xml:space="preserve"> She shows how </w:t>
      </w:r>
      <w:r w:rsidRPr="002D75C9">
        <w:rPr>
          <w:b/>
          <w:u w:val="single"/>
        </w:rPr>
        <w:t xml:space="preserve">knowledge monopolies work by enclosing, controlling </w:t>
      </w:r>
      <w:r w:rsidRPr="002D75C9">
        <w:rPr>
          <w:u w:val="single"/>
        </w:rPr>
        <w:t>and privatizing both biodiversity</w:t>
      </w:r>
      <w:r>
        <w:rPr>
          <w:sz w:val="12"/>
        </w:rPr>
        <w:t xml:space="preserve"> (diverse species) </w:t>
      </w:r>
      <w:r w:rsidRPr="002D75C9">
        <w:rPr>
          <w:u w:val="single"/>
        </w:rPr>
        <w:t>and cultural diversity</w:t>
      </w:r>
      <w:r>
        <w:rPr>
          <w:sz w:val="12"/>
        </w:rPr>
        <w:t xml:space="preserve"> (marginalized and third world </w:t>
      </w:r>
      <w:proofErr w:type="gramStart"/>
      <w:r>
        <w:rPr>
          <w:sz w:val="12"/>
        </w:rPr>
        <w:t>knowledges</w:t>
      </w:r>
      <w:proofErr w:type="gramEnd"/>
      <w:r>
        <w:rPr>
          <w:sz w:val="12"/>
        </w:rPr>
        <w:t xml:space="preserve">). Her account of </w:t>
      </w:r>
      <w:r w:rsidRPr="002D75C9">
        <w:rPr>
          <w:u w:val="single"/>
        </w:rPr>
        <w:t xml:space="preserve">the </w:t>
      </w:r>
      <w:r w:rsidRPr="002D75C9">
        <w:rPr>
          <w:b/>
          <w:u w:val="single"/>
        </w:rPr>
        <w:t>links between western knowledge systems</w:t>
      </w:r>
      <w:r w:rsidRPr="002D75C9">
        <w:rPr>
          <w:u w:val="single"/>
        </w:rPr>
        <w:t xml:space="preserve"> and the </w:t>
      </w:r>
      <w:r w:rsidRPr="002D75C9">
        <w:rPr>
          <w:b/>
          <w:u w:val="single"/>
        </w:rPr>
        <w:t>world-wide environmental crisis</w:t>
      </w:r>
      <w:r w:rsidRPr="002D75C9">
        <w:rPr>
          <w:u w:val="single"/>
        </w:rPr>
        <w:t xml:space="preserve"> illustrates that </w:t>
      </w:r>
      <w:proofErr w:type="spellStart"/>
      <w:r w:rsidRPr="002D75C9">
        <w:rPr>
          <w:u w:val="single"/>
        </w:rPr>
        <w:t>neoimperialism</w:t>
      </w:r>
      <w:proofErr w:type="spellEnd"/>
      <w:r w:rsidRPr="002D75C9">
        <w:rPr>
          <w:u w:val="single"/>
        </w:rPr>
        <w:t xml:space="preserve"> is a world-system that privileges western countries and transnational corporations and those institutions they control, such as the World bank and the IMF</w:t>
      </w:r>
      <w:r>
        <w:rPr>
          <w:sz w:val="12"/>
        </w:rPr>
        <w:t xml:space="preserve">. </w:t>
      </w:r>
      <w:r w:rsidRPr="005A2313">
        <w:rPr>
          <w:u w:val="single"/>
        </w:rPr>
        <w:t xml:space="preserve">Coalition building is a </w:t>
      </w:r>
      <w:r w:rsidRPr="005A2313">
        <w:rPr>
          <w:b/>
          <w:u w:val="single"/>
        </w:rPr>
        <w:t>difficult task under these circumstances</w:t>
      </w:r>
      <w:r>
        <w:rPr>
          <w:sz w:val="12"/>
        </w:rPr>
        <w:t xml:space="preserve">. It requires patience and perseverance. Difficulties are mainly due to differences in power among groups due to the historical legacy of exploitation and domination. Patricia Collins (1986) proposes a model which she labels ‘matrix of differences’ to make a relational analysis among groups and individuals. She argues that various dimensions of social status such as gender, race, ethnicity and class are all simultaneous systems of action and meaning that intersect with one another and are interlocked to produce </w:t>
      </w:r>
      <w:proofErr w:type="gramStart"/>
      <w:r>
        <w:rPr>
          <w:sz w:val="12"/>
        </w:rPr>
        <w:t>particular types</w:t>
      </w:r>
      <w:proofErr w:type="gramEnd"/>
      <w:r>
        <w:rPr>
          <w:sz w:val="12"/>
        </w:rPr>
        <w:t xml:space="preserve"> of experiences for all people. These experiences become crystallized in institutional structures. Unequal relationships among people are routinely reproduced. To build coalitions across such differences, Kate Young (1988) argues that everyone, those who are in positions of domination and those who are in positions of subordination, must agree that it is in everyone’s strategic interest to stem the tide of environmental destruction, global poverty, consumerism and deterioration of quality of life. (7-9)</w:t>
      </w:r>
    </w:p>
    <w:p w14:paraId="0D1B3ADD" w14:textId="77777777" w:rsidR="00D9507C" w:rsidRPr="00D9507C" w:rsidRDefault="00D9507C" w:rsidP="00D9507C"/>
    <w:p w14:paraId="712D0B56" w14:textId="77777777" w:rsidR="00D9507C" w:rsidRPr="00D9507C" w:rsidRDefault="00D9507C" w:rsidP="00D9507C"/>
    <w:p w14:paraId="1E943713" w14:textId="77777777" w:rsidR="00D9507C" w:rsidRPr="00D9507C" w:rsidRDefault="00D9507C" w:rsidP="00D9507C"/>
    <w:p w14:paraId="2C171F49" w14:textId="77777777" w:rsidR="004F62F7" w:rsidRDefault="004F62F7" w:rsidP="004F62F7">
      <w:pPr>
        <w:pStyle w:val="Heading3"/>
      </w:pPr>
      <w:r>
        <w:t xml:space="preserve">I: Turns Case </w:t>
      </w:r>
    </w:p>
    <w:p w14:paraId="0E17FD8D" w14:textId="77777777" w:rsidR="004F62F7" w:rsidRDefault="004F62F7" w:rsidP="004F62F7"/>
    <w:p w14:paraId="4966CF62" w14:textId="77777777" w:rsidR="004F62F7" w:rsidRDefault="004F62F7" w:rsidP="004F62F7">
      <w:pPr>
        <w:pStyle w:val="Heading4"/>
      </w:pPr>
      <w:r>
        <w:t xml:space="preserve">Critique turns the case- failure to attend to the gendered nature of innovation discourse causes </w:t>
      </w:r>
      <w:r>
        <w:rPr>
          <w:i/>
        </w:rPr>
        <w:t>useless or destructive</w:t>
      </w:r>
      <w:r>
        <w:t xml:space="preserve"> innovations </w:t>
      </w:r>
    </w:p>
    <w:p w14:paraId="082EAF2F" w14:textId="77777777" w:rsidR="004F62F7" w:rsidRPr="0082286F" w:rsidRDefault="004F62F7" w:rsidP="004F62F7">
      <w:pPr>
        <w:rPr>
          <w:rStyle w:val="Style13ptBold"/>
        </w:rPr>
      </w:pPr>
      <w:r w:rsidRPr="0082286F">
        <w:rPr>
          <w:rStyle w:val="Style13ptBold"/>
        </w:rPr>
        <w:t>Calvert, PhD, 13</w:t>
      </w:r>
    </w:p>
    <w:p w14:paraId="0203439E" w14:textId="77777777" w:rsidR="004F62F7" w:rsidRPr="0082286F" w:rsidRDefault="004F62F7" w:rsidP="004F62F7">
      <w:pPr>
        <w:rPr>
          <w:sz w:val="16"/>
        </w:rPr>
      </w:pPr>
      <w:r w:rsidRPr="0082286F">
        <w:rPr>
          <w:sz w:val="16"/>
        </w:rPr>
        <w:t xml:space="preserve">(Scout, </w:t>
      </w:r>
      <w:proofErr w:type="spellStart"/>
      <w:r w:rsidRPr="0082286F">
        <w:rPr>
          <w:sz w:val="16"/>
        </w:rPr>
        <w:t>Informatics@DonaldBren</w:t>
      </w:r>
      <w:proofErr w:type="spellEnd"/>
      <w:r w:rsidRPr="0082286F">
        <w:rPr>
          <w:sz w:val="16"/>
        </w:rPr>
        <w:t>, Gendered Narratives of Innovation Through</w:t>
      </w:r>
      <w:r>
        <w:rPr>
          <w:sz w:val="16"/>
        </w:rPr>
        <w:t xml:space="preserve"> </w:t>
      </w:r>
      <w:r w:rsidRPr="0082286F">
        <w:rPr>
          <w:sz w:val="16"/>
        </w:rPr>
        <w:t xml:space="preserve">Competition: Lessons </w:t>
      </w:r>
      <w:proofErr w:type="gramStart"/>
      <w:r w:rsidRPr="0082286F">
        <w:rPr>
          <w:sz w:val="16"/>
        </w:rPr>
        <w:t>From</w:t>
      </w:r>
      <w:proofErr w:type="gramEnd"/>
      <w:r w:rsidRPr="0082286F">
        <w:rPr>
          <w:sz w:val="16"/>
        </w:rPr>
        <w:t xml:space="preserve"> Science and</w:t>
      </w:r>
      <w:r>
        <w:rPr>
          <w:sz w:val="16"/>
        </w:rPr>
        <w:t xml:space="preserve"> </w:t>
      </w:r>
      <w:r w:rsidRPr="0082286F">
        <w:rPr>
          <w:sz w:val="16"/>
        </w:rPr>
        <w:t>Technology Studies J. of Education for Library and Information Science, Vol. 54, No. 1—(Winter) January 2013)</w:t>
      </w:r>
    </w:p>
    <w:p w14:paraId="5245B7F3" w14:textId="77777777" w:rsidR="004F62F7" w:rsidRDefault="004F62F7" w:rsidP="004F62F7">
      <w:r w:rsidRPr="00402BDF">
        <w:rPr>
          <w:sz w:val="16"/>
        </w:rPr>
        <w:t xml:space="preserve">The demographic composition of these high-status, high-stakes fields matters deeply, particularly </w:t>
      </w:r>
      <w:proofErr w:type="gramStart"/>
      <w:r w:rsidRPr="00402BDF">
        <w:rPr>
          <w:sz w:val="16"/>
        </w:rPr>
        <w:t>in regard to</w:t>
      </w:r>
      <w:proofErr w:type="gramEnd"/>
      <w:r w:rsidRPr="00402BDF">
        <w:rPr>
          <w:sz w:val="16"/>
        </w:rPr>
        <w:t xml:space="preserve"> the issue of problem identification. Historians and philosophers of science like Sandra Harding (1991) argue that one reason why </w:t>
      </w:r>
      <w:r w:rsidRPr="002A5473">
        <w:rPr>
          <w:rStyle w:val="StyleUnderline"/>
        </w:rPr>
        <w:t>representation of women and people of color</w:t>
      </w:r>
      <w:r>
        <w:rPr>
          <w:rStyle w:val="StyleUnderline"/>
        </w:rPr>
        <w:t xml:space="preserve"> </w:t>
      </w:r>
      <w:r w:rsidRPr="002A5473">
        <w:rPr>
          <w:rStyle w:val="StyleUnderline"/>
        </w:rPr>
        <w:t>in the sciences is</w:t>
      </w:r>
      <w:r w:rsidRPr="00402BDF">
        <w:rPr>
          <w:sz w:val="16"/>
        </w:rPr>
        <w:t xml:space="preserve"> so </w:t>
      </w:r>
      <w:r w:rsidRPr="002A5473">
        <w:rPr>
          <w:rStyle w:val="StyleUnderline"/>
        </w:rPr>
        <w:t>crucial</w:t>
      </w:r>
      <w:r w:rsidRPr="00402BDF">
        <w:rPr>
          <w:sz w:val="16"/>
        </w:rPr>
        <w:t xml:space="preserve"> is </w:t>
      </w:r>
      <w:r w:rsidRPr="002A5473">
        <w:rPr>
          <w:rStyle w:val="StyleUnderline"/>
        </w:rPr>
        <w:t>because</w:t>
      </w:r>
      <w:r w:rsidRPr="00402BDF">
        <w:rPr>
          <w:sz w:val="16"/>
        </w:rPr>
        <w:t xml:space="preserve"> </w:t>
      </w:r>
      <w:r w:rsidRPr="002A5473">
        <w:rPr>
          <w:rStyle w:val="Emphasis"/>
        </w:rPr>
        <w:t xml:space="preserve">question setting </w:t>
      </w:r>
      <w:proofErr w:type="gramStart"/>
      <w:r w:rsidRPr="002A5473">
        <w:rPr>
          <w:rStyle w:val="Emphasis"/>
        </w:rPr>
        <w:t>happens</w:t>
      </w:r>
      <w:proofErr w:type="gramEnd"/>
      <w:r w:rsidRPr="002A5473">
        <w:rPr>
          <w:rStyle w:val="Emphasis"/>
        </w:rPr>
        <w:t xml:space="preserve"> and research</w:t>
      </w:r>
      <w:r>
        <w:rPr>
          <w:rStyle w:val="Emphasis"/>
        </w:rPr>
        <w:t xml:space="preserve"> </w:t>
      </w:r>
      <w:r w:rsidRPr="002A5473">
        <w:rPr>
          <w:rStyle w:val="Emphasis"/>
        </w:rPr>
        <w:t>agendas</w:t>
      </w:r>
      <w:r w:rsidRPr="00402BDF">
        <w:rPr>
          <w:sz w:val="16"/>
        </w:rPr>
        <w:t xml:space="preserve"> </w:t>
      </w:r>
      <w:r w:rsidRPr="002A5473">
        <w:rPr>
          <w:rStyle w:val="StyleUnderline"/>
        </w:rPr>
        <w:t xml:space="preserve">are formed from the </w:t>
      </w:r>
      <w:r w:rsidRPr="002A5473">
        <w:rPr>
          <w:rStyle w:val="Emphasis"/>
        </w:rPr>
        <w:t>standpoints</w:t>
      </w:r>
      <w:r>
        <w:rPr>
          <w:rStyle w:val="StyleUnderline"/>
        </w:rPr>
        <w:t xml:space="preserve"> </w:t>
      </w:r>
      <w:r w:rsidRPr="002A5473">
        <w:rPr>
          <w:rStyle w:val="StyleUnderline"/>
        </w:rPr>
        <w:t>of those doing science</w:t>
      </w:r>
      <w:r w:rsidRPr="00402BDF">
        <w:rPr>
          <w:sz w:val="16"/>
        </w:rPr>
        <w:t xml:space="preserve">. </w:t>
      </w:r>
      <w:r w:rsidRPr="002A5473">
        <w:rPr>
          <w:rStyle w:val="StyleUnderline"/>
        </w:rPr>
        <w:t>This poses</w:t>
      </w:r>
      <w:r w:rsidRPr="00402BDF">
        <w:rPr>
          <w:sz w:val="16"/>
        </w:rPr>
        <w:t xml:space="preserve"> at least </w:t>
      </w:r>
      <w:r w:rsidRPr="002A5473">
        <w:rPr>
          <w:rStyle w:val="StyleUnderline"/>
        </w:rPr>
        <w:t>two problems</w:t>
      </w:r>
      <w:r w:rsidRPr="00402BDF">
        <w:rPr>
          <w:sz w:val="16"/>
        </w:rPr>
        <w:t xml:space="preserve"> for the question of competition and innovation in library science. The </w:t>
      </w:r>
      <w:r w:rsidRPr="002A5473">
        <w:rPr>
          <w:rStyle w:val="StyleUnderline"/>
        </w:rPr>
        <w:t>first</w:t>
      </w:r>
      <w:r w:rsidRPr="00402BDF">
        <w:rPr>
          <w:sz w:val="16"/>
        </w:rPr>
        <w:t xml:space="preserve"> problem is about </w:t>
      </w:r>
      <w:r w:rsidRPr="002A5473">
        <w:rPr>
          <w:rStyle w:val="StyleUnderline"/>
        </w:rPr>
        <w:t>the kinds of</w:t>
      </w:r>
      <w:r>
        <w:rPr>
          <w:rStyle w:val="StyleUnderline"/>
        </w:rPr>
        <w:t xml:space="preserve"> </w:t>
      </w:r>
      <w:r w:rsidRPr="002A5473">
        <w:rPr>
          <w:rStyle w:val="StyleUnderline"/>
        </w:rPr>
        <w:t>questions that will be amenable to solving through competition</w:t>
      </w:r>
      <w:r w:rsidRPr="00402BDF">
        <w:rPr>
          <w:sz w:val="16"/>
        </w:rPr>
        <w:t xml:space="preserve">. </w:t>
      </w:r>
      <w:r w:rsidRPr="002A5473">
        <w:rPr>
          <w:rStyle w:val="StyleUnderline"/>
        </w:rPr>
        <w:t>Competition requires measures and endpoints</w:t>
      </w:r>
      <w:r w:rsidRPr="00402BDF">
        <w:rPr>
          <w:sz w:val="16"/>
        </w:rPr>
        <w:t xml:space="preserve"> at which to measure. </w:t>
      </w:r>
      <w:r w:rsidRPr="002A5473">
        <w:rPr>
          <w:rStyle w:val="StyleUnderline"/>
        </w:rPr>
        <w:t>Problems that cannot be conceptualized in this way,</w:t>
      </w:r>
      <w:r w:rsidRPr="00402BDF">
        <w:rPr>
          <w:sz w:val="16"/>
        </w:rPr>
        <w:t xml:space="preserve"> </w:t>
      </w:r>
      <w:r w:rsidRPr="002A5473">
        <w:rPr>
          <w:rStyle w:val="StyleUnderline"/>
        </w:rPr>
        <w:t>or which involve</w:t>
      </w:r>
      <w:r>
        <w:rPr>
          <w:rStyle w:val="StyleUnderline"/>
        </w:rPr>
        <w:t xml:space="preserve"> </w:t>
      </w:r>
      <w:r w:rsidRPr="002A5473">
        <w:rPr>
          <w:rStyle w:val="StyleUnderline"/>
        </w:rPr>
        <w:t>holistic</w:t>
      </w:r>
      <w:r w:rsidRPr="00402BDF">
        <w:rPr>
          <w:sz w:val="16"/>
        </w:rPr>
        <w:t xml:space="preserve">, qualitative </w:t>
      </w:r>
      <w:r w:rsidRPr="002A5473">
        <w:rPr>
          <w:rStyle w:val="StyleUnderline"/>
        </w:rPr>
        <w:t>solutions</w:t>
      </w:r>
      <w:r w:rsidRPr="00402BDF">
        <w:rPr>
          <w:sz w:val="16"/>
        </w:rPr>
        <w:t xml:space="preserve">, </w:t>
      </w:r>
      <w:r w:rsidRPr="002A5473">
        <w:rPr>
          <w:rStyle w:val="StyleUnderline"/>
        </w:rPr>
        <w:t>will be at a</w:t>
      </w:r>
      <w:r>
        <w:rPr>
          <w:rStyle w:val="StyleUnderline"/>
        </w:rPr>
        <w:t xml:space="preserve"> </w:t>
      </w:r>
      <w:r w:rsidRPr="002A5473">
        <w:rPr>
          <w:rStyle w:val="StyleUnderline"/>
        </w:rPr>
        <w:t>disadvantage for selection.</w:t>
      </w:r>
      <w:r w:rsidRPr="00402BDF">
        <w:rPr>
          <w:sz w:val="16"/>
        </w:rPr>
        <w:t xml:space="preserve"> If competition is the motor of innovation, then </w:t>
      </w:r>
      <w:r w:rsidRPr="002A5473">
        <w:rPr>
          <w:rStyle w:val="StyleUnderline"/>
        </w:rPr>
        <w:t>competitive work risks being about novel ways to</w:t>
      </w:r>
      <w:r>
        <w:rPr>
          <w:rStyle w:val="StyleUnderline"/>
        </w:rPr>
        <w:t xml:space="preserve"> </w:t>
      </w:r>
      <w:r w:rsidRPr="002A5473">
        <w:rPr>
          <w:rStyle w:val="StyleUnderline"/>
        </w:rPr>
        <w:t>turn a profit or increase market efficiencies</w:t>
      </w:r>
      <w:r>
        <w:rPr>
          <w:rStyle w:val="StyleUnderline"/>
        </w:rPr>
        <w:t xml:space="preserve"> </w:t>
      </w:r>
      <w:r w:rsidRPr="002A5473">
        <w:rPr>
          <w:rStyle w:val="Emphasis"/>
        </w:rPr>
        <w:t>rather than novel solutions to actual social</w:t>
      </w:r>
      <w:r>
        <w:rPr>
          <w:rStyle w:val="Emphasis"/>
        </w:rPr>
        <w:t xml:space="preserve"> </w:t>
      </w:r>
      <w:r w:rsidRPr="002A5473">
        <w:rPr>
          <w:rStyle w:val="Emphasis"/>
        </w:rPr>
        <w:t>problems.</w:t>
      </w:r>
      <w:r w:rsidRPr="00402BDF">
        <w:rPr>
          <w:sz w:val="16"/>
        </w:rPr>
        <w:t xml:space="preserve"> When competition and innovation are linked, then profit-generating solutions to social problems will be the ones that “win” whether they are best or not. For example, </w:t>
      </w:r>
      <w:r w:rsidRPr="002A5473">
        <w:rPr>
          <w:rStyle w:val="StyleUnderline"/>
        </w:rPr>
        <w:t>though malaria has long</w:t>
      </w:r>
      <w:r>
        <w:rPr>
          <w:rStyle w:val="StyleUnderline"/>
        </w:rPr>
        <w:t xml:space="preserve"> </w:t>
      </w:r>
      <w:r w:rsidRPr="002A5473">
        <w:rPr>
          <w:rStyle w:val="StyleUnderline"/>
        </w:rPr>
        <w:t>killed far more people than AIDS, it hasn’t</w:t>
      </w:r>
      <w:r>
        <w:rPr>
          <w:rStyle w:val="StyleUnderline"/>
        </w:rPr>
        <w:t xml:space="preserve"> </w:t>
      </w:r>
      <w:r w:rsidRPr="002A5473">
        <w:rPr>
          <w:rStyle w:val="StyleUnderline"/>
        </w:rPr>
        <w:t xml:space="preserve">been given </w:t>
      </w:r>
      <w:proofErr w:type="gramStart"/>
      <w:r w:rsidRPr="002A5473">
        <w:rPr>
          <w:rStyle w:val="StyleUnderline"/>
        </w:rPr>
        <w:t>very much attention</w:t>
      </w:r>
      <w:proofErr w:type="gramEnd"/>
      <w:r w:rsidRPr="002A5473">
        <w:rPr>
          <w:rStyle w:val="StyleUnderline"/>
        </w:rPr>
        <w:t>, because</w:t>
      </w:r>
      <w:r>
        <w:rPr>
          <w:rStyle w:val="StyleUnderline"/>
        </w:rPr>
        <w:t xml:space="preserve"> </w:t>
      </w:r>
      <w:r w:rsidRPr="002A5473">
        <w:rPr>
          <w:rStyle w:val="StyleUnderline"/>
        </w:rPr>
        <w:t xml:space="preserve">the people who are at risk are </w:t>
      </w:r>
      <w:r w:rsidRPr="002A5473">
        <w:rPr>
          <w:rStyle w:val="Emphasis"/>
        </w:rPr>
        <w:t>unable to pay</w:t>
      </w:r>
      <w:r>
        <w:rPr>
          <w:rStyle w:val="StyleUnderline"/>
        </w:rPr>
        <w:t xml:space="preserve"> </w:t>
      </w:r>
      <w:r w:rsidRPr="00402BDF">
        <w:rPr>
          <w:sz w:val="16"/>
        </w:rPr>
        <w:t xml:space="preserve">for vaccines or cures. Malaria has been a third world problem. Only since one of the world’s richest entrepreneurs, Bill Gates, decided to fund research has this dire issue been given due attention. </w:t>
      </w:r>
      <w:proofErr w:type="gramStart"/>
      <w:r w:rsidRPr="00402BDF">
        <w:rPr>
          <w:sz w:val="16"/>
        </w:rPr>
        <w:t>So</w:t>
      </w:r>
      <w:proofErr w:type="gramEnd"/>
      <w:r w:rsidRPr="00402BDF">
        <w:rPr>
          <w:sz w:val="16"/>
        </w:rPr>
        <w:t xml:space="preserve"> </w:t>
      </w:r>
      <w:r w:rsidRPr="002A5473">
        <w:rPr>
          <w:rStyle w:val="StyleUnderline"/>
        </w:rPr>
        <w:t>when we use</w:t>
      </w:r>
      <w:r>
        <w:rPr>
          <w:rStyle w:val="StyleUnderline"/>
        </w:rPr>
        <w:t xml:space="preserve"> </w:t>
      </w:r>
      <w:r w:rsidRPr="002A5473">
        <w:rPr>
          <w:rStyle w:val="StyleUnderline"/>
        </w:rPr>
        <w:t>competition as a tool to produce innovation, we must ask</w:t>
      </w:r>
      <w:r w:rsidRPr="00402BDF">
        <w:rPr>
          <w:sz w:val="16"/>
        </w:rPr>
        <w:t xml:space="preserve">: </w:t>
      </w:r>
      <w:r w:rsidRPr="00402BDF">
        <w:rPr>
          <w:rStyle w:val="StyleUnderline"/>
        </w:rPr>
        <w:t>what kinds of problems</w:t>
      </w:r>
      <w:r>
        <w:rPr>
          <w:rStyle w:val="StyleUnderline"/>
        </w:rPr>
        <w:t xml:space="preserve"> </w:t>
      </w:r>
      <w:r w:rsidRPr="00402BDF">
        <w:rPr>
          <w:rStyle w:val="StyleUnderline"/>
        </w:rPr>
        <w:t>are likely to attract the attention of people</w:t>
      </w:r>
      <w:r>
        <w:rPr>
          <w:rStyle w:val="StyleUnderline"/>
        </w:rPr>
        <w:t xml:space="preserve"> </w:t>
      </w:r>
      <w:r w:rsidRPr="00402BDF">
        <w:rPr>
          <w:rStyle w:val="StyleUnderline"/>
        </w:rPr>
        <w:t xml:space="preserve">who </w:t>
      </w:r>
      <w:r w:rsidRPr="00402BDF">
        <w:rPr>
          <w:rStyle w:val="Emphasis"/>
        </w:rPr>
        <w:t>thrive in competitive environments</w:t>
      </w:r>
      <w:r w:rsidRPr="00402BDF">
        <w:rPr>
          <w:rStyle w:val="StyleUnderline"/>
        </w:rPr>
        <w:t>?</w:t>
      </w:r>
      <w:r>
        <w:rPr>
          <w:rStyle w:val="StyleUnderline"/>
        </w:rPr>
        <w:t xml:space="preserve"> </w:t>
      </w:r>
      <w:r w:rsidRPr="00402BDF">
        <w:rPr>
          <w:sz w:val="16"/>
        </w:rPr>
        <w:t xml:space="preserve">And </w:t>
      </w:r>
      <w:r w:rsidRPr="00402BDF">
        <w:rPr>
          <w:rStyle w:val="StyleUnderline"/>
        </w:rPr>
        <w:t>what kinds of solutions will be considered acceptable and successful</w:t>
      </w:r>
      <w:r w:rsidRPr="00402BDF">
        <w:rPr>
          <w:sz w:val="16"/>
        </w:rPr>
        <w:t xml:space="preserve">? The </w:t>
      </w:r>
      <w:r w:rsidRPr="00402BDF">
        <w:rPr>
          <w:rStyle w:val="StyleUnderline"/>
        </w:rPr>
        <w:t>second</w:t>
      </w:r>
      <w:r w:rsidRPr="00402BDF">
        <w:rPr>
          <w:sz w:val="16"/>
        </w:rPr>
        <w:t xml:space="preserve"> problem for library science is </w:t>
      </w:r>
      <w:r w:rsidRPr="00402BDF">
        <w:rPr>
          <w:rStyle w:val="StyleUnderline"/>
        </w:rPr>
        <w:t>the perspective from which problems</w:t>
      </w:r>
      <w:r>
        <w:rPr>
          <w:rStyle w:val="StyleUnderline"/>
        </w:rPr>
        <w:t xml:space="preserve"> </w:t>
      </w:r>
      <w:r w:rsidRPr="00402BDF">
        <w:rPr>
          <w:rStyle w:val="StyleUnderline"/>
        </w:rPr>
        <w:t>are identified and solutions generated</w:t>
      </w:r>
      <w:r w:rsidRPr="00402BDF">
        <w:rPr>
          <w:sz w:val="16"/>
        </w:rPr>
        <w:t xml:space="preserve">. </w:t>
      </w:r>
      <w:r w:rsidRPr="00402BDF">
        <w:rPr>
          <w:rStyle w:val="StyleUnderline"/>
        </w:rPr>
        <w:t>The</w:t>
      </w:r>
      <w:r>
        <w:rPr>
          <w:rStyle w:val="StyleUnderline"/>
        </w:rPr>
        <w:t xml:space="preserve"> </w:t>
      </w:r>
      <w:r w:rsidRPr="00402BDF">
        <w:rPr>
          <w:rStyle w:val="StyleUnderline"/>
        </w:rPr>
        <w:t>presumption is</w:t>
      </w:r>
      <w:r w:rsidRPr="00402BDF">
        <w:rPr>
          <w:sz w:val="16"/>
        </w:rPr>
        <w:t xml:space="preserve"> that </w:t>
      </w:r>
      <w:r w:rsidRPr="00402BDF">
        <w:rPr>
          <w:rStyle w:val="StyleUnderline"/>
        </w:rPr>
        <w:t>problems</w:t>
      </w:r>
      <w:r w:rsidRPr="00402BDF">
        <w:rPr>
          <w:sz w:val="16"/>
        </w:rPr>
        <w:t xml:space="preserve"> </w:t>
      </w:r>
      <w:r w:rsidRPr="00402BDF">
        <w:rPr>
          <w:rStyle w:val="StyleUnderline"/>
        </w:rPr>
        <w:t>identified</w:t>
      </w:r>
      <w:r w:rsidRPr="00402BDF">
        <w:rPr>
          <w:sz w:val="16"/>
        </w:rPr>
        <w:t xml:space="preserve"> </w:t>
      </w:r>
      <w:r w:rsidRPr="00402BDF">
        <w:rPr>
          <w:rStyle w:val="StyleUnderline"/>
        </w:rPr>
        <w:t>through</w:t>
      </w:r>
      <w:r w:rsidRPr="00402BDF">
        <w:rPr>
          <w:sz w:val="16"/>
        </w:rPr>
        <w:t xml:space="preserve"> </w:t>
      </w:r>
      <w:r w:rsidRPr="00402BDF">
        <w:rPr>
          <w:rStyle w:val="StyleUnderline"/>
        </w:rPr>
        <w:t>competition</w:t>
      </w:r>
      <w:r w:rsidRPr="00402BDF">
        <w:rPr>
          <w:sz w:val="16"/>
        </w:rPr>
        <w:t xml:space="preserve"> and tested in markets </w:t>
      </w:r>
      <w:r w:rsidRPr="00402BDF">
        <w:rPr>
          <w:rStyle w:val="Emphasis"/>
        </w:rPr>
        <w:t>are of universal interest</w:t>
      </w:r>
      <w:r w:rsidRPr="00402BDF">
        <w:rPr>
          <w:sz w:val="16"/>
        </w:rPr>
        <w:t xml:space="preserve"> </w:t>
      </w:r>
      <w:r w:rsidRPr="00402BDF">
        <w:rPr>
          <w:rStyle w:val="StyleUnderline"/>
        </w:rPr>
        <w:t>and common</w:t>
      </w:r>
      <w:r>
        <w:rPr>
          <w:rStyle w:val="StyleUnderline"/>
        </w:rPr>
        <w:t xml:space="preserve"> </w:t>
      </w:r>
      <w:r w:rsidRPr="00402BDF">
        <w:rPr>
          <w:rStyle w:val="StyleUnderline"/>
        </w:rPr>
        <w:t>good</w:t>
      </w:r>
      <w:r w:rsidRPr="00402BDF">
        <w:rPr>
          <w:sz w:val="16"/>
        </w:rPr>
        <w:t xml:space="preserve">. </w:t>
      </w:r>
      <w:r w:rsidRPr="00402BDF">
        <w:rPr>
          <w:rStyle w:val="StyleUnderline"/>
        </w:rPr>
        <w:t>Yet power differentiated groups are</w:t>
      </w:r>
      <w:r>
        <w:rPr>
          <w:rStyle w:val="StyleUnderline"/>
        </w:rPr>
        <w:t xml:space="preserve"> </w:t>
      </w:r>
      <w:r w:rsidRPr="00402BDF">
        <w:rPr>
          <w:rStyle w:val="StyleUnderline"/>
        </w:rPr>
        <w:t>less able to participate in the measurement</w:t>
      </w:r>
      <w:r>
        <w:rPr>
          <w:rStyle w:val="StyleUnderline"/>
        </w:rPr>
        <w:t xml:space="preserve"> </w:t>
      </w:r>
      <w:r w:rsidRPr="00402BDF">
        <w:rPr>
          <w:rStyle w:val="StyleUnderline"/>
        </w:rPr>
        <w:t>of their success</w:t>
      </w:r>
      <w:r w:rsidRPr="00402BDF">
        <w:rPr>
          <w:sz w:val="16"/>
        </w:rPr>
        <w:t xml:space="preserve"> (i.e., in the marketplace). And </w:t>
      </w:r>
      <w:r w:rsidRPr="00402BDF">
        <w:rPr>
          <w:rStyle w:val="StyleUnderline"/>
        </w:rPr>
        <w:t>the research questions selected on</w:t>
      </w:r>
      <w:r>
        <w:rPr>
          <w:rStyle w:val="StyleUnderline"/>
        </w:rPr>
        <w:t xml:space="preserve"> </w:t>
      </w:r>
      <w:r w:rsidRPr="00402BDF">
        <w:rPr>
          <w:rStyle w:val="StyleUnderline"/>
        </w:rPr>
        <w:t>behalf of marginalized groups may not be</w:t>
      </w:r>
      <w:r>
        <w:rPr>
          <w:rStyle w:val="StyleUnderline"/>
        </w:rPr>
        <w:t xml:space="preserve"> </w:t>
      </w:r>
      <w:r w:rsidRPr="00402BDF">
        <w:rPr>
          <w:rStyle w:val="StyleUnderline"/>
        </w:rPr>
        <w:t>problems they would choose to study were</w:t>
      </w:r>
      <w:r>
        <w:rPr>
          <w:rStyle w:val="StyleUnderline"/>
        </w:rPr>
        <w:t xml:space="preserve"> </w:t>
      </w:r>
      <w:r w:rsidRPr="00402BDF">
        <w:rPr>
          <w:rStyle w:val="StyleUnderline"/>
        </w:rPr>
        <w:t>they to design the research program.</w:t>
      </w:r>
      <w:r w:rsidRPr="00402BDF">
        <w:rPr>
          <w:sz w:val="16"/>
        </w:rPr>
        <w:t xml:space="preserve"> </w:t>
      </w:r>
      <w:r w:rsidRPr="00402BDF">
        <w:rPr>
          <w:rStyle w:val="StyleUnderline"/>
        </w:rPr>
        <w:t>This leaves crucial questions</w:t>
      </w:r>
      <w:r w:rsidRPr="00402BDF">
        <w:rPr>
          <w:sz w:val="16"/>
        </w:rPr>
        <w:t xml:space="preserve">: </w:t>
      </w:r>
      <w:r w:rsidRPr="00402BDF">
        <w:rPr>
          <w:rStyle w:val="StyleUnderline"/>
        </w:rPr>
        <w:t>What</w:t>
      </w:r>
      <w:r>
        <w:rPr>
          <w:rStyle w:val="StyleUnderline"/>
        </w:rPr>
        <w:t xml:space="preserve"> </w:t>
      </w:r>
      <w:r w:rsidRPr="00402BDF">
        <w:rPr>
          <w:rStyle w:val="StyleUnderline"/>
        </w:rPr>
        <w:t>kinds of innovation can we expect to</w:t>
      </w:r>
      <w:r>
        <w:rPr>
          <w:rStyle w:val="StyleUnderline"/>
        </w:rPr>
        <w:t xml:space="preserve"> </w:t>
      </w:r>
      <w:r w:rsidRPr="00402BDF">
        <w:rPr>
          <w:rStyle w:val="StyleUnderline"/>
        </w:rPr>
        <w:t>emerge from competitive environments,</w:t>
      </w:r>
      <w:r>
        <w:rPr>
          <w:rStyle w:val="StyleUnderline"/>
        </w:rPr>
        <w:t xml:space="preserve"> </w:t>
      </w:r>
      <w:r w:rsidRPr="00402BDF">
        <w:rPr>
          <w:rStyle w:val="StyleUnderline"/>
        </w:rPr>
        <w:t>given the kinds of actors who are drawn</w:t>
      </w:r>
      <w:r>
        <w:rPr>
          <w:rStyle w:val="StyleUnderline"/>
        </w:rPr>
        <w:t xml:space="preserve"> </w:t>
      </w:r>
      <w:r w:rsidRPr="00402BDF">
        <w:rPr>
          <w:rStyle w:val="StyleUnderline"/>
        </w:rPr>
        <w:t>to them and who succeed in them</w:t>
      </w:r>
      <w:r w:rsidRPr="00402BDF">
        <w:rPr>
          <w:sz w:val="16"/>
        </w:rPr>
        <w:t xml:space="preserve">? </w:t>
      </w:r>
      <w:r w:rsidRPr="00402BDF">
        <w:rPr>
          <w:rStyle w:val="StyleUnderline"/>
        </w:rPr>
        <w:t>What</w:t>
      </w:r>
      <w:r>
        <w:rPr>
          <w:rStyle w:val="StyleUnderline"/>
        </w:rPr>
        <w:t xml:space="preserve"> </w:t>
      </w:r>
      <w:r w:rsidRPr="00402BDF">
        <w:rPr>
          <w:rStyle w:val="StyleUnderline"/>
        </w:rPr>
        <w:t>problems will be selected for</w:t>
      </w:r>
      <w:r w:rsidRPr="00402BDF">
        <w:rPr>
          <w:sz w:val="16"/>
        </w:rPr>
        <w:t xml:space="preserve"> research and development, given that competitiveness valorizes certain values and points of view while </w:t>
      </w:r>
      <w:proofErr w:type="gramStart"/>
      <w:r w:rsidRPr="00402BDF">
        <w:rPr>
          <w:sz w:val="16"/>
        </w:rPr>
        <w:t>excising</w:t>
      </w:r>
      <w:proofErr w:type="gramEnd"/>
      <w:r w:rsidRPr="00402BDF">
        <w:rPr>
          <w:sz w:val="16"/>
        </w:rPr>
        <w:t xml:space="preserve"> others? For example, </w:t>
      </w:r>
      <w:r w:rsidRPr="00402BDF">
        <w:rPr>
          <w:rStyle w:val="StyleUnderline"/>
        </w:rPr>
        <w:t>Cowan</w:t>
      </w:r>
      <w:r w:rsidRPr="00402BDF">
        <w:rPr>
          <w:sz w:val="16"/>
        </w:rPr>
        <w:t xml:space="preserve"> (1983) </w:t>
      </w:r>
      <w:r w:rsidRPr="00402BDF">
        <w:rPr>
          <w:rStyle w:val="StyleUnderline"/>
        </w:rPr>
        <w:t>shows that the development of</w:t>
      </w:r>
      <w:r>
        <w:rPr>
          <w:rStyle w:val="StyleUnderline"/>
        </w:rPr>
        <w:t xml:space="preserve"> </w:t>
      </w:r>
      <w:r w:rsidRPr="00402BDF">
        <w:rPr>
          <w:rStyle w:val="StyleUnderline"/>
        </w:rPr>
        <w:t>new household technologies did not free</w:t>
      </w:r>
      <w:r>
        <w:rPr>
          <w:rStyle w:val="StyleUnderline"/>
        </w:rPr>
        <w:t xml:space="preserve"> </w:t>
      </w:r>
      <w:r w:rsidRPr="00402BDF">
        <w:rPr>
          <w:rStyle w:val="StyleUnderline"/>
        </w:rPr>
        <w:t>women from the domestic sphere</w:t>
      </w:r>
      <w:r w:rsidRPr="00402BDF">
        <w:rPr>
          <w:sz w:val="16"/>
        </w:rPr>
        <w:t xml:space="preserve">. </w:t>
      </w:r>
      <w:r w:rsidRPr="00402BDF">
        <w:rPr>
          <w:rStyle w:val="StyleUnderline"/>
        </w:rPr>
        <w:t>Rather,</w:t>
      </w:r>
      <w:r>
        <w:rPr>
          <w:rStyle w:val="StyleUnderline"/>
        </w:rPr>
        <w:t xml:space="preserve"> </w:t>
      </w:r>
      <w:r w:rsidRPr="00402BDF">
        <w:rPr>
          <w:rStyle w:val="StyleUnderline"/>
        </w:rPr>
        <w:t xml:space="preserve">it allowed women to enter the </w:t>
      </w:r>
      <w:r w:rsidRPr="00402BDF">
        <w:rPr>
          <w:rStyle w:val="Emphasis"/>
        </w:rPr>
        <w:t>paid labor</w:t>
      </w:r>
      <w:r>
        <w:rPr>
          <w:rStyle w:val="StyleUnderline"/>
        </w:rPr>
        <w:t xml:space="preserve"> </w:t>
      </w:r>
      <w:r w:rsidRPr="00402BDF">
        <w:rPr>
          <w:rStyle w:val="StyleUnderline"/>
        </w:rPr>
        <w:t>force while leaving the gendered division</w:t>
      </w:r>
      <w:r>
        <w:rPr>
          <w:rStyle w:val="StyleUnderline"/>
        </w:rPr>
        <w:t xml:space="preserve"> </w:t>
      </w:r>
      <w:r w:rsidRPr="00402BDF">
        <w:rPr>
          <w:rStyle w:val="StyleUnderline"/>
        </w:rPr>
        <w:t xml:space="preserve">of labor in the </w:t>
      </w:r>
      <w:r w:rsidRPr="00402BDF">
        <w:rPr>
          <w:rStyle w:val="Emphasis"/>
        </w:rPr>
        <w:t>home untouched</w:t>
      </w:r>
      <w:r w:rsidRPr="00402BDF">
        <w:rPr>
          <w:sz w:val="16"/>
        </w:rPr>
        <w:t xml:space="preserve">. </w:t>
      </w:r>
      <w:r w:rsidRPr="00402BDF">
        <w:rPr>
          <w:rStyle w:val="StyleUnderline"/>
        </w:rPr>
        <w:t>Domestic</w:t>
      </w:r>
      <w:r>
        <w:rPr>
          <w:rStyle w:val="StyleUnderline"/>
        </w:rPr>
        <w:t xml:space="preserve"> </w:t>
      </w:r>
      <w:r w:rsidRPr="00402BDF">
        <w:rPr>
          <w:rStyle w:val="StyleUnderline"/>
        </w:rPr>
        <w:t>technologies developed by those who do</w:t>
      </w:r>
      <w:r>
        <w:rPr>
          <w:rStyle w:val="StyleUnderline"/>
        </w:rPr>
        <w:t xml:space="preserve"> </w:t>
      </w:r>
      <w:r w:rsidRPr="00402BDF">
        <w:rPr>
          <w:rStyle w:val="StyleUnderline"/>
        </w:rPr>
        <w:t>not use them</w:t>
      </w:r>
      <w:r w:rsidRPr="00402BDF">
        <w:rPr>
          <w:sz w:val="16"/>
        </w:rPr>
        <w:t xml:space="preserve">, as Cowan shows, </w:t>
      </w:r>
      <w:proofErr w:type="gramStart"/>
      <w:r w:rsidRPr="00402BDF">
        <w:rPr>
          <w:rStyle w:val="StyleUnderline"/>
        </w:rPr>
        <w:t>actually</w:t>
      </w:r>
      <w:r>
        <w:rPr>
          <w:rStyle w:val="StyleUnderline"/>
        </w:rPr>
        <w:t xml:space="preserve"> </w:t>
      </w:r>
      <w:r w:rsidRPr="00402BDF">
        <w:rPr>
          <w:rStyle w:val="StyleUnderline"/>
        </w:rPr>
        <w:t>entailed</w:t>
      </w:r>
      <w:proofErr w:type="gramEnd"/>
      <w:r w:rsidRPr="00402BDF">
        <w:rPr>
          <w:rStyle w:val="StyleUnderline"/>
        </w:rPr>
        <w:t xml:space="preserve"> new levels and expectations of</w:t>
      </w:r>
      <w:r>
        <w:rPr>
          <w:rStyle w:val="StyleUnderline"/>
        </w:rPr>
        <w:t xml:space="preserve"> </w:t>
      </w:r>
      <w:r w:rsidRPr="00402BDF">
        <w:rPr>
          <w:rStyle w:val="StyleUnderline"/>
        </w:rPr>
        <w:t>work, paradoxically extending women’s</w:t>
      </w:r>
      <w:r>
        <w:rPr>
          <w:rStyle w:val="StyleUnderline"/>
        </w:rPr>
        <w:t xml:space="preserve"> </w:t>
      </w:r>
      <w:r w:rsidRPr="00402BDF">
        <w:rPr>
          <w:rStyle w:val="StyleUnderline"/>
        </w:rPr>
        <w:t>work inside the home.</w:t>
      </w:r>
      <w:r w:rsidRPr="00402BDF">
        <w:rPr>
          <w:sz w:val="16"/>
        </w:rPr>
        <w:t xml:space="preserve"> In her study of early electrical communication, Marvin (1998) argues that “men . . . wanted control of all communication conducted through the technology that belonged to them. Rules of expertise that invested the knowledgeable with power over the less knowledgeable transformed stories of women’s electrical ineptitude into homilies that justified men’s control of women’s communication” (p. 24). Nevertheless, Martin (1991) notes that women’s use of the phone did not align with the male designers’ intentions for it (p. 146). Co-opting it for their own purposes, women shaped the conventions for use of this early technology (p. 141). This is instructive to a techno-centric field that often seems to believe that women are afraid of technology, its own history to the contrary</w:t>
      </w:r>
    </w:p>
    <w:p w14:paraId="7D65068D" w14:textId="77777777" w:rsidR="004F62F7" w:rsidRDefault="004F62F7" w:rsidP="004F62F7"/>
    <w:p w14:paraId="4084FAD6" w14:textId="77777777" w:rsidR="00D9507C" w:rsidRDefault="00D9507C" w:rsidP="004F62F7"/>
    <w:p w14:paraId="7F371B79" w14:textId="609C2019" w:rsidR="00D9507C" w:rsidRDefault="00D9507C" w:rsidP="00D9507C">
      <w:pPr>
        <w:pStyle w:val="Heading3"/>
      </w:pPr>
      <w:r>
        <w:t xml:space="preserve">L: Competitiveness </w:t>
      </w:r>
    </w:p>
    <w:p w14:paraId="64EE280D" w14:textId="77777777" w:rsidR="00D9507C" w:rsidRDefault="00D9507C" w:rsidP="00D9507C"/>
    <w:p w14:paraId="50CD8686" w14:textId="77777777" w:rsidR="00D9507C" w:rsidRPr="00D9507C" w:rsidRDefault="00D9507C" w:rsidP="00D9507C">
      <w:pPr>
        <w:pStyle w:val="Heading4"/>
      </w:pPr>
      <w:r w:rsidRPr="00D9507C">
        <w:t xml:space="preserve">National competitiveness discourse promotes massive structural violence </w:t>
      </w:r>
    </w:p>
    <w:p w14:paraId="77AEA8F4" w14:textId="77777777" w:rsidR="00D9507C" w:rsidRPr="006B1739" w:rsidRDefault="00D9507C" w:rsidP="00D9507C">
      <w:pPr>
        <w:rPr>
          <w:b/>
        </w:rPr>
      </w:pPr>
      <w:proofErr w:type="spellStart"/>
      <w:r w:rsidRPr="006B1739">
        <w:rPr>
          <w:b/>
        </w:rPr>
        <w:t>Dhruvarajan</w:t>
      </w:r>
      <w:proofErr w:type="spellEnd"/>
      <w:r w:rsidRPr="006B1739">
        <w:rPr>
          <w:b/>
        </w:rPr>
        <w:t>, PhD, 00</w:t>
      </w:r>
    </w:p>
    <w:p w14:paraId="02949686" w14:textId="77777777" w:rsidR="00D9507C" w:rsidRPr="006B1739" w:rsidRDefault="00D9507C" w:rsidP="00D9507C">
      <w:pPr>
        <w:rPr>
          <w:sz w:val="12"/>
        </w:rPr>
      </w:pPr>
      <w:r w:rsidRPr="006B1739">
        <w:rPr>
          <w:sz w:val="12"/>
        </w:rPr>
        <w:t xml:space="preserve">(Vanaja, </w:t>
      </w:r>
      <w:r w:rsidRPr="006B1739">
        <w:rPr>
          <w:i/>
          <w:sz w:val="12"/>
        </w:rPr>
        <w:t>Globalization: Discourse of Inevitability, and a Quest for a Just and Caring World</w:t>
      </w:r>
      <w:r w:rsidRPr="006B1739">
        <w:rPr>
          <w:sz w:val="12"/>
        </w:rPr>
        <w:t>, Society-</w:t>
      </w:r>
      <w:proofErr w:type="spellStart"/>
      <w:r w:rsidRPr="006B1739">
        <w:rPr>
          <w:sz w:val="12"/>
        </w:rPr>
        <w:t>Societe</w:t>
      </w:r>
      <w:proofErr w:type="spellEnd"/>
      <w:r w:rsidRPr="006B1739">
        <w:rPr>
          <w:sz w:val="12"/>
        </w:rPr>
        <w:t>, 24:2)</w:t>
      </w:r>
    </w:p>
    <w:p w14:paraId="195F4C27" w14:textId="77777777" w:rsidR="00D9507C" w:rsidRDefault="00D9507C" w:rsidP="00D9507C">
      <w:pPr>
        <w:rPr>
          <w:sz w:val="12"/>
        </w:rPr>
      </w:pPr>
      <w:r w:rsidRPr="00984913">
        <w:rPr>
          <w:u w:val="single"/>
        </w:rPr>
        <w:t xml:space="preserve">The requirement to have </w:t>
      </w:r>
      <w:proofErr w:type="gramStart"/>
      <w:r w:rsidRPr="00984913">
        <w:rPr>
          <w:u w:val="single"/>
        </w:rPr>
        <w:t>competitive</w:t>
      </w:r>
      <w:proofErr w:type="gramEnd"/>
      <w:r w:rsidRPr="00984913">
        <w:rPr>
          <w:u w:val="single"/>
        </w:rPr>
        <w:t xml:space="preserve"> advantage</w:t>
      </w:r>
      <w:r>
        <w:rPr>
          <w:sz w:val="12"/>
        </w:rPr>
        <w:t xml:space="preserve"> in the global economy so that one does not lose the patronage of companies </w:t>
      </w:r>
      <w:r w:rsidRPr="00984913">
        <w:rPr>
          <w:b/>
          <w:u w:val="single"/>
        </w:rPr>
        <w:t>has led to standards of efficiency that lack humanity</w:t>
      </w:r>
      <w:r>
        <w:rPr>
          <w:sz w:val="12"/>
        </w:rPr>
        <w:t xml:space="preserve">. </w:t>
      </w:r>
      <w:r w:rsidRPr="00984913">
        <w:rPr>
          <w:u w:val="single"/>
        </w:rPr>
        <w:t>In Mexico</w:t>
      </w:r>
      <w:r>
        <w:rPr>
          <w:sz w:val="12"/>
        </w:rPr>
        <w:t xml:space="preserve">, for example, the </w:t>
      </w:r>
      <w:r w:rsidRPr="00984913">
        <w:rPr>
          <w:u w:val="single"/>
        </w:rPr>
        <w:t>large-scale agrobusiness has</w:t>
      </w:r>
      <w:r>
        <w:rPr>
          <w:sz w:val="12"/>
        </w:rPr>
        <w:t xml:space="preserve"> become very efficient and has </w:t>
      </w:r>
      <w:r w:rsidRPr="00984913">
        <w:rPr>
          <w:u w:val="single"/>
        </w:rPr>
        <w:t>excellent competitive advantage but workers are not paid even a living wage</w:t>
      </w:r>
      <w:r>
        <w:rPr>
          <w:sz w:val="12"/>
        </w:rPr>
        <w:t xml:space="preserve">. While they grow all kinds of fruits and vegetables for export, their own workers cannot afford to buy them. </w:t>
      </w:r>
      <w:r w:rsidRPr="00984913">
        <w:rPr>
          <w:u w:val="single"/>
        </w:rPr>
        <w:t>Mexico, in</w:t>
      </w:r>
      <w:r>
        <w:rPr>
          <w:sz w:val="12"/>
        </w:rPr>
        <w:t xml:space="preserve"> keeping with structural adjustment policies, </w:t>
      </w:r>
      <w:r w:rsidRPr="00984913">
        <w:rPr>
          <w:u w:val="single"/>
        </w:rPr>
        <w:t>has promoted large-scale cash crops</w:t>
      </w:r>
      <w:r>
        <w:rPr>
          <w:sz w:val="12"/>
        </w:rPr>
        <w:t xml:space="preserve"> mostly intended for earning enough money for debt servicing. </w:t>
      </w:r>
      <w:r w:rsidRPr="00984913">
        <w:rPr>
          <w:u w:val="single"/>
        </w:rPr>
        <w:t>Fertile lands are allotted to this venture and the water supply is reserved</w:t>
      </w:r>
      <w:r>
        <w:rPr>
          <w:sz w:val="12"/>
        </w:rPr>
        <w:t>. Meanwhile la</w:t>
      </w:r>
      <w:r w:rsidRPr="00984913">
        <w:rPr>
          <w:u w:val="single"/>
        </w:rPr>
        <w:t>nds for subsistence agriculture are neglected for lack of water</w:t>
      </w:r>
      <w:r>
        <w:rPr>
          <w:sz w:val="12"/>
        </w:rPr>
        <w:t xml:space="preserve">. </w:t>
      </w:r>
      <w:r w:rsidRPr="00984913">
        <w:rPr>
          <w:u w:val="single"/>
        </w:rPr>
        <w:t xml:space="preserve">Subsistence farmers are made to leave their farms in search of work and end up in the slums of big cities, in </w:t>
      </w:r>
      <w:proofErr w:type="spellStart"/>
      <w:r w:rsidRPr="00984913">
        <w:rPr>
          <w:u w:val="single"/>
        </w:rPr>
        <w:t>maquiladaras</w:t>
      </w:r>
      <w:proofErr w:type="spellEnd"/>
      <w:r w:rsidRPr="00984913">
        <w:rPr>
          <w:u w:val="single"/>
        </w:rPr>
        <w:t xml:space="preserve"> </w:t>
      </w:r>
      <w:r>
        <w:rPr>
          <w:sz w:val="12"/>
        </w:rPr>
        <w:t xml:space="preserve">(free trade zones) or they eke out a living </w:t>
      </w:r>
      <w:proofErr w:type="spellStart"/>
      <w:r>
        <w:rPr>
          <w:sz w:val="12"/>
        </w:rPr>
        <w:t>labouring</w:t>
      </w:r>
      <w:proofErr w:type="spellEnd"/>
      <w:r>
        <w:rPr>
          <w:sz w:val="12"/>
        </w:rPr>
        <w:t xml:space="preserve"> for large </w:t>
      </w:r>
      <w:proofErr w:type="spellStart"/>
      <w:r>
        <w:rPr>
          <w:sz w:val="12"/>
        </w:rPr>
        <w:t>agro</w:t>
      </w:r>
      <w:proofErr w:type="spellEnd"/>
      <w:r>
        <w:rPr>
          <w:sz w:val="12"/>
        </w:rPr>
        <w:t xml:space="preserve">-businesses. </w:t>
      </w:r>
      <w:r w:rsidRPr="003A00EB">
        <w:rPr>
          <w:u w:val="single"/>
        </w:rPr>
        <w:t xml:space="preserve">The infant mortality rate is going up. Malnutrition and poverty among children are chronic. As multinationals pollute the air and deplete the environment in </w:t>
      </w:r>
      <w:r w:rsidRPr="003A00EB">
        <w:rPr>
          <w:b/>
          <w:u w:val="single"/>
        </w:rPr>
        <w:t>their greed for profit maximization</w:t>
      </w:r>
      <w:r>
        <w:rPr>
          <w:sz w:val="12"/>
        </w:rPr>
        <w:t xml:space="preserve">, </w:t>
      </w:r>
      <w:r w:rsidRPr="003A00EB">
        <w:rPr>
          <w:u w:val="single"/>
        </w:rPr>
        <w:t>Mexicans are living in an unhealthy environment. Globalization,</w:t>
      </w:r>
      <w:r>
        <w:rPr>
          <w:sz w:val="12"/>
        </w:rPr>
        <w:t xml:space="preserve"> as many Mexicans testify, </w:t>
      </w:r>
      <w:r w:rsidRPr="003A00EB">
        <w:rPr>
          <w:u w:val="single"/>
        </w:rPr>
        <w:t>is a bad deal</w:t>
      </w:r>
      <w:r>
        <w:rPr>
          <w:sz w:val="12"/>
        </w:rPr>
        <w:t xml:space="preserve"> (Suzuki 1993). </w:t>
      </w:r>
      <w:r w:rsidRPr="003A00EB">
        <w:rPr>
          <w:u w:val="single"/>
        </w:rPr>
        <w:t xml:space="preserve">This scenario is played out in many parts of the world as </w:t>
      </w:r>
      <w:proofErr w:type="gramStart"/>
      <w:r w:rsidRPr="003A00EB">
        <w:rPr>
          <w:u w:val="single"/>
        </w:rPr>
        <w:t>the corporate</w:t>
      </w:r>
      <w:proofErr w:type="gramEnd"/>
      <w:r w:rsidRPr="003A00EB">
        <w:rPr>
          <w:u w:val="single"/>
        </w:rPr>
        <w:t xml:space="preserve"> sponsored globalization sweeps the globe</w:t>
      </w:r>
      <w:r>
        <w:rPr>
          <w:sz w:val="12"/>
        </w:rPr>
        <w:t>. (3)</w:t>
      </w:r>
    </w:p>
    <w:p w14:paraId="0F552733" w14:textId="77777777" w:rsidR="00D9507C" w:rsidRPr="00D9507C" w:rsidRDefault="00D9507C" w:rsidP="00D9507C"/>
    <w:p w14:paraId="50F43749" w14:textId="77777777" w:rsidR="004F62F7" w:rsidRDefault="004F62F7" w:rsidP="004F62F7"/>
    <w:p w14:paraId="19373B84" w14:textId="77777777" w:rsidR="004F62F7" w:rsidRDefault="004F62F7" w:rsidP="004F62F7">
      <w:pPr>
        <w:pStyle w:val="Heading3"/>
      </w:pPr>
      <w:r>
        <w:t xml:space="preserve">L: Growth (Efficiency) </w:t>
      </w:r>
    </w:p>
    <w:p w14:paraId="76F2FD02" w14:textId="77777777" w:rsidR="004F62F7" w:rsidRDefault="004F62F7" w:rsidP="004F62F7"/>
    <w:p w14:paraId="62E12F8F" w14:textId="77777777" w:rsidR="004F62F7" w:rsidRDefault="004F62F7" w:rsidP="004F62F7">
      <w:pPr>
        <w:pStyle w:val="Heading4"/>
      </w:pPr>
      <w:proofErr w:type="spellStart"/>
      <w:r>
        <w:t>Aff</w:t>
      </w:r>
      <w:proofErr w:type="spellEnd"/>
      <w:r>
        <w:t xml:space="preserve"> valorization of growth buys into a binary division between economic expansion and distribution that relies on gendered tropes </w:t>
      </w:r>
    </w:p>
    <w:p w14:paraId="73EA6846" w14:textId="77777777" w:rsidR="004F62F7" w:rsidRPr="00F5767F" w:rsidRDefault="004F62F7" w:rsidP="004F62F7">
      <w:pPr>
        <w:rPr>
          <w:rStyle w:val="Style13ptBold"/>
        </w:rPr>
      </w:pPr>
      <w:r w:rsidRPr="00F5767F">
        <w:rPr>
          <w:rStyle w:val="Style13ptBold"/>
        </w:rPr>
        <w:t>McCluskey, JD Yale, 20</w:t>
      </w:r>
    </w:p>
    <w:p w14:paraId="02AF31C8" w14:textId="77777777" w:rsidR="004F62F7" w:rsidRPr="00CF5C19" w:rsidRDefault="004F62F7" w:rsidP="004F62F7">
      <w:pPr>
        <w:rPr>
          <w:sz w:val="16"/>
        </w:rPr>
      </w:pPr>
      <w:r w:rsidRPr="00F5767F">
        <w:rPr>
          <w:sz w:val="16"/>
        </w:rPr>
        <w:t xml:space="preserve">(Martha, Prof. </w:t>
      </w:r>
      <w:proofErr w:type="spellStart"/>
      <w:r w:rsidRPr="00F5767F">
        <w:rPr>
          <w:sz w:val="16"/>
        </w:rPr>
        <w:t>Emerita@BufflaoLaw</w:t>
      </w:r>
      <w:proofErr w:type="spellEnd"/>
      <w:r w:rsidRPr="00F5767F">
        <w:rPr>
          <w:sz w:val="16"/>
        </w:rPr>
        <w:t xml:space="preserve">, Law and Economics Against Capitalism BUFFALO Legal Studies Research Paper Series Paper No. 2020 – 009 </w:t>
      </w:r>
      <w:proofErr w:type="gramStart"/>
      <w:r w:rsidRPr="00F5767F">
        <w:rPr>
          <w:sz w:val="16"/>
        </w:rPr>
        <w:t>https://papers.ssrn.com/sol3/papers.cfm?abstract_id=3815158 )</w:t>
      </w:r>
      <w:proofErr w:type="gramEnd"/>
    </w:p>
    <w:p w14:paraId="16156BF3" w14:textId="77777777" w:rsidR="004F62F7" w:rsidRPr="002C4AC6" w:rsidRDefault="004F62F7" w:rsidP="004F62F7">
      <w:pPr>
        <w:rPr>
          <w:sz w:val="16"/>
        </w:rPr>
      </w:pPr>
      <w:r w:rsidRPr="002C4AC6">
        <w:rPr>
          <w:sz w:val="16"/>
        </w:rPr>
        <w:t xml:space="preserve">II. Framing the Economy in an Anti-Feminist Double Bind </w:t>
      </w:r>
      <w:r w:rsidRPr="002C4AC6">
        <w:rPr>
          <w:rStyle w:val="StyleUnderline"/>
        </w:rPr>
        <w:t>Law and economics wields</w:t>
      </w:r>
      <w:r w:rsidRPr="002C4AC6">
        <w:rPr>
          <w:sz w:val="16"/>
        </w:rPr>
        <w:t xml:space="preserve"> </w:t>
      </w:r>
      <w:r w:rsidRPr="002C4AC6">
        <w:rPr>
          <w:rStyle w:val="Emphasis"/>
        </w:rPr>
        <w:t>stealth ideological force</w:t>
      </w:r>
      <w:r w:rsidRPr="002C4AC6">
        <w:rPr>
          <w:sz w:val="16"/>
        </w:rPr>
        <w:t xml:space="preserve"> </w:t>
      </w:r>
      <w:r w:rsidRPr="002C4AC6">
        <w:rPr>
          <w:rStyle w:val="StyleUnderline"/>
        </w:rPr>
        <w:t>through</w:t>
      </w:r>
      <w:r w:rsidRPr="002C4AC6">
        <w:rPr>
          <w:sz w:val="16"/>
        </w:rPr>
        <w:t xml:space="preserve"> </w:t>
      </w:r>
      <w:r w:rsidRPr="002C4AC6">
        <w:rPr>
          <w:rStyle w:val="Emphasis"/>
        </w:rPr>
        <w:t>a master narrative</w:t>
      </w:r>
      <w:r w:rsidRPr="002C4AC6">
        <w:rPr>
          <w:sz w:val="16"/>
        </w:rPr>
        <w:t xml:space="preserve"> </w:t>
      </w:r>
      <w:r w:rsidRPr="002C4AC6">
        <w:rPr>
          <w:rStyle w:val="StyleUnderline"/>
        </w:rPr>
        <w:t>that denies the economy is</w:t>
      </w:r>
      <w:r w:rsidRPr="002C4AC6">
        <w:rPr>
          <w:sz w:val="16"/>
        </w:rPr>
        <w:t xml:space="preserve"> inherently </w:t>
      </w:r>
      <w:r w:rsidRPr="002C4AC6">
        <w:rPr>
          <w:rStyle w:val="StyleUnderline"/>
        </w:rPr>
        <w:t>comprised of social and political institutions</w:t>
      </w:r>
      <w:r w:rsidRPr="002C4AC6">
        <w:rPr>
          <w:sz w:val="16"/>
        </w:rPr>
        <w:t xml:space="preserve">. The many technical </w:t>
      </w:r>
      <w:r w:rsidRPr="002C4AC6">
        <w:rPr>
          <w:rStyle w:val="StyleUnderline"/>
        </w:rPr>
        <w:t>variations</w:t>
      </w:r>
      <w:r w:rsidRPr="002C4AC6">
        <w:rPr>
          <w:sz w:val="16"/>
        </w:rPr>
        <w:t xml:space="preserve"> </w:t>
      </w:r>
      <w:r w:rsidRPr="002C4AC6">
        <w:rPr>
          <w:rStyle w:val="StyleUnderline"/>
        </w:rPr>
        <w:t>of this core</w:t>
      </w:r>
      <w:r w:rsidRPr="002C4AC6">
        <w:rPr>
          <w:sz w:val="16"/>
        </w:rPr>
        <w:t xml:space="preserve"> law and economics </w:t>
      </w:r>
      <w:r w:rsidRPr="002C4AC6">
        <w:rPr>
          <w:rStyle w:val="StyleUnderline"/>
        </w:rPr>
        <w:t>orthodoxy</w:t>
      </w:r>
      <w:r w:rsidRPr="002C4AC6">
        <w:rPr>
          <w:sz w:val="16"/>
        </w:rPr>
        <w:t xml:space="preserve"> </w:t>
      </w:r>
      <w:r w:rsidRPr="002C4AC6">
        <w:rPr>
          <w:rStyle w:val="Emphasis"/>
        </w:rPr>
        <w:t>share an overarching</w:t>
      </w:r>
      <w:r w:rsidRPr="002C4AC6">
        <w:rPr>
          <w:sz w:val="16"/>
        </w:rPr>
        <w:t xml:space="preserve"> </w:t>
      </w:r>
      <w:r w:rsidRPr="002C4AC6">
        <w:rPr>
          <w:rStyle w:val="Emphasis"/>
        </w:rPr>
        <w:t>conceptual frame</w:t>
      </w:r>
      <w:r w:rsidRPr="002C4AC6">
        <w:rPr>
          <w:sz w:val="16"/>
        </w:rPr>
        <w:t xml:space="preserve"> </w:t>
      </w:r>
      <w:r w:rsidRPr="002C4AC6">
        <w:rPr>
          <w:rStyle w:val="StyleUnderline"/>
        </w:rPr>
        <w:t>positing two distinct goals for law</w:t>
      </w:r>
      <w:r w:rsidRPr="002C4AC6">
        <w:rPr>
          <w:sz w:val="16"/>
        </w:rPr>
        <w:t xml:space="preserve">: </w:t>
      </w:r>
      <w:r w:rsidRPr="002C4AC6">
        <w:rPr>
          <w:rStyle w:val="Emphasis"/>
        </w:rPr>
        <w:t>efficiency and distribution</w:t>
      </w:r>
      <w:r w:rsidRPr="002C4AC6">
        <w:rPr>
          <w:sz w:val="16"/>
        </w:rPr>
        <w:t xml:space="preserve">, or in another common terminology, “economic welfare” and fairness. </w:t>
      </w:r>
      <w:r w:rsidRPr="002C4AC6">
        <w:rPr>
          <w:rStyle w:val="StyleUnderline"/>
        </w:rPr>
        <w:t>That division is</w:t>
      </w:r>
      <w:r w:rsidRPr="002C4AC6">
        <w:rPr>
          <w:sz w:val="16"/>
        </w:rPr>
        <w:t xml:space="preserve"> often </w:t>
      </w:r>
      <w:r w:rsidRPr="002C4AC6">
        <w:rPr>
          <w:rStyle w:val="StyleUnderline"/>
        </w:rPr>
        <w:t>presented metaphorically as the choice between maximizing or dividing the “economic pie.”</w:t>
      </w:r>
      <w:r w:rsidRPr="002C4AC6">
        <w:rPr>
          <w:sz w:val="16"/>
        </w:rPr>
        <w:t xml:space="preserve">37 </w:t>
      </w:r>
      <w:r w:rsidRPr="002C4AC6">
        <w:rPr>
          <w:rStyle w:val="StyleUnderline"/>
        </w:rPr>
        <w:t>This</w:t>
      </w:r>
      <w:r w:rsidRPr="002C4AC6">
        <w:rPr>
          <w:sz w:val="16"/>
        </w:rPr>
        <w:t xml:space="preserve"> binary frame </w:t>
      </w:r>
      <w:r w:rsidRPr="002C4AC6">
        <w:rPr>
          <w:rStyle w:val="StyleUnderline"/>
        </w:rPr>
        <w:t>emerged not from rigorous, uncontested theory or falsifiable evidence, but</w:t>
      </w:r>
      <w:r w:rsidRPr="002C4AC6">
        <w:rPr>
          <w:sz w:val="16"/>
        </w:rPr>
        <w:t xml:space="preserve"> rather from </w:t>
      </w:r>
      <w:r w:rsidRPr="002C4AC6">
        <w:rPr>
          <w:rStyle w:val="Emphasis"/>
        </w:rPr>
        <w:t>historical and instrumental efforts</w:t>
      </w:r>
      <w:r w:rsidRPr="002C4AC6">
        <w:rPr>
          <w:sz w:val="16"/>
        </w:rPr>
        <w:t xml:space="preserve"> </w:t>
      </w:r>
      <w:r w:rsidRPr="002C4AC6">
        <w:rPr>
          <w:rStyle w:val="StyleUnderline"/>
        </w:rPr>
        <w:t xml:space="preserve">to brand the neoclassical school of economics as distinctly </w:t>
      </w:r>
      <w:r w:rsidRPr="002C4AC6">
        <w:rPr>
          <w:rStyle w:val="Emphasis"/>
        </w:rPr>
        <w:t>scientific</w:t>
      </w:r>
      <w:r w:rsidRPr="002C4AC6">
        <w:rPr>
          <w:sz w:val="16"/>
        </w:rPr>
        <w:t xml:space="preserve">. 38 </w:t>
      </w:r>
      <w:r w:rsidRPr="002C4AC6">
        <w:rPr>
          <w:rStyle w:val="StyleUnderline"/>
        </w:rPr>
        <w:t>On its surface, this</w:t>
      </w:r>
      <w:r w:rsidRPr="002C4AC6">
        <w:rPr>
          <w:sz w:val="16"/>
        </w:rPr>
        <w:t xml:space="preserve"> </w:t>
      </w:r>
      <w:r w:rsidRPr="002C4AC6">
        <w:rPr>
          <w:rStyle w:val="StyleUnderline"/>
        </w:rPr>
        <w:t>division appears to reflect common sense</w:t>
      </w:r>
      <w:r w:rsidRPr="002C4AC6">
        <w:rPr>
          <w:sz w:val="16"/>
        </w:rPr>
        <w:t xml:space="preserve">: producing more economic resources differs from giving someone a bigger slice of existing resources. </w:t>
      </w:r>
      <w:r w:rsidRPr="002C4AC6">
        <w:rPr>
          <w:rStyle w:val="StyleUnderline"/>
        </w:rPr>
        <w:t xml:space="preserve">But by staging law’s core tension between more total gain for all and more relative gain for some, this fundamental division </w:t>
      </w:r>
      <w:r w:rsidRPr="002C4AC6">
        <w:rPr>
          <w:rStyle w:val="Emphasis"/>
        </w:rPr>
        <w:t>obscures and skews the core questions of justice.</w:t>
      </w:r>
      <w:r w:rsidRPr="002C4AC6">
        <w:rPr>
          <w:sz w:val="16"/>
        </w:rPr>
        <w:t xml:space="preserve"> What gain represents an overall increase, rather than a transfer to partial interests? The frame provides a circular answer: </w:t>
      </w:r>
      <w:r w:rsidRPr="002C4AC6">
        <w:rPr>
          <w:rStyle w:val="StyleUnderline"/>
        </w:rPr>
        <w:t>law can distinguish rules</w:t>
      </w:r>
      <w:r w:rsidRPr="002C4AC6">
        <w:rPr>
          <w:sz w:val="16"/>
        </w:rPr>
        <w:t xml:space="preserve"> and procedures </w:t>
      </w:r>
      <w:r w:rsidRPr="002C4AC6">
        <w:rPr>
          <w:rStyle w:val="StyleUnderline"/>
        </w:rPr>
        <w:t>that advance overall net benefit by modeling its rules and procedures on a market defined by rules and processes that prioritize efficiency over distribution</w:t>
      </w:r>
      <w:r w:rsidRPr="002C4AC6">
        <w:rPr>
          <w:sz w:val="16"/>
        </w:rPr>
        <w:t xml:space="preserve">. A. Efficiency versus Equality as a Hierarchical Dualism </w:t>
      </w:r>
      <w:r w:rsidRPr="002C4AC6">
        <w:rPr>
          <w:rStyle w:val="StyleUnderline"/>
        </w:rPr>
        <w:t>The efficiency-equality dualism echoes and amplifies the equality-difference double bind that confronted feminist antidiscrimination law. As</w:t>
      </w:r>
      <w:r w:rsidRPr="002C4AC6">
        <w:rPr>
          <w:sz w:val="16"/>
        </w:rPr>
        <w:t xml:space="preserve"> Catharine </w:t>
      </w:r>
      <w:r w:rsidRPr="002C4AC6">
        <w:rPr>
          <w:rStyle w:val="StyleUnderline"/>
        </w:rPr>
        <w:t>MacKinnon observed,</w:t>
      </w:r>
      <w:r w:rsidRPr="002C4AC6">
        <w:rPr>
          <w:sz w:val="16"/>
        </w:rPr>
        <w:t xml:space="preserve"> that liberal </w:t>
      </w:r>
    </w:p>
    <w:p w14:paraId="4EDAF5C9" w14:textId="77777777" w:rsidR="004F62F7" w:rsidRPr="002C4AC6" w:rsidRDefault="004F62F7" w:rsidP="004F62F7">
      <w:pPr>
        <w:rPr>
          <w:sz w:val="16"/>
        </w:rPr>
      </w:pPr>
      <w:r w:rsidRPr="002C4AC6">
        <w:rPr>
          <w:rStyle w:val="StyleUnderline"/>
        </w:rPr>
        <w:t>legal dualism offers feminists a losing choice</w:t>
      </w:r>
      <w:r w:rsidRPr="002C4AC6">
        <w:rPr>
          <w:sz w:val="16"/>
        </w:rPr>
        <w:t xml:space="preserve">: women can be equal to men, or different from men.39 </w:t>
      </w:r>
      <w:r w:rsidRPr="002C4AC6">
        <w:rPr>
          <w:rStyle w:val="StyleUnderline"/>
        </w:rPr>
        <w:t>Either way, men are the standard by which women are measured</w:t>
      </w:r>
      <w:r w:rsidRPr="002C4AC6">
        <w:rPr>
          <w:sz w:val="16"/>
        </w:rPr>
        <w:t xml:space="preserve">. If law requires formally equal treatment, then it will not protect against harms particularly likely to affect women, especially those women most disadvantaged by systemic discrimination. If law requires special treatment, in recognition of gender differences affecting women’s bodies or social, economic, and historical position, then law will risk reinforcing the stereotypes, stigma, segregation, and marginalization that has long driven and rationalized systemic gender discrimination. In contrast, those who are most privileged by gender, race, class and other status markers tend to get a double benefit. The dualism’s inherently unequal substantive baseline enables those with privileged status to “have it both ways,” getting protection for their particular bodies and interests as a basic condition of equality and neutrality.40 Frances Olsen explained that </w:t>
      </w:r>
      <w:r w:rsidRPr="002C4AC6">
        <w:rPr>
          <w:rStyle w:val="StyleUnderline"/>
        </w:rPr>
        <w:t>law is shaped by hierarchical dualisms, such as reason/emotion, objective/subjective, abstract/contextualized, principled/personalized, where one side is implicitly defined as the essential quality, and the other as the exception or supplement lacking that quality.</w:t>
      </w:r>
      <w:r w:rsidRPr="002C4AC6">
        <w:rPr>
          <w:sz w:val="16"/>
        </w:rPr>
        <w:t xml:space="preserve">41 </w:t>
      </w:r>
      <w:r w:rsidRPr="002C4AC6">
        <w:rPr>
          <w:rStyle w:val="StyleUnderline"/>
        </w:rPr>
        <w:t>The male/female binary permeates and connects these hierarchical legal dualisms, so that the dominant traits are generally associated with normative masculinity</w:t>
      </w:r>
      <w:r w:rsidRPr="002C4AC6">
        <w:rPr>
          <w:sz w:val="16"/>
        </w:rPr>
        <w:t xml:space="preserve">. 42 </w:t>
      </w:r>
      <w:r w:rsidRPr="002C4AC6">
        <w:rPr>
          <w:rStyle w:val="Emphasis"/>
        </w:rPr>
        <w:t xml:space="preserve">Feminism can resist </w:t>
      </w:r>
      <w:proofErr w:type="gramStart"/>
      <w:r w:rsidRPr="002C4AC6">
        <w:rPr>
          <w:rStyle w:val="Emphasis"/>
        </w:rPr>
        <w:t>law’s</w:t>
      </w:r>
      <w:proofErr w:type="gramEnd"/>
      <w:r w:rsidRPr="002C4AC6">
        <w:rPr>
          <w:rStyle w:val="Emphasis"/>
        </w:rPr>
        <w:t xml:space="preserve"> losing choices by challenging these dualisms</w:t>
      </w:r>
      <w:r w:rsidRPr="002C4AC6">
        <w:rPr>
          <w:sz w:val="16"/>
        </w:rPr>
        <w:t xml:space="preserve">. </w:t>
      </w:r>
      <w:r w:rsidRPr="002C4AC6">
        <w:rPr>
          <w:rStyle w:val="StyleUnderline"/>
        </w:rPr>
        <w:t>The dominant trait is thoroughly dependent on its purported opposite, masking the normative and political questions of how law should define and shape what counts as equal</w:t>
      </w:r>
      <w:r w:rsidRPr="002C4AC6">
        <w:rPr>
          <w:sz w:val="16"/>
        </w:rPr>
        <w:t xml:space="preserve">, normal, rational, formal, and principled </w:t>
      </w:r>
    </w:p>
    <w:p w14:paraId="41140CD1" w14:textId="77777777" w:rsidR="004F62F7" w:rsidRPr="002C4AC6" w:rsidRDefault="004F62F7" w:rsidP="004F62F7">
      <w:pPr>
        <w:rPr>
          <w:sz w:val="16"/>
        </w:rPr>
      </w:pPr>
      <w:r w:rsidRPr="002C4AC6">
        <w:rPr>
          <w:sz w:val="16"/>
        </w:rPr>
        <w:t xml:space="preserve">or </w:t>
      </w:r>
      <w:proofErr w:type="gramStart"/>
      <w:r w:rsidRPr="002C4AC6">
        <w:rPr>
          <w:sz w:val="16"/>
        </w:rPr>
        <w:t>otherwise</w:t>
      </w:r>
      <w:proofErr w:type="gramEnd"/>
      <w:r w:rsidRPr="002C4AC6">
        <w:rPr>
          <w:sz w:val="16"/>
        </w:rPr>
        <w:t xml:space="preserve"> superior.43 For example, by challenging employment law’s masculinized ideal of a worker who normally leaves child-bearing and family care to feminized or racialized others, legal requirements for employers to accommodate family leave or breastfeeding can be viewed as normal, basic working conditions rather than special treatment,44 like providing bathroom breaks or chairs. Like sameness-difference division, </w:t>
      </w:r>
      <w:r w:rsidRPr="002C4AC6">
        <w:rPr>
          <w:rStyle w:val="StyleUnderline"/>
        </w:rPr>
        <w:t xml:space="preserve">any </w:t>
      </w:r>
      <w:proofErr w:type="gramStart"/>
      <w:r w:rsidRPr="002C4AC6">
        <w:rPr>
          <w:rStyle w:val="StyleUnderline"/>
        </w:rPr>
        <w:t>real world</w:t>
      </w:r>
      <w:proofErr w:type="gramEnd"/>
      <w:r w:rsidRPr="002C4AC6">
        <w:rPr>
          <w:rStyle w:val="StyleUnderline"/>
        </w:rPr>
        <w:t xml:space="preserve"> application of the efficiency-equity binary deploys covert moral and political judgments</w:t>
      </w:r>
      <w:r w:rsidRPr="002C4AC6">
        <w:rPr>
          <w:sz w:val="16"/>
        </w:rPr>
        <w:t xml:space="preserve">. Deciding whether women and men are the same or different in any instance requires judging what substantive qualities are relevant, and why. Similarly, </w:t>
      </w:r>
      <w:r w:rsidRPr="002C4AC6">
        <w:rPr>
          <w:rStyle w:val="StyleUnderline"/>
        </w:rPr>
        <w:t>deciding whether a particular law or practice is maximizing and dividing the economic pie requires a prior moral judgment about what substantive qualities, and for whom, count as more pie, and why</w:t>
      </w:r>
      <w:r w:rsidRPr="002C4AC6">
        <w:rPr>
          <w:sz w:val="16"/>
        </w:rPr>
        <w:t xml:space="preserve">. Moreover, like other formal legal dualisms, </w:t>
      </w:r>
      <w:r w:rsidRPr="002C4AC6">
        <w:rPr>
          <w:rStyle w:val="StyleUnderline"/>
        </w:rPr>
        <w:t>the efficiency-distribution distinction inherently casts the two functions in a hierarchical moral order.</w:t>
      </w:r>
      <w:r w:rsidRPr="002C4AC6">
        <w:rPr>
          <w:sz w:val="16"/>
        </w:rPr>
        <w:t xml:space="preserve"> </w:t>
      </w:r>
      <w:r w:rsidRPr="002C4AC6">
        <w:rPr>
          <w:rStyle w:val="StyleUnderline"/>
        </w:rPr>
        <w:t>Efficiency</w:t>
      </w:r>
      <w:r w:rsidRPr="002C4AC6">
        <w:rPr>
          <w:sz w:val="16"/>
        </w:rPr>
        <w:t xml:space="preserve"> (or economic welfare) </w:t>
      </w:r>
      <w:r w:rsidRPr="002C4AC6">
        <w:rPr>
          <w:rStyle w:val="StyleUnderline"/>
        </w:rPr>
        <w:t>is the dominant and defining norm, and equality</w:t>
      </w:r>
      <w:r w:rsidRPr="002C4AC6">
        <w:rPr>
          <w:sz w:val="16"/>
        </w:rPr>
        <w:t xml:space="preserve"> (redistribution) </w:t>
      </w:r>
      <w:r w:rsidRPr="002C4AC6">
        <w:rPr>
          <w:rStyle w:val="StyleUnderline"/>
        </w:rPr>
        <w:t>is the deviation from that norm</w:t>
      </w:r>
      <w:r w:rsidRPr="002C4AC6">
        <w:rPr>
          <w:sz w:val="16"/>
        </w:rPr>
        <w:t xml:space="preserve">. </w:t>
      </w:r>
      <w:proofErr w:type="gramStart"/>
      <w:r w:rsidRPr="002C4AC6">
        <w:rPr>
          <w:rStyle w:val="StyleUnderline"/>
        </w:rPr>
        <w:t>By definition, efficiency</w:t>
      </w:r>
      <w:proofErr w:type="gramEnd"/>
      <w:r w:rsidRPr="002C4AC6">
        <w:rPr>
          <w:sz w:val="16"/>
        </w:rPr>
        <w:t xml:space="preserve"> (or welfare) </w:t>
      </w:r>
      <w:r w:rsidRPr="002C4AC6">
        <w:rPr>
          <w:rStyle w:val="StyleUnderline"/>
        </w:rPr>
        <w:t>maximizes productive gain for the whole, while distribution definition transfers gain to some at the expense of others</w:t>
      </w:r>
      <w:r w:rsidRPr="002C4AC6">
        <w:rPr>
          <w:sz w:val="16"/>
        </w:rPr>
        <w:t xml:space="preserve">. </w:t>
      </w:r>
      <w:r w:rsidRPr="002C4AC6">
        <w:rPr>
          <w:rStyle w:val="StyleUnderline"/>
        </w:rPr>
        <w:t xml:space="preserve">This assumed division makes efficiency appear </w:t>
      </w:r>
      <w:r w:rsidRPr="002C4AC6">
        <w:rPr>
          <w:rStyle w:val="Emphasis"/>
        </w:rPr>
        <w:t>essential and primary,</w:t>
      </w:r>
      <w:r w:rsidRPr="002C4AC6">
        <w:rPr>
          <w:sz w:val="16"/>
        </w:rPr>
        <w:t xml:space="preserve"> </w:t>
      </w:r>
      <w:r w:rsidRPr="002C4AC6">
        <w:rPr>
          <w:rStyle w:val="StyleUnderline"/>
        </w:rPr>
        <w:t>while distribution appears discretionary, secondary, and dependent, because we can only distribute resources that are first produced</w:t>
      </w:r>
      <w:r w:rsidRPr="002C4AC6">
        <w:rPr>
          <w:sz w:val="16"/>
        </w:rPr>
        <w:t xml:space="preserve">.45 </w:t>
      </w:r>
      <w:r w:rsidRPr="002C4AC6">
        <w:rPr>
          <w:rStyle w:val="StyleUnderline"/>
        </w:rPr>
        <w:t>The binary frame’s skewed choice between efficiency and equality puts feminism in a double bind.</w:t>
      </w:r>
      <w:r w:rsidRPr="002C4AC6">
        <w:rPr>
          <w:sz w:val="16"/>
        </w:rPr>
        <w:t xml:space="preserve"> </w:t>
      </w:r>
      <w:r w:rsidRPr="002C4AC6">
        <w:rPr>
          <w:rStyle w:val="StyleUnderline"/>
        </w:rPr>
        <w:t>Feminist law can either promote efficiency,</w:t>
      </w:r>
      <w:r w:rsidRPr="002C4AC6">
        <w:rPr>
          <w:sz w:val="16"/>
        </w:rPr>
        <w:t xml:space="preserve"> which would make women’s (and others’) well-being depend on the presumed productive value of their individual tastes, talents, and</w:t>
      </w:r>
    </w:p>
    <w:p w14:paraId="393C7DE0" w14:textId="77777777" w:rsidR="004F62F7" w:rsidRPr="002C4AC6" w:rsidRDefault="004F62F7" w:rsidP="004F62F7">
      <w:pPr>
        <w:rPr>
          <w:sz w:val="16"/>
        </w:rPr>
      </w:pPr>
      <w:r w:rsidRPr="002C4AC6">
        <w:rPr>
          <w:sz w:val="16"/>
        </w:rPr>
        <w:t xml:space="preserve">experiences, in an economy where productivity need not account for unfairness or gender bias. </w:t>
      </w:r>
      <w:proofErr w:type="gramStart"/>
      <w:r w:rsidRPr="002C4AC6">
        <w:rPr>
          <w:rStyle w:val="StyleUnderline"/>
        </w:rPr>
        <w:t>Or,</w:t>
      </w:r>
      <w:proofErr w:type="gramEnd"/>
      <w:r w:rsidRPr="002C4AC6">
        <w:rPr>
          <w:rStyle w:val="StyleUnderline"/>
        </w:rPr>
        <w:t xml:space="preserve"> feminist law can promote redistribution</w:t>
      </w:r>
      <w:r w:rsidRPr="002C4AC6">
        <w:rPr>
          <w:sz w:val="16"/>
        </w:rPr>
        <w:t xml:space="preserve"> to compensate for women’s (or others’) presumed lack of productive value, taking resources away from more economically valuable uses or users, with the result that society will have fewer resources to support those who are less productive. </w:t>
      </w:r>
      <w:r w:rsidRPr="002C4AC6">
        <w:rPr>
          <w:rStyle w:val="StyleUnderline"/>
        </w:rPr>
        <w:t>The binary rests on an implicitly biased assumption that the well-being of women (or others marked by nonnormative gender) constitutes a special political interest</w:t>
      </w:r>
      <w:r w:rsidRPr="002C4AC6">
        <w:rPr>
          <w:sz w:val="16"/>
        </w:rPr>
        <w:t xml:space="preserve"> or moral question of social distribution </w:t>
      </w:r>
      <w:r w:rsidRPr="002C4AC6">
        <w:rPr>
          <w:rStyle w:val="Emphasis"/>
        </w:rPr>
        <w:t>that is marginal to aggregate economic well-being</w:t>
      </w:r>
      <w:r w:rsidRPr="002C4AC6">
        <w:rPr>
          <w:sz w:val="16"/>
        </w:rPr>
        <w:t xml:space="preserve">. In contrast, </w:t>
      </w:r>
      <w:r w:rsidRPr="002C4AC6">
        <w:rPr>
          <w:rStyle w:val="StyleUnderline"/>
        </w:rPr>
        <w:t xml:space="preserve">this framing defines efficiency to provide a double benefit. By first assuming an efficient economy that normally and neutrally maximizes productivity, laws can rationalize extending greater protections and privileges to the existing economy’s winners as a means of maximizing economic well-being overall. With the economic pie maximized, this theory presumes that more resources will be available to </w:t>
      </w:r>
      <w:proofErr w:type="gramStart"/>
      <w:r w:rsidRPr="002C4AC6">
        <w:rPr>
          <w:rStyle w:val="StyleUnderline"/>
        </w:rPr>
        <w:t>alleviate,</w:t>
      </w:r>
      <w:proofErr w:type="gramEnd"/>
      <w:r w:rsidRPr="002C4AC6">
        <w:rPr>
          <w:rStyle w:val="StyleUnderline"/>
        </w:rPr>
        <w:t xml:space="preserve"> the harms borne by those with the smallest share of the economic pie</w:t>
      </w:r>
      <w:r w:rsidRPr="002C4AC6">
        <w:rPr>
          <w:sz w:val="16"/>
        </w:rPr>
        <w:t>. 46</w:t>
      </w:r>
    </w:p>
    <w:p w14:paraId="6D7D256A" w14:textId="77777777" w:rsidR="004F62F7" w:rsidRDefault="004F62F7" w:rsidP="004F62F7">
      <w:pPr>
        <w:pStyle w:val="Heading3"/>
      </w:pPr>
      <w:r>
        <w:t xml:space="preserve">L: Liberty/Coercion </w:t>
      </w:r>
    </w:p>
    <w:p w14:paraId="75114A6B" w14:textId="77777777" w:rsidR="004F62F7" w:rsidRDefault="004F62F7" w:rsidP="004F62F7"/>
    <w:p w14:paraId="3360CEE7" w14:textId="77777777" w:rsidR="004F62F7" w:rsidRDefault="004F62F7" w:rsidP="004F62F7"/>
    <w:p w14:paraId="23EE3A47" w14:textId="77777777" w:rsidR="004F62F7" w:rsidRDefault="004F62F7" w:rsidP="004F62F7">
      <w:pPr>
        <w:pStyle w:val="Heading4"/>
      </w:pPr>
      <w:r>
        <w:t xml:space="preserve">Market morality sanitizes violence and inequality </w:t>
      </w:r>
    </w:p>
    <w:p w14:paraId="053E7EC7" w14:textId="77777777" w:rsidR="004F62F7" w:rsidRPr="00F5767F" w:rsidRDefault="004F62F7" w:rsidP="004F62F7">
      <w:pPr>
        <w:rPr>
          <w:rStyle w:val="Style13ptBold"/>
        </w:rPr>
      </w:pPr>
      <w:r w:rsidRPr="00F5767F">
        <w:rPr>
          <w:rStyle w:val="Style13ptBold"/>
        </w:rPr>
        <w:t>McCluskey, JD Yale, 20</w:t>
      </w:r>
    </w:p>
    <w:p w14:paraId="4992489F" w14:textId="77777777" w:rsidR="004F62F7" w:rsidRPr="00CF5C19" w:rsidRDefault="004F62F7" w:rsidP="004F62F7">
      <w:pPr>
        <w:rPr>
          <w:sz w:val="16"/>
        </w:rPr>
      </w:pPr>
      <w:r w:rsidRPr="00F5767F">
        <w:rPr>
          <w:sz w:val="16"/>
        </w:rPr>
        <w:t xml:space="preserve">(Martha, Prof. </w:t>
      </w:r>
      <w:proofErr w:type="spellStart"/>
      <w:r w:rsidRPr="00F5767F">
        <w:rPr>
          <w:sz w:val="16"/>
        </w:rPr>
        <w:t>Emerita@BufflaoLaw</w:t>
      </w:r>
      <w:proofErr w:type="spellEnd"/>
      <w:r w:rsidRPr="00F5767F">
        <w:rPr>
          <w:sz w:val="16"/>
        </w:rPr>
        <w:t xml:space="preserve">, Law and Economics Against Capitalism BUFFALO Legal Studies Research Paper Series Paper No. 2020 – 009 </w:t>
      </w:r>
      <w:proofErr w:type="gramStart"/>
      <w:r w:rsidRPr="00F5767F">
        <w:rPr>
          <w:sz w:val="16"/>
        </w:rPr>
        <w:t>https://papers.ssrn.com/sol3/papers.cfm?abstract_id=3815158 )</w:t>
      </w:r>
      <w:proofErr w:type="gramEnd"/>
    </w:p>
    <w:p w14:paraId="0BF8DBAC" w14:textId="77777777" w:rsidR="004F62F7" w:rsidRDefault="004F62F7" w:rsidP="004F62F7">
      <w:r w:rsidRPr="0040530D">
        <w:rPr>
          <w:sz w:val="16"/>
        </w:rPr>
        <w:t xml:space="preserve">By framing individual liberty as private power separated from collective morality, </w:t>
      </w:r>
      <w:r w:rsidRPr="00CF4477">
        <w:rPr>
          <w:rStyle w:val="StyleUnderline"/>
        </w:rPr>
        <w:t xml:space="preserve">the law and economics binary positions legal feminism as a </w:t>
      </w:r>
      <w:r w:rsidRPr="00CF4477">
        <w:rPr>
          <w:rStyle w:val="Emphasis"/>
        </w:rPr>
        <w:t>threat to liberty</w:t>
      </w:r>
      <w:r w:rsidRPr="0040530D">
        <w:rPr>
          <w:sz w:val="16"/>
        </w:rPr>
        <w:t xml:space="preserve">. The idea </w:t>
      </w:r>
      <w:r w:rsidRPr="00CF4477">
        <w:rPr>
          <w:rStyle w:val="StyleUnderline"/>
        </w:rPr>
        <w:t>that equality threatens freedom is a central precept of neoliberalism</w:t>
      </w:r>
      <w:r w:rsidRPr="0040530D">
        <w:rPr>
          <w:sz w:val="16"/>
        </w:rPr>
        <w:t xml:space="preserve">, </w:t>
      </w:r>
      <w:r w:rsidRPr="00CF4477">
        <w:rPr>
          <w:rStyle w:val="StyleUnderline"/>
        </w:rPr>
        <w:t>melding</w:t>
      </w:r>
      <w:r w:rsidRPr="0040530D">
        <w:rPr>
          <w:sz w:val="16"/>
        </w:rPr>
        <w:t xml:space="preserve"> the purported </w:t>
      </w:r>
      <w:r w:rsidRPr="00CF4477">
        <w:rPr>
          <w:rStyle w:val="StyleUnderline"/>
        </w:rPr>
        <w:t>moral detachment of</w:t>
      </w:r>
      <w:r w:rsidRPr="0040530D">
        <w:rPr>
          <w:sz w:val="16"/>
        </w:rPr>
        <w:t xml:space="preserve"> economic </w:t>
      </w:r>
      <w:r w:rsidRPr="00CF4477">
        <w:rPr>
          <w:rStyle w:val="StyleUnderline"/>
        </w:rPr>
        <w:t>libertarians</w:t>
      </w:r>
      <w:r w:rsidRPr="0040530D">
        <w:rPr>
          <w:sz w:val="16"/>
        </w:rPr>
        <w:t xml:space="preserve"> </w:t>
      </w:r>
      <w:r w:rsidRPr="00CF4477">
        <w:rPr>
          <w:rStyle w:val="StyleUnderline"/>
        </w:rPr>
        <w:t xml:space="preserve">with the moral fundamentalism of </w:t>
      </w:r>
      <w:r w:rsidRPr="0040530D">
        <w:rPr>
          <w:sz w:val="16"/>
        </w:rPr>
        <w:t xml:space="preserve">social </w:t>
      </w:r>
      <w:r w:rsidRPr="00CF4477">
        <w:rPr>
          <w:rStyle w:val="StyleUnderline"/>
        </w:rPr>
        <w:t>conservatives</w:t>
      </w:r>
      <w:r w:rsidRPr="0040530D">
        <w:rPr>
          <w:sz w:val="16"/>
        </w:rPr>
        <w:t xml:space="preserve">.87 </w:t>
      </w:r>
      <w:r w:rsidRPr="00CF4477">
        <w:rPr>
          <w:rStyle w:val="StyleUnderline"/>
        </w:rPr>
        <w:t>That view ignores how legal rules governing the</w:t>
      </w:r>
      <w:r w:rsidRPr="0040530D">
        <w:rPr>
          <w:sz w:val="16"/>
        </w:rPr>
        <w:t xml:space="preserve"> </w:t>
      </w:r>
      <w:r w:rsidRPr="00CF4477">
        <w:rPr>
          <w:rStyle w:val="Emphasis"/>
        </w:rPr>
        <w:t>seemingly</w:t>
      </w:r>
      <w:r w:rsidRPr="0040530D">
        <w:rPr>
          <w:sz w:val="16"/>
        </w:rPr>
        <w:t xml:space="preserve"> </w:t>
      </w:r>
      <w:r w:rsidRPr="00CF4477">
        <w:rPr>
          <w:rStyle w:val="StyleUnderline"/>
        </w:rPr>
        <w:t>free market are “permeated with coercive restrictions on individual liberty</w:t>
      </w:r>
      <w:r w:rsidRPr="0040530D">
        <w:rPr>
          <w:sz w:val="16"/>
        </w:rPr>
        <w:t xml:space="preserve">,” as legal realist Robert Hale famously explained, </w:t>
      </w:r>
      <w:r w:rsidRPr="00CF4477">
        <w:rPr>
          <w:rStyle w:val="StyleUnderline"/>
        </w:rPr>
        <w:t>so that state power routinely and inherently produces market inequalities that are neither natural, consensual, nor necessarily productive.</w:t>
      </w:r>
      <w:r w:rsidRPr="0040530D">
        <w:rPr>
          <w:sz w:val="16"/>
        </w:rPr>
        <w:t xml:space="preserve">88 </w:t>
      </w:r>
      <w:r w:rsidRPr="00CF4477">
        <w:rPr>
          <w:rStyle w:val="StyleUnderline"/>
        </w:rPr>
        <w:t>The legal division between rational self-interested choice and collective morality is steeped in conventional gender ideologies</w:t>
      </w:r>
      <w:r w:rsidRPr="0040530D">
        <w:rPr>
          <w:sz w:val="16"/>
        </w:rPr>
        <w:t xml:space="preserve">. The popular culture references to “political correctness” and the “feminist thought police” or even “feminazis” represent feminist moral governance as an especially suspect public intrusion into an imagined pre-existing realm of private individual freedom. Similarly, the term “Nanny State,”89 disparages systems of care and protection as illegitimate disruptions of a more normal, natural, and independent masculine (and racialized and classed) authority. 90 </w:t>
      </w:r>
      <w:r w:rsidRPr="00CF4477">
        <w:rPr>
          <w:rStyle w:val="StyleUnderline"/>
        </w:rPr>
        <w:t>The moral assumptions and practical effects of feminist ideals and strategies should not be immune from</w:t>
      </w:r>
      <w:r w:rsidRPr="0040530D">
        <w:rPr>
          <w:sz w:val="16"/>
        </w:rPr>
        <w:t xml:space="preserve"> </w:t>
      </w:r>
      <w:proofErr w:type="gramStart"/>
      <w:r w:rsidRPr="0040530D">
        <w:rPr>
          <w:sz w:val="16"/>
        </w:rPr>
        <w:t xml:space="preserve">careful </w:t>
      </w:r>
      <w:r w:rsidRPr="00CF4477">
        <w:rPr>
          <w:rStyle w:val="StyleUnderline"/>
        </w:rPr>
        <w:t>scrutiny</w:t>
      </w:r>
      <w:proofErr w:type="gramEnd"/>
      <w:r w:rsidRPr="0040530D">
        <w:rPr>
          <w:sz w:val="16"/>
        </w:rPr>
        <w:t xml:space="preserve"> and critique. </w:t>
      </w:r>
      <w:r w:rsidRPr="00CF4477">
        <w:rPr>
          <w:rStyle w:val="StyleUnderline"/>
        </w:rPr>
        <w:t>Yet criticisms of feminist aspirations for moral governance are suspect if assumed to represent tough-minded rationality freed from social and</w:t>
      </w:r>
      <w:r>
        <w:rPr>
          <w:rStyle w:val="StyleUnderline"/>
        </w:rPr>
        <w:t xml:space="preserve"> </w:t>
      </w:r>
      <w:r w:rsidRPr="00CF4477">
        <w:rPr>
          <w:rStyle w:val="StyleUnderline"/>
        </w:rPr>
        <w:t>moral commitments</w:t>
      </w:r>
      <w:r w:rsidRPr="0040530D">
        <w:rPr>
          <w:sz w:val="16"/>
        </w:rPr>
        <w:t xml:space="preserve">. Feminist theorist Susan </w:t>
      </w:r>
      <w:r w:rsidRPr="00CF4477">
        <w:rPr>
          <w:rStyle w:val="StyleUnderline"/>
        </w:rPr>
        <w:t>Fraiman links the stance of strenuous detachment from care and protection to a romantic vision of coolness and independence “epitomized by the modern adolescent boy</w:t>
      </w:r>
      <w:r w:rsidRPr="0040530D">
        <w:rPr>
          <w:sz w:val="16"/>
        </w:rPr>
        <w:t xml:space="preserve"> in his anxious, self-conscious and theatricalized will to separate from the mother” imagined as controlling, moralistic, sentimental, and not sexy.91 Underneath its surface anti-moralism, </w:t>
      </w:r>
      <w:r w:rsidRPr="00CF4477">
        <w:rPr>
          <w:rStyle w:val="StyleUnderline"/>
        </w:rPr>
        <w:t>the law and economics narrative of legal deference to individual self-interest</w:t>
      </w:r>
      <w:r w:rsidRPr="0040530D">
        <w:rPr>
          <w:sz w:val="16"/>
        </w:rPr>
        <w:t xml:space="preserve"> maximizing </w:t>
      </w:r>
      <w:r w:rsidRPr="00CF4477">
        <w:rPr>
          <w:rStyle w:val="StyleUnderline"/>
        </w:rPr>
        <w:t>promotes a moralistic message that people should be individually responsible for advancing their own interests without substantive protection and support from government and law</w:t>
      </w:r>
      <w:r w:rsidRPr="0040530D">
        <w:rPr>
          <w:sz w:val="16"/>
        </w:rPr>
        <w:t xml:space="preserve">. 92 </w:t>
      </w:r>
      <w:r w:rsidRPr="00CF4477">
        <w:rPr>
          <w:rStyle w:val="StyleUnderline"/>
        </w:rPr>
        <w:t>This</w:t>
      </w:r>
      <w:r w:rsidRPr="0040530D">
        <w:rPr>
          <w:sz w:val="16"/>
        </w:rPr>
        <w:t xml:space="preserve"> </w:t>
      </w:r>
      <w:r w:rsidRPr="00CF4477">
        <w:rPr>
          <w:rStyle w:val="Emphasis"/>
        </w:rPr>
        <w:t>naturalizes and moralizes</w:t>
      </w:r>
      <w:r w:rsidRPr="0040530D">
        <w:rPr>
          <w:sz w:val="16"/>
        </w:rPr>
        <w:t xml:space="preserve"> </w:t>
      </w:r>
      <w:r w:rsidRPr="00CF4477">
        <w:rPr>
          <w:rStyle w:val="StyleUnderline"/>
        </w:rPr>
        <w:t>the substantive legal rights and privileges that empower existing market winners</w:t>
      </w:r>
      <w:r w:rsidRPr="0040530D">
        <w:rPr>
          <w:sz w:val="16"/>
        </w:rPr>
        <w:t xml:space="preserve">, </w:t>
      </w:r>
      <w:r w:rsidRPr="00CF4477">
        <w:rPr>
          <w:rStyle w:val="Emphasis"/>
        </w:rPr>
        <w:t>justifying their success</w:t>
      </w:r>
      <w:r w:rsidRPr="0040530D">
        <w:rPr>
          <w:sz w:val="16"/>
        </w:rPr>
        <w:t xml:space="preserve"> </w:t>
      </w:r>
      <w:r w:rsidRPr="00CF4477">
        <w:rPr>
          <w:rStyle w:val="StyleUnderline"/>
        </w:rPr>
        <w:t>not merely as superior self-serving power, but also as productive contributions to a valuable societal “pie</w:t>
      </w:r>
      <w:r w:rsidRPr="0040530D">
        <w:rPr>
          <w:sz w:val="16"/>
        </w:rPr>
        <w:t xml:space="preserve">.” In that narrative, </w:t>
      </w:r>
      <w:r w:rsidRPr="0040530D">
        <w:rPr>
          <w:rStyle w:val="StyleUnderline"/>
        </w:rPr>
        <w:t xml:space="preserve">feminist challenges to harmful private practices, </w:t>
      </w:r>
      <w:r w:rsidRPr="0040530D">
        <w:rPr>
          <w:sz w:val="16"/>
        </w:rPr>
        <w:t xml:space="preserve">such as date rape or the failure to accommodate workers’ family responsibilities, </w:t>
      </w:r>
      <w:r w:rsidRPr="0040530D">
        <w:rPr>
          <w:rStyle w:val="StyleUnderline"/>
        </w:rPr>
        <w:t xml:space="preserve">represent unproductive evasion of the risks and costs of personal choices </w:t>
      </w:r>
      <w:r w:rsidRPr="0040530D">
        <w:rPr>
          <w:sz w:val="16"/>
        </w:rPr>
        <w:t xml:space="preserve">or even immoral domination of more productive and self-sufficient others. Recent Supreme Court doctrine embraces this vision of liberty as narrow self-interest. </w:t>
      </w:r>
      <w:r w:rsidRPr="0040530D">
        <w:rPr>
          <w:rStyle w:val="StyleUnderline"/>
        </w:rPr>
        <w:t>A</w:t>
      </w:r>
      <w:r w:rsidRPr="0040530D">
        <w:rPr>
          <w:sz w:val="16"/>
        </w:rPr>
        <w:t xml:space="preserve"> new </w:t>
      </w:r>
      <w:r w:rsidRPr="0040530D">
        <w:rPr>
          <w:rStyle w:val="StyleUnderline"/>
        </w:rPr>
        <w:t>constitutional paradigm advances what</w:t>
      </w:r>
      <w:r w:rsidRPr="0040530D">
        <w:rPr>
          <w:sz w:val="16"/>
        </w:rPr>
        <w:t xml:space="preserve"> Robin </w:t>
      </w:r>
      <w:r w:rsidRPr="0040530D">
        <w:rPr>
          <w:rStyle w:val="StyleUnderline"/>
        </w:rPr>
        <w:t>West terms the right to exit</w:t>
      </w:r>
      <w:r w:rsidRPr="0040530D">
        <w:rPr>
          <w:sz w:val="16"/>
        </w:rPr>
        <w:t xml:space="preserve">.93 Promoted by the Federalist Society, </w:t>
      </w:r>
      <w:r w:rsidRPr="0040530D">
        <w:rPr>
          <w:rStyle w:val="StyleUnderline"/>
        </w:rPr>
        <w:t>this paradigm grounds individual liberty in an idealized free market,</w:t>
      </w:r>
      <w:r w:rsidRPr="0040530D">
        <w:rPr>
          <w:sz w:val="16"/>
        </w:rPr>
        <w:t xml:space="preserve"> where people are governed not by public values and democratic processes, but by individualized </w:t>
      </w:r>
      <w:proofErr w:type="spellStart"/>
      <w:r w:rsidRPr="0040530D">
        <w:rPr>
          <w:sz w:val="16"/>
        </w:rPr>
        <w:t>selfinterest</w:t>
      </w:r>
      <w:proofErr w:type="spellEnd"/>
      <w:r w:rsidRPr="0040530D">
        <w:rPr>
          <w:sz w:val="16"/>
        </w:rPr>
        <w:t xml:space="preserve"> in a competition for private control and consumption of scarce resources free from collective obligations. </w:t>
      </w:r>
      <w:r w:rsidRPr="0040530D">
        <w:rPr>
          <w:rStyle w:val="StyleUnderline"/>
        </w:rPr>
        <w:t>West identifies this paradigm as the basis for newly proposed or established fundamental rights to opt out of public obligations</w:t>
      </w:r>
      <w:r w:rsidRPr="0040530D">
        <w:rPr>
          <w:sz w:val="16"/>
        </w:rPr>
        <w:t>, such as the constitutional right to bear arms for</w:t>
      </w:r>
      <w:r>
        <w:rPr>
          <w:sz w:val="16"/>
        </w:rPr>
        <w:t xml:space="preserve"> </w:t>
      </w:r>
      <w:r w:rsidRPr="0040530D">
        <w:rPr>
          <w:sz w:val="16"/>
        </w:rPr>
        <w:t xml:space="preserve">individualized violent self-help, the right to opt out of public health insurance, both at the individual and state level, and workers’ right to opt out of contributing to their workplace union. 94 West explains that </w:t>
      </w:r>
      <w:r w:rsidRPr="0040530D">
        <w:rPr>
          <w:rStyle w:val="StyleUnderline"/>
        </w:rPr>
        <w:t>these new constitutional rights to individualized self-interest particularly undermine civil rights movements’ efforts to expand democracy and equality through what she terms “rights to enter” systems of public power and protection</w:t>
      </w:r>
      <w:r w:rsidRPr="0040530D">
        <w:rPr>
          <w:sz w:val="16"/>
        </w:rPr>
        <w:t>.95 In particular, First Amendment freedoms have been reconfigured as a constitutional right to refuse civil rights requirements such as employers’ statutory obligation to cover contraceptives in their workers’ health insurance policies.96</w:t>
      </w:r>
      <w:r>
        <w:rPr>
          <w:sz w:val="16"/>
        </w:rPr>
        <w:t xml:space="preserve"> </w:t>
      </w:r>
      <w:r w:rsidRPr="0040530D">
        <w:rPr>
          <w:rStyle w:val="StyleUnderline"/>
        </w:rPr>
        <w:t xml:space="preserve">Feminism challenges the core law and economics premise of a value-neutral yet value perfecting formal sphere of individual freedom set against a social and political sphere of suspect substantive power. A feminist vision that integrates social and economic well-being can help </w:t>
      </w:r>
      <w:r w:rsidRPr="0040530D">
        <w:rPr>
          <w:rStyle w:val="Emphasis"/>
        </w:rPr>
        <w:t>resist the masculinized, anti-social ideas</w:t>
      </w:r>
      <w:r>
        <w:t xml:space="preserve"> of freedom, rationality, and productivity </w:t>
      </w:r>
      <w:r w:rsidRPr="0040530D">
        <w:rPr>
          <w:rStyle w:val="StyleUnderline"/>
        </w:rPr>
        <w:t>that have fueled twenty-first century crises in finance, climate, democracy, public health, and inequality</w:t>
      </w:r>
      <w:r>
        <w:t xml:space="preserve">. </w:t>
      </w:r>
      <w:r w:rsidRPr="0040530D">
        <w:rPr>
          <w:rStyle w:val="StyleUnderline"/>
        </w:rPr>
        <w:t>Law and economics cuts against legal feminism not because gender justice is a non-economic goal, but because law and economics promotes a misleading economic ideology steeped in gender and tilted toward those most willing and able to disregard and discount others’ well-being</w:t>
      </w:r>
    </w:p>
    <w:p w14:paraId="6259D1F8" w14:textId="77777777" w:rsidR="004F62F7" w:rsidRDefault="004F62F7" w:rsidP="004F62F7"/>
    <w:p w14:paraId="61493F5B" w14:textId="4E3CE997" w:rsidR="004F62F7" w:rsidRDefault="00D9507C" w:rsidP="00D9507C">
      <w:pPr>
        <w:pStyle w:val="Heading3"/>
      </w:pPr>
      <w:r>
        <w:t xml:space="preserve">L: Security </w:t>
      </w:r>
    </w:p>
    <w:p w14:paraId="7B34DC58" w14:textId="77777777" w:rsidR="00D9507C" w:rsidRDefault="00D9507C" w:rsidP="00D9507C"/>
    <w:p w14:paraId="5D1C486C" w14:textId="77777777" w:rsidR="00D9507C" w:rsidRPr="00D9507C" w:rsidRDefault="00D9507C" w:rsidP="00D9507C">
      <w:pPr>
        <w:pStyle w:val="Heading4"/>
      </w:pPr>
      <w:r w:rsidRPr="00D9507C">
        <w:t xml:space="preserve">Problematizing "economic security" is crucial to uncover gendered social structures that contribute to conflict and structural violence </w:t>
      </w:r>
    </w:p>
    <w:p w14:paraId="21132DEE" w14:textId="77777777" w:rsidR="00D9507C" w:rsidRPr="00D9507C" w:rsidRDefault="00D9507C" w:rsidP="00D9507C">
      <w:pPr>
        <w:rPr>
          <w:rStyle w:val="Style13ptBold"/>
        </w:rPr>
      </w:pPr>
      <w:r w:rsidRPr="00D9507C">
        <w:rPr>
          <w:rStyle w:val="Style13ptBold"/>
        </w:rPr>
        <w:t>Tickner, PhD Brandeis, 97</w:t>
      </w:r>
    </w:p>
    <w:p w14:paraId="77D5BD01" w14:textId="77777777" w:rsidR="00D9507C" w:rsidRDefault="00D9507C" w:rsidP="00D9507C">
      <w:pPr>
        <w:rPr>
          <w:sz w:val="16"/>
          <w:szCs w:val="16"/>
        </w:rPr>
      </w:pPr>
      <w:r w:rsidRPr="00AD08B3">
        <w:rPr>
          <w:sz w:val="16"/>
          <w:szCs w:val="16"/>
        </w:rPr>
        <w:t xml:space="preserve">(J. Ann, </w:t>
      </w:r>
      <w:r>
        <w:rPr>
          <w:i/>
          <w:sz w:val="16"/>
          <w:szCs w:val="16"/>
        </w:rPr>
        <w:t xml:space="preserve">You just Don't Understand: Troubled Engagements Between Feminists and IR </w:t>
      </w:r>
      <w:proofErr w:type="gramStart"/>
      <w:r>
        <w:rPr>
          <w:i/>
          <w:sz w:val="16"/>
          <w:szCs w:val="16"/>
        </w:rPr>
        <w:t>Theorists</w:t>
      </w:r>
      <w:r w:rsidRPr="00AD08B3">
        <w:rPr>
          <w:i/>
          <w:sz w:val="16"/>
          <w:szCs w:val="16"/>
        </w:rPr>
        <w:t xml:space="preserve"> </w:t>
      </w:r>
      <w:r w:rsidRPr="00AD08B3">
        <w:rPr>
          <w:sz w:val="16"/>
          <w:szCs w:val="16"/>
        </w:rPr>
        <w:t>,</w:t>
      </w:r>
      <w:proofErr w:type="gramEnd"/>
      <w:r w:rsidRPr="00AD08B3">
        <w:rPr>
          <w:sz w:val="16"/>
          <w:szCs w:val="16"/>
        </w:rPr>
        <w:t xml:space="preserve"> </w:t>
      </w:r>
      <w:r>
        <w:rPr>
          <w:sz w:val="16"/>
          <w:szCs w:val="16"/>
        </w:rPr>
        <w:t>International Studies Quarterly 41</w:t>
      </w:r>
      <w:r w:rsidRPr="00AD08B3">
        <w:rPr>
          <w:sz w:val="16"/>
          <w:szCs w:val="16"/>
        </w:rPr>
        <w:t>)</w:t>
      </w:r>
    </w:p>
    <w:p w14:paraId="5DC0BC62" w14:textId="77777777" w:rsidR="00D9507C" w:rsidRDefault="00D9507C" w:rsidP="00D9507C">
      <w:pPr>
        <w:rPr>
          <w:sz w:val="16"/>
          <w:szCs w:val="16"/>
        </w:rPr>
      </w:pPr>
      <w:r>
        <w:rPr>
          <w:sz w:val="16"/>
          <w:szCs w:val="16"/>
        </w:rPr>
        <w:t xml:space="preserve">Whereas </w:t>
      </w:r>
      <w:r w:rsidRPr="0026312D">
        <w:rPr>
          <w:szCs w:val="16"/>
          <w:u w:val="single"/>
        </w:rPr>
        <w:t>feminist analysis</w:t>
      </w:r>
      <w:r>
        <w:rPr>
          <w:sz w:val="16"/>
          <w:szCs w:val="16"/>
        </w:rPr>
        <w:t xml:space="preserve"> of military security has focused on the gendered structures of state institutions, issues </w:t>
      </w:r>
      <w:r w:rsidRPr="0026312D">
        <w:rPr>
          <w:szCs w:val="16"/>
          <w:u w:val="single"/>
        </w:rPr>
        <w:t>of economic security</w:t>
      </w:r>
      <w:r>
        <w:rPr>
          <w:sz w:val="16"/>
          <w:szCs w:val="16"/>
        </w:rPr>
        <w:t xml:space="preserve"> and insecurity have </w:t>
      </w:r>
      <w:r w:rsidRPr="0026312D">
        <w:rPr>
          <w:szCs w:val="16"/>
          <w:u w:val="single"/>
        </w:rPr>
        <w:t>emphasized the interrelationship between activities in markets and households.</w:t>
      </w:r>
      <w:r>
        <w:rPr>
          <w:sz w:val="16"/>
          <w:szCs w:val="16"/>
        </w:rPr>
        <w:t xml:space="preserve"> Feminists claim that </w:t>
      </w:r>
      <w:r w:rsidRPr="00D32100">
        <w:rPr>
          <w:szCs w:val="16"/>
          <w:u w:val="single"/>
        </w:rPr>
        <w:t>women’s particular economic insecurities can only be understood in the context of patriarchal structures</w:t>
      </w:r>
      <w:r>
        <w:rPr>
          <w:sz w:val="16"/>
          <w:szCs w:val="16"/>
        </w:rPr>
        <w:t xml:space="preserve">, mediated through race, class, and ethnicity, </w:t>
      </w:r>
      <w:r w:rsidRPr="00661282">
        <w:rPr>
          <w:szCs w:val="16"/>
          <w:u w:val="single"/>
        </w:rPr>
        <w:t>which</w:t>
      </w:r>
      <w:r>
        <w:rPr>
          <w:sz w:val="16"/>
          <w:szCs w:val="16"/>
        </w:rPr>
        <w:t xml:space="preserve"> have the effect of </w:t>
      </w:r>
      <w:r w:rsidRPr="00661282">
        <w:rPr>
          <w:szCs w:val="16"/>
          <w:u w:val="single"/>
        </w:rPr>
        <w:t>consign</w:t>
      </w:r>
      <w:r>
        <w:rPr>
          <w:sz w:val="16"/>
          <w:szCs w:val="16"/>
        </w:rPr>
        <w:t xml:space="preserve">ing </w:t>
      </w:r>
      <w:r w:rsidRPr="00661282">
        <w:rPr>
          <w:szCs w:val="16"/>
          <w:u w:val="single"/>
        </w:rPr>
        <w:t>women to households or low-</w:t>
      </w:r>
      <w:proofErr w:type="gramStart"/>
      <w:r w:rsidRPr="00661282">
        <w:rPr>
          <w:szCs w:val="16"/>
          <w:u w:val="single"/>
        </w:rPr>
        <w:t>paying  jobs</w:t>
      </w:r>
      <w:proofErr w:type="gramEnd"/>
      <w:r w:rsidRPr="00661282">
        <w:rPr>
          <w:szCs w:val="16"/>
          <w:u w:val="single"/>
        </w:rPr>
        <w:t>.</w:t>
      </w:r>
      <w:r>
        <w:rPr>
          <w:sz w:val="16"/>
          <w:szCs w:val="16"/>
        </w:rPr>
        <w:t xml:space="preserve"> </w:t>
      </w:r>
      <w:r w:rsidRPr="00661282">
        <w:rPr>
          <w:szCs w:val="16"/>
          <w:u w:val="single"/>
        </w:rPr>
        <w:t>Public/private boundaries</w:t>
      </w:r>
      <w:r>
        <w:rPr>
          <w:sz w:val="16"/>
          <w:szCs w:val="16"/>
        </w:rPr>
        <w:t xml:space="preserve"> have the effect of </w:t>
      </w:r>
      <w:r w:rsidRPr="00661282">
        <w:rPr>
          <w:szCs w:val="16"/>
          <w:u w:val="single"/>
        </w:rPr>
        <w:t>naturaliz</w:t>
      </w:r>
      <w:r>
        <w:rPr>
          <w:sz w:val="16"/>
          <w:szCs w:val="16"/>
        </w:rPr>
        <w:t xml:space="preserve">ing </w:t>
      </w:r>
      <w:r w:rsidRPr="00661282">
        <w:rPr>
          <w:szCs w:val="16"/>
          <w:u w:val="single"/>
        </w:rPr>
        <w:t xml:space="preserve">women’s unremunerated work in the home to the detriment of women’s </w:t>
      </w:r>
      <w:r w:rsidRPr="00661282">
        <w:rPr>
          <w:b/>
          <w:szCs w:val="16"/>
          <w:u w:val="single"/>
          <w:bdr w:val="single" w:sz="4" w:space="0" w:color="auto"/>
        </w:rPr>
        <w:t>autonomy and economic security</w:t>
      </w:r>
      <w:r w:rsidRPr="00661282">
        <w:rPr>
          <w:szCs w:val="16"/>
          <w:u w:val="single"/>
        </w:rPr>
        <w:t>.</w:t>
      </w:r>
      <w:r>
        <w:rPr>
          <w:sz w:val="16"/>
          <w:szCs w:val="16"/>
        </w:rPr>
        <w:t xml:space="preserve"> Women’s </w:t>
      </w:r>
      <w:r w:rsidRPr="006873F3">
        <w:rPr>
          <w:szCs w:val="16"/>
          <w:u w:val="single"/>
        </w:rPr>
        <w:t>disproportionate numbers at the bottom of the socioeconomic scale cannot be explained by market conditions</w:t>
      </w:r>
      <w:r>
        <w:rPr>
          <w:sz w:val="16"/>
          <w:szCs w:val="16"/>
        </w:rPr>
        <w:t xml:space="preserve"> alone; </w:t>
      </w:r>
      <w:r w:rsidRPr="006873F3">
        <w:rPr>
          <w:szCs w:val="16"/>
          <w:u w:val="single"/>
        </w:rPr>
        <w:t>they</w:t>
      </w:r>
      <w:r>
        <w:rPr>
          <w:sz w:val="16"/>
          <w:szCs w:val="16"/>
        </w:rPr>
        <w:t xml:space="preserve"> also </w:t>
      </w:r>
      <w:r w:rsidRPr="006873F3">
        <w:rPr>
          <w:szCs w:val="16"/>
          <w:u w:val="single"/>
        </w:rPr>
        <w:t>require</w:t>
      </w:r>
      <w:r>
        <w:rPr>
          <w:sz w:val="16"/>
          <w:szCs w:val="16"/>
        </w:rPr>
        <w:t xml:space="preserve"> an </w:t>
      </w:r>
      <w:r w:rsidRPr="006873F3">
        <w:rPr>
          <w:szCs w:val="16"/>
          <w:u w:val="single"/>
        </w:rPr>
        <w:t>understanding</w:t>
      </w:r>
      <w:r>
        <w:rPr>
          <w:sz w:val="16"/>
          <w:szCs w:val="16"/>
        </w:rPr>
        <w:t xml:space="preserve"> that certain </w:t>
      </w:r>
      <w:r w:rsidRPr="009F1D16">
        <w:rPr>
          <w:szCs w:val="16"/>
          <w:u w:val="single"/>
        </w:rPr>
        <w:t xml:space="preserve">types of work </w:t>
      </w:r>
      <w:r>
        <w:rPr>
          <w:sz w:val="16"/>
          <w:szCs w:val="16"/>
        </w:rPr>
        <w:t xml:space="preserve">such as teaching, nursing, and other forms of </w:t>
      </w:r>
      <w:proofErr w:type="gramStart"/>
      <w:r>
        <w:rPr>
          <w:sz w:val="16"/>
          <w:szCs w:val="16"/>
        </w:rPr>
        <w:t>care-giving</w:t>
      </w:r>
      <w:proofErr w:type="gramEnd"/>
      <w:r>
        <w:rPr>
          <w:sz w:val="16"/>
          <w:szCs w:val="16"/>
        </w:rPr>
        <w:t xml:space="preserve"> are often </w:t>
      </w:r>
      <w:r w:rsidRPr="009F1D16">
        <w:rPr>
          <w:szCs w:val="16"/>
          <w:u w:val="single"/>
        </w:rPr>
        <w:t>considered “natural” for women</w:t>
      </w:r>
      <w:r>
        <w:rPr>
          <w:sz w:val="16"/>
          <w:szCs w:val="16"/>
        </w:rPr>
        <w:t xml:space="preserve"> to perform (Peterson and Runyan, 1993:37; Pettman, 1996:165-8). Moreover, the </w:t>
      </w:r>
      <w:r w:rsidRPr="009F1D16">
        <w:rPr>
          <w:szCs w:val="16"/>
          <w:u w:val="single"/>
        </w:rPr>
        <w:t>clustering of women in low-paying</w:t>
      </w:r>
      <w:r>
        <w:rPr>
          <w:sz w:val="16"/>
          <w:szCs w:val="16"/>
        </w:rPr>
        <w:t xml:space="preserve"> or non-waged </w:t>
      </w:r>
      <w:r w:rsidRPr="009F1D16">
        <w:rPr>
          <w:szCs w:val="16"/>
          <w:u w:val="single"/>
        </w:rPr>
        <w:t>work</w:t>
      </w:r>
      <w:r>
        <w:rPr>
          <w:sz w:val="16"/>
          <w:szCs w:val="16"/>
        </w:rPr>
        <w:t xml:space="preserve"> in subsistence or households </w:t>
      </w:r>
      <w:r w:rsidRPr="009F1D16">
        <w:rPr>
          <w:szCs w:val="16"/>
          <w:u w:val="single"/>
        </w:rPr>
        <w:t>cannot be understood by</w:t>
      </w:r>
      <w:r>
        <w:rPr>
          <w:sz w:val="16"/>
          <w:szCs w:val="16"/>
        </w:rPr>
        <w:t xml:space="preserve"> using </w:t>
      </w:r>
      <w:r w:rsidRPr="009F1D16">
        <w:rPr>
          <w:szCs w:val="16"/>
          <w:u w:val="single"/>
        </w:rPr>
        <w:t>rational choice models</w:t>
      </w:r>
      <w:r>
        <w:rPr>
          <w:sz w:val="16"/>
          <w:szCs w:val="16"/>
        </w:rPr>
        <w:t xml:space="preserve">, because women may have internalized the ideas behind traditional systems of discrimination, and thus may themselves view their roles as natural (Nussbaum and Glover, 1995:91). In other words, </w:t>
      </w:r>
      <w:r w:rsidRPr="00D62E1E">
        <w:rPr>
          <w:szCs w:val="16"/>
          <w:u w:val="single"/>
        </w:rPr>
        <w:t>social expectations</w:t>
      </w:r>
      <w:r>
        <w:rPr>
          <w:sz w:val="16"/>
          <w:szCs w:val="16"/>
        </w:rPr>
        <w:t xml:space="preserve"> having to do </w:t>
      </w:r>
      <w:r w:rsidRPr="00D62E1E">
        <w:rPr>
          <w:szCs w:val="16"/>
          <w:u w:val="single"/>
        </w:rPr>
        <w:t>with gender</w:t>
      </w:r>
      <w:r>
        <w:rPr>
          <w:sz w:val="16"/>
          <w:szCs w:val="16"/>
        </w:rPr>
        <w:t xml:space="preserve"> roles can </w:t>
      </w:r>
      <w:r w:rsidRPr="00D62E1E">
        <w:rPr>
          <w:szCs w:val="16"/>
          <w:u w:val="single"/>
        </w:rPr>
        <w:t>reinforce economic inequalities</w:t>
      </w:r>
      <w:r>
        <w:rPr>
          <w:sz w:val="16"/>
          <w:szCs w:val="16"/>
        </w:rPr>
        <w:t xml:space="preserve"> between women and men </w:t>
      </w:r>
      <w:r w:rsidRPr="00D62E1E">
        <w:rPr>
          <w:szCs w:val="16"/>
          <w:u w:val="single"/>
        </w:rPr>
        <w:t>and exacerbate women’s insecurities</w:t>
      </w:r>
      <w:r>
        <w:rPr>
          <w:sz w:val="16"/>
          <w:szCs w:val="16"/>
        </w:rPr>
        <w:t xml:space="preserve">. </w:t>
      </w:r>
      <w:r w:rsidRPr="006B6190">
        <w:rPr>
          <w:szCs w:val="16"/>
          <w:u w:val="single"/>
        </w:rPr>
        <w:t>Such issues can only be explained by</w:t>
      </w:r>
      <w:r>
        <w:rPr>
          <w:sz w:val="16"/>
          <w:szCs w:val="16"/>
        </w:rPr>
        <w:t xml:space="preserve"> using </w:t>
      </w:r>
      <w:r w:rsidRPr="006B6190">
        <w:rPr>
          <w:szCs w:val="16"/>
          <w:u w:val="single"/>
        </w:rPr>
        <w:t>gender as a category of analysis</w:t>
      </w:r>
      <w:r>
        <w:rPr>
          <w:sz w:val="16"/>
          <w:szCs w:val="16"/>
        </w:rPr>
        <w:t xml:space="preserve">; </w:t>
      </w:r>
      <w:r w:rsidRPr="006B6190">
        <w:rPr>
          <w:b/>
          <w:szCs w:val="16"/>
          <w:u w:val="single"/>
        </w:rPr>
        <w:t>since they take them as given, rational actor models miss the extent to which opportunities and choices are constrained by the social relations in which they are embedded</w:t>
      </w:r>
      <w:r>
        <w:rPr>
          <w:sz w:val="16"/>
          <w:szCs w:val="16"/>
        </w:rPr>
        <w:t xml:space="preserve">. Many of these issues seem far removed from the concerns of international relations. But, </w:t>
      </w:r>
      <w:r w:rsidRPr="006B6190">
        <w:rPr>
          <w:szCs w:val="16"/>
          <w:u w:val="single"/>
        </w:rPr>
        <w:t xml:space="preserve">employing bottom-up rather than top-down explanations, feminists claim that the </w:t>
      </w:r>
      <w:r w:rsidRPr="006B6190">
        <w:rPr>
          <w:b/>
          <w:szCs w:val="16"/>
          <w:u w:val="single"/>
          <w:bdr w:val="single" w:sz="4" w:space="0" w:color="auto"/>
        </w:rPr>
        <w:t>operation of the global economy</w:t>
      </w:r>
      <w:r>
        <w:rPr>
          <w:sz w:val="16"/>
          <w:szCs w:val="16"/>
        </w:rPr>
        <w:t xml:space="preserve"> and states’ attempts to secure benefits from it </w:t>
      </w:r>
      <w:r w:rsidRPr="006B6190">
        <w:rPr>
          <w:szCs w:val="16"/>
          <w:u w:val="single"/>
        </w:rPr>
        <w:t>are built on these unequal social relations</w:t>
      </w:r>
      <w:r>
        <w:rPr>
          <w:sz w:val="16"/>
          <w:szCs w:val="16"/>
        </w:rPr>
        <w:t xml:space="preserve"> between women and men </w:t>
      </w:r>
      <w:r w:rsidRPr="007417D2">
        <w:rPr>
          <w:szCs w:val="16"/>
          <w:u w:val="single"/>
        </w:rPr>
        <w:t>which work to the detriment of women’s</w:t>
      </w:r>
      <w:r>
        <w:rPr>
          <w:sz w:val="16"/>
          <w:szCs w:val="16"/>
        </w:rPr>
        <w:t xml:space="preserve"> (and certain men’s) </w:t>
      </w:r>
      <w:r w:rsidRPr="007417D2">
        <w:rPr>
          <w:szCs w:val="16"/>
          <w:u w:val="single"/>
        </w:rPr>
        <w:t>security.</w:t>
      </w:r>
      <w:r>
        <w:rPr>
          <w:sz w:val="16"/>
          <w:szCs w:val="16"/>
        </w:rPr>
        <w:t xml:space="preserve"> For example, </w:t>
      </w:r>
      <w:r w:rsidRPr="00F47779">
        <w:rPr>
          <w:szCs w:val="16"/>
          <w:u w:val="single"/>
        </w:rPr>
        <w:t xml:space="preserve">states that successfully </w:t>
      </w:r>
      <w:r w:rsidRPr="00F47779">
        <w:rPr>
          <w:b/>
          <w:szCs w:val="16"/>
          <w:u w:val="single"/>
          <w:bdr w:val="single" w:sz="4" w:space="0" w:color="auto"/>
        </w:rPr>
        <w:t>compete</w:t>
      </w:r>
      <w:r>
        <w:rPr>
          <w:sz w:val="16"/>
          <w:szCs w:val="16"/>
        </w:rPr>
        <w:t xml:space="preserve"> in attracting multinational corporations often </w:t>
      </w:r>
      <w:r w:rsidRPr="00F47779">
        <w:rPr>
          <w:szCs w:val="16"/>
          <w:u w:val="single"/>
        </w:rPr>
        <w:t xml:space="preserve">do so by promising </w:t>
      </w:r>
      <w:r>
        <w:rPr>
          <w:sz w:val="16"/>
          <w:szCs w:val="16"/>
        </w:rPr>
        <w:t xml:space="preserve">them </w:t>
      </w:r>
      <w:r w:rsidRPr="00F47779">
        <w:rPr>
          <w:szCs w:val="16"/>
          <w:u w:val="single"/>
        </w:rPr>
        <w:t>a pool of docile cheap labor consisting of young unmarried women</w:t>
      </w:r>
      <w:r>
        <w:rPr>
          <w:sz w:val="16"/>
          <w:szCs w:val="16"/>
        </w:rPr>
        <w:t xml:space="preserve"> who are not seen as “breadwinners” and who are unlikely to organize to protest working conditions and low wages (Enloe, 1990:151-76). When states are forced to cut back on government spending in order to comply with structural adjustment programs, it is often the expectation that women, by virtue of their traditional role as </w:t>
      </w:r>
      <w:proofErr w:type="gramStart"/>
      <w:r>
        <w:rPr>
          <w:sz w:val="16"/>
          <w:szCs w:val="16"/>
        </w:rPr>
        <w:t>care-givers</w:t>
      </w:r>
      <w:proofErr w:type="gramEnd"/>
      <w:r>
        <w:rPr>
          <w:sz w:val="16"/>
          <w:szCs w:val="16"/>
        </w:rPr>
        <w:t xml:space="preserve">, will perform the welfare tasks previously assumed by the state without remuneration. According to Caroline Moser (1991:105), structural adjustment programs dedicated to economic “efficiency” are built on the assumption of the elasticity of women’s unpaid labor. In presenting some feminist perspectives on security and some explanations for insecurity, I have demonstrated </w:t>
      </w:r>
      <w:r w:rsidRPr="0061452C">
        <w:rPr>
          <w:szCs w:val="16"/>
          <w:u w:val="single"/>
        </w:rPr>
        <w:t>how feminists are challenging levels of analysis and boundaries between inside and outside which they see, not as discrete constructs delineating boundaries between anarchy and order, but as contested and mutually constitutive</w:t>
      </w:r>
      <w:r>
        <w:rPr>
          <w:sz w:val="16"/>
          <w:szCs w:val="16"/>
        </w:rPr>
        <w:t xml:space="preserve"> of one another. Through a reexamination of the state, </w:t>
      </w:r>
      <w:r w:rsidRPr="0061452C">
        <w:rPr>
          <w:szCs w:val="16"/>
          <w:u w:val="single"/>
        </w:rPr>
        <w:t xml:space="preserve">feminists demonstrate how </w:t>
      </w:r>
      <w:r>
        <w:rPr>
          <w:sz w:val="16"/>
          <w:szCs w:val="16"/>
        </w:rPr>
        <w:t xml:space="preserve">the </w:t>
      </w:r>
      <w:r w:rsidRPr="0061452C">
        <w:rPr>
          <w:szCs w:val="16"/>
          <w:u w:val="single"/>
        </w:rPr>
        <w:t>unequal social relations</w:t>
      </w:r>
      <w:r>
        <w:rPr>
          <w:sz w:val="16"/>
          <w:szCs w:val="16"/>
        </w:rPr>
        <w:t xml:space="preserve"> on which most states are founded </w:t>
      </w:r>
      <w:r w:rsidRPr="0061452C">
        <w:rPr>
          <w:szCs w:val="16"/>
          <w:u w:val="single"/>
        </w:rPr>
        <w:t xml:space="preserve">both influence </w:t>
      </w:r>
      <w:r>
        <w:rPr>
          <w:sz w:val="16"/>
          <w:szCs w:val="16"/>
        </w:rPr>
        <w:t xml:space="preserve">their external </w:t>
      </w:r>
      <w:r w:rsidRPr="0061452C">
        <w:rPr>
          <w:szCs w:val="16"/>
          <w:u w:val="single"/>
        </w:rPr>
        <w:t xml:space="preserve">security-seeking behavior and are influenced by it. </w:t>
      </w:r>
      <w:r w:rsidRPr="00B4352D">
        <w:rPr>
          <w:szCs w:val="16"/>
          <w:u w:val="single"/>
        </w:rPr>
        <w:t>Investigating states as gendered</w:t>
      </w:r>
      <w:r>
        <w:rPr>
          <w:sz w:val="16"/>
          <w:szCs w:val="16"/>
        </w:rPr>
        <w:t xml:space="preserve"> constructs </w:t>
      </w:r>
      <w:r w:rsidRPr="00B4352D">
        <w:rPr>
          <w:b/>
          <w:szCs w:val="16"/>
          <w:u w:val="single"/>
        </w:rPr>
        <w:t xml:space="preserve">is not irrelevant to understanding their </w:t>
      </w:r>
      <w:proofErr w:type="spellStart"/>
      <w:r w:rsidRPr="00B4352D">
        <w:rPr>
          <w:b/>
          <w:szCs w:val="16"/>
          <w:u w:val="single"/>
        </w:rPr>
        <w:t>securityseeking</w:t>
      </w:r>
      <w:proofErr w:type="spellEnd"/>
      <w:r w:rsidRPr="00B4352D">
        <w:rPr>
          <w:b/>
          <w:szCs w:val="16"/>
          <w:u w:val="single"/>
        </w:rPr>
        <w:t xml:space="preserve"> behaviors as well as whose interests are most served by these behaviors</w:t>
      </w:r>
      <w:r>
        <w:rPr>
          <w:sz w:val="16"/>
          <w:szCs w:val="16"/>
        </w:rPr>
        <w:t xml:space="preserve">. </w:t>
      </w:r>
      <w:r w:rsidRPr="00B4352D">
        <w:rPr>
          <w:szCs w:val="16"/>
          <w:u w:val="single"/>
        </w:rPr>
        <w:t>Bringing to light social structures that support war and “naturalize</w:t>
      </w:r>
      <w:r>
        <w:rPr>
          <w:sz w:val="16"/>
          <w:szCs w:val="16"/>
        </w:rPr>
        <w:t xml:space="preserve">” the </w:t>
      </w:r>
      <w:r w:rsidRPr="00B4352D">
        <w:rPr>
          <w:szCs w:val="16"/>
          <w:u w:val="single"/>
        </w:rPr>
        <w:t>gender inequalities manifested in markets</w:t>
      </w:r>
      <w:r>
        <w:rPr>
          <w:sz w:val="16"/>
          <w:szCs w:val="16"/>
        </w:rPr>
        <w:t xml:space="preserve"> and households </w:t>
      </w:r>
      <w:r w:rsidRPr="00B4352D">
        <w:rPr>
          <w:szCs w:val="16"/>
          <w:u w:val="single"/>
        </w:rPr>
        <w:t xml:space="preserve">is not irrelevant for </w:t>
      </w:r>
      <w:r w:rsidRPr="00B4352D">
        <w:rPr>
          <w:b/>
          <w:szCs w:val="16"/>
          <w:u w:val="single"/>
          <w:bdr w:val="single" w:sz="4" w:space="0" w:color="auto"/>
        </w:rPr>
        <w:t>understanding their causes</w:t>
      </w:r>
      <w:r w:rsidRPr="00B4352D">
        <w:rPr>
          <w:szCs w:val="16"/>
          <w:u w:val="single"/>
        </w:rPr>
        <w:t xml:space="preserve">. </w:t>
      </w:r>
      <w:r>
        <w:rPr>
          <w:sz w:val="16"/>
          <w:szCs w:val="16"/>
        </w:rPr>
        <w:t xml:space="preserve">Feminists claim that the </w:t>
      </w:r>
      <w:r w:rsidRPr="00B4352D">
        <w:rPr>
          <w:szCs w:val="16"/>
          <w:u w:val="single"/>
        </w:rPr>
        <w:t>gendered foundations of states and markets must be exposed and challenged before adequate understandings of, and prescriptions for</w:t>
      </w:r>
      <w:r>
        <w:rPr>
          <w:sz w:val="16"/>
          <w:szCs w:val="16"/>
        </w:rPr>
        <w:t xml:space="preserve">, women’s (and certain men’s) </w:t>
      </w:r>
      <w:r w:rsidRPr="00B4352D">
        <w:rPr>
          <w:szCs w:val="16"/>
          <w:u w:val="single"/>
        </w:rPr>
        <w:t>security broadly defined can be formulated</w:t>
      </w:r>
      <w:r>
        <w:rPr>
          <w:sz w:val="16"/>
          <w:szCs w:val="16"/>
        </w:rPr>
        <w:t>. (627-8)</w:t>
      </w:r>
    </w:p>
    <w:p w14:paraId="3F2A8425" w14:textId="77777777" w:rsidR="00D9507C" w:rsidRPr="00D9507C" w:rsidRDefault="00D9507C" w:rsidP="00D9507C"/>
    <w:p w14:paraId="59C00647" w14:textId="66EED671" w:rsidR="004F62F7" w:rsidRDefault="004F62F7" w:rsidP="004F62F7">
      <w:pPr>
        <w:pStyle w:val="Heading1"/>
      </w:pPr>
      <w:r>
        <w:t>AFF</w:t>
      </w:r>
    </w:p>
    <w:p w14:paraId="358FCCD0" w14:textId="77777777" w:rsidR="004F62F7" w:rsidRDefault="004F62F7" w:rsidP="004F62F7"/>
    <w:p w14:paraId="3AF3D3A9" w14:textId="4D6F77FD" w:rsidR="004F62F7" w:rsidRDefault="004F62F7" w:rsidP="004F62F7">
      <w:pPr>
        <w:pStyle w:val="Heading3"/>
      </w:pPr>
      <w:r>
        <w:t>1NC/2AC FW</w:t>
      </w:r>
      <w:r w:rsidR="00D9507C">
        <w:t xml:space="preserve"> Must Read</w:t>
      </w:r>
      <w:r>
        <w:t xml:space="preserve">- IP Topic Impact </w:t>
      </w:r>
    </w:p>
    <w:p w14:paraId="370BD163" w14:textId="77777777" w:rsidR="004F62F7" w:rsidRDefault="004F62F7" w:rsidP="004F62F7"/>
    <w:p w14:paraId="5B6C9862" w14:textId="77777777" w:rsidR="004F62F7" w:rsidRDefault="004F62F7" w:rsidP="004F62F7">
      <w:pPr>
        <w:pStyle w:val="Heading4"/>
      </w:pPr>
      <w:r>
        <w:t>Debates/Knowledge of IP crucial to challenge structural drivers of inequality -deterministic accounts should be rejected</w:t>
      </w:r>
    </w:p>
    <w:p w14:paraId="701EC423" w14:textId="77777777" w:rsidR="004F62F7" w:rsidRPr="009E1F2D" w:rsidRDefault="004F62F7" w:rsidP="004F62F7">
      <w:pPr>
        <w:rPr>
          <w:rStyle w:val="Style13ptBold"/>
        </w:rPr>
      </w:pPr>
      <w:r w:rsidRPr="009E1F2D">
        <w:rPr>
          <w:rStyle w:val="Style13ptBold"/>
        </w:rPr>
        <w:t xml:space="preserve">Kapczynski, JD, 17 </w:t>
      </w:r>
    </w:p>
    <w:p w14:paraId="67575911" w14:textId="77777777" w:rsidR="004F62F7" w:rsidRPr="009E1F2D" w:rsidRDefault="004F62F7" w:rsidP="004F62F7">
      <w:pPr>
        <w:rPr>
          <w:sz w:val="16"/>
        </w:rPr>
      </w:pPr>
      <w:r w:rsidRPr="009E1F2D">
        <w:rPr>
          <w:sz w:val="16"/>
        </w:rPr>
        <w:t xml:space="preserve">(Amy, </w:t>
      </w:r>
      <w:proofErr w:type="spellStart"/>
      <w:r w:rsidRPr="009E1F2D">
        <w:rPr>
          <w:sz w:val="16"/>
        </w:rPr>
        <w:t>Law@Yale</w:t>
      </w:r>
      <w:proofErr w:type="spellEnd"/>
      <w:r w:rsidRPr="009E1F2D">
        <w:rPr>
          <w:sz w:val="16"/>
        </w:rPr>
        <w:t xml:space="preserve">, </w:t>
      </w:r>
      <w:proofErr w:type="gramStart"/>
      <w:r w:rsidRPr="009E1F2D">
        <w:rPr>
          <w:sz w:val="16"/>
        </w:rPr>
        <w:t>https://lpeproject.org/blog/why-intellectual-property-law/ ,</w:t>
      </w:r>
      <w:proofErr w:type="gramEnd"/>
      <w:r w:rsidRPr="009E1F2D">
        <w:rPr>
          <w:sz w:val="16"/>
        </w:rPr>
        <w:t xml:space="preserve"> 11-6)</w:t>
      </w:r>
    </w:p>
    <w:p w14:paraId="1D00BFD0" w14:textId="77777777" w:rsidR="004F62F7" w:rsidRDefault="004F62F7" w:rsidP="004F62F7">
      <w:pPr>
        <w:rPr>
          <w:sz w:val="16"/>
        </w:rPr>
      </w:pPr>
      <w:r w:rsidRPr="009E1F2D">
        <w:rPr>
          <w:sz w:val="16"/>
        </w:rPr>
        <w:t xml:space="preserve">But then </w:t>
      </w:r>
      <w:r w:rsidRPr="00DF3F07">
        <w:rPr>
          <w:rStyle w:val="StyleUnderline"/>
        </w:rPr>
        <w:t>AIDS activists</w:t>
      </w:r>
      <w:r w:rsidRPr="009E1F2D">
        <w:rPr>
          <w:sz w:val="16"/>
        </w:rPr>
        <w:t xml:space="preserve"> in London and New York and South Africa </w:t>
      </w:r>
      <w:r w:rsidRPr="00DF3F07">
        <w:rPr>
          <w:rStyle w:val="StyleUnderline"/>
        </w:rPr>
        <w:t>taught me about patents.</w:t>
      </w:r>
      <w:r>
        <w:rPr>
          <w:rStyle w:val="StyleUnderline"/>
        </w:rPr>
        <w:t xml:space="preserve"> </w:t>
      </w:r>
      <w:r w:rsidRPr="009E1F2D">
        <w:rPr>
          <w:sz w:val="16"/>
        </w:rPr>
        <w:t xml:space="preserve">HIV drugs were expensive, it turns out, not because they were costly to make, but because companies could set their prices at whatever they liked. And that, in turn, was because governments had granted these companies monopolies. (Patents are government-granted exclusive rights that allow an inventor to prevent anyone else from making, using, importing, or selling their invention for twenty years. For more on the nature and evolution of patent law, copyright law, and trademark law, see Terry Fisher’s wonderful history of the ownership of ideas in the US.) Copies of HIV medicines could be made far more cheaply – today at less than $100 per person per year – if countries developed legal strategies that could overcome the patent barriers. And this is exactly what the AIDS and access to medicines advocates that I was learning from were doing: finding avenues to use generic drugs that were legal, within the confines of domestic and international law. (The WTO plays a big role in this story, both past and present.) Along the way, the access to medicines movement profoundly changed the shape of the epidemic. While much remains to be done, today there are 19.5 million people around the world receiving anti-retroviral therapy. That number was 685,000 in 2000. </w:t>
      </w:r>
      <w:r w:rsidRPr="00DF3F07">
        <w:rPr>
          <w:rStyle w:val="StyleUnderline"/>
        </w:rPr>
        <w:t>It was this realization</w:t>
      </w:r>
      <w:r w:rsidRPr="009E1F2D">
        <w:rPr>
          <w:sz w:val="16"/>
        </w:rPr>
        <w:t xml:space="preserve"> – </w:t>
      </w:r>
      <w:r w:rsidRPr="00DF3F07">
        <w:rPr>
          <w:rStyle w:val="StyleUnderline"/>
        </w:rPr>
        <w:t>that medicines could be cheap</w:t>
      </w:r>
      <w:r w:rsidRPr="009E1F2D">
        <w:rPr>
          <w:sz w:val="16"/>
        </w:rPr>
        <w:t xml:space="preserve"> enough to provide life-saving care to millions of people, but </w:t>
      </w:r>
      <w:r w:rsidRPr="00DF3F07">
        <w:rPr>
          <w:rStyle w:val="Emphasis"/>
        </w:rPr>
        <w:t>only if you understood something about patent law</w:t>
      </w:r>
      <w:r w:rsidRPr="009E1F2D">
        <w:rPr>
          <w:sz w:val="16"/>
        </w:rPr>
        <w:t xml:space="preserve"> – </w:t>
      </w:r>
      <w:r w:rsidRPr="00DF3F07">
        <w:rPr>
          <w:rStyle w:val="StyleUnderline"/>
        </w:rPr>
        <w:t>that drew me to work on IP</w:t>
      </w:r>
      <w:r w:rsidRPr="009E1F2D">
        <w:rPr>
          <w:sz w:val="16"/>
        </w:rPr>
        <w:t xml:space="preserve">. It was a few more years before I would think of the issues as broader in nature. </w:t>
      </w:r>
      <w:r w:rsidRPr="00953377">
        <w:rPr>
          <w:rStyle w:val="StyleUnderline"/>
        </w:rPr>
        <w:t>I</w:t>
      </w:r>
      <w:r w:rsidRPr="009E1F2D">
        <w:rPr>
          <w:sz w:val="16"/>
        </w:rPr>
        <w:t xml:space="preserve">ntellectual </w:t>
      </w:r>
      <w:r w:rsidRPr="00953377">
        <w:rPr>
          <w:rStyle w:val="StyleUnderline"/>
        </w:rPr>
        <w:t>p</w:t>
      </w:r>
      <w:r w:rsidRPr="009E1F2D">
        <w:rPr>
          <w:sz w:val="16"/>
        </w:rPr>
        <w:t xml:space="preserve">roperty </w:t>
      </w:r>
      <w:r w:rsidRPr="00953377">
        <w:rPr>
          <w:rStyle w:val="StyleUnderline"/>
        </w:rPr>
        <w:t>isn’t interesting just because it affects</w:t>
      </w:r>
      <w:r w:rsidRPr="009E1F2D">
        <w:rPr>
          <w:sz w:val="16"/>
        </w:rPr>
        <w:t xml:space="preserve"> the price of </w:t>
      </w:r>
      <w:r w:rsidRPr="00953377">
        <w:rPr>
          <w:rStyle w:val="StyleUnderline"/>
        </w:rPr>
        <w:t>medicines</w:t>
      </w:r>
      <w:r w:rsidRPr="009E1F2D">
        <w:rPr>
          <w:sz w:val="16"/>
        </w:rPr>
        <w:t xml:space="preserve">. It is interesting because </w:t>
      </w:r>
      <w:r w:rsidRPr="00953377">
        <w:rPr>
          <w:rStyle w:val="StyleUnderline"/>
        </w:rPr>
        <w:t xml:space="preserve">there are </w:t>
      </w:r>
      <w:r w:rsidRPr="00953377">
        <w:rPr>
          <w:rStyle w:val="Emphasis"/>
        </w:rPr>
        <w:t>structural reasons</w:t>
      </w:r>
      <w:r w:rsidRPr="009E1F2D">
        <w:rPr>
          <w:sz w:val="16"/>
        </w:rPr>
        <w:t xml:space="preserve"> that </w:t>
      </w:r>
      <w:r w:rsidRPr="00953377">
        <w:rPr>
          <w:rStyle w:val="StyleUnderline"/>
        </w:rPr>
        <w:t>IP came to AIDS activists</w:t>
      </w:r>
      <w:r w:rsidRPr="00953377">
        <w:rPr>
          <w:sz w:val="16"/>
        </w:rPr>
        <w:t xml:space="preserve"> – and that it </w:t>
      </w:r>
      <w:r w:rsidRPr="00953377">
        <w:rPr>
          <w:rStyle w:val="StyleUnderline"/>
        </w:rPr>
        <w:t>at the same time came to food and farming activists</w:t>
      </w:r>
      <w:r w:rsidRPr="00953377">
        <w:rPr>
          <w:sz w:val="16"/>
        </w:rPr>
        <w:t xml:space="preserve">, to free culture activists, to artists, to </w:t>
      </w:r>
      <w:r w:rsidRPr="00953377">
        <w:rPr>
          <w:rStyle w:val="StyleUnderline"/>
        </w:rPr>
        <w:t>disability rights activists, and to advocates for education</w:t>
      </w:r>
      <w:r w:rsidRPr="00953377">
        <w:rPr>
          <w:sz w:val="16"/>
        </w:rPr>
        <w:t>.</w:t>
      </w:r>
      <w:r>
        <w:rPr>
          <w:sz w:val="16"/>
        </w:rPr>
        <w:t xml:space="preserve"> </w:t>
      </w:r>
      <w:r w:rsidRPr="00953377">
        <w:rPr>
          <w:rStyle w:val="StyleUnderline"/>
        </w:rPr>
        <w:t>IP law</w:t>
      </w:r>
      <w:r w:rsidRPr="00953377">
        <w:rPr>
          <w:sz w:val="16"/>
        </w:rPr>
        <w:t xml:space="preserve">, it turns out, </w:t>
      </w:r>
      <w:r w:rsidRPr="00953377">
        <w:rPr>
          <w:rStyle w:val="StyleUnderline"/>
        </w:rPr>
        <w:t xml:space="preserve">has been </w:t>
      </w:r>
      <w:r w:rsidRPr="00953377">
        <w:rPr>
          <w:rStyle w:val="Emphasis"/>
        </w:rPr>
        <w:t>expanding dramatically</w:t>
      </w:r>
      <w:r w:rsidRPr="00953377">
        <w:rPr>
          <w:sz w:val="16"/>
        </w:rPr>
        <w:t xml:space="preserve"> in recent years. </w:t>
      </w:r>
      <w:r w:rsidRPr="00953377">
        <w:rPr>
          <w:rStyle w:val="StyleUnderline"/>
        </w:rPr>
        <w:t>This reflects</w:t>
      </w:r>
      <w:r w:rsidRPr="00953377">
        <w:rPr>
          <w:sz w:val="16"/>
        </w:rPr>
        <w:t xml:space="preserve"> </w:t>
      </w:r>
      <w:r w:rsidRPr="00953377">
        <w:rPr>
          <w:rStyle w:val="StyleUnderline"/>
        </w:rPr>
        <w:t>underlying economic dynamics</w:t>
      </w:r>
      <w:r w:rsidRPr="00953377">
        <w:rPr>
          <w:sz w:val="16"/>
        </w:rPr>
        <w:t xml:space="preserve">, </w:t>
      </w:r>
      <w:r w:rsidRPr="00953377">
        <w:rPr>
          <w:rStyle w:val="StyleUnderline"/>
        </w:rPr>
        <w:t>but also ideational and political forces</w:t>
      </w:r>
      <w:r w:rsidRPr="00953377">
        <w:rPr>
          <w:sz w:val="16"/>
        </w:rPr>
        <w:t>.</w:t>
      </w:r>
      <w:r>
        <w:rPr>
          <w:sz w:val="16"/>
        </w:rPr>
        <w:t xml:space="preserve"> </w:t>
      </w:r>
      <w:r w:rsidRPr="00953377">
        <w:rPr>
          <w:rStyle w:val="StyleUnderline"/>
        </w:rPr>
        <w:t>As we have shifted from the industrial</w:t>
      </w:r>
      <w:r w:rsidRPr="00953377">
        <w:rPr>
          <w:sz w:val="16"/>
        </w:rPr>
        <w:t xml:space="preserve"> age </w:t>
      </w:r>
      <w:r w:rsidRPr="00953377">
        <w:rPr>
          <w:rStyle w:val="StyleUnderline"/>
        </w:rPr>
        <w:t>to</w:t>
      </w:r>
      <w:r w:rsidRPr="00953377">
        <w:rPr>
          <w:sz w:val="16"/>
        </w:rPr>
        <w:t xml:space="preserve"> what Manuel Castells has influentially named the “</w:t>
      </w:r>
      <w:r w:rsidRPr="00953377">
        <w:rPr>
          <w:rStyle w:val="StyleUnderline"/>
        </w:rPr>
        <w:t>informational age,” info</w:t>
      </w:r>
      <w:r w:rsidRPr="00953377">
        <w:rPr>
          <w:sz w:val="16"/>
        </w:rPr>
        <w:t xml:space="preserve">rmation </w:t>
      </w:r>
      <w:r w:rsidRPr="00953377">
        <w:rPr>
          <w:rStyle w:val="StyleUnderline"/>
        </w:rPr>
        <w:t>processing has become more important</w:t>
      </w:r>
      <w:r w:rsidRPr="00953377">
        <w:rPr>
          <w:sz w:val="16"/>
        </w:rPr>
        <w:t xml:space="preserve"> to our economy. Where companies can claim monopoly rights to information, they can become extraordinarily profitable – this is the story of the drug industry, but also Hollywood, Monsanto, and the highly concentrated publishing industry. IP-based industries lobbied hard over the past few decades for expanded IP rights, and often obtained them. The TRIPS Agreement is the most powerful example. </w:t>
      </w:r>
      <w:r w:rsidRPr="00953377">
        <w:rPr>
          <w:rStyle w:val="StyleUnderline"/>
        </w:rPr>
        <w:t xml:space="preserve">But the story is not a </w:t>
      </w:r>
      <w:r w:rsidRPr="00953377">
        <w:rPr>
          <w:rStyle w:val="Emphasis"/>
        </w:rPr>
        <w:t>deterministic</w:t>
      </w:r>
      <w:r w:rsidRPr="00953377">
        <w:rPr>
          <w:rStyle w:val="StyleUnderline"/>
        </w:rPr>
        <w:t xml:space="preserve"> one, where economic changes led </w:t>
      </w:r>
      <w:r w:rsidRPr="00953377">
        <w:rPr>
          <w:rStyle w:val="Emphasis"/>
        </w:rPr>
        <w:t>mechanically</w:t>
      </w:r>
      <w:r w:rsidRPr="00953377">
        <w:rPr>
          <w:rStyle w:val="StyleUnderline"/>
        </w:rPr>
        <w:t xml:space="preserve"> to expansions in law.</w:t>
      </w:r>
      <w:r w:rsidRPr="00953377">
        <w:rPr>
          <w:sz w:val="16"/>
        </w:rPr>
        <w:t xml:space="preserve"> </w:t>
      </w:r>
      <w:r w:rsidRPr="00953377">
        <w:rPr>
          <w:rStyle w:val="StyleUnderline"/>
        </w:rPr>
        <w:t xml:space="preserve">There were </w:t>
      </w:r>
      <w:r w:rsidRPr="00953377">
        <w:rPr>
          <w:rStyle w:val="Emphasis"/>
        </w:rPr>
        <w:t>lots of possible responses,</w:t>
      </w:r>
      <w:r w:rsidRPr="00953377">
        <w:rPr>
          <w:sz w:val="16"/>
        </w:rPr>
        <w:t xml:space="preserve"> and it is not obvious that the one we’ve chosen was the best one for industry, much less for the rest of us. </w:t>
      </w:r>
      <w:r w:rsidRPr="00953377">
        <w:rPr>
          <w:rStyle w:val="Emphasis"/>
        </w:rPr>
        <w:t>Ideas mattered</w:t>
      </w:r>
      <w:r w:rsidRPr="00953377">
        <w:rPr>
          <w:sz w:val="16"/>
        </w:rPr>
        <w:t xml:space="preserve"> </w:t>
      </w:r>
      <w:r w:rsidRPr="00953377">
        <w:rPr>
          <w:rStyle w:val="StyleUnderline"/>
        </w:rPr>
        <w:t>enormously to the expansion of IP</w:t>
      </w:r>
      <w:r w:rsidRPr="00953377">
        <w:rPr>
          <w:sz w:val="16"/>
        </w:rPr>
        <w:t xml:space="preserve"> as well. (Fisher is excellent on this. I’ve written about this too, in an article that describes the role of conceptual frames in both the expansion of IP and the recent counter-mobilization.)</w:t>
      </w:r>
      <w:r>
        <w:rPr>
          <w:sz w:val="16"/>
        </w:rPr>
        <w:t xml:space="preserve"> </w:t>
      </w:r>
      <w:r w:rsidRPr="00953377">
        <w:rPr>
          <w:sz w:val="16"/>
        </w:rPr>
        <w:t xml:space="preserve">This is important. </w:t>
      </w:r>
      <w:r w:rsidRPr="00953377">
        <w:rPr>
          <w:rStyle w:val="Emphasis"/>
        </w:rPr>
        <w:t>Mechanistic accounts</w:t>
      </w:r>
      <w:r w:rsidRPr="00953377">
        <w:rPr>
          <w:sz w:val="16"/>
        </w:rPr>
        <w:t xml:space="preserve"> that </w:t>
      </w:r>
      <w:r w:rsidRPr="00953377">
        <w:rPr>
          <w:rStyle w:val="StyleUnderline"/>
        </w:rPr>
        <w:t>treat law as the natural outgrowth of market forces</w:t>
      </w:r>
      <w:r w:rsidRPr="00953377">
        <w:rPr>
          <w:sz w:val="16"/>
        </w:rPr>
        <w:t xml:space="preserve"> </w:t>
      </w:r>
      <w:r w:rsidRPr="00953377">
        <w:rPr>
          <w:rStyle w:val="StyleUnderline"/>
        </w:rPr>
        <w:t xml:space="preserve">tend to suggest that there’s </w:t>
      </w:r>
      <w:r w:rsidRPr="00953377">
        <w:rPr>
          <w:rStyle w:val="Emphasis"/>
        </w:rPr>
        <w:t>little that can be done to intervene</w:t>
      </w:r>
      <w:r w:rsidRPr="00953377">
        <w:rPr>
          <w:sz w:val="16"/>
        </w:rPr>
        <w:t xml:space="preserve">. </w:t>
      </w:r>
      <w:r w:rsidRPr="00953377">
        <w:rPr>
          <w:rStyle w:val="StyleUnderline"/>
        </w:rPr>
        <w:t xml:space="preserve">But law does not naturally </w:t>
      </w:r>
      <w:proofErr w:type="gramStart"/>
      <w:r w:rsidRPr="00953377">
        <w:rPr>
          <w:rStyle w:val="StyleUnderline"/>
        </w:rPr>
        <w:t>follow from</w:t>
      </w:r>
      <w:proofErr w:type="gramEnd"/>
      <w:r w:rsidRPr="00953377">
        <w:rPr>
          <w:rStyle w:val="StyleUnderline"/>
        </w:rPr>
        <w:t xml:space="preserve"> economic forces. Law is instead a </w:t>
      </w:r>
      <w:r w:rsidRPr="00953377">
        <w:rPr>
          <w:rStyle w:val="Emphasis"/>
        </w:rPr>
        <w:t>place where we argue</w:t>
      </w:r>
      <w:r w:rsidRPr="00953377">
        <w:rPr>
          <w:rStyle w:val="StyleUnderline"/>
        </w:rPr>
        <w:t xml:space="preserve"> about how we should order our economy</w:t>
      </w:r>
      <w:r w:rsidRPr="00953377">
        <w:rPr>
          <w:sz w:val="16"/>
        </w:rPr>
        <w:t xml:space="preserve">. And </w:t>
      </w:r>
      <w:r w:rsidRPr="00953377">
        <w:rPr>
          <w:rStyle w:val="StyleUnderline"/>
        </w:rPr>
        <w:t xml:space="preserve">it was this realization that made me want not just to </w:t>
      </w:r>
      <w:r w:rsidRPr="00953377">
        <w:rPr>
          <w:rStyle w:val="Emphasis"/>
        </w:rPr>
        <w:t>advocate for changes to IP law</w:t>
      </w:r>
      <w:r w:rsidRPr="00953377">
        <w:rPr>
          <w:rStyle w:val="StyleUnderline"/>
        </w:rPr>
        <w:t xml:space="preserve">, but also to </w:t>
      </w:r>
      <w:r w:rsidRPr="00953377">
        <w:rPr>
          <w:rStyle w:val="Emphasis"/>
        </w:rPr>
        <w:t>study</w:t>
      </w:r>
      <w:r w:rsidRPr="00953377">
        <w:rPr>
          <w:rStyle w:val="StyleUnderline"/>
        </w:rPr>
        <w:t xml:space="preserve"> how </w:t>
      </w:r>
      <w:r w:rsidRPr="00953377">
        <w:rPr>
          <w:rStyle w:val="Emphasis"/>
        </w:rPr>
        <w:t>arguments</w:t>
      </w:r>
      <w:r w:rsidRPr="00953377">
        <w:rPr>
          <w:rStyle w:val="StyleUnderline"/>
        </w:rPr>
        <w:t xml:space="preserve"> in its favor had been </w:t>
      </w:r>
      <w:proofErr w:type="gramStart"/>
      <w:r w:rsidRPr="00953377">
        <w:rPr>
          <w:rStyle w:val="StyleUnderline"/>
        </w:rPr>
        <w:t>constructed, and</w:t>
      </w:r>
      <w:proofErr w:type="gramEnd"/>
      <w:r w:rsidRPr="00953377">
        <w:rPr>
          <w:rStyle w:val="StyleUnderline"/>
        </w:rPr>
        <w:t xml:space="preserve"> could be altered.</w:t>
      </w:r>
      <w:r>
        <w:rPr>
          <w:rStyle w:val="StyleUnderline"/>
        </w:rPr>
        <w:t xml:space="preserve"> </w:t>
      </w:r>
      <w:r w:rsidRPr="00953377">
        <w:rPr>
          <w:sz w:val="16"/>
        </w:rPr>
        <w:t xml:space="preserve">In sum, </w:t>
      </w:r>
      <w:r w:rsidRPr="00953377">
        <w:rPr>
          <w:rStyle w:val="StyleUnderline"/>
        </w:rPr>
        <w:t>it’s worth attending to IP law</w:t>
      </w:r>
      <w:r w:rsidRPr="00953377">
        <w:rPr>
          <w:sz w:val="16"/>
        </w:rPr>
        <w:t xml:space="preserve"> today </w:t>
      </w:r>
      <w:r w:rsidRPr="00953377">
        <w:rPr>
          <w:rStyle w:val="StyleUnderline"/>
        </w:rPr>
        <w:t>for</w:t>
      </w:r>
      <w:r w:rsidRPr="00953377">
        <w:rPr>
          <w:sz w:val="16"/>
        </w:rPr>
        <w:t xml:space="preserve"> </w:t>
      </w:r>
      <w:r w:rsidRPr="00953377">
        <w:rPr>
          <w:rStyle w:val="Emphasis"/>
        </w:rPr>
        <w:t>at least three reasons</w:t>
      </w:r>
      <w:r w:rsidRPr="00953377">
        <w:rPr>
          <w:sz w:val="16"/>
        </w:rPr>
        <w:t xml:space="preserve">. </w:t>
      </w:r>
      <w:r w:rsidRPr="00953377">
        <w:rPr>
          <w:rStyle w:val="StyleUnderline"/>
        </w:rPr>
        <w:t>First</w:t>
      </w:r>
      <w:r w:rsidRPr="00953377">
        <w:rPr>
          <w:sz w:val="16"/>
        </w:rPr>
        <w:t xml:space="preserve">, it is emerging as a key influence on both our economy and our society. </w:t>
      </w:r>
      <w:r w:rsidRPr="00953377">
        <w:rPr>
          <w:rStyle w:val="StyleUnderline"/>
        </w:rPr>
        <w:t xml:space="preserve">It sets the terms of access to </w:t>
      </w:r>
      <w:r w:rsidRPr="00953377">
        <w:rPr>
          <w:sz w:val="16"/>
        </w:rPr>
        <w:t>(and development of</w:t>
      </w:r>
      <w:r w:rsidRPr="00953377">
        <w:rPr>
          <w:rStyle w:val="StyleUnderline"/>
        </w:rPr>
        <w:t>) all kinds of things that matter to our politics, our society, and our individual life chances</w:t>
      </w:r>
      <w:r w:rsidRPr="00953377">
        <w:rPr>
          <w:sz w:val="16"/>
        </w:rPr>
        <w:t>. It also defines – indeed, creates – one of the most important sources of capital in contemporary life. Patents, copyrights, and trademarks are the deeds to the property of the informational age.</w:t>
      </w:r>
      <w:r>
        <w:rPr>
          <w:sz w:val="16"/>
        </w:rPr>
        <w:t xml:space="preserve"> </w:t>
      </w:r>
      <w:r w:rsidRPr="00953377">
        <w:rPr>
          <w:rStyle w:val="StyleUnderline"/>
        </w:rPr>
        <w:t>Second</w:t>
      </w:r>
      <w:r w:rsidRPr="00953377">
        <w:rPr>
          <w:sz w:val="16"/>
        </w:rPr>
        <w:t xml:space="preserve">, </w:t>
      </w:r>
      <w:r w:rsidRPr="00953377">
        <w:rPr>
          <w:rStyle w:val="StyleUnderline"/>
        </w:rPr>
        <w:t>IP</w:t>
      </w:r>
      <w:r w:rsidRPr="00953377">
        <w:rPr>
          <w:sz w:val="16"/>
        </w:rPr>
        <w:t xml:space="preserve"> also </w:t>
      </w:r>
      <w:r w:rsidRPr="00953377">
        <w:rPr>
          <w:rStyle w:val="StyleUnderline"/>
        </w:rPr>
        <w:t>plays an important role in the shape of inequality</w:t>
      </w:r>
      <w:r w:rsidRPr="00953377">
        <w:rPr>
          <w:sz w:val="16"/>
        </w:rPr>
        <w:t xml:space="preserve"> around the world today. And </w:t>
      </w:r>
      <w:r w:rsidRPr="00953377">
        <w:rPr>
          <w:rStyle w:val="StyleUnderline"/>
        </w:rPr>
        <w:t>because</w:t>
      </w:r>
      <w:r w:rsidRPr="00953377">
        <w:rPr>
          <w:sz w:val="16"/>
        </w:rPr>
        <w:t xml:space="preserve"> </w:t>
      </w:r>
      <w:r w:rsidRPr="00953377">
        <w:rPr>
          <w:rStyle w:val="StyleUnderline"/>
        </w:rPr>
        <w:t>information</w:t>
      </w:r>
      <w:r w:rsidRPr="00953377">
        <w:rPr>
          <w:sz w:val="16"/>
        </w:rPr>
        <w:t xml:space="preserve"> </w:t>
      </w:r>
      <w:r w:rsidRPr="00953377">
        <w:rPr>
          <w:rStyle w:val="StyleUnderline"/>
        </w:rPr>
        <w:t>is</w:t>
      </w:r>
      <w:r w:rsidRPr="00953377">
        <w:rPr>
          <w:sz w:val="16"/>
        </w:rPr>
        <w:t xml:space="preserve"> so </w:t>
      </w:r>
      <w:r w:rsidRPr="00953377">
        <w:rPr>
          <w:rStyle w:val="Emphasis"/>
        </w:rPr>
        <w:t>profoundly sharable</w:t>
      </w:r>
      <w:r w:rsidRPr="00953377">
        <w:rPr>
          <w:sz w:val="16"/>
        </w:rPr>
        <w:t xml:space="preserve">, </w:t>
      </w:r>
      <w:r w:rsidRPr="00953377">
        <w:rPr>
          <w:rStyle w:val="StyleUnderline"/>
        </w:rPr>
        <w:t>it may</w:t>
      </w:r>
      <w:r w:rsidRPr="00953377">
        <w:rPr>
          <w:sz w:val="16"/>
        </w:rPr>
        <w:t xml:space="preserve"> also </w:t>
      </w:r>
      <w:r w:rsidRPr="00953377">
        <w:rPr>
          <w:rStyle w:val="StyleUnderline"/>
        </w:rPr>
        <w:t xml:space="preserve">be an important place to go to </w:t>
      </w:r>
      <w:r w:rsidRPr="00953377">
        <w:rPr>
          <w:rStyle w:val="Emphasis"/>
        </w:rPr>
        <w:t>redress inequality</w:t>
      </w:r>
      <w:r w:rsidRPr="00953377">
        <w:rPr>
          <w:rStyle w:val="StyleUnderline"/>
        </w:rPr>
        <w:t>.</w:t>
      </w:r>
      <w:r w:rsidRPr="00953377">
        <w:rPr>
          <w:sz w:val="16"/>
        </w:rPr>
        <w:t xml:space="preserve"> (More on this later, but you can find some of my incipient thoughts here.)</w:t>
      </w:r>
      <w:r>
        <w:rPr>
          <w:sz w:val="16"/>
        </w:rPr>
        <w:t xml:space="preserve"> </w:t>
      </w:r>
      <w:r w:rsidRPr="00953377">
        <w:rPr>
          <w:rStyle w:val="StyleUnderline"/>
        </w:rPr>
        <w:t>Third</w:t>
      </w:r>
      <w:r w:rsidRPr="00953377">
        <w:rPr>
          <w:sz w:val="16"/>
        </w:rPr>
        <w:t xml:space="preserve">, </w:t>
      </w:r>
      <w:r w:rsidRPr="00953377">
        <w:rPr>
          <w:rStyle w:val="StyleUnderline"/>
        </w:rPr>
        <w:t>the field is a</w:t>
      </w:r>
      <w:r w:rsidRPr="00953377">
        <w:rPr>
          <w:sz w:val="16"/>
        </w:rPr>
        <w:t xml:space="preserve"> terrific </w:t>
      </w:r>
      <w:r w:rsidRPr="00953377">
        <w:rPr>
          <w:rStyle w:val="StyleUnderline"/>
        </w:rPr>
        <w:t>example of the overall problem</w:t>
      </w:r>
      <w:r w:rsidRPr="00953377">
        <w:rPr>
          <w:sz w:val="16"/>
        </w:rPr>
        <w:t xml:space="preserve"> that law and political economy scholars try to address. </w:t>
      </w:r>
      <w:r w:rsidRPr="00953377">
        <w:rPr>
          <w:rStyle w:val="StyleUnderline"/>
        </w:rPr>
        <w:t xml:space="preserve">IP has for many years been dominated by </w:t>
      </w:r>
      <w:r w:rsidRPr="00953377">
        <w:rPr>
          <w:rStyle w:val="Emphasis"/>
        </w:rPr>
        <w:t>efficiency talk</w:t>
      </w:r>
      <w:r w:rsidRPr="00953377">
        <w:rPr>
          <w:sz w:val="16"/>
        </w:rPr>
        <w:t xml:space="preserve"> – indeed, it is economics itself that allows us to talk about something called “IP.” A few decades ago, we would have instead talked about copyright, patent, and trademark law as distinct fields. They still are – entirely – but they’re often conjoined in courses on “IP.” They are all considered species of “exclusive rights in information,” created in response to public goods problems and the need for market-led innovation. </w:t>
      </w:r>
      <w:r w:rsidRPr="00953377">
        <w:rPr>
          <w:rStyle w:val="StyleUnderline"/>
        </w:rPr>
        <w:t>IP is a great place</w:t>
      </w:r>
      <w:r w:rsidRPr="00953377">
        <w:rPr>
          <w:sz w:val="16"/>
        </w:rPr>
        <w:t xml:space="preserve">, then, </w:t>
      </w:r>
      <w:r w:rsidRPr="00953377">
        <w:rPr>
          <w:rStyle w:val="Emphasis"/>
        </w:rPr>
        <w:t>to get inside of concepts like efficiency</w:t>
      </w:r>
      <w:r w:rsidRPr="00953377">
        <w:rPr>
          <w:sz w:val="16"/>
        </w:rPr>
        <w:t xml:space="preserve">, </w:t>
      </w:r>
      <w:r w:rsidRPr="00953377">
        <w:rPr>
          <w:rStyle w:val="StyleUnderline"/>
        </w:rPr>
        <w:t xml:space="preserve">and to reveal their </w:t>
      </w:r>
      <w:r w:rsidRPr="00953377">
        <w:rPr>
          <w:rStyle w:val="Emphasis"/>
        </w:rPr>
        <w:t>fundamentally political</w:t>
      </w:r>
      <w:r w:rsidRPr="00953377">
        <w:rPr>
          <w:rStyle w:val="StyleUnderline"/>
        </w:rPr>
        <w:t xml:space="preserve"> nature.</w:t>
      </w:r>
      <w:r w:rsidRPr="00953377">
        <w:rPr>
          <w:sz w:val="16"/>
        </w:rPr>
        <w:t xml:space="preserve"> It’s a great place </w:t>
      </w:r>
      <w:r w:rsidRPr="00953377">
        <w:rPr>
          <w:rStyle w:val="StyleUnderline"/>
        </w:rPr>
        <w:t>to trace the contribution of ideas</w:t>
      </w:r>
      <w:r w:rsidRPr="00953377">
        <w:rPr>
          <w:sz w:val="16"/>
        </w:rPr>
        <w:t xml:space="preserve"> – for example, the neoliberal picture of the state – </w:t>
      </w:r>
      <w:r w:rsidRPr="00953377">
        <w:rPr>
          <w:rStyle w:val="StyleUnderline"/>
        </w:rPr>
        <w:t>to the reification of immaterial property</w:t>
      </w:r>
      <w:r w:rsidRPr="00953377">
        <w:rPr>
          <w:sz w:val="16"/>
        </w:rPr>
        <w:t xml:space="preserve">. (Like real property, but even more obviously so, this kind of property is clearly not a “thing,” although it is often treated as one.) </w:t>
      </w:r>
      <w:r w:rsidRPr="00953377">
        <w:rPr>
          <w:rStyle w:val="StyleUnderline"/>
        </w:rPr>
        <w:t xml:space="preserve">To rebuild this area of law, we need accounts that can </w:t>
      </w:r>
      <w:r w:rsidRPr="00953377">
        <w:rPr>
          <w:rStyle w:val="Emphasis"/>
        </w:rPr>
        <w:t>break down and find the seams</w:t>
      </w:r>
      <w:r w:rsidRPr="00953377">
        <w:rPr>
          <w:rStyle w:val="StyleUnderline"/>
        </w:rPr>
        <w:t xml:space="preserve"> in the dominant account of the field.</w:t>
      </w:r>
      <w:r w:rsidRPr="00953377">
        <w:rPr>
          <w:sz w:val="16"/>
        </w:rPr>
        <w:t xml:space="preserve"> </w:t>
      </w:r>
      <w:r w:rsidRPr="00953377">
        <w:rPr>
          <w:rStyle w:val="StyleUnderline"/>
        </w:rPr>
        <w:t xml:space="preserve">But we also need to develop an account of the values </w:t>
      </w:r>
      <w:r w:rsidRPr="00953377">
        <w:rPr>
          <w:rStyle w:val="Emphasis"/>
        </w:rPr>
        <w:t>beyond efficiency</w:t>
      </w:r>
      <w:r w:rsidRPr="00953377">
        <w:rPr>
          <w:rStyle w:val="StyleUnderline"/>
        </w:rPr>
        <w:t xml:space="preserve"> that should underpin this field</w:t>
      </w:r>
      <w:r w:rsidRPr="00953377">
        <w:rPr>
          <w:sz w:val="16"/>
        </w:rPr>
        <w:t xml:space="preserve">. And </w:t>
      </w:r>
      <w:r w:rsidRPr="00953377">
        <w:rPr>
          <w:rStyle w:val="StyleUnderline"/>
        </w:rPr>
        <w:t xml:space="preserve">we need to identify how </w:t>
      </w:r>
      <w:r w:rsidRPr="00953377">
        <w:rPr>
          <w:rStyle w:val="Emphasis"/>
        </w:rPr>
        <w:t>changes in this area of law can help make our world more fair, equal, and democratic</w:t>
      </w:r>
      <w:r w:rsidRPr="00953377">
        <w:rPr>
          <w:sz w:val="16"/>
        </w:rPr>
        <w:t>. Much of the academic work I do is in this vein. I look forward to sharing more about it in the coming weeks.</w:t>
      </w:r>
    </w:p>
    <w:p w14:paraId="385EFEB7" w14:textId="77777777" w:rsidR="00D9507C" w:rsidRDefault="00D9507C" w:rsidP="004F62F7">
      <w:pPr>
        <w:rPr>
          <w:sz w:val="16"/>
        </w:rPr>
      </w:pPr>
    </w:p>
    <w:p w14:paraId="57CCE7E2" w14:textId="1788A502" w:rsidR="00D9507C" w:rsidRDefault="00D9507C" w:rsidP="00D9507C">
      <w:pPr>
        <w:pStyle w:val="Heading3"/>
      </w:pPr>
      <w:r>
        <w:t xml:space="preserve">2AC FW </w:t>
      </w:r>
    </w:p>
    <w:p w14:paraId="533BB152" w14:textId="77777777" w:rsidR="00D9507C" w:rsidRDefault="00D9507C" w:rsidP="00D9507C"/>
    <w:p w14:paraId="7E8BFA90" w14:textId="77777777" w:rsidR="00D9507C" w:rsidRPr="00715BEA" w:rsidRDefault="00D9507C" w:rsidP="00D9507C">
      <w:pPr>
        <w:pStyle w:val="Heading4"/>
      </w:pPr>
      <w:r w:rsidRPr="00715BEA">
        <w:t xml:space="preserve">Feminist opposition to traditional policy analysis is counterproductive </w:t>
      </w:r>
    </w:p>
    <w:p w14:paraId="5B186876" w14:textId="77777777" w:rsidR="00D9507C" w:rsidRPr="00715BEA" w:rsidRDefault="00D9507C" w:rsidP="00D9507C">
      <w:pPr>
        <w:rPr>
          <w:rStyle w:val="Style13ptBold"/>
        </w:rPr>
      </w:pPr>
      <w:r w:rsidRPr="00715BEA">
        <w:rPr>
          <w:rStyle w:val="Style13ptBold"/>
        </w:rPr>
        <w:t>Anderson, PhD, 03</w:t>
      </w:r>
    </w:p>
    <w:p w14:paraId="526C6456" w14:textId="77777777" w:rsidR="00D9507C" w:rsidRPr="00D9507C" w:rsidRDefault="00D9507C" w:rsidP="00D9507C">
      <w:pPr>
        <w:rPr>
          <w:rStyle w:val="StyleUnderline"/>
          <w:sz w:val="12"/>
          <w:u w:val="none"/>
        </w:rPr>
      </w:pPr>
      <w:r w:rsidRPr="00D9507C">
        <w:rPr>
          <w:rStyle w:val="StyleUnderline"/>
          <w:sz w:val="12"/>
          <w:u w:val="none"/>
        </w:rPr>
        <w:t xml:space="preserve"> (</w:t>
      </w:r>
      <w:proofErr w:type="spellStart"/>
      <w:proofErr w:type="gramStart"/>
      <w:r w:rsidRPr="00D9507C">
        <w:rPr>
          <w:rStyle w:val="StyleUnderline"/>
          <w:sz w:val="12"/>
          <w:u w:val="none"/>
        </w:rPr>
        <w:t>Haithe</w:t>
      </w:r>
      <w:proofErr w:type="spellEnd"/>
      <w:r w:rsidRPr="00D9507C">
        <w:rPr>
          <w:rStyle w:val="StyleUnderline"/>
          <w:sz w:val="12"/>
          <w:u w:val="none"/>
        </w:rPr>
        <w:t xml:space="preserve">,  </w:t>
      </w:r>
      <w:r w:rsidRPr="00D9507C">
        <w:rPr>
          <w:rStyle w:val="StyleUnderline"/>
          <w:i/>
          <w:sz w:val="12"/>
          <w:u w:val="none"/>
        </w:rPr>
        <w:t>As</w:t>
      </w:r>
      <w:proofErr w:type="gramEnd"/>
      <w:r w:rsidRPr="00D9507C">
        <w:rPr>
          <w:rStyle w:val="StyleUnderline"/>
          <w:i/>
          <w:sz w:val="12"/>
          <w:u w:val="none"/>
        </w:rPr>
        <w:t xml:space="preserve"> If Gender Mattered: Feminism and Change in Higher Education</w:t>
      </w:r>
      <w:r w:rsidRPr="00D9507C">
        <w:rPr>
          <w:rStyle w:val="StyleUnderline"/>
          <w:sz w:val="12"/>
          <w:u w:val="none"/>
        </w:rPr>
        <w:t xml:space="preserve">  The Journal of Higher </w:t>
      </w:r>
      <w:proofErr w:type="spellStart"/>
      <w:r w:rsidRPr="00D9507C">
        <w:rPr>
          <w:rStyle w:val="StyleUnderline"/>
          <w:sz w:val="12"/>
          <w:u w:val="none"/>
        </w:rPr>
        <w:t>Education,Vol</w:t>
      </w:r>
      <w:proofErr w:type="spellEnd"/>
      <w:r w:rsidRPr="00D9507C">
        <w:rPr>
          <w:rStyle w:val="StyleUnderline"/>
          <w:sz w:val="12"/>
          <w:u w:val="none"/>
        </w:rPr>
        <w:t xml:space="preserve">. 74, No. 3  pp. 321-336 ) </w:t>
      </w:r>
    </w:p>
    <w:p w14:paraId="23521F8B" w14:textId="77777777" w:rsidR="00D9507C" w:rsidRDefault="00D9507C" w:rsidP="00D9507C">
      <w:pPr>
        <w:rPr>
          <w:sz w:val="12"/>
        </w:rPr>
      </w:pPr>
      <w:r w:rsidRPr="006B1739">
        <w:rPr>
          <w:sz w:val="12"/>
        </w:rPr>
        <w:t>As Stanley Fish (1989) has observed: "</w:t>
      </w:r>
      <w:r w:rsidRPr="00BD409C">
        <w:rPr>
          <w:u w:val="single"/>
        </w:rPr>
        <w:t xml:space="preserve">When members of an institution debate, it may seem that they are arguing about fundamental principles, but it is more often the case that the </w:t>
      </w:r>
      <w:r w:rsidRPr="00BD409C">
        <w:rPr>
          <w:b/>
          <w:u w:val="single"/>
        </w:rPr>
        <w:t>truly fundamental principle is the one that makes possible</w:t>
      </w:r>
      <w:r w:rsidRPr="00BD409C">
        <w:rPr>
          <w:u w:val="single"/>
        </w:rPr>
        <w:t xml:space="preserve"> the terms of the disagreement and is therefore not in dispute at all</w:t>
      </w:r>
      <w:r w:rsidRPr="006B1739">
        <w:rPr>
          <w:sz w:val="12"/>
        </w:rPr>
        <w:t xml:space="preserve">" (p. 163). </w:t>
      </w:r>
      <w:r w:rsidRPr="00BD409C">
        <w:rPr>
          <w:u w:val="single"/>
        </w:rPr>
        <w:t xml:space="preserve">Uncovering the common ground of our principled disagreements may be especially difficult in academia. We work, </w:t>
      </w:r>
      <w:proofErr w:type="gramStart"/>
      <w:r w:rsidRPr="006B1739">
        <w:rPr>
          <w:sz w:val="12"/>
        </w:rPr>
        <w:t>more often than not</w:t>
      </w:r>
      <w:proofErr w:type="gramEnd"/>
      <w:r w:rsidRPr="006B1739">
        <w:rPr>
          <w:sz w:val="12"/>
        </w:rPr>
        <w:t xml:space="preserve">, </w:t>
      </w:r>
      <w:r w:rsidRPr="00BD409C">
        <w:rPr>
          <w:u w:val="single"/>
        </w:rPr>
        <w:t>by establishing our identity against the backdrop of the points of view we find disagreeable.</w:t>
      </w:r>
      <w:r w:rsidRPr="006B1739">
        <w:rPr>
          <w:sz w:val="12"/>
        </w:rPr>
        <w:t xml:space="preserve"> </w:t>
      </w:r>
      <w:r w:rsidRPr="00BD409C">
        <w:rPr>
          <w:u w:val="single"/>
        </w:rPr>
        <w:t>Consider,</w:t>
      </w:r>
      <w:r w:rsidRPr="006B1739">
        <w:rPr>
          <w:sz w:val="12"/>
        </w:rPr>
        <w:t xml:space="preserve"> for example, a recent book edited by Catherine Marshall (1997), </w:t>
      </w:r>
      <w:r w:rsidRPr="00BD409C">
        <w:rPr>
          <w:u w:val="single"/>
        </w:rPr>
        <w:t>Feminist Critical Policy Analysis</w:t>
      </w:r>
      <w:r w:rsidRPr="006B1739">
        <w:rPr>
          <w:sz w:val="12"/>
        </w:rPr>
        <w:t xml:space="preserve">: A Perspective from </w:t>
      </w:r>
      <w:proofErr w:type="spellStart"/>
      <w:r w:rsidRPr="006B1739">
        <w:rPr>
          <w:sz w:val="12"/>
        </w:rPr>
        <w:t>PostSecondary</w:t>
      </w:r>
      <w:proofErr w:type="spellEnd"/>
      <w:r w:rsidRPr="006B1739">
        <w:rPr>
          <w:sz w:val="12"/>
        </w:rPr>
        <w:t xml:space="preserve"> Education. In the introductory chapter she and her co-author, Estela Mara Bensimon, situate their work by telling us who they are not. "</w:t>
      </w:r>
      <w:r w:rsidRPr="00BD409C">
        <w:rPr>
          <w:u w:val="single"/>
        </w:rPr>
        <w:t>The premise of this book</w:t>
      </w:r>
      <w:r w:rsidRPr="006B1739">
        <w:rPr>
          <w:sz w:val="12"/>
        </w:rPr>
        <w:t>," as they put it, "</w:t>
      </w:r>
      <w:r w:rsidRPr="00BD409C">
        <w:rPr>
          <w:u w:val="single"/>
        </w:rPr>
        <w:t xml:space="preserve">is that the theories </w:t>
      </w:r>
      <w:proofErr w:type="gramStart"/>
      <w:r w:rsidRPr="00BD409C">
        <w:rPr>
          <w:b/>
          <w:u w:val="single"/>
        </w:rPr>
        <w:t>and  methods</w:t>
      </w:r>
      <w:proofErr w:type="gramEnd"/>
      <w:r w:rsidRPr="00BD409C">
        <w:rPr>
          <w:b/>
          <w:u w:val="single"/>
        </w:rPr>
        <w:t xml:space="preserve"> of conventional policy analysis are biased</w:t>
      </w:r>
      <w:r w:rsidRPr="006B1739">
        <w:rPr>
          <w:sz w:val="12"/>
        </w:rPr>
        <w:t xml:space="preserve"> and therefore incapable of </w:t>
      </w:r>
      <w:proofErr w:type="spellStart"/>
      <w:r w:rsidRPr="006B1739">
        <w:rPr>
          <w:sz w:val="12"/>
        </w:rPr>
        <w:t>understandingt</w:t>
      </w:r>
      <w:proofErr w:type="spellEnd"/>
      <w:r w:rsidRPr="006B1739">
        <w:rPr>
          <w:sz w:val="12"/>
        </w:rPr>
        <w:t xml:space="preserve"> he cases of the </w:t>
      </w:r>
      <w:proofErr w:type="spellStart"/>
      <w:r w:rsidRPr="006B1739">
        <w:rPr>
          <w:sz w:val="12"/>
        </w:rPr>
        <w:t>Heilbrun's,C</w:t>
      </w:r>
      <w:proofErr w:type="spellEnd"/>
      <w:r w:rsidRPr="006B1739">
        <w:rPr>
          <w:sz w:val="12"/>
        </w:rPr>
        <w:t xml:space="preserve"> </w:t>
      </w:r>
      <w:proofErr w:type="spellStart"/>
      <w:r w:rsidRPr="006B1739">
        <w:rPr>
          <w:sz w:val="12"/>
        </w:rPr>
        <w:t>onley's</w:t>
      </w:r>
      <w:proofErr w:type="spellEnd"/>
      <w:r w:rsidRPr="006B1739">
        <w:rPr>
          <w:sz w:val="12"/>
        </w:rPr>
        <w:t xml:space="preserve">, and Dalton's and the other thousands of women professors, students and staff as resulting from structures, norms, practices, values and culture that are gendered" (p. 2). The three women referenced in this sentence stand as icons for thousands of women who presumably share their experiences of sexism in higher education, and </w:t>
      </w:r>
      <w:r w:rsidRPr="00BD409C">
        <w:rPr>
          <w:u w:val="single"/>
        </w:rPr>
        <w:t xml:space="preserve">together this group will </w:t>
      </w:r>
      <w:r w:rsidRPr="00BD409C">
        <w:rPr>
          <w:b/>
          <w:u w:val="single"/>
        </w:rPr>
        <w:t>oppose a "biased" villain called conventional policy analysis</w:t>
      </w:r>
      <w:r w:rsidRPr="00BD409C">
        <w:rPr>
          <w:u w:val="single"/>
        </w:rPr>
        <w:t>.</w:t>
      </w:r>
      <w:r w:rsidRPr="006B1739">
        <w:rPr>
          <w:sz w:val="12"/>
        </w:rPr>
        <w:t xml:space="preserve"> Feminist critical analysts, who will lead this opposition, "view conventional policy studies methods as the products of disciplinary traditions that are androcentric and therefore reject them as the master's tools" (italics in original, p. 6). </w:t>
      </w:r>
      <w:r w:rsidRPr="00BD409C">
        <w:rPr>
          <w:u w:val="single"/>
        </w:rPr>
        <w:t>The lines of dispute in this debate are firmly drawn between a conventional world where "the maintenance of this patriarchal ideology is made possible by coalitions of men in positions of power" (p. 11), and a presumably unbiased, unconventional and desirable world defined by a woman-centered policy analysis</w:t>
      </w:r>
      <w:r w:rsidRPr="006B1739">
        <w:rPr>
          <w:sz w:val="12"/>
        </w:rPr>
        <w:t xml:space="preserve">. Bensimon and Marshall, in short, posit an academic world that is neatly and fundamentally divided between men and women. As I will show, </w:t>
      </w:r>
      <w:r w:rsidRPr="00BD409C">
        <w:rPr>
          <w:u w:val="single"/>
        </w:rPr>
        <w:t xml:space="preserve">there are </w:t>
      </w:r>
      <w:proofErr w:type="gramStart"/>
      <w:r w:rsidRPr="00BD409C">
        <w:rPr>
          <w:u w:val="single"/>
        </w:rPr>
        <w:t>a number of</w:t>
      </w:r>
      <w:proofErr w:type="gramEnd"/>
      <w:r w:rsidRPr="00BD409C">
        <w:rPr>
          <w:u w:val="single"/>
        </w:rPr>
        <w:t xml:space="preserve"> fundamental principles that </w:t>
      </w:r>
      <w:r w:rsidRPr="00BD409C">
        <w:rPr>
          <w:b/>
          <w:u w:val="single"/>
        </w:rPr>
        <w:t>feminist critic's share with the villains they reject</w:t>
      </w:r>
      <w:r w:rsidRPr="00BD409C">
        <w:rPr>
          <w:u w:val="single"/>
        </w:rPr>
        <w:t>.</w:t>
      </w:r>
      <w:r w:rsidRPr="006B1739">
        <w:rPr>
          <w:sz w:val="12"/>
        </w:rPr>
        <w:t xml:space="preserve"> By pointing to these similarities, however, I am not accusing feminists of wrongful deeds. </w:t>
      </w:r>
      <w:r w:rsidRPr="00BD409C">
        <w:rPr>
          <w:u w:val="single"/>
        </w:rPr>
        <w:t>My goal,</w:t>
      </w:r>
      <w:r w:rsidRPr="006B1739">
        <w:rPr>
          <w:sz w:val="12"/>
        </w:rPr>
        <w:t xml:space="preserve"> instead, </w:t>
      </w:r>
      <w:r w:rsidRPr="00BD409C">
        <w:rPr>
          <w:u w:val="single"/>
        </w:rPr>
        <w:t>is to situate the work of academic feminism and</w:t>
      </w:r>
      <w:proofErr w:type="gramStart"/>
      <w:r w:rsidRPr="00BD409C">
        <w:rPr>
          <w:u w:val="single"/>
        </w:rPr>
        <w:t>,</w:t>
      </w:r>
      <w:r w:rsidRPr="006B1739">
        <w:rPr>
          <w:sz w:val="12"/>
        </w:rPr>
        <w:t xml:space="preserve"> in particular, to</w:t>
      </w:r>
      <w:proofErr w:type="gramEnd"/>
      <w:r w:rsidRPr="006B1739">
        <w:rPr>
          <w:sz w:val="12"/>
        </w:rPr>
        <w:t xml:space="preserve"> </w:t>
      </w:r>
      <w:r w:rsidRPr="00BD409C">
        <w:rPr>
          <w:u w:val="single"/>
        </w:rPr>
        <w:t>arrive at a fuller understanding of the principles that give rise to feminist criticism</w:t>
      </w:r>
      <w:r w:rsidRPr="006B1739">
        <w:rPr>
          <w:sz w:val="12"/>
        </w:rPr>
        <w:t xml:space="preserve"> in higher education policy. </w:t>
      </w:r>
      <w:r w:rsidRPr="00BD409C">
        <w:rPr>
          <w:u w:val="single"/>
        </w:rPr>
        <w:t>Adopting</w:t>
      </w:r>
      <w:r w:rsidRPr="006B1739">
        <w:rPr>
          <w:sz w:val="12"/>
        </w:rPr>
        <w:t xml:space="preserve"> what Frank Fischer and John Forester (1993) have called </w:t>
      </w:r>
      <w:r w:rsidRPr="00BD409C">
        <w:rPr>
          <w:u w:val="single"/>
        </w:rPr>
        <w:t>the argumentative turn in policy analysis, I am seeking to understand the practical processes of argumentation in feminist policy analysis.</w:t>
      </w:r>
      <w:r w:rsidRPr="006B1739">
        <w:rPr>
          <w:sz w:val="12"/>
        </w:rPr>
        <w:t xml:space="preserve"> </w:t>
      </w:r>
      <w:proofErr w:type="gramStart"/>
      <w:r w:rsidRPr="006B1739">
        <w:rPr>
          <w:sz w:val="12"/>
        </w:rPr>
        <w:t>In particular</w:t>
      </w:r>
      <w:r w:rsidRPr="00BD409C">
        <w:rPr>
          <w:u w:val="single"/>
        </w:rPr>
        <w:t>, I</w:t>
      </w:r>
      <w:proofErr w:type="gramEnd"/>
      <w:r w:rsidRPr="00BD409C">
        <w:rPr>
          <w:u w:val="single"/>
        </w:rPr>
        <w:t xml:space="preserve"> am interested in "what policy analysts and planners do, </w:t>
      </w:r>
      <w:r w:rsidRPr="006B1739">
        <w:rPr>
          <w:sz w:val="12"/>
        </w:rPr>
        <w:t xml:space="preserve">how language and modes of representation both enable and constrain their work, how their practical rhetoric depicts and selects, describes and characterizes, includes and excludes, and more" (p. 2). I feel compelled to point out that </w:t>
      </w:r>
      <w:r w:rsidRPr="00BD409C">
        <w:rPr>
          <w:u w:val="single"/>
        </w:rPr>
        <w:t xml:space="preserve">the work of academic feminists, </w:t>
      </w:r>
      <w:r w:rsidRPr="006B1739">
        <w:rPr>
          <w:sz w:val="12"/>
        </w:rPr>
        <w:t xml:space="preserve">like that of their non-feminist counterparts, </w:t>
      </w:r>
      <w:r w:rsidRPr="00BD409C">
        <w:rPr>
          <w:u w:val="single"/>
        </w:rPr>
        <w:t>is bound by conventions, norms, and rules that govern academia not because I'm hostile to feminist criticism, but because I have learned so much from it.</w:t>
      </w:r>
      <w:r w:rsidRPr="006B1739">
        <w:rPr>
          <w:sz w:val="12"/>
        </w:rPr>
        <w:t xml:space="preserve"> </w:t>
      </w:r>
      <w:r w:rsidRPr="00BD409C">
        <w:rPr>
          <w:u w:val="single"/>
        </w:rPr>
        <w:t>Nonetheless</w:t>
      </w:r>
      <w:r w:rsidRPr="006B1739">
        <w:rPr>
          <w:sz w:val="12"/>
        </w:rPr>
        <w:t xml:space="preserve">, as the unfolding of this essay will reveal, </w:t>
      </w:r>
      <w:r w:rsidRPr="00BD409C">
        <w:rPr>
          <w:u w:val="single"/>
        </w:rPr>
        <w:t xml:space="preserve">I am more inclined to think that </w:t>
      </w:r>
      <w:r w:rsidRPr="00BD409C">
        <w:rPr>
          <w:b/>
          <w:u w:val="single"/>
        </w:rPr>
        <w:t>feminists cannot reject the master's tools, and that it is a good thing too</w:t>
      </w:r>
      <w:r w:rsidRPr="00BD409C">
        <w:rPr>
          <w:u w:val="single"/>
        </w:rPr>
        <w:t>.</w:t>
      </w:r>
      <w:r w:rsidRPr="006B1739">
        <w:rPr>
          <w:sz w:val="12"/>
        </w:rPr>
        <w:t xml:space="preserve"> As I will conclude, </w:t>
      </w:r>
      <w:r w:rsidRPr="00BD409C">
        <w:rPr>
          <w:u w:val="single"/>
        </w:rPr>
        <w:t>if the goal is to change the direction of</w:t>
      </w:r>
      <w:r w:rsidRPr="006B1739">
        <w:rPr>
          <w:sz w:val="12"/>
        </w:rPr>
        <w:t xml:space="preserve"> higher education </w:t>
      </w:r>
      <w:r w:rsidRPr="00BD409C">
        <w:rPr>
          <w:b/>
          <w:u w:val="single"/>
        </w:rPr>
        <w:t xml:space="preserve">policy, </w:t>
      </w:r>
      <w:proofErr w:type="gramStart"/>
      <w:r w:rsidRPr="00BD409C">
        <w:rPr>
          <w:b/>
          <w:u w:val="single"/>
        </w:rPr>
        <w:t>than</w:t>
      </w:r>
      <w:proofErr w:type="gramEnd"/>
      <w:r w:rsidRPr="00BD409C">
        <w:rPr>
          <w:b/>
          <w:u w:val="single"/>
        </w:rPr>
        <w:t xml:space="preserve"> increasing one's sensitivity to the nuances of the master's tools is the only way to go</w:t>
      </w:r>
      <w:r w:rsidRPr="006B1739">
        <w:rPr>
          <w:sz w:val="12"/>
        </w:rPr>
        <w:t>. (321-2)</w:t>
      </w:r>
    </w:p>
    <w:p w14:paraId="02B38F7E" w14:textId="77777777" w:rsidR="00D9507C" w:rsidRDefault="00D9507C" w:rsidP="00D9507C">
      <w:pPr>
        <w:rPr>
          <w:sz w:val="12"/>
        </w:rPr>
      </w:pPr>
    </w:p>
    <w:p w14:paraId="069AACA9" w14:textId="77777777" w:rsidR="00D9507C" w:rsidRDefault="00D9507C" w:rsidP="00D9507C">
      <w:pPr>
        <w:rPr>
          <w:sz w:val="12"/>
        </w:rPr>
      </w:pPr>
    </w:p>
    <w:p w14:paraId="518EB3D6" w14:textId="4EED842D" w:rsidR="00D9507C" w:rsidRDefault="00D9507C" w:rsidP="00D9507C">
      <w:pPr>
        <w:pStyle w:val="Heading3"/>
      </w:pPr>
      <w:r>
        <w:t xml:space="preserve">XT: FW </w:t>
      </w:r>
    </w:p>
    <w:p w14:paraId="2B3F61C1" w14:textId="77777777" w:rsidR="00D9507C" w:rsidRDefault="00D9507C" w:rsidP="00D9507C"/>
    <w:p w14:paraId="53010AA6" w14:textId="77777777" w:rsidR="00D9507C" w:rsidRPr="00D9507C" w:rsidRDefault="00D9507C" w:rsidP="00D9507C">
      <w:pPr>
        <w:pStyle w:val="Heading4"/>
      </w:pPr>
      <w:r w:rsidRPr="00D9507C">
        <w:t xml:space="preserve">No Gender based exclusion in academia- "critique" is as androcentric as policy making </w:t>
      </w:r>
    </w:p>
    <w:p w14:paraId="6A025134" w14:textId="77777777" w:rsidR="00D9507C" w:rsidRPr="00497A00" w:rsidRDefault="00D9507C" w:rsidP="00D9507C">
      <w:pPr>
        <w:rPr>
          <w:rStyle w:val="StyleUnderline"/>
          <w:b/>
        </w:rPr>
      </w:pPr>
      <w:r w:rsidRPr="00497A00">
        <w:rPr>
          <w:rStyle w:val="StyleUnderline"/>
          <w:b/>
        </w:rPr>
        <w:t>Anderson, PhD, 03</w:t>
      </w:r>
    </w:p>
    <w:p w14:paraId="75F21BFE" w14:textId="77777777" w:rsidR="00D9507C" w:rsidRPr="006B1739" w:rsidRDefault="00D9507C" w:rsidP="00D9507C">
      <w:pPr>
        <w:rPr>
          <w:rStyle w:val="StyleUnderline"/>
          <w:sz w:val="12"/>
        </w:rPr>
      </w:pPr>
      <w:r w:rsidRPr="006B1739">
        <w:rPr>
          <w:rStyle w:val="StyleUnderline"/>
          <w:sz w:val="12"/>
        </w:rPr>
        <w:t>(</w:t>
      </w:r>
      <w:proofErr w:type="spellStart"/>
      <w:proofErr w:type="gramStart"/>
      <w:r w:rsidRPr="006B1739">
        <w:rPr>
          <w:rStyle w:val="StyleUnderline"/>
          <w:sz w:val="12"/>
        </w:rPr>
        <w:t>Haithe</w:t>
      </w:r>
      <w:proofErr w:type="spellEnd"/>
      <w:r w:rsidRPr="006B1739">
        <w:rPr>
          <w:rStyle w:val="StyleUnderline"/>
          <w:sz w:val="12"/>
        </w:rPr>
        <w:t xml:space="preserve">,  </w:t>
      </w:r>
      <w:r w:rsidRPr="006B1739">
        <w:rPr>
          <w:rStyle w:val="StyleUnderline"/>
          <w:i/>
          <w:sz w:val="12"/>
        </w:rPr>
        <w:t>As</w:t>
      </w:r>
      <w:proofErr w:type="gramEnd"/>
      <w:r w:rsidRPr="006B1739">
        <w:rPr>
          <w:rStyle w:val="StyleUnderline"/>
          <w:i/>
          <w:sz w:val="12"/>
        </w:rPr>
        <w:t xml:space="preserve"> If Gender Mattered: Feminism and Change in Higher Education</w:t>
      </w:r>
      <w:r w:rsidRPr="006B1739">
        <w:rPr>
          <w:rStyle w:val="StyleUnderline"/>
          <w:sz w:val="12"/>
        </w:rPr>
        <w:t xml:space="preserve">  The Journal of Higher </w:t>
      </w:r>
      <w:proofErr w:type="spellStart"/>
      <w:r w:rsidRPr="006B1739">
        <w:rPr>
          <w:rStyle w:val="StyleUnderline"/>
          <w:sz w:val="12"/>
        </w:rPr>
        <w:t>Education,Vol</w:t>
      </w:r>
      <w:proofErr w:type="spellEnd"/>
      <w:r w:rsidRPr="006B1739">
        <w:rPr>
          <w:rStyle w:val="StyleUnderline"/>
          <w:sz w:val="12"/>
        </w:rPr>
        <w:t xml:space="preserve">. 74, No. 3  pp. 321-336 ) </w:t>
      </w:r>
    </w:p>
    <w:p w14:paraId="6428D2E3" w14:textId="77777777" w:rsidR="00D9507C" w:rsidRPr="006B1739" w:rsidRDefault="00D9507C" w:rsidP="00D9507C">
      <w:pPr>
        <w:rPr>
          <w:sz w:val="12"/>
          <w:szCs w:val="20"/>
        </w:rPr>
      </w:pPr>
      <w:r w:rsidRPr="009876FB">
        <w:rPr>
          <w:szCs w:val="20"/>
          <w:u w:val="single"/>
        </w:rPr>
        <w:t>Feminist Critical Policy Analysis</w:t>
      </w:r>
      <w:r w:rsidRPr="006B1739">
        <w:rPr>
          <w:sz w:val="12"/>
          <w:szCs w:val="20"/>
        </w:rPr>
        <w:t xml:space="preserve"> (1997) </w:t>
      </w:r>
      <w:r w:rsidRPr="009876FB">
        <w:rPr>
          <w:szCs w:val="20"/>
          <w:u w:val="single"/>
        </w:rPr>
        <w:t>was written by academic women and published by</w:t>
      </w:r>
      <w:r w:rsidRPr="006B1739">
        <w:rPr>
          <w:sz w:val="12"/>
          <w:szCs w:val="20"/>
        </w:rPr>
        <w:t xml:space="preserve"> a </w:t>
      </w:r>
      <w:r w:rsidRPr="009876FB">
        <w:rPr>
          <w:szCs w:val="20"/>
          <w:u w:val="single"/>
        </w:rPr>
        <w:t xml:space="preserve">mainstream press. What does that tell </w:t>
      </w:r>
      <w:proofErr w:type="gramStart"/>
      <w:r w:rsidRPr="009876FB">
        <w:rPr>
          <w:szCs w:val="20"/>
          <w:u w:val="single"/>
        </w:rPr>
        <w:t xml:space="preserve">us  </w:t>
      </w:r>
      <w:r w:rsidRPr="006B1739">
        <w:rPr>
          <w:sz w:val="12"/>
          <w:szCs w:val="20"/>
        </w:rPr>
        <w:t>about</w:t>
      </w:r>
      <w:proofErr w:type="gramEnd"/>
      <w:r w:rsidRPr="006B1739">
        <w:rPr>
          <w:sz w:val="12"/>
          <w:szCs w:val="20"/>
        </w:rPr>
        <w:t xml:space="preserve"> common principles? </w:t>
      </w:r>
      <w:r w:rsidRPr="009876FB">
        <w:rPr>
          <w:szCs w:val="20"/>
          <w:u w:val="single"/>
        </w:rPr>
        <w:t>It suggests</w:t>
      </w:r>
      <w:r w:rsidRPr="006B1739">
        <w:rPr>
          <w:sz w:val="12"/>
          <w:szCs w:val="20"/>
        </w:rPr>
        <w:t xml:space="preserve">, from the onset, </w:t>
      </w:r>
      <w:r w:rsidRPr="009876FB">
        <w:rPr>
          <w:szCs w:val="20"/>
          <w:u w:val="single"/>
        </w:rPr>
        <w:t>that women do have a place in academia,</w:t>
      </w:r>
      <w:r w:rsidRPr="006B1739">
        <w:rPr>
          <w:sz w:val="12"/>
          <w:szCs w:val="20"/>
        </w:rPr>
        <w:t xml:space="preserve"> at least for the time being. </w:t>
      </w:r>
      <w:r w:rsidRPr="00CA21FC">
        <w:rPr>
          <w:szCs w:val="20"/>
          <w:u w:val="single"/>
        </w:rPr>
        <w:t>This does not mean</w:t>
      </w:r>
      <w:r w:rsidRPr="006B1739">
        <w:rPr>
          <w:sz w:val="12"/>
          <w:szCs w:val="20"/>
        </w:rPr>
        <w:t xml:space="preserve">, of course, that </w:t>
      </w:r>
      <w:r w:rsidRPr="00CA21FC">
        <w:rPr>
          <w:szCs w:val="20"/>
          <w:u w:val="single"/>
        </w:rPr>
        <w:t>gender relations</w:t>
      </w:r>
      <w:r w:rsidRPr="006B1739">
        <w:rPr>
          <w:sz w:val="12"/>
          <w:szCs w:val="20"/>
        </w:rPr>
        <w:t xml:space="preserve"> on campuses </w:t>
      </w:r>
      <w:r w:rsidRPr="00CA21FC">
        <w:rPr>
          <w:szCs w:val="20"/>
          <w:u w:val="single"/>
        </w:rPr>
        <w:t>are unproblematic</w:t>
      </w:r>
      <w:r w:rsidRPr="006B1739">
        <w:rPr>
          <w:sz w:val="12"/>
          <w:szCs w:val="20"/>
        </w:rPr>
        <w:t xml:space="preserve">. We can continue to call them Unsettling Relations (1991), as Himani Bannerji and her co-authors have, but they are </w:t>
      </w:r>
      <w:proofErr w:type="gramStart"/>
      <w:r w:rsidRPr="006B1739">
        <w:rPr>
          <w:sz w:val="12"/>
          <w:szCs w:val="20"/>
        </w:rPr>
        <w:t>relations</w:t>
      </w:r>
      <w:proofErr w:type="gramEnd"/>
      <w:r w:rsidRPr="006B1739">
        <w:rPr>
          <w:sz w:val="12"/>
          <w:szCs w:val="20"/>
        </w:rPr>
        <w:t xml:space="preserve"> nonetheless. </w:t>
      </w:r>
      <w:r w:rsidRPr="00CA21FC">
        <w:rPr>
          <w:szCs w:val="20"/>
          <w:u w:val="single"/>
        </w:rPr>
        <w:t>Like all relationships they are</w:t>
      </w:r>
      <w:r w:rsidRPr="006B1739">
        <w:rPr>
          <w:sz w:val="12"/>
          <w:szCs w:val="20"/>
        </w:rPr>
        <w:t xml:space="preserve"> tenuous and </w:t>
      </w:r>
      <w:r w:rsidRPr="00CA21FC">
        <w:rPr>
          <w:szCs w:val="20"/>
          <w:u w:val="single"/>
        </w:rPr>
        <w:t>contingent.</w:t>
      </w:r>
      <w:r w:rsidRPr="006B1739">
        <w:rPr>
          <w:sz w:val="12"/>
          <w:szCs w:val="20"/>
        </w:rPr>
        <w:t xml:space="preserve"> As David Noble (1992) has shown, institutions of higher learning have opened and then closed their doors to women, and this has been going on for hundreds of years. </w:t>
      </w:r>
      <w:r w:rsidRPr="00CA21FC">
        <w:rPr>
          <w:sz w:val="12"/>
          <w:szCs w:val="20"/>
        </w:rPr>
        <w:t>We have no reason to assume</w:t>
      </w:r>
      <w:r w:rsidRPr="006B1739">
        <w:rPr>
          <w:sz w:val="12"/>
          <w:szCs w:val="20"/>
        </w:rPr>
        <w:t xml:space="preserve">, therefore, that universities in the distant future will be friendly to women. Indeed, if the recent history of faculty retrenchment in higher education offers us a lesson, it is, as Sheila Slaughter (1993) has shown, that women may be disproportionately represented among those who will be cut from the ranks of the profession. All caveats aside, however, I think that it is fair to assert that </w:t>
      </w:r>
      <w:r w:rsidRPr="00A61CC8">
        <w:rPr>
          <w:szCs w:val="20"/>
          <w:u w:val="single"/>
        </w:rPr>
        <w:t xml:space="preserve">the assumptions that guided early university life in the United States have gradually been replaced by ones that </w:t>
      </w:r>
      <w:r w:rsidRPr="00A61CC8">
        <w:rPr>
          <w:b/>
          <w:szCs w:val="20"/>
          <w:u w:val="single"/>
        </w:rPr>
        <w:t>are friendlier to women</w:t>
      </w:r>
      <w:r w:rsidRPr="006B1739">
        <w:rPr>
          <w:sz w:val="12"/>
          <w:szCs w:val="20"/>
        </w:rPr>
        <w:t xml:space="preserve">. Moreover, </w:t>
      </w:r>
      <w:r w:rsidRPr="00A61CC8">
        <w:rPr>
          <w:szCs w:val="20"/>
          <w:u w:val="single"/>
        </w:rPr>
        <w:t xml:space="preserve">if we examine academic </w:t>
      </w:r>
      <w:proofErr w:type="gramStart"/>
      <w:r w:rsidRPr="00A61CC8">
        <w:rPr>
          <w:szCs w:val="20"/>
          <w:u w:val="single"/>
        </w:rPr>
        <w:t>libraries</w:t>
      </w:r>
      <w:proofErr w:type="gramEnd"/>
      <w:r w:rsidRPr="00A61CC8">
        <w:rPr>
          <w:szCs w:val="20"/>
          <w:u w:val="single"/>
        </w:rPr>
        <w:t xml:space="preserve"> we will find that they are </w:t>
      </w:r>
      <w:r w:rsidRPr="00A61CC8">
        <w:rPr>
          <w:b/>
          <w:szCs w:val="20"/>
          <w:u w:val="single"/>
        </w:rPr>
        <w:t>increasingly populated with texts that take gender as their central focus</w:t>
      </w:r>
      <w:r w:rsidRPr="006B1739">
        <w:rPr>
          <w:sz w:val="12"/>
          <w:szCs w:val="20"/>
        </w:rPr>
        <w:t xml:space="preserve">.1 In short, </w:t>
      </w:r>
      <w:r w:rsidRPr="00A61CC8">
        <w:rPr>
          <w:szCs w:val="20"/>
          <w:u w:val="single"/>
        </w:rPr>
        <w:t xml:space="preserve">feminist criticism has engendered fresh insights across the disciplines, and the scope of this particular way of seeing </w:t>
      </w:r>
      <w:r w:rsidRPr="00A61CC8">
        <w:rPr>
          <w:b/>
          <w:szCs w:val="20"/>
          <w:u w:val="single"/>
        </w:rPr>
        <w:t>has been widening, not narrowing</w:t>
      </w:r>
      <w:r w:rsidRPr="006B1739">
        <w:rPr>
          <w:sz w:val="12"/>
          <w:szCs w:val="20"/>
        </w:rPr>
        <w:t xml:space="preserve">. All of which is to say that something has changed. Moreover, without these changes-without newer principles that accept women as academics, if not always on the terms they want, and newer principles that acknowledge that gender matters-a book like Marshall's (1997) would not be publishable. This does not mean, as Dale Spender (1989) has pointed out, that women's writing is always judged in the same way that men's writing is. Nor does it mean that women's writing carries the same social value. Nonetheless, </w:t>
      </w:r>
      <w:r w:rsidRPr="00FC29F4">
        <w:rPr>
          <w:szCs w:val="20"/>
          <w:u w:val="single"/>
        </w:rPr>
        <w:t>given the number of academic texts that claim feminism as a subject heading, I think it is fair to say that feminist writing,</w:t>
      </w:r>
      <w:r w:rsidRPr="006B1739">
        <w:rPr>
          <w:sz w:val="12"/>
          <w:szCs w:val="20"/>
        </w:rPr>
        <w:t xml:space="preserve"> however judged, </w:t>
      </w:r>
      <w:r w:rsidRPr="00FC29F4">
        <w:rPr>
          <w:szCs w:val="20"/>
          <w:u w:val="single"/>
        </w:rPr>
        <w:t>has secured a place in academe</w:t>
      </w:r>
      <w:r w:rsidRPr="006B1739">
        <w:rPr>
          <w:sz w:val="12"/>
          <w:szCs w:val="20"/>
        </w:rPr>
        <w:t xml:space="preserve">. The change signified by the growth of publications written by and about women has been slow, of course, and feminists are often dismayed by this fact. </w:t>
      </w:r>
      <w:r w:rsidRPr="005C00DF">
        <w:rPr>
          <w:szCs w:val="20"/>
          <w:u w:val="single"/>
        </w:rPr>
        <w:t>Bensimon and Marshall</w:t>
      </w:r>
      <w:r w:rsidRPr="006B1739">
        <w:rPr>
          <w:sz w:val="12"/>
          <w:szCs w:val="20"/>
        </w:rPr>
        <w:t xml:space="preserve">, for example, rely on Audre Lorde's (1984) metaphor to repeatedly express their impatience with gradual change. As they passionately </w:t>
      </w:r>
      <w:r w:rsidRPr="005C00DF">
        <w:rPr>
          <w:szCs w:val="20"/>
          <w:u w:val="single"/>
        </w:rPr>
        <w:t>assert,</w:t>
      </w:r>
      <w:r w:rsidRPr="006B1739">
        <w:rPr>
          <w:sz w:val="12"/>
          <w:szCs w:val="20"/>
        </w:rPr>
        <w:t xml:space="preserve"> to bring about serious change in academia means that "</w:t>
      </w:r>
      <w:r w:rsidRPr="005C00DF">
        <w:rPr>
          <w:szCs w:val="20"/>
          <w:u w:val="single"/>
        </w:rPr>
        <w:t xml:space="preserve">the master's tools must be cast aside" </w:t>
      </w:r>
      <w:r w:rsidRPr="006B1739">
        <w:rPr>
          <w:sz w:val="12"/>
          <w:szCs w:val="20"/>
        </w:rPr>
        <w:t xml:space="preserve">(p. 112). Like Lorde, Bensimon and Marshall assume that using the master's tools "to temporarily beat him at his own game" (p. 112) will never bring about genuine institutional change. From the point of view adopted here, </w:t>
      </w:r>
      <w:r w:rsidRPr="005C00DF">
        <w:rPr>
          <w:szCs w:val="20"/>
          <w:u w:val="single"/>
        </w:rPr>
        <w:t>the juxtaposition</w:t>
      </w:r>
      <w:r w:rsidRPr="006B1739">
        <w:rPr>
          <w:sz w:val="12"/>
          <w:szCs w:val="20"/>
        </w:rPr>
        <w:t xml:space="preserve"> offered by Bensimon and Marshall (1997)-</w:t>
      </w:r>
      <w:r w:rsidRPr="005C00DF">
        <w:rPr>
          <w:szCs w:val="20"/>
          <w:u w:val="single"/>
        </w:rPr>
        <w:t xml:space="preserve">between those who use the master's tools and those who eschew them-is confusing. What tools would </w:t>
      </w:r>
      <w:proofErr w:type="gramStart"/>
      <w:r w:rsidRPr="005C00DF">
        <w:rPr>
          <w:szCs w:val="20"/>
          <w:u w:val="single"/>
        </w:rPr>
        <w:t>they  have</w:t>
      </w:r>
      <w:proofErr w:type="gramEnd"/>
      <w:r w:rsidRPr="005C00DF">
        <w:rPr>
          <w:szCs w:val="20"/>
          <w:u w:val="single"/>
        </w:rPr>
        <w:t xml:space="preserve"> their followers cast aside</w:t>
      </w:r>
      <w:r w:rsidRPr="006B1739">
        <w:rPr>
          <w:sz w:val="12"/>
          <w:szCs w:val="20"/>
        </w:rPr>
        <w:t xml:space="preserve">? </w:t>
      </w:r>
      <w:r w:rsidRPr="005C00DF">
        <w:rPr>
          <w:szCs w:val="20"/>
          <w:u w:val="single"/>
        </w:rPr>
        <w:t xml:space="preserve">They mention the methods of androcentric disciplines, but what makes those disciplines and their methods androcentric? Methods, after all, are nothing more than ways of apprehending the world, and nothing is more powerful for discerning, describing, and defining the world than the vocabularies we adopt. </w:t>
      </w:r>
      <w:r w:rsidRPr="006B1739">
        <w:rPr>
          <w:sz w:val="12"/>
          <w:szCs w:val="20"/>
        </w:rPr>
        <w:t xml:space="preserve">As Bensimon and Marshall themselves suggest, language is powerful, and what disturbs them about its power is that "male dominance of language and meaning has enabled them to construct reality-history, knowledge, and laws-from their vantage point and make it look as if theirs were the view from everywhere" (p. 5). </w:t>
      </w:r>
      <w:r w:rsidRPr="005C00DF">
        <w:rPr>
          <w:szCs w:val="20"/>
          <w:u w:val="single"/>
        </w:rPr>
        <w:t>Their alternative</w:t>
      </w:r>
      <w:r w:rsidRPr="006B1739">
        <w:rPr>
          <w:sz w:val="12"/>
          <w:szCs w:val="20"/>
        </w:rPr>
        <w:t xml:space="preserve">, however, </w:t>
      </w:r>
      <w:r w:rsidRPr="005C00DF">
        <w:rPr>
          <w:szCs w:val="20"/>
          <w:u w:val="single"/>
        </w:rPr>
        <w:t>of using a feminist vocabulary</w:t>
      </w:r>
      <w:r w:rsidRPr="006B1739">
        <w:rPr>
          <w:sz w:val="12"/>
          <w:szCs w:val="20"/>
        </w:rPr>
        <w:t xml:space="preserve"> to redescribe our situations and our past, </w:t>
      </w:r>
      <w:r w:rsidRPr="005C00DF">
        <w:rPr>
          <w:szCs w:val="20"/>
          <w:u w:val="single"/>
        </w:rPr>
        <w:t xml:space="preserve">is nothing more or less than an attempt to assert the power of language </w:t>
      </w:r>
      <w:r w:rsidRPr="005C00DF">
        <w:rPr>
          <w:b/>
          <w:szCs w:val="20"/>
          <w:u w:val="single"/>
        </w:rPr>
        <w:t>from another vantage point</w:t>
      </w:r>
      <w:r w:rsidRPr="006B1739">
        <w:rPr>
          <w:sz w:val="12"/>
          <w:szCs w:val="20"/>
        </w:rPr>
        <w:t xml:space="preserve">. Moreover, to gain the attention of other social scientists </w:t>
      </w:r>
      <w:r w:rsidRPr="0080247A">
        <w:rPr>
          <w:szCs w:val="20"/>
          <w:u w:val="single"/>
        </w:rPr>
        <w:t>Bensimon and Marshall necessarily follow linguistic rules that reveal their mastery of academic ways of making meaning</w:t>
      </w:r>
      <w:r w:rsidRPr="006B1739">
        <w:rPr>
          <w:sz w:val="12"/>
          <w:szCs w:val="20"/>
        </w:rPr>
        <w:t xml:space="preserve">. They review, for example, the assumptions that guide five different feminist </w:t>
      </w:r>
      <w:proofErr w:type="spellStart"/>
      <w:r w:rsidRPr="006B1739">
        <w:rPr>
          <w:sz w:val="12"/>
          <w:szCs w:val="20"/>
        </w:rPr>
        <w:t>theoriesliberal</w:t>
      </w:r>
      <w:proofErr w:type="spellEnd"/>
      <w:r w:rsidRPr="006B1739">
        <w:rPr>
          <w:sz w:val="12"/>
          <w:szCs w:val="20"/>
        </w:rPr>
        <w:t xml:space="preserve"> feminism, cultural feminism, power and politics feminisms, postpositivist feminisms, and critical theory-and lay out the diverse relationships these theories have to policy analysis. Like other social scientists, Bensimon and Marshall map various theoretical perspectives so that they can show their readers where they stand. As academics they want us to know that they oppose liberal feminism because it offers strategies for change that focus on assimilating women into established structures while leaving androcentric norms, values, and conventions </w:t>
      </w:r>
      <w:proofErr w:type="spellStart"/>
      <w:proofErr w:type="gramStart"/>
      <w:r w:rsidRPr="006B1739">
        <w:rPr>
          <w:sz w:val="12"/>
          <w:szCs w:val="20"/>
        </w:rPr>
        <w:t>in tact</w:t>
      </w:r>
      <w:proofErr w:type="spellEnd"/>
      <w:proofErr w:type="gramEnd"/>
      <w:r w:rsidRPr="006B1739">
        <w:rPr>
          <w:sz w:val="12"/>
          <w:szCs w:val="20"/>
        </w:rPr>
        <w:t xml:space="preserve">. They advocate, instead, an interventionist strategy aimed at transforming academia. </w:t>
      </w:r>
      <w:r w:rsidRPr="0080247A">
        <w:rPr>
          <w:szCs w:val="20"/>
          <w:u w:val="single"/>
        </w:rPr>
        <w:t xml:space="preserve">They call their position "feminist critical policy analysis" </w:t>
      </w:r>
      <w:r w:rsidRPr="006B1739">
        <w:rPr>
          <w:sz w:val="12"/>
          <w:szCs w:val="20"/>
        </w:rPr>
        <w:t xml:space="preserve">because it reflects a "combination of power and politics and postpositivist feminism with critical theory" (p. 8). </w:t>
      </w:r>
      <w:r w:rsidRPr="0080247A">
        <w:rPr>
          <w:szCs w:val="20"/>
          <w:u w:val="single"/>
        </w:rPr>
        <w:t>When Bensimon and Marshall</w:t>
      </w:r>
      <w:r w:rsidRPr="006B1739">
        <w:rPr>
          <w:sz w:val="12"/>
          <w:szCs w:val="20"/>
        </w:rPr>
        <w:t xml:space="preserve"> (1997) </w:t>
      </w:r>
      <w:r w:rsidRPr="0080247A">
        <w:rPr>
          <w:szCs w:val="20"/>
          <w:u w:val="single"/>
        </w:rPr>
        <w:t xml:space="preserve">show their readers the feminist theories they reject, along with those they accept, they are </w:t>
      </w:r>
      <w:r w:rsidRPr="0080247A">
        <w:rPr>
          <w:b/>
          <w:szCs w:val="20"/>
          <w:u w:val="single"/>
        </w:rPr>
        <w:t>following established academic protocols; not casting them aside</w:t>
      </w:r>
      <w:r w:rsidRPr="006B1739">
        <w:rPr>
          <w:sz w:val="12"/>
          <w:szCs w:val="20"/>
        </w:rPr>
        <w:t xml:space="preserve">. As Lyn Yates (1993) puts it, in an anthology called Gender Matters in Educational Administration and Policy, </w:t>
      </w:r>
      <w:r w:rsidRPr="0080247A">
        <w:rPr>
          <w:b/>
          <w:szCs w:val="20"/>
          <w:u w:val="single"/>
        </w:rPr>
        <w:t>academic practice requires its adherents to "formally attend to other people's arguments"</w:t>
      </w:r>
      <w:r w:rsidRPr="006B1739">
        <w:rPr>
          <w:sz w:val="12"/>
          <w:szCs w:val="20"/>
        </w:rPr>
        <w:t xml:space="preserve"> (p. 181). </w:t>
      </w:r>
      <w:r w:rsidRPr="00030AE5">
        <w:rPr>
          <w:szCs w:val="20"/>
          <w:u w:val="single"/>
        </w:rPr>
        <w:t>Academics agree to disagree</w:t>
      </w:r>
      <w:r w:rsidRPr="006B1739">
        <w:rPr>
          <w:sz w:val="12"/>
          <w:szCs w:val="20"/>
        </w:rPr>
        <w:t xml:space="preserve">, in other words, </w:t>
      </w:r>
      <w:r w:rsidRPr="00030AE5">
        <w:rPr>
          <w:szCs w:val="20"/>
          <w:u w:val="single"/>
        </w:rPr>
        <w:t>and one of the ways we do this is by discussing the theories we find disagreeable</w:t>
      </w:r>
      <w:r w:rsidRPr="006B1739">
        <w:rPr>
          <w:sz w:val="12"/>
          <w:szCs w:val="20"/>
        </w:rPr>
        <w:t xml:space="preserve">. While Bensimon and Marshall are critical toward other feminists, they are unforgiving toward a form of academic practice they call "conventional policy analysis." </w:t>
      </w:r>
      <w:r w:rsidRPr="00030AE5">
        <w:rPr>
          <w:szCs w:val="20"/>
          <w:u w:val="single"/>
        </w:rPr>
        <w:t>What makes policy analysis conventional</w:t>
      </w:r>
      <w:r w:rsidRPr="006B1739">
        <w:rPr>
          <w:sz w:val="12"/>
          <w:szCs w:val="20"/>
        </w:rPr>
        <w:t xml:space="preserve">, in their way of thinking, </w:t>
      </w:r>
      <w:r w:rsidRPr="00030AE5">
        <w:rPr>
          <w:szCs w:val="20"/>
          <w:u w:val="single"/>
        </w:rPr>
        <w:t>is that it is organized around the idea of value-neutrality</w:t>
      </w:r>
      <w:r w:rsidRPr="006B1739">
        <w:rPr>
          <w:sz w:val="12"/>
          <w:szCs w:val="20"/>
        </w:rPr>
        <w:t xml:space="preserve">. The result in higher education policy is a set of ostensibly gender-neutral norms that, in their application to academic women, are biased. </w:t>
      </w:r>
      <w:r w:rsidRPr="00030AE5">
        <w:rPr>
          <w:szCs w:val="20"/>
          <w:u w:val="single"/>
        </w:rPr>
        <w:t>The only way to undo the bias inherent in conventional policy analysis,</w:t>
      </w:r>
      <w:r w:rsidRPr="006B1739">
        <w:rPr>
          <w:sz w:val="12"/>
          <w:szCs w:val="20"/>
        </w:rPr>
        <w:t xml:space="preserve"> as Bensimon and Marshall assert, </w:t>
      </w:r>
      <w:r w:rsidRPr="00030AE5">
        <w:rPr>
          <w:szCs w:val="20"/>
          <w:u w:val="single"/>
        </w:rPr>
        <w:t xml:space="preserve">is to use "the </w:t>
      </w:r>
      <w:r w:rsidRPr="00030AE5">
        <w:rPr>
          <w:b/>
          <w:szCs w:val="20"/>
          <w:u w:val="single"/>
        </w:rPr>
        <w:t>tools of critique</w:t>
      </w:r>
      <w:r w:rsidRPr="006B1739">
        <w:rPr>
          <w:sz w:val="12"/>
          <w:szCs w:val="20"/>
        </w:rPr>
        <w:t xml:space="preserve"> needed to dismantle the master's house." </w:t>
      </w:r>
      <w:r w:rsidRPr="00030AE5">
        <w:rPr>
          <w:szCs w:val="20"/>
          <w:u w:val="single"/>
        </w:rPr>
        <w:t>I am all for challenging androcentric norms</w:t>
      </w:r>
      <w:r w:rsidRPr="006B1739">
        <w:rPr>
          <w:sz w:val="12"/>
          <w:szCs w:val="20"/>
        </w:rPr>
        <w:t xml:space="preserve">-telling </w:t>
      </w:r>
      <w:proofErr w:type="gramStart"/>
      <w:r w:rsidRPr="006B1739">
        <w:rPr>
          <w:sz w:val="12"/>
          <w:szCs w:val="20"/>
        </w:rPr>
        <w:t>ourselves</w:t>
      </w:r>
      <w:proofErr w:type="gramEnd"/>
      <w:r w:rsidRPr="006B1739">
        <w:rPr>
          <w:sz w:val="12"/>
          <w:szCs w:val="20"/>
        </w:rPr>
        <w:t xml:space="preserve"> stories about how things might get better is important work</w:t>
      </w:r>
      <w:r>
        <w:rPr>
          <w:sz w:val="12"/>
          <w:szCs w:val="20"/>
        </w:rPr>
        <w:t xml:space="preserve"> </w:t>
      </w:r>
      <w:r w:rsidRPr="009E66BD">
        <w:rPr>
          <w:szCs w:val="20"/>
          <w:u w:val="single"/>
        </w:rPr>
        <w:t xml:space="preserve">but </w:t>
      </w:r>
      <w:r w:rsidRPr="006B1739">
        <w:rPr>
          <w:sz w:val="12"/>
          <w:szCs w:val="20"/>
        </w:rPr>
        <w:t xml:space="preserve">I would like to point out that </w:t>
      </w:r>
      <w:r w:rsidRPr="009E66BD">
        <w:rPr>
          <w:szCs w:val="20"/>
          <w:u w:val="single"/>
        </w:rPr>
        <w:t xml:space="preserve">Bensimon and Marshall </w:t>
      </w:r>
      <w:r w:rsidRPr="009E66BD">
        <w:rPr>
          <w:b/>
          <w:szCs w:val="20"/>
          <w:u w:val="single"/>
        </w:rPr>
        <w:t>did not invent "the tools of critique.</w:t>
      </w:r>
      <w:r w:rsidRPr="009E66BD">
        <w:rPr>
          <w:szCs w:val="20"/>
          <w:u w:val="single"/>
        </w:rPr>
        <w:t>"</w:t>
      </w:r>
      <w:r w:rsidRPr="006B1739">
        <w:rPr>
          <w:sz w:val="12"/>
          <w:szCs w:val="20"/>
        </w:rPr>
        <w:t xml:space="preserve"> Instead</w:t>
      </w:r>
      <w:r w:rsidRPr="009E66BD">
        <w:rPr>
          <w:szCs w:val="20"/>
          <w:u w:val="single"/>
        </w:rPr>
        <w:t xml:space="preserve">, the tools they urge upon their readers are </w:t>
      </w:r>
      <w:r w:rsidRPr="009E66BD">
        <w:rPr>
          <w:b/>
          <w:szCs w:val="20"/>
          <w:u w:val="single"/>
        </w:rPr>
        <w:t>synonymous with the master's tools,</w:t>
      </w:r>
      <w:r w:rsidRPr="009E66BD">
        <w:rPr>
          <w:szCs w:val="20"/>
          <w:u w:val="single"/>
        </w:rPr>
        <w:t xml:space="preserve"> </w:t>
      </w:r>
      <w:r w:rsidRPr="009E66BD">
        <w:rPr>
          <w:b/>
          <w:szCs w:val="20"/>
          <w:u w:val="single"/>
        </w:rPr>
        <w:t>and they were put to productive use long before women entered the academy</w:t>
      </w:r>
      <w:r w:rsidRPr="009E66BD">
        <w:rPr>
          <w:b/>
          <w:sz w:val="12"/>
          <w:szCs w:val="20"/>
        </w:rPr>
        <w:t>.</w:t>
      </w:r>
      <w:r w:rsidRPr="006B1739">
        <w:rPr>
          <w:sz w:val="12"/>
          <w:szCs w:val="20"/>
        </w:rPr>
        <w:t xml:space="preserve"> Moreover, </w:t>
      </w:r>
      <w:r w:rsidRPr="009E66BD">
        <w:rPr>
          <w:szCs w:val="20"/>
          <w:u w:val="single"/>
        </w:rPr>
        <w:t xml:space="preserve">what constitutes this form of criticism, what makes it recognizably academic, is that it adheres to </w:t>
      </w:r>
      <w:r w:rsidRPr="009E66BD">
        <w:rPr>
          <w:b/>
          <w:szCs w:val="20"/>
          <w:u w:val="single"/>
        </w:rPr>
        <w:t>fundamental principles that guide how academics argue</w:t>
      </w:r>
      <w:r w:rsidRPr="006B1739">
        <w:rPr>
          <w:sz w:val="12"/>
          <w:szCs w:val="20"/>
        </w:rPr>
        <w:t xml:space="preserve"> (322-5)</w:t>
      </w:r>
    </w:p>
    <w:p w14:paraId="48B49691" w14:textId="77777777" w:rsidR="00D9507C" w:rsidRPr="00D9507C" w:rsidRDefault="00D9507C" w:rsidP="00D9507C"/>
    <w:p w14:paraId="191FE66B" w14:textId="77777777" w:rsidR="00D9507C" w:rsidRDefault="00D9507C" w:rsidP="00D9507C">
      <w:pPr>
        <w:rPr>
          <w:sz w:val="12"/>
        </w:rPr>
      </w:pPr>
    </w:p>
    <w:p w14:paraId="1CD2A166" w14:textId="77777777" w:rsidR="00D9507C" w:rsidRDefault="00D9507C" w:rsidP="00D9507C">
      <w:pPr>
        <w:rPr>
          <w:sz w:val="12"/>
        </w:rPr>
      </w:pPr>
    </w:p>
    <w:p w14:paraId="5E6C9701" w14:textId="77777777" w:rsidR="00D9507C" w:rsidRDefault="00D9507C" w:rsidP="00D9507C">
      <w:pPr>
        <w:pStyle w:val="Heading3"/>
      </w:pPr>
    </w:p>
    <w:p w14:paraId="59313605" w14:textId="77777777" w:rsidR="00D9507C" w:rsidRDefault="00D9507C" w:rsidP="00D9507C"/>
    <w:p w14:paraId="1D44D790" w14:textId="77777777" w:rsidR="00D9507C" w:rsidRDefault="00D9507C" w:rsidP="00D9507C"/>
    <w:p w14:paraId="7F61206D" w14:textId="77777777" w:rsidR="00D9507C" w:rsidRDefault="00D9507C" w:rsidP="00D9507C">
      <w:pPr>
        <w:pStyle w:val="Heading3"/>
      </w:pPr>
      <w:r>
        <w:t xml:space="preserve">2AC Alt Fails -Feminist Economics </w:t>
      </w:r>
    </w:p>
    <w:p w14:paraId="4C25E9E3" w14:textId="77777777" w:rsidR="00D9507C" w:rsidRDefault="00D9507C" w:rsidP="00D9507C"/>
    <w:p w14:paraId="658A7FB5" w14:textId="77777777" w:rsidR="00D9507C" w:rsidRPr="0009646B" w:rsidRDefault="00D9507C" w:rsidP="0009646B">
      <w:pPr>
        <w:pStyle w:val="Heading4"/>
      </w:pPr>
      <w:r w:rsidRPr="0009646B">
        <w:t>Feminist emphasis on the everyday/lived experience can’t explain macroeconomics</w:t>
      </w:r>
    </w:p>
    <w:p w14:paraId="0D521F38" w14:textId="77777777" w:rsidR="00D9507C" w:rsidRPr="00200C3B" w:rsidRDefault="00D9507C" w:rsidP="00D9507C">
      <w:pPr>
        <w:rPr>
          <w:rStyle w:val="Style13ptBold"/>
        </w:rPr>
      </w:pPr>
      <w:r w:rsidRPr="00200C3B">
        <w:rPr>
          <w:rStyle w:val="Style13ptBold"/>
        </w:rPr>
        <w:t>Young, PhD, 23</w:t>
      </w:r>
    </w:p>
    <w:p w14:paraId="2284605E" w14:textId="77777777" w:rsidR="00D9507C" w:rsidRPr="0009646B" w:rsidRDefault="00D9507C" w:rsidP="00D9507C">
      <w:pPr>
        <w:rPr>
          <w:sz w:val="16"/>
          <w:szCs w:val="16"/>
        </w:rPr>
      </w:pPr>
      <w:r w:rsidRPr="0009646B">
        <w:rPr>
          <w:sz w:val="16"/>
          <w:szCs w:val="16"/>
        </w:rPr>
        <w:t xml:space="preserve">(Brigitte, Emeritus Professor of International Political Economy at the Institute of Political Science at the Westphalian Wilhelms University in Münster, </w:t>
      </w:r>
      <w:proofErr w:type="gramStart"/>
      <w:r w:rsidRPr="0009646B">
        <w:rPr>
          <w:sz w:val="16"/>
          <w:szCs w:val="16"/>
        </w:rPr>
        <w:t xml:space="preserve">Germany  </w:t>
      </w:r>
      <w:r w:rsidRPr="0009646B">
        <w:rPr>
          <w:i/>
          <w:iCs/>
          <w:sz w:val="16"/>
          <w:szCs w:val="16"/>
        </w:rPr>
        <w:t>COVID</w:t>
      </w:r>
      <w:proofErr w:type="gramEnd"/>
      <w:r w:rsidRPr="0009646B">
        <w:rPr>
          <w:i/>
          <w:iCs/>
          <w:sz w:val="16"/>
          <w:szCs w:val="16"/>
        </w:rPr>
        <w:t>-19 and the gender dilemma: blind spots in both macroeconomics and feminist economics</w:t>
      </w:r>
      <w:r w:rsidRPr="0009646B">
        <w:rPr>
          <w:sz w:val="16"/>
          <w:szCs w:val="16"/>
        </w:rPr>
        <w:t xml:space="preserve"> in </w:t>
      </w:r>
    </w:p>
    <w:p w14:paraId="4B71B264" w14:textId="77777777" w:rsidR="00D9507C" w:rsidRPr="0009646B" w:rsidRDefault="00D9507C" w:rsidP="00D9507C">
      <w:pPr>
        <w:rPr>
          <w:sz w:val="16"/>
          <w:szCs w:val="16"/>
        </w:rPr>
      </w:pPr>
      <w:r w:rsidRPr="0009646B">
        <w:rPr>
          <w:sz w:val="16"/>
          <w:szCs w:val="16"/>
          <w:u w:val="single"/>
        </w:rPr>
        <w:t xml:space="preserve">Handbook on Critical Political Economy and Public Policy Edited by Scherrer, Garcia, and </w:t>
      </w:r>
      <w:proofErr w:type="spellStart"/>
      <w:r w:rsidRPr="0009646B">
        <w:rPr>
          <w:sz w:val="16"/>
          <w:szCs w:val="16"/>
          <w:u w:val="single"/>
        </w:rPr>
        <w:t>Wullweber</w:t>
      </w:r>
      <w:proofErr w:type="spellEnd"/>
      <w:r w:rsidRPr="0009646B">
        <w:rPr>
          <w:sz w:val="16"/>
          <w:szCs w:val="16"/>
        </w:rPr>
        <w:t xml:space="preserve">) </w:t>
      </w:r>
    </w:p>
    <w:p w14:paraId="63D581AA" w14:textId="77777777" w:rsidR="00D9507C" w:rsidRPr="00200C3B" w:rsidRDefault="00D9507C" w:rsidP="00D9507C">
      <w:pPr>
        <w:rPr>
          <w:sz w:val="16"/>
        </w:rPr>
      </w:pPr>
      <w:r w:rsidRPr="00200C3B">
        <w:rPr>
          <w:sz w:val="16"/>
        </w:rPr>
        <w:t xml:space="preserve">Once again, the COVID-19 pandemic has turned a spotlight on the low or even non-existent female representation in the top decision-making process of important global and EU institutions (Schuberth &amp; Young, 2011). This time around, </w:t>
      </w:r>
      <w:r w:rsidRPr="005A4A2E">
        <w:rPr>
          <w:rStyle w:val="StyleUnderline"/>
        </w:rPr>
        <w:t>feminist academics</w:t>
      </w:r>
      <w:r w:rsidRPr="00200C3B">
        <w:rPr>
          <w:sz w:val="16"/>
        </w:rPr>
        <w:t xml:space="preserve">, climate, digital and gender activists, social and print media have </w:t>
      </w:r>
      <w:r w:rsidRPr="005A4A2E">
        <w:rPr>
          <w:rStyle w:val="StyleUnderline"/>
        </w:rPr>
        <w:t>highlighted</w:t>
      </w:r>
      <w:r w:rsidRPr="00200C3B">
        <w:rPr>
          <w:sz w:val="16"/>
        </w:rPr>
        <w:t xml:space="preserve"> that </w:t>
      </w:r>
      <w:r w:rsidRPr="005A4A2E">
        <w:rPr>
          <w:rStyle w:val="StyleUnderline"/>
        </w:rPr>
        <w:t>the pandemic hit women hardest</w:t>
      </w:r>
      <w:r w:rsidRPr="00200C3B">
        <w:rPr>
          <w:sz w:val="16"/>
        </w:rPr>
        <w:t xml:space="preserve">, widening the gender–wage gap, the gender–care gap, and the gender–position gap (Allmendinger, 2021; Bakker, 2020; </w:t>
      </w:r>
      <w:proofErr w:type="spellStart"/>
      <w:r w:rsidRPr="00200C3B">
        <w:rPr>
          <w:sz w:val="16"/>
        </w:rPr>
        <w:t>Klatzer</w:t>
      </w:r>
      <w:proofErr w:type="spellEnd"/>
      <w:r w:rsidRPr="00200C3B">
        <w:rPr>
          <w:sz w:val="16"/>
        </w:rPr>
        <w:t xml:space="preserve"> &amp; Rinaldi, 2020). The numerous Zoom webinars organized since the outbreak of the pandemic by global, national, local feminist organizations, academic institutions, non-governmental organizations, think tanks, and political parties in national and EU parliaments have highlighted the need to focus on women’s unique needs and perspectives. </w:t>
      </w:r>
      <w:r w:rsidRPr="005A4A2E">
        <w:rPr>
          <w:rStyle w:val="StyleUnderline"/>
        </w:rPr>
        <w:t>Yet</w:t>
      </w:r>
      <w:r w:rsidRPr="00200C3B">
        <w:rPr>
          <w:sz w:val="16"/>
        </w:rPr>
        <w:t xml:space="preserve">, while this public engagement is laudable, </w:t>
      </w:r>
      <w:r w:rsidRPr="005A4A2E">
        <w:rPr>
          <w:rStyle w:val="StyleUnderline"/>
        </w:rPr>
        <w:t>the feminist lens</w:t>
      </w:r>
      <w:r w:rsidRPr="00200C3B">
        <w:rPr>
          <w:sz w:val="16"/>
        </w:rPr>
        <w:t xml:space="preserve"> in ameliorating the social consequences of the pandemic </w:t>
      </w:r>
      <w:r w:rsidRPr="005A4A2E">
        <w:rPr>
          <w:rStyle w:val="Emphasis"/>
        </w:rPr>
        <w:t>is equally blind</w:t>
      </w:r>
      <w:r w:rsidRPr="00200C3B">
        <w:rPr>
          <w:sz w:val="16"/>
        </w:rPr>
        <w:t xml:space="preserve"> </w:t>
      </w:r>
      <w:r w:rsidRPr="005A4A2E">
        <w:rPr>
          <w:rStyle w:val="StyleUnderline"/>
        </w:rPr>
        <w:t>in its neglect of</w:t>
      </w:r>
      <w:r w:rsidRPr="00200C3B">
        <w:rPr>
          <w:sz w:val="16"/>
        </w:rPr>
        <w:t xml:space="preserve"> how </w:t>
      </w:r>
      <w:r w:rsidRPr="005A4A2E">
        <w:rPr>
          <w:rStyle w:val="Emphasis"/>
        </w:rPr>
        <w:t>the macroeconomy</w:t>
      </w:r>
      <w:r w:rsidRPr="00200C3B">
        <w:rPr>
          <w:sz w:val="16"/>
        </w:rPr>
        <w:t xml:space="preserve"> fundamentally influences the productive capacity of the economy. </w:t>
      </w:r>
      <w:r w:rsidRPr="005A4A2E">
        <w:rPr>
          <w:rStyle w:val="StyleUnderline"/>
        </w:rPr>
        <w:t>Much</w:t>
      </w:r>
      <w:r w:rsidRPr="00200C3B">
        <w:rPr>
          <w:sz w:val="16"/>
        </w:rPr>
        <w:t xml:space="preserve"> of the </w:t>
      </w:r>
      <w:r w:rsidRPr="005A4A2E">
        <w:rPr>
          <w:rStyle w:val="StyleUnderline"/>
        </w:rPr>
        <w:t>writing of feminist economists</w:t>
      </w:r>
      <w:r w:rsidRPr="00200C3B">
        <w:rPr>
          <w:sz w:val="16"/>
        </w:rPr>
        <w:t xml:space="preserve"> and sociologists </w:t>
      </w:r>
      <w:r w:rsidRPr="005A4A2E">
        <w:rPr>
          <w:rStyle w:val="StyleUnderline"/>
        </w:rPr>
        <w:t>is located at the micro-level</w:t>
      </w:r>
      <w:r w:rsidRPr="00200C3B">
        <w:rPr>
          <w:sz w:val="16"/>
        </w:rPr>
        <w:t xml:space="preserve"> </w:t>
      </w:r>
      <w:r w:rsidRPr="005A4A2E">
        <w:rPr>
          <w:rStyle w:val="StyleUnderline"/>
        </w:rPr>
        <w:t>of the care economy</w:t>
      </w:r>
      <w:r w:rsidRPr="00200C3B">
        <w:rPr>
          <w:sz w:val="16"/>
        </w:rPr>
        <w:t xml:space="preserve">, focusing on the decline of public goods, shifting the burden to female household members to increase non-market production in terms of unpaid labor and care work (Bijl, 2020; </w:t>
      </w:r>
      <w:proofErr w:type="spellStart"/>
      <w:r w:rsidRPr="00200C3B">
        <w:rPr>
          <w:sz w:val="16"/>
        </w:rPr>
        <w:t>efas</w:t>
      </w:r>
      <w:proofErr w:type="spellEnd"/>
      <w:r w:rsidRPr="00200C3B">
        <w:rPr>
          <w:sz w:val="16"/>
        </w:rPr>
        <w:t xml:space="preserve">, 2021; Gender5+, 2020; Isele &amp; Dubois, 2020; Women’s Budget Group UK, 2020). I will first briefly highlight some of the changes in fiscal and monetary policy, how these policies are discussed in feminist economic texts, and subsequently show how monetary and fiscal policies are likely to impact women’s and men’s economic lives. Fiscal policy refers to the national parliaments’ power over taxation and expenditures as well as issuing debts for government deficit financing. Monetary policy, as defined in conventional economic textbooks, is set by central banks targeting the supply of credit, thereby influencing the resources available to financial institutions that extend credit and loans. Through targeting the rate of interest and the exchange rate, central banks influence aggregate demand (Heintz, 2019). Yet, these textbook prescriptions have lost their desired effects since the financial crisis. Targeting price stability has failed to come close to or near the 2 percent annual inflation target. In recognition of this failure, Jerome Powell, the Chair of the US Federal Reserve (the Fed), has recently announced a move to a ‘flexible average inflation targeting regime’ (Powell, 2021, </w:t>
      </w:r>
      <w:proofErr w:type="spellStart"/>
      <w:r w:rsidRPr="00200C3B">
        <w:rPr>
          <w:sz w:val="16"/>
        </w:rPr>
        <w:t>n.p.</w:t>
      </w:r>
      <w:proofErr w:type="spellEnd"/>
      <w:r w:rsidRPr="00200C3B">
        <w:rPr>
          <w:sz w:val="16"/>
        </w:rPr>
        <w:t xml:space="preserve">). Flexible means that the Fed is no longer tied to a formula of 2 percent inflation annually, and that maximum employment is a broad and inclusive goal (ibid.). The shift to a largely privatized finance-dominated capitalism has not only resulted in the largest financial crash in 2007 since the Great </w:t>
      </w:r>
      <w:proofErr w:type="gramStart"/>
      <w:r w:rsidRPr="00200C3B">
        <w:rPr>
          <w:sz w:val="16"/>
        </w:rPr>
        <w:t>Depression, but</w:t>
      </w:r>
      <w:proofErr w:type="gramEnd"/>
      <w:r w:rsidRPr="00200C3B">
        <w:rPr>
          <w:sz w:val="16"/>
        </w:rPr>
        <w:t xml:space="preserve"> has also put into question the control central banks have over inflation targets. While there is much disagreement as to why the inflation rate has not responded despite central banks injecting the markets with huge amounts of liquidity, hoping to accelerate economic growth and financial stability, the fact remains that the ‘new normal’ (El-Erian, 2016) of low growth, rising inequality, political dysfunction, and social tension has been made worse </w:t>
      </w:r>
      <w:proofErr w:type="gramStart"/>
      <w:r w:rsidRPr="00200C3B">
        <w:rPr>
          <w:sz w:val="16"/>
        </w:rPr>
        <w:t>as a result of</w:t>
      </w:r>
      <w:proofErr w:type="gramEnd"/>
      <w:r w:rsidRPr="00200C3B">
        <w:rPr>
          <w:sz w:val="16"/>
        </w:rPr>
        <w:t xml:space="preserve"> the pandemic. Thus, </w:t>
      </w:r>
      <w:r w:rsidRPr="005A4A2E">
        <w:rPr>
          <w:rStyle w:val="StyleUnderline"/>
        </w:rPr>
        <w:t>it is imperative that feminist economists link the everyday gender challenges of high unemployment and rising inequality, the disintegration of trust in political institutions and the growth of right-wing radicalism to the changing landscape of macroeconomics to understand how the shift to a finance-dominated capitalism has affected different classes of women and men in dissimilar ways</w:t>
      </w:r>
      <w:r w:rsidRPr="00200C3B">
        <w:rPr>
          <w:sz w:val="16"/>
        </w:rPr>
        <w:t xml:space="preserve"> (Bakker, 2020; Young, 2019). In response to the introduction of quantitative easing (QE) by the Fed, its former chair, Ben Bernanke, pointed to a possible link between the increase of asset prices and inequality: The claim that Fed policy has worsened inequality usually begins with the (correct) observation that monetary policy works in part by raising asset prices, like stock prices. As the rich own more assets [on average more men – B. Young] than the poor [on average more women – B. Young] and the middle class, the reasoning goes, the Fed’s policies are increasing the already large disparities in wealth in the United States. (Bernanke, 2015, </w:t>
      </w:r>
      <w:proofErr w:type="spellStart"/>
      <w:r w:rsidRPr="00200C3B">
        <w:rPr>
          <w:sz w:val="16"/>
        </w:rPr>
        <w:t>n.p.</w:t>
      </w:r>
      <w:proofErr w:type="spellEnd"/>
      <w:r w:rsidRPr="00200C3B">
        <w:rPr>
          <w:sz w:val="16"/>
        </w:rPr>
        <w:t xml:space="preserve">) We can thus assume that boosting equity prices drives wealth inequality in times of unconventional monetary policy measures (Domanski, </w:t>
      </w:r>
      <w:proofErr w:type="spellStart"/>
      <w:r w:rsidRPr="00200C3B">
        <w:rPr>
          <w:sz w:val="16"/>
        </w:rPr>
        <w:t>Scatigna</w:t>
      </w:r>
      <w:proofErr w:type="spellEnd"/>
      <w:r w:rsidRPr="00200C3B">
        <w:rPr>
          <w:sz w:val="16"/>
        </w:rPr>
        <w:t xml:space="preserve"> &amp; </w:t>
      </w:r>
      <w:proofErr w:type="spellStart"/>
      <w:r w:rsidRPr="00200C3B">
        <w:rPr>
          <w:sz w:val="16"/>
        </w:rPr>
        <w:t>Zabai</w:t>
      </w:r>
      <w:proofErr w:type="spellEnd"/>
      <w:r w:rsidRPr="00200C3B">
        <w:rPr>
          <w:sz w:val="16"/>
        </w:rPr>
        <w:t xml:space="preserve">, 2016). Only a detailed analysis can demonstrate that in the euro area, the UK and the US, bonds, stocks, and mutual funds may figure more prominently in the portfolio of high-income quintiles than in low-income quintiles. Given the large changes in the arena of macroeconomics and finance, </w:t>
      </w:r>
      <w:r w:rsidRPr="005A4A2E">
        <w:rPr>
          <w:rStyle w:val="StyleUnderline"/>
        </w:rPr>
        <w:t>it is startling that in a recent publication, Advanced Introduction to Feminist Economics, Jacobsen</w:t>
      </w:r>
      <w:r w:rsidRPr="00200C3B">
        <w:rPr>
          <w:sz w:val="16"/>
        </w:rPr>
        <w:t xml:space="preserve"> (2020) </w:t>
      </w:r>
      <w:r w:rsidRPr="005A4A2E">
        <w:rPr>
          <w:rStyle w:val="StyleUnderline"/>
        </w:rPr>
        <w:t>states in a sparse two-page overview of fiscal and monetary policy that ‘monetary policy consists of changes in the interest rate</w:t>
      </w:r>
      <w:r w:rsidRPr="00200C3B">
        <w:rPr>
          <w:sz w:val="16"/>
        </w:rPr>
        <w:t xml:space="preserve">, which are caused by increasing or decreasing the supply of money or by direct regulation of the interest rate’ (p. 104). </w:t>
      </w:r>
      <w:r w:rsidRPr="005A4A2E">
        <w:rPr>
          <w:rStyle w:val="StyleUnderline"/>
        </w:rPr>
        <w:t>Such a mechanical explanation</w:t>
      </w:r>
      <w:r w:rsidRPr="00200C3B">
        <w:rPr>
          <w:sz w:val="16"/>
        </w:rPr>
        <w:t xml:space="preserve"> of monetary policy </w:t>
      </w:r>
      <w:r w:rsidRPr="005A4A2E">
        <w:rPr>
          <w:rStyle w:val="StyleUnderline"/>
        </w:rPr>
        <w:t>can be found in any introductory</w:t>
      </w:r>
      <w:r w:rsidRPr="00200C3B">
        <w:rPr>
          <w:sz w:val="16"/>
        </w:rPr>
        <w:t xml:space="preserve"> traditional economic </w:t>
      </w:r>
      <w:r w:rsidRPr="005A4A2E">
        <w:rPr>
          <w:rStyle w:val="StyleUnderline"/>
        </w:rPr>
        <w:t>textbook</w:t>
      </w:r>
      <w:r w:rsidRPr="00200C3B">
        <w:rPr>
          <w:sz w:val="16"/>
        </w:rPr>
        <w:t xml:space="preserve">. </w:t>
      </w:r>
      <w:r w:rsidRPr="00200C3B">
        <w:rPr>
          <w:rStyle w:val="StyleUnderline"/>
        </w:rPr>
        <w:t>It should have become apparent to any feminist economist that since</w:t>
      </w:r>
      <w:r w:rsidRPr="00200C3B">
        <w:rPr>
          <w:sz w:val="16"/>
        </w:rPr>
        <w:t xml:space="preserve"> the financial crisis of 2007–</w:t>
      </w:r>
      <w:r w:rsidRPr="00200C3B">
        <w:rPr>
          <w:rStyle w:val="StyleUnderline"/>
        </w:rPr>
        <w:t>08, central banks in industrial countries have been confronted with a zero-bound interest rate and have largely run out of ammunition to regulate it</w:t>
      </w:r>
      <w:r w:rsidRPr="00200C3B">
        <w:rPr>
          <w:sz w:val="16"/>
        </w:rPr>
        <w:t xml:space="preserve">, except for unconventional monetary policies such as QE. QE is used when the interest rate is close to zero, and when the normal tools of monetary policy are no longer effective. Buying government and commercial bonds on the secondary market adds new money to the economy to provide banks with more liquidity. At the same time, the fall in interest rates has reduced banks’ profitability, measured in terms of net interest income over total assets (Braun &amp; Deeg, 2020) and has also led to virtually zero interest rate returns for deposit owners, negatively affecting many small savers (Metzger &amp; Young, 2020; Young, 2021). In fact, bank customers had to shoulder additional costs since many financial institutions did not lower their overdraft interest rates </w:t>
      </w:r>
      <w:proofErr w:type="gramStart"/>
      <w:r w:rsidRPr="00200C3B">
        <w:rPr>
          <w:sz w:val="16"/>
        </w:rPr>
        <w:t>despite the fact that</w:t>
      </w:r>
      <w:proofErr w:type="gramEnd"/>
      <w:r w:rsidRPr="00200C3B">
        <w:rPr>
          <w:sz w:val="16"/>
        </w:rPr>
        <w:t xml:space="preserve"> the prime market interest rates had been close to zero for some time. </w:t>
      </w:r>
      <w:r w:rsidRPr="00200C3B">
        <w:rPr>
          <w:rStyle w:val="StyleUnderline"/>
        </w:rPr>
        <w:t>Given the shift to unconventional monetary policy</w:t>
      </w:r>
      <w:r w:rsidRPr="00200C3B">
        <w:rPr>
          <w:sz w:val="16"/>
        </w:rPr>
        <w:t xml:space="preserve"> and its distributive impact, </w:t>
      </w:r>
      <w:r w:rsidRPr="00200C3B">
        <w:rPr>
          <w:rStyle w:val="StyleUnderline"/>
        </w:rPr>
        <w:t>it is</w:t>
      </w:r>
      <w:r w:rsidRPr="00200C3B">
        <w:rPr>
          <w:sz w:val="16"/>
        </w:rPr>
        <w:t xml:space="preserve"> thus </w:t>
      </w:r>
      <w:r w:rsidRPr="00200C3B">
        <w:rPr>
          <w:rStyle w:val="Emphasis"/>
        </w:rPr>
        <w:t>bewildering</w:t>
      </w:r>
      <w:r w:rsidRPr="00200C3B">
        <w:rPr>
          <w:sz w:val="16"/>
        </w:rPr>
        <w:t xml:space="preserve"> </w:t>
      </w:r>
      <w:r w:rsidRPr="00200C3B">
        <w:rPr>
          <w:rStyle w:val="StyleUnderline"/>
        </w:rPr>
        <w:t>why feminist economists have not included</w:t>
      </w:r>
      <w:r w:rsidRPr="00200C3B">
        <w:rPr>
          <w:sz w:val="16"/>
        </w:rPr>
        <w:t xml:space="preserve"> these </w:t>
      </w:r>
      <w:r w:rsidRPr="00200C3B">
        <w:rPr>
          <w:rStyle w:val="Emphasis"/>
        </w:rPr>
        <w:t>huge macroeconomic shifts</w:t>
      </w:r>
      <w:r w:rsidRPr="00200C3B">
        <w:rPr>
          <w:sz w:val="16"/>
        </w:rPr>
        <w:t xml:space="preserve"> </w:t>
      </w:r>
      <w:r w:rsidRPr="00200C3B">
        <w:rPr>
          <w:rStyle w:val="StyleUnderline"/>
        </w:rPr>
        <w:t>in their analyses</w:t>
      </w:r>
      <w:r w:rsidRPr="00200C3B">
        <w:rPr>
          <w:sz w:val="16"/>
        </w:rPr>
        <w:t xml:space="preserve">. A loose monetary policy has rather different effects on women and men than a restrictive or austerity policy. Yet, </w:t>
      </w:r>
      <w:proofErr w:type="spellStart"/>
      <w:r w:rsidRPr="00200C3B">
        <w:rPr>
          <w:rStyle w:val="StyleUnderline"/>
        </w:rPr>
        <w:t>Seguino</w:t>
      </w:r>
      <w:proofErr w:type="spellEnd"/>
      <w:r w:rsidRPr="00200C3B">
        <w:rPr>
          <w:sz w:val="16"/>
        </w:rPr>
        <w:t xml:space="preserve"> (2020) in her recent publication on the gender impact of macroeconomics </w:t>
      </w:r>
      <w:r w:rsidRPr="00200C3B">
        <w:rPr>
          <w:rStyle w:val="StyleUnderline"/>
        </w:rPr>
        <w:t>refers to the handful of papers that have explored the impact of contractionary monetary policy on gendered outcomes</w:t>
      </w:r>
      <w:r w:rsidRPr="00200C3B">
        <w:rPr>
          <w:sz w:val="16"/>
        </w:rPr>
        <w:t xml:space="preserve">. While </w:t>
      </w:r>
      <w:proofErr w:type="spellStart"/>
      <w:r w:rsidRPr="00200C3B">
        <w:rPr>
          <w:sz w:val="16"/>
        </w:rPr>
        <w:t>Seguino</w:t>
      </w:r>
      <w:proofErr w:type="spellEnd"/>
      <w:r w:rsidRPr="00200C3B">
        <w:rPr>
          <w:sz w:val="16"/>
        </w:rPr>
        <w:t xml:space="preserve"> mentions that monetary policy is one of the feedback loops that explains gender inequality, there is little information on how finance-dominated capitalism in times of zero-bound interest rates and huge liquidity infusion into the market has changed the distributive effects for women and men. While the increase in asset prices is not exclusively triggered by unconventional policy, nevertheless, studies show that QE may have contributed to higher wealth inequality. Given the uneven distribution of assets within private households and with higher-income households accumulating a disproportionate share of total assets, QE may increase wealth inequalities. Considering that ownership of stocks is in the hands of around 5 percent of the EU population, it may well be that wealth inequality is more prevalent for women and minority groups. If we assume that the rich own more assets than the poor, unconventional monetary policy benefits the wealthier quintile (on average, comprising more men) at the expense of the poorer strata of society (on average, comprising more women; Metzger &amp; Young 2020; Young, 2021). Accordingly, the distributional impacts of QE should be of concern to central banks, but also to feminist economists, since the role of money is one of the most important transmission channels between monetary policy and household wealth. That more work must be done on monetary policy to understand the transmission channels that affect women and men differently is surely an understatement (see Heintz, 2019; Jacobsen, 2020; </w:t>
      </w:r>
      <w:proofErr w:type="spellStart"/>
      <w:r w:rsidRPr="00200C3B">
        <w:rPr>
          <w:sz w:val="16"/>
        </w:rPr>
        <w:t>Seguino</w:t>
      </w:r>
      <w:proofErr w:type="spellEnd"/>
      <w:r w:rsidRPr="00200C3B">
        <w:rPr>
          <w:sz w:val="16"/>
        </w:rPr>
        <w:t>, 2020). The theoretical and structural neglect of gender and intersectional linkages needs to be explored further to deepen our understanding of the transmission channels of monetary policy, and in particular QE, to identify the different impacts it has on income and wealth inequality among different gender and minority groups, different countries and regions, and different economic structures.</w:t>
      </w:r>
      <w:r>
        <w:rPr>
          <w:sz w:val="16"/>
        </w:rPr>
        <w:t xml:space="preserve"> (70-2)</w:t>
      </w:r>
    </w:p>
    <w:p w14:paraId="478E4769" w14:textId="671DDAD6" w:rsidR="00D9507C" w:rsidRDefault="00D9507C" w:rsidP="00D9507C"/>
    <w:p w14:paraId="4B7443D4" w14:textId="77777777" w:rsidR="00D9507C" w:rsidRDefault="00D9507C" w:rsidP="00D9507C"/>
    <w:p w14:paraId="2C822E1E" w14:textId="77777777" w:rsidR="00D9507C" w:rsidRDefault="00D9507C" w:rsidP="00D9507C"/>
    <w:p w14:paraId="6181B38C" w14:textId="028F9488" w:rsidR="00D9507C" w:rsidRDefault="00D9507C" w:rsidP="00D9507C">
      <w:pPr>
        <w:pStyle w:val="Heading3"/>
      </w:pPr>
      <w:r>
        <w:t xml:space="preserve">XT: Alt Fails </w:t>
      </w:r>
    </w:p>
    <w:p w14:paraId="4DE24B02" w14:textId="77777777" w:rsidR="00D9507C" w:rsidRDefault="00D9507C" w:rsidP="00D9507C"/>
    <w:p w14:paraId="53554190" w14:textId="77777777" w:rsidR="00D9507C" w:rsidRPr="00EC2864" w:rsidRDefault="00D9507C" w:rsidP="00D9507C">
      <w:pPr>
        <w:pStyle w:val="Heading4"/>
      </w:pPr>
      <w:r>
        <w:t xml:space="preserve">Feminist economics can’t displace neoclassical hegemony-proponents agree </w:t>
      </w:r>
    </w:p>
    <w:p w14:paraId="08C11B91" w14:textId="77777777" w:rsidR="00D9507C" w:rsidRPr="00EC2864" w:rsidRDefault="00D9507C" w:rsidP="00D9507C">
      <w:pPr>
        <w:rPr>
          <w:rStyle w:val="Style13ptBold"/>
        </w:rPr>
      </w:pPr>
      <w:r w:rsidRPr="00EC2864">
        <w:rPr>
          <w:rStyle w:val="Style13ptBold"/>
        </w:rPr>
        <w:t xml:space="preserve">Barker, </w:t>
      </w:r>
      <w:proofErr w:type="gramStart"/>
      <w:r w:rsidRPr="00EC2864">
        <w:rPr>
          <w:rStyle w:val="Style13ptBold"/>
        </w:rPr>
        <w:t>PhD ,</w:t>
      </w:r>
      <w:proofErr w:type="gramEnd"/>
      <w:r w:rsidRPr="00EC2864">
        <w:rPr>
          <w:rStyle w:val="Style13ptBold"/>
        </w:rPr>
        <w:t xml:space="preserve"> 05</w:t>
      </w:r>
    </w:p>
    <w:p w14:paraId="734B2C84" w14:textId="77777777" w:rsidR="00D9507C" w:rsidRPr="00EC2864" w:rsidRDefault="00D9507C" w:rsidP="00D9507C">
      <w:pPr>
        <w:rPr>
          <w:sz w:val="16"/>
        </w:rPr>
      </w:pPr>
      <w:r w:rsidRPr="00EC2864">
        <w:rPr>
          <w:rStyle w:val="Style13ptBold"/>
          <w:b w:val="0"/>
          <w:bCs w:val="0"/>
          <w:sz w:val="16"/>
        </w:rPr>
        <w:t>(Drucilla</w:t>
      </w:r>
      <w:r w:rsidRPr="00EC2864">
        <w:rPr>
          <w:b/>
          <w:bCs/>
          <w:sz w:val="16"/>
        </w:rPr>
        <w:t xml:space="preserve"> K.</w:t>
      </w:r>
      <w:proofErr w:type="gramStart"/>
      <w:r w:rsidRPr="00EC2864">
        <w:rPr>
          <w:b/>
          <w:bCs/>
          <w:sz w:val="16"/>
        </w:rPr>
        <w:t>,</w:t>
      </w:r>
      <w:r w:rsidRPr="00EC2864">
        <w:rPr>
          <w:sz w:val="16"/>
        </w:rPr>
        <w:t xml:space="preserve">  Signs</w:t>
      </w:r>
      <w:proofErr w:type="gramEnd"/>
      <w:r w:rsidRPr="00EC2864">
        <w:rPr>
          <w:sz w:val="16"/>
        </w:rPr>
        <w:t xml:space="preserve"> , Vol. 30, No. 4, New Feminist Approaches to Social Science </w:t>
      </w:r>
      <w:proofErr w:type="spellStart"/>
      <w:r w:rsidRPr="00EC2864">
        <w:rPr>
          <w:sz w:val="16"/>
        </w:rPr>
        <w:t>MethodologiesSpecial</w:t>
      </w:r>
      <w:proofErr w:type="spellEnd"/>
      <w:r w:rsidRPr="00EC2864">
        <w:rPr>
          <w:sz w:val="16"/>
        </w:rPr>
        <w:t xml:space="preserve"> Issue </w:t>
      </w:r>
      <w:proofErr w:type="spellStart"/>
      <w:r w:rsidRPr="00EC2864">
        <w:rPr>
          <w:sz w:val="16"/>
        </w:rPr>
        <w:t>EditorsSandra</w:t>
      </w:r>
      <w:proofErr w:type="spellEnd"/>
      <w:r w:rsidRPr="00EC2864">
        <w:rPr>
          <w:sz w:val="16"/>
        </w:rPr>
        <w:t xml:space="preserve"> Harding and Kathryn Norberg (Summer 2005), pp. 2189-2209</w:t>
      </w:r>
    </w:p>
    <w:p w14:paraId="25F7AF8D" w14:textId="77777777" w:rsidR="00D9507C" w:rsidRPr="00EC2864" w:rsidRDefault="00D9507C" w:rsidP="00D9507C">
      <w:pPr>
        <w:rPr>
          <w:sz w:val="16"/>
        </w:rPr>
      </w:pPr>
      <w:r w:rsidRPr="00EC2864">
        <w:rPr>
          <w:rStyle w:val="StyleUnderline"/>
        </w:rPr>
        <w:t>Feminist economists are embedded in a network of power</w:t>
      </w:r>
      <w:r w:rsidRPr="00EC2864">
        <w:rPr>
          <w:sz w:val="16"/>
        </w:rPr>
        <w:t xml:space="preserve"> </w:t>
      </w:r>
      <w:r w:rsidRPr="00EC2864">
        <w:rPr>
          <w:rStyle w:val="StyleUnderline"/>
        </w:rPr>
        <w:t>relations</w:t>
      </w:r>
      <w:r w:rsidRPr="00EC2864">
        <w:rPr>
          <w:sz w:val="16"/>
        </w:rPr>
        <w:t xml:space="preserve"> by virtue of their connection to economics (Barker, forthcoming). </w:t>
      </w:r>
      <w:r w:rsidRPr="00EC2864">
        <w:rPr>
          <w:rStyle w:val="Emphasis"/>
        </w:rPr>
        <w:t>The discursive power of economics is not to be underestimated</w:t>
      </w:r>
      <w:r w:rsidRPr="00EC2864">
        <w:rPr>
          <w:sz w:val="16"/>
        </w:rPr>
        <w:t xml:space="preserve">. Economics, </w:t>
      </w:r>
      <w:r w:rsidRPr="00EC2864">
        <w:rPr>
          <w:rStyle w:val="StyleUnderline"/>
        </w:rPr>
        <w:t>particularly neoclassical economics</w:t>
      </w:r>
      <w:r w:rsidRPr="00EC2864">
        <w:rPr>
          <w:sz w:val="16"/>
        </w:rPr>
        <w:t xml:space="preserve"> (the type of analyses taught in most undergraduate economics courses, extolled in publications such as the New York Times and the Wall Street Journal, and lauded by national and </w:t>
      </w:r>
      <w:proofErr w:type="spellStart"/>
      <w:r w:rsidRPr="00EC2864">
        <w:rPr>
          <w:sz w:val="16"/>
        </w:rPr>
        <w:t>inter national</w:t>
      </w:r>
      <w:proofErr w:type="spellEnd"/>
      <w:r w:rsidRPr="00EC2864">
        <w:rPr>
          <w:sz w:val="16"/>
        </w:rPr>
        <w:t xml:space="preserve"> politicians and policy makers), </w:t>
      </w:r>
      <w:r w:rsidRPr="00EC2864">
        <w:rPr>
          <w:rStyle w:val="StyleUnderline"/>
        </w:rPr>
        <w:t>is widely considered to be objective, gender neutral, and value free</w:t>
      </w:r>
      <w:r w:rsidRPr="00EC2864">
        <w:rPr>
          <w:sz w:val="16"/>
        </w:rPr>
        <w:t xml:space="preserve">. Its </w:t>
      </w:r>
      <w:r w:rsidRPr="00EC2864">
        <w:rPr>
          <w:rStyle w:val="StyleUnderline"/>
        </w:rPr>
        <w:t>pronouncements</w:t>
      </w:r>
      <w:r w:rsidRPr="00EC2864">
        <w:rPr>
          <w:sz w:val="16"/>
        </w:rPr>
        <w:t xml:space="preserve"> are </w:t>
      </w:r>
      <w:r w:rsidRPr="00EC2864">
        <w:rPr>
          <w:rStyle w:val="StyleUnderline"/>
        </w:rPr>
        <w:t>couched in the same terms as natural laws</w:t>
      </w:r>
      <w:r w:rsidRPr="00EC2864">
        <w:rPr>
          <w:sz w:val="16"/>
        </w:rPr>
        <w:t xml:space="preserve">, and the “laws of </w:t>
      </w:r>
      <w:r w:rsidRPr="00EC2864">
        <w:rPr>
          <w:rStyle w:val="Emphasis"/>
        </w:rPr>
        <w:t>supply and demand</w:t>
      </w:r>
      <w:r w:rsidRPr="00EC2864">
        <w:rPr>
          <w:sz w:val="16"/>
        </w:rPr>
        <w:t xml:space="preserve">” are </w:t>
      </w:r>
      <w:r w:rsidRPr="00EC2864">
        <w:rPr>
          <w:rStyle w:val="Emphasis"/>
        </w:rPr>
        <w:t>accorded</w:t>
      </w:r>
      <w:r w:rsidRPr="00EC2864">
        <w:rPr>
          <w:sz w:val="16"/>
        </w:rPr>
        <w:t xml:space="preserve"> </w:t>
      </w:r>
      <w:r w:rsidRPr="00EC2864">
        <w:rPr>
          <w:rStyle w:val="Emphasis"/>
        </w:rPr>
        <w:t xml:space="preserve">the same status as </w:t>
      </w:r>
      <w:r w:rsidRPr="00EC2864">
        <w:rPr>
          <w:sz w:val="16"/>
        </w:rPr>
        <w:t xml:space="preserve">the law of </w:t>
      </w:r>
      <w:r w:rsidRPr="00EC2864">
        <w:rPr>
          <w:rStyle w:val="Emphasis"/>
        </w:rPr>
        <w:t>gravity</w:t>
      </w:r>
      <w:r w:rsidRPr="00EC2864">
        <w:rPr>
          <w:sz w:val="16"/>
        </w:rPr>
        <w:t xml:space="preserve">. </w:t>
      </w:r>
      <w:r w:rsidRPr="00EC2864">
        <w:rPr>
          <w:rStyle w:val="StyleUnderline"/>
        </w:rPr>
        <w:t xml:space="preserve">The scientific status of economics depends crucially on its methods of inquiry: </w:t>
      </w:r>
      <w:r w:rsidRPr="00EC2864">
        <w:rPr>
          <w:rStyle w:val="Emphasis"/>
        </w:rPr>
        <w:t>methodological individualism, rational choice theory</w:t>
      </w:r>
      <w:r w:rsidRPr="00EC2864">
        <w:rPr>
          <w:rStyle w:val="StyleUnderline"/>
        </w:rPr>
        <w:t>, and mathematical modeling</w:t>
      </w:r>
      <w:r w:rsidRPr="00EC2864">
        <w:rPr>
          <w:sz w:val="16"/>
        </w:rPr>
        <w:t xml:space="preserve">. </w:t>
      </w:r>
      <w:r w:rsidRPr="00EC2864">
        <w:rPr>
          <w:rStyle w:val="StyleUnderline"/>
        </w:rPr>
        <w:t>Feminist economists have had</w:t>
      </w:r>
      <w:r w:rsidRPr="00EC2864">
        <w:rPr>
          <w:sz w:val="16"/>
        </w:rPr>
        <w:t xml:space="preserve"> </w:t>
      </w:r>
      <w:r w:rsidRPr="00EC2864">
        <w:rPr>
          <w:rStyle w:val="Emphasis"/>
        </w:rPr>
        <w:t>only limited success in challenging</w:t>
      </w:r>
      <w:r w:rsidRPr="00EC2864">
        <w:rPr>
          <w:sz w:val="16"/>
        </w:rPr>
        <w:t xml:space="preserve"> </w:t>
      </w:r>
      <w:r w:rsidRPr="00EC2864">
        <w:rPr>
          <w:rStyle w:val="StyleUnderline"/>
        </w:rPr>
        <w:t>the hegemony and prestige of neoclassical economics. We are not alone</w:t>
      </w:r>
      <w:r w:rsidRPr="00EC2864">
        <w:rPr>
          <w:sz w:val="16"/>
        </w:rPr>
        <w:t xml:space="preserve"> here. Marxists, institutionalists, post-Keynesians, and economists of </w:t>
      </w:r>
      <w:r w:rsidRPr="00EC2864">
        <w:rPr>
          <w:rStyle w:val="StyleUnderline"/>
        </w:rPr>
        <w:t>other heterodox schools have likewise had little success</w:t>
      </w:r>
      <w:r w:rsidRPr="00EC2864">
        <w:rPr>
          <w:sz w:val="16"/>
        </w:rPr>
        <w:t xml:space="preserve"> in this endeavor</w:t>
      </w:r>
      <w:r w:rsidRPr="00EC2864">
        <w:rPr>
          <w:rStyle w:val="Emphasis"/>
        </w:rPr>
        <w:t xml:space="preserve">. It could be the case that no </w:t>
      </w:r>
      <w:proofErr w:type="spellStart"/>
      <w:r w:rsidRPr="00EC2864">
        <w:rPr>
          <w:rStyle w:val="Emphasis"/>
        </w:rPr>
        <w:t>amountof</w:t>
      </w:r>
      <w:proofErr w:type="spellEnd"/>
      <w:r w:rsidRPr="00EC2864">
        <w:rPr>
          <w:rStyle w:val="Emphasis"/>
        </w:rPr>
        <w:t xml:space="preserve"> “better” science and analysis will ever replace the </w:t>
      </w:r>
      <w:proofErr w:type="spellStart"/>
      <w:r w:rsidRPr="00EC2864">
        <w:rPr>
          <w:rStyle w:val="Emphasis"/>
        </w:rPr>
        <w:t>pseudoscientism</w:t>
      </w:r>
      <w:proofErr w:type="spellEnd"/>
      <w:r w:rsidRPr="00EC2864">
        <w:rPr>
          <w:rStyle w:val="Emphasis"/>
        </w:rPr>
        <w:t xml:space="preserve"> that characterizes neoclassical economics</w:t>
      </w:r>
      <w:r w:rsidRPr="00EC2864">
        <w:rPr>
          <w:sz w:val="16"/>
        </w:rPr>
        <w:t>—</w:t>
      </w:r>
      <w:r w:rsidRPr="00EC2864">
        <w:rPr>
          <w:rStyle w:val="StyleUnderline"/>
        </w:rPr>
        <w:t>because neoclassical economics does one thing very, very well: it articulates the ideology of contemporary capitalism in a manner that makes it seem natural, inevitable, and beneficent. It does not “speak truth to power” but, on the contrary, accommodates and naturalizes power</w:t>
      </w:r>
      <w:r w:rsidRPr="00EC2864">
        <w:rPr>
          <w:sz w:val="16"/>
        </w:rPr>
        <w:t>.5 Interpretive approaches help us remember that the elite status and hegemonic influence of economics stem not from its superior fidelity to the real but rather from its connection to power.</w:t>
      </w:r>
    </w:p>
    <w:p w14:paraId="112BAB3F" w14:textId="77777777" w:rsidR="00D9507C" w:rsidRPr="00D9507C" w:rsidRDefault="00D9507C" w:rsidP="00D9507C"/>
    <w:p w14:paraId="472950F1" w14:textId="77777777" w:rsidR="00D9507C" w:rsidRDefault="00D9507C" w:rsidP="00D9507C">
      <w:pPr>
        <w:rPr>
          <w:sz w:val="12"/>
        </w:rPr>
      </w:pPr>
    </w:p>
    <w:p w14:paraId="1DACB31A" w14:textId="77777777" w:rsidR="00D9507C" w:rsidRDefault="00D9507C" w:rsidP="00D9507C">
      <w:pPr>
        <w:pStyle w:val="Heading3"/>
      </w:pPr>
      <w:r>
        <w:t xml:space="preserve">2AC Epistemology- Rational Choice </w:t>
      </w:r>
    </w:p>
    <w:p w14:paraId="055FB2BB" w14:textId="77777777" w:rsidR="00D9507C" w:rsidRDefault="00D9507C" w:rsidP="00D9507C"/>
    <w:p w14:paraId="435871F2" w14:textId="77777777" w:rsidR="00D9507C" w:rsidRDefault="00D9507C" w:rsidP="00D9507C"/>
    <w:p w14:paraId="33182BBA" w14:textId="77777777" w:rsidR="00D9507C" w:rsidRDefault="00D9507C" w:rsidP="00D9507C">
      <w:pPr>
        <w:pStyle w:val="Heading4"/>
      </w:pPr>
      <w:r>
        <w:t xml:space="preserve">No model is perfect- economics trades 100% accuracy for </w:t>
      </w:r>
      <w:r>
        <w:rPr>
          <w:i/>
        </w:rPr>
        <w:t>confidence</w:t>
      </w:r>
      <w:r>
        <w:t>. Neg evidence is the result of virtue signaling</w:t>
      </w:r>
    </w:p>
    <w:p w14:paraId="41525E1B" w14:textId="77777777" w:rsidR="00D9507C" w:rsidRPr="00560E27" w:rsidRDefault="00D9507C" w:rsidP="00D9507C">
      <w:pPr>
        <w:rPr>
          <w:rStyle w:val="Style13ptBold"/>
        </w:rPr>
      </w:pPr>
      <w:r w:rsidRPr="00560E27">
        <w:rPr>
          <w:rStyle w:val="Style13ptBold"/>
        </w:rPr>
        <w:t>Arena, PhD, 13</w:t>
      </w:r>
    </w:p>
    <w:p w14:paraId="0FF0FBFE" w14:textId="77777777" w:rsidR="00D9507C" w:rsidRPr="00560E27" w:rsidRDefault="00D9507C" w:rsidP="00D9507C">
      <w:pPr>
        <w:rPr>
          <w:sz w:val="16"/>
        </w:rPr>
      </w:pPr>
      <w:r w:rsidRPr="00560E27">
        <w:rPr>
          <w:sz w:val="16"/>
        </w:rPr>
        <w:t xml:space="preserve">(Phil, </w:t>
      </w:r>
      <w:proofErr w:type="spellStart"/>
      <w:r w:rsidRPr="00560E27">
        <w:rPr>
          <w:sz w:val="16"/>
        </w:rPr>
        <w:t>PoliSci@Buffalo</w:t>
      </w:r>
      <w:proofErr w:type="spellEnd"/>
      <w:r w:rsidRPr="00560E27">
        <w:rPr>
          <w:sz w:val="16"/>
        </w:rPr>
        <w:t xml:space="preserve">, </w:t>
      </w:r>
      <w:proofErr w:type="gramStart"/>
      <w:r w:rsidRPr="00560E27">
        <w:rPr>
          <w:sz w:val="16"/>
        </w:rPr>
        <w:t>https://www.duckofminerva.com/2013/03/in-defense-of-homo-economicus.html ,</w:t>
      </w:r>
      <w:proofErr w:type="gramEnd"/>
      <w:r w:rsidRPr="00560E27">
        <w:rPr>
          <w:sz w:val="16"/>
        </w:rPr>
        <w:t xml:space="preserve"> 3-14) </w:t>
      </w:r>
    </w:p>
    <w:p w14:paraId="2AFFEC02" w14:textId="77777777" w:rsidR="00D9507C" w:rsidRPr="00560E27" w:rsidRDefault="00D9507C" w:rsidP="00D9507C">
      <w:pPr>
        <w:rPr>
          <w:sz w:val="16"/>
        </w:rPr>
      </w:pPr>
      <w:r w:rsidRPr="00560E27">
        <w:rPr>
          <w:rStyle w:val="StyleUnderline"/>
        </w:rPr>
        <w:t>It’s easy to criticize those who assume</w:t>
      </w:r>
      <w:r w:rsidRPr="00560E27">
        <w:rPr>
          <w:sz w:val="16"/>
        </w:rPr>
        <w:t xml:space="preserve"> that </w:t>
      </w:r>
      <w:r w:rsidRPr="00560E27">
        <w:rPr>
          <w:rStyle w:val="StyleUnderline"/>
        </w:rPr>
        <w:t xml:space="preserve">human beings are ultra-materialistic, narrowly self-interested, </w:t>
      </w:r>
      <w:r w:rsidRPr="00560E27">
        <w:rPr>
          <w:sz w:val="16"/>
        </w:rPr>
        <w:t xml:space="preserve">willing to collect all available information (and perhaps in possession of information that isn’t available), and immune to mistakes. I have never met such a creature and hope that I never do. </w:t>
      </w:r>
      <w:r w:rsidRPr="00560E27">
        <w:rPr>
          <w:rStyle w:val="StyleUnderline"/>
        </w:rPr>
        <w:t>So why would anyone try to understand the world</w:t>
      </w:r>
      <w:r w:rsidRPr="00560E27">
        <w:rPr>
          <w:sz w:val="16"/>
        </w:rPr>
        <w:t xml:space="preserve"> we live in </w:t>
      </w:r>
      <w:r w:rsidRPr="00560E27">
        <w:rPr>
          <w:rStyle w:val="StyleUnderline"/>
        </w:rPr>
        <w:t>by analyzing models where people are assumed to behave this way?</w:t>
      </w:r>
      <w:r w:rsidRPr="00560E27">
        <w:rPr>
          <w:sz w:val="16"/>
        </w:rPr>
        <w:t xml:space="preserve"> I’ve discussed the role of assumptions before, but it’s a point that bears repeating </w:t>
      </w:r>
      <w:r w:rsidRPr="00560E27">
        <w:rPr>
          <w:rStyle w:val="Emphasis"/>
        </w:rPr>
        <w:t xml:space="preserve">— assumptions need not be true </w:t>
      </w:r>
      <w:proofErr w:type="gramStart"/>
      <w:r w:rsidRPr="00560E27">
        <w:rPr>
          <w:rStyle w:val="Emphasis"/>
        </w:rPr>
        <w:t>in order to</w:t>
      </w:r>
      <w:proofErr w:type="gramEnd"/>
      <w:r w:rsidRPr="00560E27">
        <w:rPr>
          <w:rStyle w:val="Emphasis"/>
        </w:rPr>
        <w:t xml:space="preserve"> be valuable</w:t>
      </w:r>
      <w:r w:rsidRPr="00560E27">
        <w:rPr>
          <w:sz w:val="16"/>
        </w:rPr>
        <w:t xml:space="preserve">. If the map metaphor doesn’t work for you, </w:t>
      </w:r>
      <w:r w:rsidRPr="00560E27">
        <w:rPr>
          <w:rStyle w:val="StyleUnderline"/>
        </w:rPr>
        <w:t>consider</w:t>
      </w:r>
      <w:r w:rsidRPr="00560E27">
        <w:rPr>
          <w:sz w:val="16"/>
        </w:rPr>
        <w:t xml:space="preserve"> the example of </w:t>
      </w:r>
      <w:proofErr w:type="spellStart"/>
      <w:r w:rsidRPr="00560E27">
        <w:rPr>
          <w:rStyle w:val="StyleUnderline"/>
        </w:rPr>
        <w:t>disphan</w:t>
      </w:r>
      <w:proofErr w:type="spellEnd"/>
      <w:r w:rsidRPr="00560E27">
        <w:rPr>
          <w:rStyle w:val="StyleUnderline"/>
        </w:rPr>
        <w:t xml:space="preserve"> climate models</w:t>
      </w:r>
      <w:r w:rsidRPr="00560E27">
        <w:rPr>
          <w:sz w:val="16"/>
        </w:rPr>
        <w:t xml:space="preserve">, described so eloquently by Paul Krugman. With a dishpan, a turntable, and Bunsen Burner, </w:t>
      </w:r>
      <w:r w:rsidRPr="00560E27">
        <w:rPr>
          <w:rStyle w:val="StyleUnderline"/>
        </w:rPr>
        <w:t>one can reproduce</w:t>
      </w:r>
      <w:r w:rsidRPr="00560E27">
        <w:rPr>
          <w:sz w:val="16"/>
        </w:rPr>
        <w:t xml:space="preserve"> dishpan </w:t>
      </w:r>
      <w:r w:rsidRPr="00560E27">
        <w:rPr>
          <w:rStyle w:val="StyleUnderline"/>
        </w:rPr>
        <w:t xml:space="preserve">many of the essential features of the </w:t>
      </w:r>
      <w:r w:rsidRPr="00560E27">
        <w:rPr>
          <w:sz w:val="16"/>
        </w:rPr>
        <w:t xml:space="preserve">planet </w:t>
      </w:r>
      <w:r w:rsidRPr="00560E27">
        <w:rPr>
          <w:rStyle w:val="StyleUnderline"/>
        </w:rPr>
        <w:t>Earth’s climate system</w:t>
      </w:r>
      <w:r w:rsidRPr="00560E27">
        <w:rPr>
          <w:sz w:val="16"/>
        </w:rPr>
        <w:t xml:space="preserve">, including trade winds, storm systems, and the Gulf Stream. </w:t>
      </w:r>
      <w:r w:rsidRPr="00560E27">
        <w:rPr>
          <w:rStyle w:val="StyleUnderline"/>
        </w:rPr>
        <w:t>This doesn’t tell us everything</w:t>
      </w:r>
      <w:r w:rsidRPr="00560E27">
        <w:rPr>
          <w:sz w:val="16"/>
        </w:rPr>
        <w:t xml:space="preserve"> we want to know. Your local weather forecaster is relying on far more sophisticated models. </w:t>
      </w:r>
      <w:r w:rsidRPr="00560E27">
        <w:rPr>
          <w:rStyle w:val="Emphasis"/>
        </w:rPr>
        <w:t>But it’s a useful baseline</w:t>
      </w:r>
      <w:r w:rsidRPr="00560E27">
        <w:rPr>
          <w:sz w:val="16"/>
        </w:rPr>
        <w:t xml:space="preserve">. </w:t>
      </w:r>
      <w:r w:rsidRPr="00560E27">
        <w:rPr>
          <w:rStyle w:val="StyleUnderline"/>
        </w:rPr>
        <w:t>We’d all like to produce work</w:t>
      </w:r>
      <w:r w:rsidRPr="00560E27">
        <w:rPr>
          <w:sz w:val="16"/>
        </w:rPr>
        <w:t xml:space="preserve"> </w:t>
      </w:r>
      <w:r w:rsidRPr="00560E27">
        <w:rPr>
          <w:rStyle w:val="StyleUnderline"/>
        </w:rPr>
        <w:t>that achieves a 10 out of 10 in</w:t>
      </w:r>
      <w:r w:rsidRPr="00560E27">
        <w:rPr>
          <w:sz w:val="16"/>
        </w:rPr>
        <w:t xml:space="preserve"> terms of </w:t>
      </w:r>
      <w:r w:rsidRPr="00560E27">
        <w:rPr>
          <w:rStyle w:val="StyleUnderline"/>
        </w:rPr>
        <w:t>explanatory power</w:t>
      </w:r>
      <w:r w:rsidRPr="00560E27">
        <w:rPr>
          <w:sz w:val="16"/>
        </w:rPr>
        <w:t xml:space="preserve">. </w:t>
      </w:r>
      <w:proofErr w:type="gramStart"/>
      <w:r w:rsidRPr="00560E27">
        <w:rPr>
          <w:rStyle w:val="StyleUnderline"/>
        </w:rPr>
        <w:t>But,</w:t>
      </w:r>
      <w:proofErr w:type="gramEnd"/>
      <w:r w:rsidRPr="00560E27">
        <w:rPr>
          <w:rStyle w:val="StyleUnderline"/>
        </w:rPr>
        <w:t xml:space="preserve"> all else equal, we’d also like our analysis to score a 1 out of 10 in its level of complication</w:t>
      </w:r>
      <w:r w:rsidRPr="00560E27">
        <w:rPr>
          <w:sz w:val="16"/>
        </w:rPr>
        <w:t xml:space="preserve">. If you add the constraint that you want to be able to say with great confidence that your conclusions </w:t>
      </w:r>
      <w:proofErr w:type="gramStart"/>
      <w:r w:rsidRPr="00560E27">
        <w:rPr>
          <w:sz w:val="16"/>
        </w:rPr>
        <w:t>actually follow</w:t>
      </w:r>
      <w:proofErr w:type="gramEnd"/>
      <w:r w:rsidRPr="00560E27">
        <w:rPr>
          <w:sz w:val="16"/>
        </w:rPr>
        <w:t xml:space="preserve"> from your assumptions, you’re going to have to accept certain limits on the second scale. And if the only way to get to 10 on the first scale is to go to 1o on the second, we might think twice about attempting such — particularly if we can get to 6 on the first scale while only going up to a 2 or 3 on the second. Reasonable people can disagree about how heavily to weigh each concern, but the point is that </w:t>
      </w:r>
      <w:r w:rsidRPr="00560E27">
        <w:rPr>
          <w:rStyle w:val="StyleUnderline"/>
        </w:rPr>
        <w:t>we shouldn’t</w:t>
      </w:r>
      <w:r w:rsidRPr="00560E27">
        <w:rPr>
          <w:sz w:val="16"/>
        </w:rPr>
        <w:t xml:space="preserve"> simply </w:t>
      </w:r>
      <w:proofErr w:type="gramStart"/>
      <w:r w:rsidRPr="00560E27">
        <w:rPr>
          <w:rStyle w:val="StyleUnderline"/>
        </w:rPr>
        <w:t>criticiz</w:t>
      </w:r>
      <w:r w:rsidRPr="00560E27">
        <w:rPr>
          <w:sz w:val="16"/>
        </w:rPr>
        <w:t>ing</w:t>
      </w:r>
      <w:proofErr w:type="gramEnd"/>
      <w:r w:rsidRPr="00560E27">
        <w:rPr>
          <w:sz w:val="16"/>
        </w:rPr>
        <w:t xml:space="preserve"> </w:t>
      </w:r>
      <w:r w:rsidRPr="00560E27">
        <w:rPr>
          <w:rStyle w:val="StyleUnderline"/>
        </w:rPr>
        <w:t xml:space="preserve">people for failing to achieve a 10 on the first scale. That’s </w:t>
      </w:r>
      <w:r w:rsidRPr="00560E27">
        <w:rPr>
          <w:rStyle w:val="Emphasis"/>
        </w:rPr>
        <w:t>an impossible standard</w:t>
      </w:r>
      <w:r w:rsidRPr="00560E27">
        <w:rPr>
          <w:rStyle w:val="StyleUnderline"/>
        </w:rPr>
        <w:t xml:space="preserve"> to </w:t>
      </w:r>
      <w:proofErr w:type="spellStart"/>
      <w:r w:rsidRPr="00560E27">
        <w:rPr>
          <w:rStyle w:val="StyleUnderline"/>
        </w:rPr>
        <w:t>to</w:t>
      </w:r>
      <w:proofErr w:type="spellEnd"/>
      <w:r w:rsidRPr="00560E27">
        <w:rPr>
          <w:rStyle w:val="StyleUnderline"/>
        </w:rPr>
        <w:t xml:space="preserve"> meet</w:t>
      </w:r>
      <w:r w:rsidRPr="00560E27">
        <w:rPr>
          <w:sz w:val="16"/>
        </w:rPr>
        <w:t xml:space="preserve">. </w:t>
      </w:r>
      <w:r w:rsidRPr="00560E27">
        <w:rPr>
          <w:rStyle w:val="StyleUnderline"/>
        </w:rPr>
        <w:t xml:space="preserve">We should pay attention to how much bang for the buck we’re getting </w:t>
      </w:r>
      <w:r w:rsidRPr="00560E27">
        <w:rPr>
          <w:sz w:val="16"/>
        </w:rPr>
        <w:t xml:space="preserve">— how discrepant from reality the outputs of our models are, relative to the inputs. (And that’s true whether we’re working with empirical models or theoretical ones; mathematical or informal.) </w:t>
      </w:r>
      <w:r w:rsidRPr="00560E27">
        <w:rPr>
          <w:rStyle w:val="StyleUnderline"/>
        </w:rPr>
        <w:t>I don’t think human behavior is identical to that of Homo Economicus.</w:t>
      </w:r>
      <w:r w:rsidRPr="00560E27">
        <w:rPr>
          <w:sz w:val="16"/>
        </w:rPr>
        <w:t xml:space="preserve"> Neither does anyone else. </w:t>
      </w:r>
      <w:r w:rsidRPr="00560E27">
        <w:rPr>
          <w:rStyle w:val="StyleUnderline"/>
        </w:rPr>
        <w:t>But one could argue that the degree of similarity</w:t>
      </w:r>
      <w:r w:rsidRPr="00560E27">
        <w:rPr>
          <w:sz w:val="16"/>
        </w:rPr>
        <w:t xml:space="preserve"> between human behavior and that expected from Homo Economicus </w:t>
      </w:r>
      <w:r w:rsidRPr="00560E27">
        <w:rPr>
          <w:rStyle w:val="StyleUnderline"/>
        </w:rPr>
        <w:t>rates about a 6 out of 10.</w:t>
      </w:r>
      <w:r w:rsidRPr="00560E27">
        <w:rPr>
          <w:sz w:val="16"/>
        </w:rPr>
        <w:t xml:space="preserve"> I won’t call that something it’s not — </w:t>
      </w:r>
      <w:r w:rsidRPr="00560E27">
        <w:rPr>
          <w:rStyle w:val="StyleUnderline"/>
        </w:rPr>
        <w:t xml:space="preserve">simple theoretical models based on unrealistic assumptions do not achieve perfect explanatory </w:t>
      </w:r>
      <w:proofErr w:type="gramStart"/>
      <w:r w:rsidRPr="00560E27">
        <w:rPr>
          <w:rStyle w:val="StyleUnderline"/>
        </w:rPr>
        <w:t>power.*</w:t>
      </w:r>
      <w:proofErr w:type="gramEnd"/>
      <w:r w:rsidRPr="00560E27">
        <w:rPr>
          <w:rStyle w:val="StyleUnderline"/>
        </w:rPr>
        <w:t xml:space="preserve"> But if your goal is to see how far you can get with a model simple enough to allow you to be very confident</w:t>
      </w:r>
      <w:r w:rsidRPr="00560E27">
        <w:rPr>
          <w:sz w:val="16"/>
        </w:rPr>
        <w:t xml:space="preserve"> that your conclusions actually follow from your assumptions, </w:t>
      </w:r>
      <w:r w:rsidRPr="00560E27">
        <w:rPr>
          <w:rStyle w:val="StyleUnderline"/>
        </w:rPr>
        <w:t>you can do worse than</w:t>
      </w:r>
      <w:r w:rsidRPr="00560E27">
        <w:rPr>
          <w:sz w:val="16"/>
        </w:rPr>
        <w:t xml:space="preserve"> we’ve done by focusing on </w:t>
      </w:r>
      <w:r w:rsidRPr="00560E27">
        <w:rPr>
          <w:rStyle w:val="StyleUnderline"/>
        </w:rPr>
        <w:t>Homo Economicus</w:t>
      </w:r>
      <w:r w:rsidRPr="00560E27">
        <w:rPr>
          <w:sz w:val="16"/>
        </w:rPr>
        <w:t xml:space="preserve">. What makes me say we’ve achieved a 6? Well, there’s obviously room for disagreement here. I wouldn’t argue too much with someone who thinks that 5 would be more accurate. But </w:t>
      </w:r>
      <w:r w:rsidRPr="00560E27">
        <w:rPr>
          <w:rStyle w:val="StyleUnderline"/>
        </w:rPr>
        <w:t xml:space="preserve">the only way to say that there is minimal similarity between human behavior and that expected from Homo Economicus is to </w:t>
      </w:r>
      <w:r w:rsidRPr="00560E27">
        <w:rPr>
          <w:rStyle w:val="Emphasis"/>
        </w:rPr>
        <w:t>ignore the available evidence.</w:t>
      </w:r>
      <w:r w:rsidRPr="00560E27">
        <w:rPr>
          <w:sz w:val="16"/>
        </w:rPr>
        <w:t xml:space="preserve"> Consider, for example, one of the most influential papers demonstrating the failures of Homo Economicus. In no uncertain terms, the authors inform us that the predictions of the Ultimatum game are not born </w:t>
      </w:r>
      <w:proofErr w:type="gramStart"/>
      <w:r w:rsidRPr="00560E27">
        <w:rPr>
          <w:sz w:val="16"/>
        </w:rPr>
        <w:t>out</w:t>
      </w:r>
      <w:proofErr w:type="gramEnd"/>
      <w:r w:rsidRPr="00560E27">
        <w:rPr>
          <w:sz w:val="16"/>
        </w:rPr>
        <w:t xml:space="preserve"> any of the 15 small scale societies they studied. But how far removed from reality are the predictions of this model? When I first describe this game to my students, I ask them what they expect the results to be. </w:t>
      </w:r>
      <w:proofErr w:type="gramStart"/>
      <w:r w:rsidRPr="00560E27">
        <w:rPr>
          <w:sz w:val="16"/>
        </w:rPr>
        <w:t>A large number of</w:t>
      </w:r>
      <w:proofErr w:type="gramEnd"/>
      <w:r w:rsidRPr="00560E27">
        <w:rPr>
          <w:sz w:val="16"/>
        </w:rPr>
        <w:t xml:space="preserve"> them tell me that they expect most people to propose equitable divisions — to propose half of the money. And some people do just that. In some societies, such behavior is even typical, at least according to these experiments. But it’s not in most of the societies the authors studied. The following table gives the mean offers for each of the 15 societies the authors studied (click to enlarge). giving </w:t>
      </w:r>
      <w:proofErr w:type="gramStart"/>
      <w:r w:rsidRPr="00560E27">
        <w:rPr>
          <w:sz w:val="16"/>
        </w:rPr>
        <w:t>In</w:t>
      </w:r>
      <w:proofErr w:type="gramEnd"/>
      <w:r w:rsidRPr="00560E27">
        <w:rPr>
          <w:sz w:val="16"/>
        </w:rPr>
        <w:t xml:space="preserve"> almost every society, the person designated as the proposer offers less than half of the money, contrary to many people’s intuitions. And that’s with </w:t>
      </w:r>
      <w:proofErr w:type="gramStart"/>
      <w:r w:rsidRPr="00560E27">
        <w:rPr>
          <w:sz w:val="16"/>
        </w:rPr>
        <w:t>face to face</w:t>
      </w:r>
      <w:proofErr w:type="gramEnd"/>
      <w:r w:rsidRPr="00560E27">
        <w:rPr>
          <w:sz w:val="16"/>
        </w:rPr>
        <w:t xml:space="preserve"> experiments. One study of the closely related Dictator game (where the receiver doesn’t have to approve the division) found just under half the participants giving away least $3 of a $10 pie under normal experimental conditions, but only 15% under anonymity. Perhaps more striking, if you give people the choice between dividing $10 between themselves and another person or taking $9 without anyone ever getting designated as a potential recipient, a good number take the $9. That’s not what Homo Economicus would do, which would be to play the Dictator game and keep all $10. But it sure as heck </w:t>
      </w:r>
      <w:proofErr w:type="spellStart"/>
      <w:r w:rsidRPr="00560E27">
        <w:rPr>
          <w:sz w:val="16"/>
        </w:rPr>
        <w:t>ain’t</w:t>
      </w:r>
      <w:proofErr w:type="spellEnd"/>
      <w:r w:rsidRPr="00560E27">
        <w:rPr>
          <w:sz w:val="16"/>
        </w:rPr>
        <w:t xml:space="preserve"> altruism or a concern for fairness or anything like that. Moreover, if you but offer people the option to take instead of give, most will take. They don’t take everything, a Homo Economicus would, but the fact that they </w:t>
      </w:r>
      <w:proofErr w:type="gramStart"/>
      <w:r w:rsidRPr="00560E27">
        <w:rPr>
          <w:sz w:val="16"/>
        </w:rPr>
        <w:t>take</w:t>
      </w:r>
      <w:proofErr w:type="gramEnd"/>
      <w:r w:rsidRPr="00560E27">
        <w:rPr>
          <w:sz w:val="16"/>
        </w:rPr>
        <w:t xml:space="preserve"> at all is quite telling. </w:t>
      </w:r>
      <w:r w:rsidRPr="00560E27">
        <w:rPr>
          <w:rStyle w:val="StyleUnderline"/>
        </w:rPr>
        <w:t xml:space="preserve">As Levitt and List forcefully argue, much of the putatively pro-social behavior we’ve discovered through laboratory experiments appears to be an artifact of the laboratory setting. We haven’t learned that people aren’t selfish — we’ve learned that they </w:t>
      </w:r>
      <w:r w:rsidRPr="00560E27">
        <w:rPr>
          <w:rStyle w:val="Emphasis"/>
        </w:rPr>
        <w:t>don’t want people to think</w:t>
      </w:r>
      <w:r w:rsidRPr="00560E27">
        <w:rPr>
          <w:rStyle w:val="StyleUnderline"/>
        </w:rPr>
        <w:t xml:space="preserve"> that they’re selfish. </w:t>
      </w:r>
      <w:r w:rsidRPr="00560E27">
        <w:rPr>
          <w:sz w:val="16"/>
        </w:rPr>
        <w:t xml:space="preserve">When people play the Trust Game, they usually transfer about half the pile of money, and receive about half of what becomes a larger pile back. This seems to indicate that people are happy to take advantage of opportunities for mutual gain by lending money to those who will use it productively because they trust that they will receive back more than they loaned out. Great! So why do we have banks, and why is it necessary for the federal government to backstop those banks through the FDIC? Where’s all the trust? The spontaneous cooperation with total strangers in the absence of legal institutions protecting them against exploitation? Again, </w:t>
      </w:r>
      <w:r w:rsidRPr="00560E27">
        <w:rPr>
          <w:rStyle w:val="StyleUnderline"/>
        </w:rPr>
        <w:t>no one is arguing that Homo Economicus is anything but a mythical creature.</w:t>
      </w:r>
      <w:r w:rsidRPr="00560E27">
        <w:rPr>
          <w:sz w:val="16"/>
        </w:rPr>
        <w:t xml:space="preserve"> Real people are not so narrowly self-interested. </w:t>
      </w:r>
      <w:r w:rsidRPr="00560E27">
        <w:rPr>
          <w:rStyle w:val="StyleUnderline"/>
        </w:rPr>
        <w:t xml:space="preserve">But the behavior we observe in the </w:t>
      </w:r>
      <w:proofErr w:type="gramStart"/>
      <w:r w:rsidRPr="00560E27">
        <w:rPr>
          <w:rStyle w:val="StyleUnderline"/>
        </w:rPr>
        <w:t>real world</w:t>
      </w:r>
      <w:proofErr w:type="gramEnd"/>
      <w:r w:rsidRPr="00560E27">
        <w:rPr>
          <w:rStyle w:val="StyleUnderline"/>
        </w:rPr>
        <w:t xml:space="preserve"> bears more than a little resemblance to what we’d expect from Homo Economicus. </w:t>
      </w:r>
      <w:r w:rsidRPr="00560E27">
        <w:rPr>
          <w:sz w:val="16"/>
        </w:rPr>
        <w:t xml:space="preserve">Reasonable people can disagree about how much complication we should accept in pursuit of greater explanatory power. </w:t>
      </w:r>
      <w:r w:rsidRPr="00560E27">
        <w:rPr>
          <w:rStyle w:val="StyleUnderline"/>
        </w:rPr>
        <w:t>I myself choose different assumptions for different projects,</w:t>
      </w:r>
      <w:r w:rsidRPr="00560E27">
        <w:rPr>
          <w:sz w:val="16"/>
        </w:rPr>
        <w:t xml:space="preserve"> sometimes accepting more </w:t>
      </w:r>
      <w:proofErr w:type="gramStart"/>
      <w:r w:rsidRPr="00560E27">
        <w:rPr>
          <w:sz w:val="16"/>
        </w:rPr>
        <w:t>complication</w:t>
      </w:r>
      <w:proofErr w:type="gramEnd"/>
      <w:r w:rsidRPr="00560E27">
        <w:rPr>
          <w:sz w:val="16"/>
        </w:rPr>
        <w:t xml:space="preserve"> and sometimes keeping things </w:t>
      </w:r>
      <w:proofErr w:type="gramStart"/>
      <w:r w:rsidRPr="00560E27">
        <w:rPr>
          <w:sz w:val="16"/>
        </w:rPr>
        <w:t>more simple</w:t>
      </w:r>
      <w:proofErr w:type="gramEnd"/>
      <w:r w:rsidRPr="00560E27">
        <w:rPr>
          <w:rStyle w:val="StyleUnderline"/>
        </w:rPr>
        <w:t xml:space="preserve">. I’m not trying to say that we should always assume that human behavior is </w:t>
      </w:r>
      <w:proofErr w:type="gramStart"/>
      <w:r w:rsidRPr="00560E27">
        <w:rPr>
          <w:rStyle w:val="StyleUnderline"/>
        </w:rPr>
        <w:t>similar to</w:t>
      </w:r>
      <w:proofErr w:type="gramEnd"/>
      <w:r w:rsidRPr="00560E27">
        <w:rPr>
          <w:rStyle w:val="StyleUnderline"/>
        </w:rPr>
        <w:t xml:space="preserve"> that of Homo Economicus. What I’m saying is that it can be useful, at times, to do so</w:t>
      </w:r>
      <w:r w:rsidRPr="00560E27">
        <w:rPr>
          <w:sz w:val="16"/>
        </w:rPr>
        <w:t xml:space="preserve">. That it’s pretty amazing that we can reproduce trade winds, storm systems, and the Gulf Stream with a dishpan, a turntable, and a Bunsen </w:t>
      </w:r>
      <w:proofErr w:type="gramStart"/>
      <w:r w:rsidRPr="00560E27">
        <w:rPr>
          <w:sz w:val="16"/>
        </w:rPr>
        <w:t>Burner.*</w:t>
      </w:r>
      <w:proofErr w:type="gramEnd"/>
      <w:r w:rsidRPr="00560E27">
        <w:rPr>
          <w:sz w:val="16"/>
        </w:rPr>
        <w:t>*</w:t>
      </w:r>
    </w:p>
    <w:p w14:paraId="370DCD10" w14:textId="77777777" w:rsidR="00D9507C" w:rsidRDefault="00D9507C" w:rsidP="00D9507C"/>
    <w:p w14:paraId="2780AB77" w14:textId="77777777" w:rsidR="00D9507C" w:rsidRDefault="00D9507C" w:rsidP="00D9507C"/>
    <w:p w14:paraId="0E3EC71B" w14:textId="77777777" w:rsidR="00D9507C" w:rsidRDefault="00D9507C" w:rsidP="00D9507C">
      <w:pPr>
        <w:pStyle w:val="Heading3"/>
      </w:pPr>
      <w:r>
        <w:t xml:space="preserve">XT: Epistemology- Rational Choice </w:t>
      </w:r>
    </w:p>
    <w:p w14:paraId="1969063E" w14:textId="77777777" w:rsidR="00D9507C" w:rsidRDefault="00D9507C" w:rsidP="00D9507C"/>
    <w:p w14:paraId="6D212B2C" w14:textId="77777777" w:rsidR="00D9507C" w:rsidRDefault="00D9507C" w:rsidP="00D9507C"/>
    <w:p w14:paraId="2C822F19" w14:textId="77777777" w:rsidR="00D9507C" w:rsidRDefault="00D9507C" w:rsidP="00D9507C">
      <w:pPr>
        <w:pStyle w:val="Heading4"/>
      </w:pPr>
      <w:r>
        <w:t>Rational choice is a method not an ideology- diverse policy recommendations disprove totalizing criticisms</w:t>
      </w:r>
    </w:p>
    <w:p w14:paraId="19558C27" w14:textId="77777777" w:rsidR="00D9507C" w:rsidRPr="005A113C" w:rsidRDefault="00D9507C" w:rsidP="00D9507C">
      <w:pPr>
        <w:rPr>
          <w:rStyle w:val="Style13ptBold"/>
        </w:rPr>
      </w:pPr>
      <w:r w:rsidRPr="005A113C">
        <w:rPr>
          <w:rStyle w:val="Style13ptBold"/>
        </w:rPr>
        <w:t xml:space="preserve">Woolf, PhD, 24 </w:t>
      </w:r>
    </w:p>
    <w:p w14:paraId="01EE853F" w14:textId="77777777" w:rsidR="00D9507C" w:rsidRPr="005A113C" w:rsidRDefault="00D9507C" w:rsidP="00D9507C">
      <w:pPr>
        <w:rPr>
          <w:sz w:val="16"/>
        </w:rPr>
      </w:pPr>
      <w:r w:rsidRPr="005A113C">
        <w:rPr>
          <w:sz w:val="16"/>
        </w:rPr>
        <w:t>(</w:t>
      </w:r>
      <w:proofErr w:type="gramStart"/>
      <w:r w:rsidRPr="005A113C">
        <w:rPr>
          <w:sz w:val="16"/>
        </w:rPr>
        <w:t>Mathew,  https://devpolicy.org/defending-homo-economicus/</w:t>
      </w:r>
      <w:proofErr w:type="gramEnd"/>
      <w:r w:rsidRPr="005A113C">
        <w:rPr>
          <w:sz w:val="16"/>
        </w:rPr>
        <w:t xml:space="preserve"> , 2-2) </w:t>
      </w:r>
    </w:p>
    <w:p w14:paraId="367A6388" w14:textId="77777777" w:rsidR="00D9507C" w:rsidRPr="005A113C" w:rsidRDefault="00D9507C" w:rsidP="00D9507C">
      <w:pPr>
        <w:rPr>
          <w:sz w:val="16"/>
        </w:rPr>
      </w:pPr>
      <w:r w:rsidRPr="005A113C">
        <w:rPr>
          <w:sz w:val="16"/>
        </w:rPr>
        <w:t xml:space="preserve">Greed is Dead is unique, however, in linking Homo Economicus to an increase in selfishness more broadly. Whereas these other works tend to zero-in on the specifics of methodology or a particular policy, C&amp;K’s work is more philosophical and far-reaching in nature. Though they might be right that we’ve all become more selfish, more insight into what they </w:t>
      </w:r>
      <w:proofErr w:type="gramStart"/>
      <w:r w:rsidRPr="005A113C">
        <w:rPr>
          <w:sz w:val="16"/>
        </w:rPr>
        <w:t>actually mean</w:t>
      </w:r>
      <w:proofErr w:type="gramEnd"/>
      <w:r w:rsidRPr="005A113C">
        <w:rPr>
          <w:sz w:val="16"/>
        </w:rPr>
        <w:t xml:space="preserve"> by the word would have been beneficial. More materialistic? More egoistic? More addicted to our phones? Distinguishing the definition from that of individualism would have made it more obvious how the arcane assumptions baked into economic models have </w:t>
      </w:r>
      <w:proofErr w:type="gramStart"/>
      <w:r w:rsidRPr="005A113C">
        <w:rPr>
          <w:sz w:val="16"/>
        </w:rPr>
        <w:t>actually led</w:t>
      </w:r>
      <w:proofErr w:type="gramEnd"/>
      <w:r w:rsidRPr="005A113C">
        <w:rPr>
          <w:sz w:val="16"/>
        </w:rPr>
        <w:t xml:space="preserve"> to such devastating consequences throughout society. </w:t>
      </w:r>
      <w:r w:rsidRPr="00560E27">
        <w:rPr>
          <w:rStyle w:val="StyleUnderline"/>
        </w:rPr>
        <w:t>Sure</w:t>
      </w:r>
      <w:r w:rsidRPr="005A113C">
        <w:rPr>
          <w:sz w:val="16"/>
        </w:rPr>
        <w:t xml:space="preserve">, it is the case that </w:t>
      </w:r>
      <w:r w:rsidRPr="00560E27">
        <w:rPr>
          <w:rStyle w:val="StyleUnderline"/>
        </w:rPr>
        <w:t>certain economists hold positions of power</w:t>
      </w:r>
      <w:r w:rsidRPr="005A113C">
        <w:rPr>
          <w:sz w:val="16"/>
        </w:rPr>
        <w:t xml:space="preserve">, </w:t>
      </w:r>
      <w:r w:rsidRPr="00560E27">
        <w:rPr>
          <w:rStyle w:val="StyleUnderline"/>
        </w:rPr>
        <w:t>but</w:t>
      </w:r>
      <w:r w:rsidRPr="005A113C">
        <w:rPr>
          <w:sz w:val="16"/>
        </w:rPr>
        <w:t xml:space="preserve"> it is important to remember that </w:t>
      </w:r>
      <w:r w:rsidRPr="00560E27">
        <w:rPr>
          <w:rStyle w:val="StyleUnderline"/>
        </w:rPr>
        <w:t>Homo Economicus mostly lives in the obscure pages of academic journals</w:t>
      </w:r>
      <w:r w:rsidRPr="005A113C">
        <w:rPr>
          <w:sz w:val="16"/>
        </w:rPr>
        <w:t>. Another reason this would have been helpful is because C</w:t>
      </w:r>
      <w:r w:rsidRPr="00560E27">
        <w:rPr>
          <w:rStyle w:val="StyleUnderline"/>
        </w:rPr>
        <w:t>&amp;K seem to equate self-interest with selfishness</w:t>
      </w:r>
      <w:r w:rsidRPr="005A113C">
        <w:rPr>
          <w:sz w:val="16"/>
        </w:rPr>
        <w:t xml:space="preserve">. Though these terms may be used interchangeably in common conversation, </w:t>
      </w:r>
      <w:r w:rsidRPr="00560E27">
        <w:rPr>
          <w:rStyle w:val="StyleUnderline"/>
        </w:rPr>
        <w:t>they’re different in an important way</w:t>
      </w:r>
      <w:r w:rsidRPr="005A113C">
        <w:rPr>
          <w:sz w:val="16"/>
        </w:rPr>
        <w:t xml:space="preserve">. Whereas both capture concern with one’s own well-being, </w:t>
      </w:r>
      <w:r w:rsidRPr="00560E27">
        <w:rPr>
          <w:rStyle w:val="StyleUnderline"/>
        </w:rPr>
        <w:t>selfishness includes the complete disregard for others which does not always describe Homo Economicus</w:t>
      </w:r>
      <w:r w:rsidRPr="005A113C">
        <w:rPr>
          <w:sz w:val="16"/>
        </w:rPr>
        <w:t xml:space="preserve">. In fact, </w:t>
      </w:r>
      <w:r w:rsidRPr="00560E27">
        <w:rPr>
          <w:rStyle w:val="StyleUnderline"/>
        </w:rPr>
        <w:t>many models integrate altruistic parents investing in their children’s educations, religiosity, or voting dynamics</w:t>
      </w:r>
      <w:r w:rsidRPr="005A113C">
        <w:rPr>
          <w:sz w:val="16"/>
        </w:rPr>
        <w:t xml:space="preserve">. More </w:t>
      </w:r>
      <w:r w:rsidRPr="00560E27">
        <w:rPr>
          <w:rStyle w:val="StyleUnderline"/>
        </w:rPr>
        <w:t>complex models even integrate cooperation</w:t>
      </w:r>
      <w:r w:rsidRPr="005A113C">
        <w:rPr>
          <w:sz w:val="16"/>
        </w:rPr>
        <w:t xml:space="preserve"> between individuals, </w:t>
      </w:r>
      <w:r w:rsidRPr="00560E27">
        <w:rPr>
          <w:rStyle w:val="StyleUnderline"/>
        </w:rPr>
        <w:t>illustrating</w:t>
      </w:r>
      <w:r w:rsidRPr="005A113C">
        <w:rPr>
          <w:sz w:val="16"/>
        </w:rPr>
        <w:t xml:space="preserve"> the </w:t>
      </w:r>
      <w:r w:rsidRPr="00560E27">
        <w:rPr>
          <w:rStyle w:val="Emphasis"/>
        </w:rPr>
        <w:t>flexibility</w:t>
      </w:r>
      <w:r w:rsidRPr="005A113C">
        <w:rPr>
          <w:sz w:val="16"/>
        </w:rPr>
        <w:t xml:space="preserve"> </w:t>
      </w:r>
      <w:r w:rsidRPr="00560E27">
        <w:rPr>
          <w:rStyle w:val="StyleUnderline"/>
        </w:rPr>
        <w:t>of the neoclassical approach</w:t>
      </w:r>
      <w:r w:rsidRPr="005A113C">
        <w:rPr>
          <w:sz w:val="16"/>
        </w:rPr>
        <w:t xml:space="preserve">. </w:t>
      </w:r>
      <w:r w:rsidRPr="005A113C">
        <w:rPr>
          <w:rStyle w:val="StyleUnderline"/>
        </w:rPr>
        <w:t xml:space="preserve">The same can be said of the </w:t>
      </w:r>
      <w:r w:rsidRPr="005A113C">
        <w:rPr>
          <w:rStyle w:val="Emphasis"/>
        </w:rPr>
        <w:t xml:space="preserve">supposed link </w:t>
      </w:r>
      <w:r w:rsidRPr="005A113C">
        <w:rPr>
          <w:rStyle w:val="StyleUnderline"/>
        </w:rPr>
        <w:t>between Homo Economicus and market fundamentalism.</w:t>
      </w:r>
      <w:r w:rsidRPr="005A113C">
        <w:rPr>
          <w:sz w:val="16"/>
        </w:rPr>
        <w:t xml:space="preserve"> </w:t>
      </w:r>
      <w:r w:rsidRPr="005A113C">
        <w:rPr>
          <w:rStyle w:val="StyleUnderline"/>
        </w:rPr>
        <w:t>The conclusions of many neoclassical models make a strong case for</w:t>
      </w:r>
      <w:r w:rsidRPr="005A113C">
        <w:rPr>
          <w:sz w:val="16"/>
        </w:rPr>
        <w:t xml:space="preserve"> either more </w:t>
      </w:r>
      <w:r w:rsidRPr="005A113C">
        <w:rPr>
          <w:rStyle w:val="StyleUnderline"/>
        </w:rPr>
        <w:t>public education</w:t>
      </w:r>
      <w:r w:rsidRPr="005A113C">
        <w:rPr>
          <w:sz w:val="16"/>
        </w:rPr>
        <w:t xml:space="preserve">, education subsidies, </w:t>
      </w:r>
      <w:r w:rsidRPr="005A113C">
        <w:rPr>
          <w:rStyle w:val="StyleUnderline"/>
        </w:rPr>
        <w:t xml:space="preserve">taxes on automation, pensions, childcare subsidies, or a universal basic income. </w:t>
      </w:r>
      <w:r w:rsidRPr="005A113C">
        <w:rPr>
          <w:sz w:val="16"/>
        </w:rPr>
        <w:t xml:space="preserve">These are </w:t>
      </w:r>
      <w:r w:rsidRPr="005A113C">
        <w:rPr>
          <w:rStyle w:val="Emphasis"/>
        </w:rPr>
        <w:t>hardly policies associated with market fundamentalism</w:t>
      </w:r>
      <w:r w:rsidRPr="005A113C">
        <w:rPr>
          <w:sz w:val="16"/>
        </w:rPr>
        <w:t xml:space="preserve"> and are instead </w:t>
      </w:r>
      <w:r w:rsidRPr="005A113C">
        <w:rPr>
          <w:rStyle w:val="StyleUnderline"/>
        </w:rPr>
        <w:t xml:space="preserve">a testament to the </w:t>
      </w:r>
      <w:r w:rsidRPr="005A113C">
        <w:rPr>
          <w:rStyle w:val="Emphasis"/>
        </w:rPr>
        <w:t>versatility of the neoclassical approach</w:t>
      </w:r>
      <w:r w:rsidRPr="005A113C">
        <w:rPr>
          <w:sz w:val="16"/>
        </w:rPr>
        <w:t xml:space="preserve">. Importantly, </w:t>
      </w:r>
      <w:r w:rsidRPr="005A113C">
        <w:rPr>
          <w:rStyle w:val="StyleUnderline"/>
        </w:rPr>
        <w:t>these results emerge from models where Homo Economicus is just as self-interested as he or she ever was.</w:t>
      </w:r>
      <w:r w:rsidRPr="005A113C">
        <w:rPr>
          <w:sz w:val="16"/>
        </w:rPr>
        <w:t xml:space="preserve"> All </w:t>
      </w:r>
      <w:r w:rsidRPr="005A113C">
        <w:rPr>
          <w:rStyle w:val="StyleUnderline"/>
        </w:rPr>
        <w:t>this is not to say the neoclassical approach</w:t>
      </w:r>
      <w:r w:rsidRPr="005A113C">
        <w:rPr>
          <w:sz w:val="16"/>
        </w:rPr>
        <w:t xml:space="preserve"> to economics </w:t>
      </w:r>
      <w:r w:rsidRPr="005A113C">
        <w:rPr>
          <w:rStyle w:val="StyleUnderline"/>
        </w:rPr>
        <w:t>is perfect</w:t>
      </w:r>
      <w:r w:rsidRPr="005A113C">
        <w:rPr>
          <w:sz w:val="16"/>
        </w:rPr>
        <w:t xml:space="preserve">. There are many models built on faulty assumptions that, in turn, can lead to faulty conclusions. Furthermore, the allure of mathematical rigor has often crowded out other valid economic approaches to issues. Nevertheless, </w:t>
      </w:r>
      <w:r w:rsidRPr="005A113C">
        <w:rPr>
          <w:rStyle w:val="StyleUnderline"/>
        </w:rPr>
        <w:t>this</w:t>
      </w:r>
      <w:r w:rsidRPr="005A113C">
        <w:rPr>
          <w:sz w:val="16"/>
        </w:rPr>
        <w:t xml:space="preserve"> type of </w:t>
      </w:r>
      <w:r w:rsidRPr="005A113C">
        <w:rPr>
          <w:rStyle w:val="StyleUnderline"/>
        </w:rPr>
        <w:t>approach is better thought of as just another tool in the economists’ toolkit to be deployed as necessary</w:t>
      </w:r>
      <w:r w:rsidRPr="005A113C">
        <w:rPr>
          <w:sz w:val="16"/>
        </w:rPr>
        <w:t xml:space="preserve">, like a linear regression or a case study, </w:t>
      </w:r>
      <w:r w:rsidRPr="005A113C">
        <w:rPr>
          <w:rStyle w:val="Emphasis"/>
        </w:rPr>
        <w:t>rather than an ideology</w:t>
      </w:r>
      <w:r w:rsidRPr="005A113C">
        <w:rPr>
          <w:sz w:val="16"/>
        </w:rPr>
        <w:t xml:space="preserve">. Overall, Greed is Dead is a unique book in that it combines philosophy with economics and social commentary. C&amp;K accurately </w:t>
      </w:r>
      <w:proofErr w:type="gramStart"/>
      <w:r w:rsidRPr="005A113C">
        <w:rPr>
          <w:sz w:val="16"/>
        </w:rPr>
        <w:t>identify</w:t>
      </w:r>
      <w:proofErr w:type="gramEnd"/>
      <w:r w:rsidRPr="005A113C">
        <w:rPr>
          <w:sz w:val="16"/>
        </w:rPr>
        <w:t xml:space="preserve"> many of the developed world’s most acute problems from political </w:t>
      </w:r>
      <w:proofErr w:type="spellStart"/>
      <w:r w:rsidRPr="005A113C">
        <w:rPr>
          <w:sz w:val="16"/>
        </w:rPr>
        <w:t>polarisation</w:t>
      </w:r>
      <w:proofErr w:type="spellEnd"/>
      <w:r w:rsidRPr="005A113C">
        <w:rPr>
          <w:sz w:val="16"/>
        </w:rPr>
        <w:t xml:space="preserve"> to inequality. They also introduce the reader to the ideas of many interesting communitarian thinkers which have only become more relevant. But when it comes to how we got here, their argument becomes much less convincing. </w:t>
      </w:r>
      <w:r w:rsidRPr="005A113C">
        <w:rPr>
          <w:rStyle w:val="StyleUnderline"/>
        </w:rPr>
        <w:t xml:space="preserve">Instead of seeing Homo Economicus as the antithesis of a world that values community, C&amp;K should instead see it </w:t>
      </w:r>
      <w:r w:rsidRPr="005A113C">
        <w:rPr>
          <w:rStyle w:val="Emphasis"/>
        </w:rPr>
        <w:t>as part of the solution.</w:t>
      </w:r>
    </w:p>
    <w:p w14:paraId="4D85B63A" w14:textId="77777777" w:rsidR="00D9507C" w:rsidRDefault="00D9507C" w:rsidP="00D9507C">
      <w:pPr>
        <w:rPr>
          <w:sz w:val="12"/>
        </w:rPr>
      </w:pPr>
    </w:p>
    <w:p w14:paraId="2B878531" w14:textId="77777777" w:rsidR="00D9507C" w:rsidRPr="00D9507C" w:rsidRDefault="00D9507C" w:rsidP="00D9507C"/>
    <w:p w14:paraId="75063723" w14:textId="77777777" w:rsidR="004F62F7" w:rsidRDefault="004F62F7" w:rsidP="004F62F7">
      <w:pPr>
        <w:pStyle w:val="Heading3"/>
      </w:pPr>
      <w:r>
        <w:t xml:space="preserve">2AC IP Rights Are Women’s Rights </w:t>
      </w:r>
    </w:p>
    <w:p w14:paraId="0A7E3E7B" w14:textId="77777777" w:rsidR="004F62F7" w:rsidRDefault="004F62F7" w:rsidP="004F62F7"/>
    <w:p w14:paraId="282FBA4B" w14:textId="77777777" w:rsidR="004F62F7" w:rsidRDefault="004F62F7" w:rsidP="004F62F7"/>
    <w:p w14:paraId="4A0A9F45" w14:textId="77777777" w:rsidR="004F62F7" w:rsidRDefault="004F62F7" w:rsidP="004F62F7">
      <w:pPr>
        <w:pStyle w:val="Heading4"/>
      </w:pPr>
      <w:r>
        <w:t>IP rights are crucial to women’s protection in the economy- cross cultural social science data proves</w:t>
      </w:r>
    </w:p>
    <w:p w14:paraId="148CF39C" w14:textId="77777777" w:rsidR="004F62F7" w:rsidRPr="00245157" w:rsidRDefault="004F62F7" w:rsidP="004F62F7">
      <w:pPr>
        <w:rPr>
          <w:rStyle w:val="Style13ptBold"/>
        </w:rPr>
      </w:pPr>
      <w:r w:rsidRPr="00245157">
        <w:rPr>
          <w:rStyle w:val="Style13ptBold"/>
        </w:rPr>
        <w:t>Montanari 18</w:t>
      </w:r>
    </w:p>
    <w:p w14:paraId="7E6A5D78" w14:textId="77777777" w:rsidR="004F62F7" w:rsidRPr="00245157" w:rsidRDefault="004F62F7" w:rsidP="004F62F7">
      <w:pPr>
        <w:rPr>
          <w:sz w:val="16"/>
        </w:rPr>
      </w:pPr>
      <w:r w:rsidRPr="00245157">
        <w:rPr>
          <w:sz w:val="16"/>
        </w:rPr>
        <w:t xml:space="preserve">(Lorenzo, </w:t>
      </w:r>
      <w:proofErr w:type="gramStart"/>
      <w:r w:rsidRPr="00245157">
        <w:rPr>
          <w:sz w:val="16"/>
        </w:rPr>
        <w:t>https://www.forbes.com/sites/lorenzomontanari/2018/04/26/how-ip-rights-empower-women/ ,</w:t>
      </w:r>
      <w:proofErr w:type="gramEnd"/>
      <w:r w:rsidRPr="00245157">
        <w:rPr>
          <w:sz w:val="16"/>
        </w:rPr>
        <w:t xml:space="preserve"> 4-26) </w:t>
      </w:r>
    </w:p>
    <w:p w14:paraId="5190AE77" w14:textId="77777777" w:rsidR="004F62F7" w:rsidRPr="00245157" w:rsidRDefault="004F62F7" w:rsidP="004F62F7">
      <w:pPr>
        <w:rPr>
          <w:sz w:val="16"/>
        </w:rPr>
      </w:pPr>
      <w:r w:rsidRPr="001E388A">
        <w:rPr>
          <w:rStyle w:val="StyleUnderline"/>
        </w:rPr>
        <w:t>In many parts of the world, women are not treated equal to men</w:t>
      </w:r>
      <w:r w:rsidRPr="00245157">
        <w:rPr>
          <w:sz w:val="16"/>
        </w:rPr>
        <w:t xml:space="preserve"> under the law. From owning land to obtaining inheritance, women are at a disadvantage. </w:t>
      </w:r>
      <w:r w:rsidRPr="001E388A">
        <w:rPr>
          <w:rStyle w:val="StyleUnderline"/>
        </w:rPr>
        <w:t>Stronger</w:t>
      </w:r>
      <w:r w:rsidRPr="00245157">
        <w:rPr>
          <w:sz w:val="16"/>
        </w:rPr>
        <w:t xml:space="preserve"> </w:t>
      </w:r>
      <w:r w:rsidRPr="001E388A">
        <w:rPr>
          <w:rStyle w:val="StyleUnderline"/>
        </w:rPr>
        <w:t>i</w:t>
      </w:r>
      <w:r w:rsidRPr="00245157">
        <w:rPr>
          <w:sz w:val="16"/>
        </w:rPr>
        <w:t xml:space="preserve">ntellectual </w:t>
      </w:r>
      <w:r w:rsidRPr="001E388A">
        <w:rPr>
          <w:rStyle w:val="StyleUnderline"/>
        </w:rPr>
        <w:t>p</w:t>
      </w:r>
      <w:r w:rsidRPr="00245157">
        <w:rPr>
          <w:sz w:val="16"/>
        </w:rPr>
        <w:t xml:space="preserve">roperty </w:t>
      </w:r>
      <w:r w:rsidRPr="001E388A">
        <w:rPr>
          <w:rStyle w:val="Emphasis"/>
        </w:rPr>
        <w:t>protections can help alleviate this discrepancy</w:t>
      </w:r>
      <w:r w:rsidRPr="00245157">
        <w:rPr>
          <w:sz w:val="16"/>
        </w:rPr>
        <w:t xml:space="preserve">. </w:t>
      </w:r>
      <w:r w:rsidRPr="001E388A">
        <w:rPr>
          <w:rStyle w:val="StyleUnderline"/>
        </w:rPr>
        <w:t xml:space="preserve">When IP rights are strongly protected, the </w:t>
      </w:r>
      <w:r w:rsidRPr="001E388A">
        <w:rPr>
          <w:rStyle w:val="Emphasis"/>
        </w:rPr>
        <w:t>rights of women are protected as well.</w:t>
      </w:r>
      <w:r w:rsidRPr="00245157">
        <w:rPr>
          <w:sz w:val="16"/>
        </w:rPr>
        <w:t xml:space="preserve"> For example, the </w:t>
      </w:r>
      <w:r w:rsidRPr="001E388A">
        <w:rPr>
          <w:rStyle w:val="StyleUnderline"/>
        </w:rPr>
        <w:t>countries with the strongest protection of copyrights also tend to have the highest paid actresses and female artists.</w:t>
      </w:r>
      <w:r w:rsidRPr="00245157">
        <w:rPr>
          <w:sz w:val="16"/>
        </w:rPr>
        <w:t xml:space="preserve"> April 26 is commemorated as World IP Day by WIPO, the World Intellectual Property Organization. Celebrated internationally, the goal of World IP Day is to promote knowledge about intellectual property (patents, copyright, trademarks) and their role in promoting innovation and creativity. This year, </w:t>
      </w:r>
      <w:r w:rsidRPr="001E388A">
        <w:rPr>
          <w:rStyle w:val="StyleUnderline"/>
        </w:rPr>
        <w:t>World IP Day’s theme “Powering change: Women in innovation and creativity” will celebrate women and their role in shaping the future of society.</w:t>
      </w:r>
      <w:r w:rsidRPr="00245157">
        <w:rPr>
          <w:sz w:val="16"/>
        </w:rPr>
        <w:t xml:space="preserve"> The </w:t>
      </w:r>
      <w:r w:rsidRPr="001E388A">
        <w:rPr>
          <w:rStyle w:val="StyleUnderline"/>
        </w:rPr>
        <w:t>protection of</w:t>
      </w:r>
      <w:r w:rsidRPr="00245157">
        <w:rPr>
          <w:sz w:val="16"/>
        </w:rPr>
        <w:t xml:space="preserve"> </w:t>
      </w:r>
      <w:r w:rsidRPr="001E388A">
        <w:rPr>
          <w:rStyle w:val="StyleUnderline"/>
        </w:rPr>
        <w:t>i</w:t>
      </w:r>
      <w:r w:rsidRPr="00245157">
        <w:rPr>
          <w:sz w:val="16"/>
        </w:rPr>
        <w:t xml:space="preserve">ntellectual </w:t>
      </w:r>
      <w:r w:rsidRPr="001E388A">
        <w:rPr>
          <w:rStyle w:val="StyleUnderline"/>
        </w:rPr>
        <w:t>p</w:t>
      </w:r>
      <w:r w:rsidRPr="00245157">
        <w:rPr>
          <w:sz w:val="16"/>
        </w:rPr>
        <w:t xml:space="preserve">roperty </w:t>
      </w:r>
      <w:r w:rsidRPr="001E388A">
        <w:rPr>
          <w:rStyle w:val="StyleUnderline"/>
        </w:rPr>
        <w:t>r</w:t>
      </w:r>
      <w:r w:rsidRPr="00245157">
        <w:rPr>
          <w:sz w:val="16"/>
        </w:rPr>
        <w:t xml:space="preserve">ights </w:t>
      </w:r>
      <w:r w:rsidRPr="001E388A">
        <w:rPr>
          <w:rStyle w:val="Emphasis"/>
        </w:rPr>
        <w:t>is vital for economic growth</w:t>
      </w:r>
      <w:r w:rsidRPr="00245157">
        <w:rPr>
          <w:sz w:val="16"/>
        </w:rPr>
        <w:t xml:space="preserve">. </w:t>
      </w:r>
      <w:r w:rsidRPr="001E388A">
        <w:rPr>
          <w:rStyle w:val="StyleUnderline"/>
        </w:rPr>
        <w:t>I</w:t>
      </w:r>
      <w:r w:rsidRPr="00245157">
        <w:rPr>
          <w:sz w:val="16"/>
        </w:rPr>
        <w:t xml:space="preserve">ntellectual </w:t>
      </w:r>
      <w:r w:rsidRPr="001E388A">
        <w:rPr>
          <w:rStyle w:val="StyleUnderline"/>
        </w:rPr>
        <w:t>p</w:t>
      </w:r>
      <w:r w:rsidRPr="00245157">
        <w:rPr>
          <w:sz w:val="16"/>
        </w:rPr>
        <w:t xml:space="preserve">roperty </w:t>
      </w:r>
      <w:r w:rsidRPr="001E388A">
        <w:rPr>
          <w:rStyle w:val="StyleUnderline"/>
        </w:rPr>
        <w:t xml:space="preserve">rights are so important </w:t>
      </w:r>
      <w:r w:rsidRPr="00245157">
        <w:rPr>
          <w:sz w:val="16"/>
        </w:rPr>
        <w:t xml:space="preserve">that </w:t>
      </w:r>
      <w:r w:rsidRPr="001E388A">
        <w:rPr>
          <w:rStyle w:val="StyleUnderline"/>
        </w:rPr>
        <w:t>they are enshrined in</w:t>
      </w:r>
      <w:r w:rsidRPr="00245157">
        <w:rPr>
          <w:sz w:val="16"/>
        </w:rPr>
        <w:t xml:space="preserve"> Article 27 of </w:t>
      </w:r>
      <w:r w:rsidRPr="001E388A">
        <w:rPr>
          <w:rStyle w:val="StyleUnderline"/>
        </w:rPr>
        <w:t>the Universal Declaration of Human Rights</w:t>
      </w:r>
      <w:r w:rsidRPr="00245157">
        <w:rPr>
          <w:sz w:val="16"/>
        </w:rPr>
        <w:t xml:space="preserve"> of 1948, which states “everyone has the right to the protection of the moral and material interests resulting from any scientific, literary or artistic production of which he is the author.” Elena </w:t>
      </w:r>
      <w:proofErr w:type="spellStart"/>
      <w:r w:rsidRPr="00245157">
        <w:rPr>
          <w:rStyle w:val="StyleUnderline"/>
        </w:rPr>
        <w:t>Panaritis</w:t>
      </w:r>
      <w:proofErr w:type="spellEnd"/>
      <w:r w:rsidRPr="00245157">
        <w:rPr>
          <w:sz w:val="16"/>
        </w:rPr>
        <w:t xml:space="preserve">, author of Prosperity Unbound, founder and CEO of Thought 4 Action, </w:t>
      </w:r>
      <w:r w:rsidRPr="00245157">
        <w:rPr>
          <w:rStyle w:val="StyleUnderline"/>
        </w:rPr>
        <w:t>explains that practice shows that women become more civically involved in the politics of their community and country, as well as and powerful market players, leaders of innovation and middle class once they are given secure ownership of their property rights</w:t>
      </w:r>
      <w:r w:rsidRPr="00245157">
        <w:rPr>
          <w:sz w:val="16"/>
        </w:rPr>
        <w:t xml:space="preserve">. Women's involvement increases over 53% in such countries. The </w:t>
      </w:r>
      <w:r w:rsidRPr="00245157">
        <w:rPr>
          <w:rStyle w:val="StyleUnderline"/>
        </w:rPr>
        <w:t xml:space="preserve">protection of IP rights restores this financial incentive to create and innovate, by giving owners and content creators exclusive power over their creations. For women, this is </w:t>
      </w:r>
      <w:r w:rsidRPr="00245157">
        <w:rPr>
          <w:rStyle w:val="Emphasis"/>
        </w:rPr>
        <w:t>of huge importance.</w:t>
      </w:r>
      <w:r w:rsidRPr="00245157">
        <w:rPr>
          <w:sz w:val="16"/>
        </w:rPr>
        <w:t xml:space="preserve"> </w:t>
      </w:r>
      <w:r w:rsidRPr="00245157">
        <w:rPr>
          <w:rStyle w:val="StyleUnderline"/>
        </w:rPr>
        <w:t xml:space="preserve">Statistics have shown that countries with stronger IP rights tend to have </w:t>
      </w:r>
      <w:r w:rsidRPr="00245157">
        <w:rPr>
          <w:rStyle w:val="Emphasis"/>
        </w:rPr>
        <w:t>stronger</w:t>
      </w:r>
      <w:r w:rsidRPr="00245157">
        <w:rPr>
          <w:rStyle w:val="StyleUnderline"/>
        </w:rPr>
        <w:t xml:space="preserve"> measures of gender equality</w:t>
      </w:r>
      <w:r w:rsidRPr="00245157">
        <w:rPr>
          <w:sz w:val="16"/>
        </w:rPr>
        <w:t xml:space="preserve">. “Women in the economy are a powerful force for change and leadership. </w:t>
      </w:r>
      <w:r w:rsidRPr="00245157">
        <w:rPr>
          <w:rStyle w:val="StyleUnderline"/>
        </w:rPr>
        <w:t>Intellectual property rights</w:t>
      </w:r>
      <w:r w:rsidRPr="00245157">
        <w:rPr>
          <w:sz w:val="16"/>
        </w:rPr>
        <w:t xml:space="preserve"> when used correctly </w:t>
      </w:r>
      <w:r w:rsidRPr="00245157">
        <w:rPr>
          <w:rStyle w:val="StyleUnderline"/>
        </w:rPr>
        <w:t>can advance entrepreneurship by enabling women who develop innovative ideas and products to secure financing, signal their innovation, and negotiate access to the IPRs held by others</w:t>
      </w:r>
      <w:r w:rsidRPr="00245157">
        <w:rPr>
          <w:sz w:val="16"/>
        </w:rPr>
        <w:t xml:space="preserve">. IP systems should recognize and protect creativity in all its forms, including contributions from traditional and indigenous knowledge developed by women,” </w:t>
      </w:r>
      <w:r w:rsidRPr="00245157">
        <w:rPr>
          <w:rStyle w:val="StyleUnderline"/>
        </w:rPr>
        <w:t>said</w:t>
      </w:r>
      <w:r w:rsidRPr="00245157">
        <w:rPr>
          <w:sz w:val="16"/>
        </w:rPr>
        <w:t xml:space="preserve"> Prof. Walter G. </w:t>
      </w:r>
      <w:r w:rsidRPr="00245157">
        <w:rPr>
          <w:rStyle w:val="StyleUnderline"/>
        </w:rPr>
        <w:t>Park, of American University</w:t>
      </w:r>
      <w:r w:rsidRPr="00245157">
        <w:rPr>
          <w:sz w:val="16"/>
        </w:rPr>
        <w:t xml:space="preserve"> and author of the Patent Index. </w:t>
      </w:r>
      <w:r w:rsidRPr="00245157">
        <w:rPr>
          <w:rStyle w:val="StyleUnderline"/>
        </w:rPr>
        <w:t>The focus on the protection of intellectual property comes at a time when IP rights are both of their highest importance to the global economy and the most at risk</w:t>
      </w:r>
      <w:r w:rsidRPr="00245157">
        <w:rPr>
          <w:sz w:val="16"/>
        </w:rPr>
        <w:t>. I</w:t>
      </w:r>
      <w:r w:rsidRPr="00245157">
        <w:rPr>
          <w:rStyle w:val="StyleUnderline"/>
        </w:rPr>
        <w:t xml:space="preserve">P-intensive firms account for more than 38% of GDP </w:t>
      </w:r>
      <w:r w:rsidRPr="00245157">
        <w:rPr>
          <w:sz w:val="16"/>
        </w:rPr>
        <w:t xml:space="preserve">and 45.5 million in the U.S., and 42% of GDP and 82 million jobs in the EU. These industries not only support jobs, but high-paying jobs. In the EU and U.S., workers earn 46% more in IP-intensive sectors than workers in other sectors. </w:t>
      </w:r>
      <w:r w:rsidRPr="00245157">
        <w:rPr>
          <w:rStyle w:val="StyleUnderline"/>
        </w:rPr>
        <w:t>Without strong rights protections, innovation is stifled as content creators lose a large portion of their incentive to create</w:t>
      </w:r>
      <w:r w:rsidRPr="00245157">
        <w:rPr>
          <w:sz w:val="16"/>
        </w:rPr>
        <w:t xml:space="preserve"> – profit. In the absence of effective IP laws, creative works can be infringed upon, reproduced without needing the creator’s permission, and sold without compensating the creator.</w:t>
      </w:r>
    </w:p>
    <w:p w14:paraId="6CEB4EA4" w14:textId="77777777" w:rsidR="004F62F7" w:rsidRDefault="004F62F7" w:rsidP="004F62F7"/>
    <w:p w14:paraId="7A41500D" w14:textId="77777777" w:rsidR="004F62F7" w:rsidRDefault="004F62F7" w:rsidP="004F62F7">
      <w:pPr>
        <w:pStyle w:val="Heading3"/>
      </w:pPr>
      <w:r>
        <w:t xml:space="preserve">2AC Perm </w:t>
      </w:r>
    </w:p>
    <w:p w14:paraId="36A9034D" w14:textId="77777777" w:rsidR="004F62F7" w:rsidRPr="006E25F4" w:rsidRDefault="004F62F7" w:rsidP="006E25F4"/>
    <w:p w14:paraId="0CF06F20" w14:textId="6BA22D3A" w:rsidR="004F62F7" w:rsidRPr="006E25F4" w:rsidRDefault="006E25F4" w:rsidP="006E25F4">
      <w:pPr>
        <w:pStyle w:val="Heading4"/>
      </w:pPr>
      <w:r w:rsidRPr="006E25F4">
        <w:t xml:space="preserve">Middle ground between enclosure and commons is crucial- IP is the key </w:t>
      </w:r>
    </w:p>
    <w:p w14:paraId="7EE3E368" w14:textId="77777777" w:rsidR="004F62F7" w:rsidRPr="004D4223" w:rsidRDefault="004F62F7" w:rsidP="004F62F7">
      <w:pPr>
        <w:rPr>
          <w:rStyle w:val="Style13ptBold"/>
        </w:rPr>
      </w:pPr>
      <w:r w:rsidRPr="004D4223">
        <w:rPr>
          <w:rStyle w:val="Style13ptBold"/>
        </w:rPr>
        <w:t xml:space="preserve">Spinello and Tavani, PhDs, 05 </w:t>
      </w:r>
    </w:p>
    <w:p w14:paraId="0798033F" w14:textId="77777777" w:rsidR="004F62F7" w:rsidRPr="004D4223" w:rsidRDefault="004F62F7" w:rsidP="004F62F7">
      <w:pPr>
        <w:rPr>
          <w:sz w:val="16"/>
          <w:szCs w:val="16"/>
        </w:rPr>
      </w:pPr>
      <w:r w:rsidRPr="004D4223">
        <w:rPr>
          <w:sz w:val="16"/>
          <w:szCs w:val="16"/>
        </w:rPr>
        <w:t xml:space="preserve">(Richard A, </w:t>
      </w:r>
      <w:proofErr w:type="spellStart"/>
      <w:r w:rsidRPr="004D4223">
        <w:rPr>
          <w:sz w:val="16"/>
          <w:szCs w:val="16"/>
        </w:rPr>
        <w:t>Management@Boston</w:t>
      </w:r>
      <w:proofErr w:type="spellEnd"/>
      <w:r w:rsidRPr="004D4223">
        <w:rPr>
          <w:sz w:val="16"/>
          <w:szCs w:val="16"/>
        </w:rPr>
        <w:t xml:space="preserve">, and Herman T, </w:t>
      </w:r>
      <w:proofErr w:type="spellStart"/>
      <w:r w:rsidRPr="004D4223">
        <w:rPr>
          <w:sz w:val="16"/>
          <w:szCs w:val="16"/>
        </w:rPr>
        <w:t>Phil@</w:t>
      </w:r>
      <w:proofErr w:type="gramStart"/>
      <w:r w:rsidRPr="004D4223">
        <w:rPr>
          <w:sz w:val="16"/>
          <w:szCs w:val="16"/>
        </w:rPr>
        <w:t>Rivier</w:t>
      </w:r>
      <w:proofErr w:type="spellEnd"/>
      <w:r w:rsidRPr="004D4223">
        <w:rPr>
          <w:sz w:val="16"/>
          <w:szCs w:val="16"/>
        </w:rPr>
        <w:t xml:space="preserve">,  </w:t>
      </w:r>
      <w:r w:rsidRPr="004D4223">
        <w:rPr>
          <w:sz w:val="16"/>
          <w:szCs w:val="16"/>
          <w:u w:val="single"/>
        </w:rPr>
        <w:t>Intellectual</w:t>
      </w:r>
      <w:proofErr w:type="gramEnd"/>
      <w:r w:rsidRPr="004D4223">
        <w:rPr>
          <w:sz w:val="16"/>
          <w:szCs w:val="16"/>
          <w:u w:val="single"/>
        </w:rPr>
        <w:t xml:space="preserve"> Property Rights in a Networked World: Theory and Practice )</w:t>
      </w:r>
      <w:r w:rsidRPr="004D4223">
        <w:rPr>
          <w:sz w:val="16"/>
          <w:szCs w:val="16"/>
        </w:rPr>
        <w:t xml:space="preserve"> </w:t>
      </w:r>
    </w:p>
    <w:p w14:paraId="6DC1421B" w14:textId="77777777" w:rsidR="004F62F7" w:rsidRPr="004D4223" w:rsidRDefault="004F62F7" w:rsidP="004F62F7">
      <w:pPr>
        <w:rPr>
          <w:rStyle w:val="StyleUnderline"/>
        </w:rPr>
      </w:pPr>
      <w:r w:rsidRPr="004D4223">
        <w:rPr>
          <w:sz w:val="16"/>
        </w:rPr>
        <w:t xml:space="preserve">In the case of peer-to-peer networks, intellectual property is too vulnerable if precedents such as Sony are strictly </w:t>
      </w:r>
      <w:proofErr w:type="gramStart"/>
      <w:r w:rsidRPr="004D4223">
        <w:rPr>
          <w:sz w:val="16"/>
        </w:rPr>
        <w:t>applied</w:t>
      </w:r>
      <w:proofErr w:type="gramEnd"/>
      <w:r w:rsidRPr="004D4223">
        <w:rPr>
          <w:sz w:val="16"/>
        </w:rPr>
        <w:t xml:space="preserve"> and users are allowed to share files on a massive scale. On the other hand, </w:t>
      </w:r>
      <w:proofErr w:type="spellStart"/>
      <w:r w:rsidRPr="004D4223">
        <w:rPr>
          <w:sz w:val="16"/>
        </w:rPr>
        <w:t>cyberpatents</w:t>
      </w:r>
      <w:proofErr w:type="spellEnd"/>
      <w:r w:rsidRPr="004D4223">
        <w:rPr>
          <w:sz w:val="16"/>
        </w:rPr>
        <w:t xml:space="preserve"> and arbitrary 20-year extensions of the copyright term have no justification, especially when objectively evaluated </w:t>
      </w:r>
      <w:proofErr w:type="gramStart"/>
      <w:r w:rsidRPr="004D4223">
        <w:rPr>
          <w:sz w:val="16"/>
        </w:rPr>
        <w:t>in light of</w:t>
      </w:r>
      <w:proofErr w:type="gramEnd"/>
      <w:r w:rsidRPr="004D4223">
        <w:rPr>
          <w:sz w:val="16"/>
        </w:rPr>
        <w:t xml:space="preserve"> the normative frameworks. In addition, the Microsoft case revealed some of the problems with the proprietary model for software development, which, for certain critics, threatens to enclose the Internet commons. </w:t>
      </w:r>
      <w:proofErr w:type="gramStart"/>
      <w:r w:rsidRPr="004D4223">
        <w:rPr>
          <w:rStyle w:val="StyleUnderline"/>
        </w:rPr>
        <w:t>Open source</w:t>
      </w:r>
      <w:proofErr w:type="gramEnd"/>
      <w:r w:rsidRPr="004D4223">
        <w:rPr>
          <w:sz w:val="16"/>
        </w:rPr>
        <w:t xml:space="preserve"> code </w:t>
      </w:r>
      <w:r w:rsidRPr="004D4223">
        <w:rPr>
          <w:rStyle w:val="StyleUnderline"/>
        </w:rPr>
        <w:t>and open access</w:t>
      </w:r>
      <w:r w:rsidRPr="004D4223">
        <w:rPr>
          <w:sz w:val="16"/>
        </w:rPr>
        <w:t xml:space="preserve"> </w:t>
      </w:r>
      <w:r w:rsidRPr="004D4223">
        <w:rPr>
          <w:rStyle w:val="StyleUnderline"/>
        </w:rPr>
        <w:t>have been proposed as possible alternatives</w:t>
      </w:r>
      <w:r w:rsidRPr="004D4223">
        <w:rPr>
          <w:sz w:val="16"/>
        </w:rPr>
        <w:t>. As our discussion of the Microsoft case demonstrated, there are two basic property models in cyberspace. There are some content providers and software developers who seek almost absolute control (proprietary model) over intellectual objects. On the other hand, some legal scholars and cyberspace libertarians advocate a dissipation of property controls since the current system of rights is so disadvantageous to the robustness of the public domain (commons model</w:t>
      </w:r>
      <w:r w:rsidRPr="004D4223">
        <w:rPr>
          <w:rStyle w:val="StyleUnderline"/>
        </w:rPr>
        <w:t>). Those who embrace</w:t>
      </w:r>
      <w:r w:rsidRPr="004D4223">
        <w:rPr>
          <w:sz w:val="16"/>
        </w:rPr>
        <w:t xml:space="preserve"> </w:t>
      </w:r>
      <w:r w:rsidRPr="004D4223">
        <w:rPr>
          <w:rStyle w:val="StyleUnderline"/>
        </w:rPr>
        <w:t>the commons</w:t>
      </w:r>
      <w:r w:rsidRPr="004D4223">
        <w:rPr>
          <w:sz w:val="16"/>
        </w:rPr>
        <w:t xml:space="preserve"> model </w:t>
      </w:r>
      <w:r w:rsidRPr="004D4223">
        <w:rPr>
          <w:rStyle w:val="StyleUnderline"/>
        </w:rPr>
        <w:t xml:space="preserve">see an enclosure movement “fencing off” intellectual objects. </w:t>
      </w:r>
      <w:r w:rsidRPr="004D4223">
        <w:rPr>
          <w:sz w:val="16"/>
        </w:rPr>
        <w:t xml:space="preserve">They also worry about how the insistence on application of property rights in cyberspace will interfere with the evolution of the Internet and related technologies like peer-to-peer networks. </w:t>
      </w:r>
      <w:r w:rsidRPr="004D4223">
        <w:rPr>
          <w:rStyle w:val="StyleUnderline"/>
        </w:rPr>
        <w:t>What the commons model</w:t>
      </w:r>
      <w:r w:rsidRPr="004D4223">
        <w:rPr>
          <w:sz w:val="16"/>
        </w:rPr>
        <w:t xml:space="preserve"> and its </w:t>
      </w:r>
      <w:r w:rsidRPr="004D4223">
        <w:rPr>
          <w:rStyle w:val="StyleUnderline"/>
        </w:rPr>
        <w:t>adherents</w:t>
      </w:r>
      <w:r w:rsidRPr="004D4223">
        <w:rPr>
          <w:sz w:val="16"/>
        </w:rPr>
        <w:t xml:space="preserve"> </w:t>
      </w:r>
      <w:r w:rsidRPr="004D4223">
        <w:rPr>
          <w:rStyle w:val="StyleUnderline"/>
        </w:rPr>
        <w:t>downplay is the dynamic incentive effects of i</w:t>
      </w:r>
      <w:r w:rsidRPr="004D4223">
        <w:rPr>
          <w:sz w:val="16"/>
        </w:rPr>
        <w:t xml:space="preserve">ntellectual </w:t>
      </w:r>
      <w:r w:rsidRPr="004D4223">
        <w:rPr>
          <w:rStyle w:val="StyleUnderline"/>
        </w:rPr>
        <w:t>p</w:t>
      </w:r>
      <w:r w:rsidRPr="004D4223">
        <w:rPr>
          <w:sz w:val="16"/>
        </w:rPr>
        <w:t xml:space="preserve">roperty rights. As the Supreme Court has observed, </w:t>
      </w:r>
      <w:r w:rsidRPr="004D4223">
        <w:rPr>
          <w:rStyle w:val="StyleUnderline"/>
        </w:rPr>
        <w:t>the “ultimate aim” of copyright</w:t>
      </w:r>
      <w:r w:rsidRPr="004D4223">
        <w:rPr>
          <w:sz w:val="16"/>
        </w:rPr>
        <w:t xml:space="preserve"> and similar protections </w:t>
      </w:r>
      <w:r w:rsidRPr="004D4223">
        <w:rPr>
          <w:rStyle w:val="StyleUnderline"/>
        </w:rPr>
        <w:t>is “to stimulate</w:t>
      </w:r>
      <w:r w:rsidRPr="004D4223">
        <w:rPr>
          <w:sz w:val="16"/>
        </w:rPr>
        <w:t xml:space="preserve"> [the </w:t>
      </w:r>
      <w:r w:rsidRPr="004D4223">
        <w:rPr>
          <w:rStyle w:val="StyleUnderline"/>
        </w:rPr>
        <w:t>creation of useful works</w:t>
      </w:r>
      <w:r w:rsidRPr="004D4223">
        <w:rPr>
          <w:sz w:val="16"/>
        </w:rPr>
        <w:t xml:space="preserve">] </w:t>
      </w:r>
      <w:r w:rsidRPr="004D4223">
        <w:rPr>
          <w:rStyle w:val="StyleUnderline"/>
        </w:rPr>
        <w:t>for</w:t>
      </w:r>
      <w:r w:rsidRPr="004D4223">
        <w:rPr>
          <w:sz w:val="16"/>
        </w:rPr>
        <w:t xml:space="preserve"> the general </w:t>
      </w:r>
      <w:r w:rsidRPr="004D4223">
        <w:rPr>
          <w:rStyle w:val="StyleUnderline"/>
        </w:rPr>
        <w:t>public good</w:t>
      </w:r>
      <w:r w:rsidRPr="004D4223">
        <w:rPr>
          <w:sz w:val="16"/>
        </w:rPr>
        <w:t xml:space="preserve">” (Harper &amp; Row Publishers v. Nation </w:t>
      </w:r>
      <w:proofErr w:type="spellStart"/>
      <w:r w:rsidRPr="004D4223">
        <w:rPr>
          <w:sz w:val="16"/>
        </w:rPr>
        <w:t>Enterterprises</w:t>
      </w:r>
      <w:proofErr w:type="spellEnd"/>
      <w:r w:rsidRPr="004D4223">
        <w:rPr>
          <w:sz w:val="16"/>
        </w:rPr>
        <w:t xml:space="preserve">, 1985). </w:t>
      </w:r>
      <w:r w:rsidRPr="004D4223">
        <w:rPr>
          <w:rStyle w:val="StyleUnderline"/>
        </w:rPr>
        <w:t>Critics of</w:t>
      </w:r>
      <w:r w:rsidRPr="004D4223">
        <w:rPr>
          <w:sz w:val="16"/>
        </w:rPr>
        <w:t xml:space="preserve"> </w:t>
      </w:r>
      <w:r w:rsidRPr="004D4223">
        <w:rPr>
          <w:rStyle w:val="StyleUnderline"/>
        </w:rPr>
        <w:t>i</w:t>
      </w:r>
      <w:r w:rsidRPr="004D4223">
        <w:rPr>
          <w:sz w:val="16"/>
        </w:rPr>
        <w:t xml:space="preserve">ntellectual </w:t>
      </w:r>
      <w:r w:rsidRPr="004D4223">
        <w:rPr>
          <w:rStyle w:val="StyleUnderline"/>
        </w:rPr>
        <w:t>p</w:t>
      </w:r>
      <w:r w:rsidRPr="004D4223">
        <w:rPr>
          <w:sz w:val="16"/>
        </w:rPr>
        <w:t xml:space="preserve">roperty </w:t>
      </w:r>
      <w:r w:rsidRPr="004D4223">
        <w:rPr>
          <w:rStyle w:val="StyleUnderline"/>
        </w:rPr>
        <w:t>rights</w:t>
      </w:r>
      <w:r w:rsidRPr="004D4223">
        <w:rPr>
          <w:sz w:val="16"/>
        </w:rPr>
        <w:t xml:space="preserve"> also </w:t>
      </w:r>
      <w:r w:rsidRPr="004D4223">
        <w:rPr>
          <w:rStyle w:val="StyleUnderline"/>
        </w:rPr>
        <w:t>fail to fully appreciate</w:t>
      </w:r>
      <w:r w:rsidRPr="004D4223">
        <w:rPr>
          <w:sz w:val="16"/>
        </w:rPr>
        <w:t xml:space="preserve"> the concept of “</w:t>
      </w:r>
      <w:r w:rsidRPr="004D4223">
        <w:rPr>
          <w:rStyle w:val="Emphasis"/>
        </w:rPr>
        <w:t>incomplete capture,</w:t>
      </w:r>
      <w:r w:rsidRPr="004D4223">
        <w:rPr>
          <w:sz w:val="16"/>
        </w:rPr>
        <w:t>” that is, “</w:t>
      </w:r>
      <w:r w:rsidRPr="004D4223">
        <w:rPr>
          <w:rStyle w:val="StyleUnderline"/>
        </w:rPr>
        <w:t>an i</w:t>
      </w:r>
      <w:r w:rsidRPr="004D4223">
        <w:rPr>
          <w:sz w:val="16"/>
        </w:rPr>
        <w:t xml:space="preserve">ntellectual </w:t>
      </w:r>
      <w:r w:rsidRPr="004D4223">
        <w:rPr>
          <w:rStyle w:val="StyleUnderline"/>
        </w:rPr>
        <w:t>p</w:t>
      </w:r>
      <w:r w:rsidRPr="004D4223">
        <w:rPr>
          <w:sz w:val="16"/>
        </w:rPr>
        <w:t xml:space="preserve">roperty </w:t>
      </w:r>
      <w:r w:rsidRPr="004D4223">
        <w:rPr>
          <w:rStyle w:val="StyleUnderline"/>
        </w:rPr>
        <w:t>owner cannot possibly appropriate all</w:t>
      </w:r>
      <w:r w:rsidRPr="004D4223">
        <w:rPr>
          <w:sz w:val="16"/>
        </w:rPr>
        <w:t xml:space="preserve"> of the </w:t>
      </w:r>
      <w:r w:rsidRPr="004D4223">
        <w:rPr>
          <w:rStyle w:val="StyleUnderline"/>
        </w:rPr>
        <w:t>information</w:t>
      </w:r>
      <w:r w:rsidRPr="004D4223">
        <w:rPr>
          <w:sz w:val="16"/>
        </w:rPr>
        <w:t xml:space="preserve"> (and thus social value) </w:t>
      </w:r>
      <w:r w:rsidRPr="004D4223">
        <w:rPr>
          <w:rStyle w:val="StyleUnderline"/>
        </w:rPr>
        <w:t>generated by her creation</w:t>
      </w:r>
      <w:r w:rsidRPr="004D4223">
        <w:rPr>
          <w:sz w:val="16"/>
        </w:rPr>
        <w:t xml:space="preserve">” (Wagner, 2003). Even if an intellectual object is copyrighted, there can never be complete control of that object. </w:t>
      </w:r>
      <w:r w:rsidRPr="004D4223">
        <w:rPr>
          <w:rStyle w:val="StyleUnderline"/>
        </w:rPr>
        <w:t>A protected intellectual object is not hermetically sealed off from public access.</w:t>
      </w:r>
      <w:r w:rsidRPr="004D4223">
        <w:rPr>
          <w:sz w:val="16"/>
        </w:rPr>
        <w:t xml:space="preserve"> Rather, </w:t>
      </w:r>
      <w:r w:rsidRPr="004D4223">
        <w:rPr>
          <w:rStyle w:val="StyleUnderline"/>
        </w:rPr>
        <w:t>there is usually</w:t>
      </w:r>
      <w:r w:rsidRPr="004D4223">
        <w:rPr>
          <w:sz w:val="16"/>
        </w:rPr>
        <w:t xml:space="preserve"> </w:t>
      </w:r>
      <w:r w:rsidRPr="004D4223">
        <w:rPr>
          <w:rStyle w:val="Emphasis"/>
        </w:rPr>
        <w:t>a positive spillover effect</w:t>
      </w:r>
      <w:r w:rsidRPr="004D4223">
        <w:rPr>
          <w:sz w:val="16"/>
        </w:rPr>
        <w:t xml:space="preserve"> </w:t>
      </w:r>
      <w:r w:rsidRPr="004D4223">
        <w:rPr>
          <w:rStyle w:val="StyleUnderline"/>
        </w:rPr>
        <w:t>as</w:t>
      </w:r>
      <w:r w:rsidRPr="004D4223">
        <w:rPr>
          <w:sz w:val="16"/>
        </w:rPr>
        <w:t xml:space="preserve"> this </w:t>
      </w:r>
      <w:r w:rsidRPr="004D4223">
        <w:rPr>
          <w:rStyle w:val="StyleUnderline"/>
        </w:rPr>
        <w:t>info</w:t>
      </w:r>
      <w:r w:rsidRPr="004D4223">
        <w:rPr>
          <w:sz w:val="16"/>
        </w:rPr>
        <w:t xml:space="preserve">rmation </w:t>
      </w:r>
      <w:r w:rsidRPr="004D4223">
        <w:rPr>
          <w:rStyle w:val="StyleUnderline"/>
        </w:rPr>
        <w:t>is</w:t>
      </w:r>
      <w:r w:rsidRPr="004D4223">
        <w:rPr>
          <w:sz w:val="16"/>
        </w:rPr>
        <w:t xml:space="preserve"> </w:t>
      </w:r>
      <w:r w:rsidRPr="004D4223">
        <w:rPr>
          <w:rStyle w:val="StyleUnderline"/>
        </w:rPr>
        <w:t>disseminated throughout society</w:t>
      </w:r>
      <w:r w:rsidRPr="004D4223">
        <w:rPr>
          <w:sz w:val="16"/>
        </w:rPr>
        <w:t xml:space="preserve">. Copyrighted works, once they are disclosed to the public, convey information, ideas, and suggestions to many others who can utilize those ideas or follow up on these suggestions without violating that copyright. Some of the information stimulated may be only indirectly or obliquely affiliated with the new creation. For example, a successful novel (and subsequent movie) like Cold Mountain engenders new investigations and discussions of the civil war. Thus, </w:t>
      </w:r>
      <w:r w:rsidRPr="004D4223">
        <w:rPr>
          <w:rStyle w:val="StyleUnderline"/>
        </w:rPr>
        <w:t xml:space="preserve">even “fully </w:t>
      </w:r>
      <w:proofErr w:type="spellStart"/>
      <w:r w:rsidRPr="004D4223">
        <w:rPr>
          <w:rStyle w:val="StyleUnderline"/>
        </w:rPr>
        <w:t>propertized</w:t>
      </w:r>
      <w:proofErr w:type="spellEnd"/>
      <w:r w:rsidRPr="004D4223">
        <w:rPr>
          <w:rStyle w:val="StyleUnderline"/>
        </w:rPr>
        <w:t xml:space="preserve"> intellectual goods” can contribute to the spiraling growth of information resources and thereby enhance</w:t>
      </w:r>
      <w:r w:rsidRPr="004D4223">
        <w:rPr>
          <w:sz w:val="16"/>
        </w:rPr>
        <w:t xml:space="preserve"> in some limited way the </w:t>
      </w:r>
      <w:r w:rsidRPr="004D4223">
        <w:rPr>
          <w:rStyle w:val="StyleUnderline"/>
        </w:rPr>
        <w:t>public domain</w:t>
      </w:r>
      <w:r w:rsidRPr="004D4223">
        <w:rPr>
          <w:sz w:val="16"/>
        </w:rPr>
        <w:t xml:space="preserve"> (Wagner, 2003). But while this fixation on control and enclosure may be exaggerated, flawed legislation such as the DMCA and particularly the CTEA remind us that </w:t>
      </w:r>
      <w:r w:rsidRPr="004D4223">
        <w:rPr>
          <w:rStyle w:val="StyleUnderline"/>
        </w:rPr>
        <w:t xml:space="preserve">policy makers are subject to </w:t>
      </w:r>
      <w:r w:rsidRPr="004D4223">
        <w:rPr>
          <w:rStyle w:val="Emphasis"/>
        </w:rPr>
        <w:t>capture</w:t>
      </w:r>
      <w:r w:rsidRPr="004D4223">
        <w:rPr>
          <w:sz w:val="16"/>
        </w:rPr>
        <w:t xml:space="preserve">. </w:t>
      </w:r>
      <w:r w:rsidRPr="004D4223">
        <w:rPr>
          <w:rStyle w:val="StyleUnderline"/>
        </w:rPr>
        <w:t>This leads to the unwarranted expansion of i</w:t>
      </w:r>
      <w:r w:rsidRPr="004D4223">
        <w:rPr>
          <w:sz w:val="16"/>
        </w:rPr>
        <w:t xml:space="preserve">ntellectual </w:t>
      </w:r>
      <w:r w:rsidRPr="004D4223">
        <w:rPr>
          <w:rStyle w:val="StyleUnderline"/>
        </w:rPr>
        <w:t>p</w:t>
      </w:r>
      <w:r w:rsidRPr="004D4223">
        <w:rPr>
          <w:sz w:val="16"/>
        </w:rPr>
        <w:t xml:space="preserve">roperty rights </w:t>
      </w:r>
      <w:r w:rsidRPr="004D4223">
        <w:rPr>
          <w:rStyle w:val="StyleUnderline"/>
        </w:rPr>
        <w:t>that is not in the public interest</w:t>
      </w:r>
      <w:r w:rsidRPr="004D4223">
        <w:rPr>
          <w:sz w:val="16"/>
        </w:rPr>
        <w:t xml:space="preserve">. In their zeal to thwart piracy and to protect fragile digital content, there is also a threat that content providers will insist on greater control than the intellectual property system has tolerated in the past. </w:t>
      </w:r>
      <w:r w:rsidRPr="004D4223">
        <w:rPr>
          <w:rStyle w:val="StyleUnderline"/>
        </w:rPr>
        <w:t>Policy</w:t>
      </w:r>
      <w:r w:rsidRPr="004D4223">
        <w:rPr>
          <w:sz w:val="16"/>
        </w:rPr>
        <w:t xml:space="preserve"> </w:t>
      </w:r>
      <w:r w:rsidRPr="004D4223">
        <w:rPr>
          <w:rStyle w:val="Emphasis"/>
        </w:rPr>
        <w:t>makers must find that elusive middle way</w:t>
      </w:r>
      <w:r w:rsidRPr="004D4223">
        <w:rPr>
          <w:sz w:val="16"/>
        </w:rPr>
        <w:t xml:space="preserve"> </w:t>
      </w:r>
      <w:r w:rsidRPr="004D4223">
        <w:rPr>
          <w:rStyle w:val="StyleUnderline"/>
        </w:rPr>
        <w:t>that balances</w:t>
      </w:r>
      <w:r w:rsidRPr="004D4223">
        <w:rPr>
          <w:sz w:val="16"/>
        </w:rPr>
        <w:t xml:space="preserve"> legitimate </w:t>
      </w:r>
      <w:r w:rsidRPr="004D4223">
        <w:rPr>
          <w:rStyle w:val="StyleUnderline"/>
        </w:rPr>
        <w:t>concerns</w:t>
      </w:r>
      <w:r w:rsidRPr="004D4223">
        <w:rPr>
          <w:sz w:val="16"/>
        </w:rPr>
        <w:t xml:space="preserve"> </w:t>
      </w:r>
      <w:r w:rsidRPr="004D4223">
        <w:rPr>
          <w:rStyle w:val="StyleUnderline"/>
        </w:rPr>
        <w:t>about protecting intellectual objects with the need for a robust and renewable public domain.</w:t>
      </w:r>
      <w:r w:rsidRPr="004D4223">
        <w:rPr>
          <w:sz w:val="16"/>
        </w:rPr>
        <w:t xml:space="preserve"> We admit that discerning and </w:t>
      </w:r>
      <w:r w:rsidRPr="004D4223">
        <w:rPr>
          <w:rStyle w:val="StyleUnderline"/>
        </w:rPr>
        <w:t xml:space="preserve">legislating the “right” </w:t>
      </w:r>
      <w:r w:rsidRPr="004D4223">
        <w:rPr>
          <w:sz w:val="16"/>
        </w:rPr>
        <w:t xml:space="preserve">or proportionate </w:t>
      </w:r>
      <w:r w:rsidRPr="004D4223">
        <w:rPr>
          <w:rStyle w:val="StyleUnderline"/>
        </w:rPr>
        <w:t>amount</w:t>
      </w:r>
      <w:r w:rsidRPr="004D4223">
        <w:rPr>
          <w:sz w:val="16"/>
        </w:rPr>
        <w:t xml:space="preserve"> </w:t>
      </w:r>
      <w:r w:rsidRPr="004D4223">
        <w:rPr>
          <w:rStyle w:val="Emphasis"/>
        </w:rPr>
        <w:t>of intellectual property protection is a difficult process</w:t>
      </w:r>
      <w:r w:rsidRPr="004D4223">
        <w:rPr>
          <w:sz w:val="16"/>
        </w:rPr>
        <w:t xml:space="preserve">. A full exposition of what a moderate protection scheme would look like is beyond the scope of this chapter. But we have offered some recommendations </w:t>
      </w:r>
      <w:proofErr w:type="gramStart"/>
      <w:r w:rsidRPr="004D4223">
        <w:rPr>
          <w:sz w:val="16"/>
        </w:rPr>
        <w:t>in the course of</w:t>
      </w:r>
      <w:proofErr w:type="gramEnd"/>
      <w:r w:rsidRPr="004D4223">
        <w:rPr>
          <w:sz w:val="16"/>
        </w:rPr>
        <w:t xml:space="preserve"> this analysis: software platforms as a limited commons under certain conditions, shorter duration for copyright protection, more limited scope of patent coverage, thick patent protection for genuine inventions that are costly to commercialize, and so forth. Finally, as we have been at pains to insist here, while the </w:t>
      </w:r>
      <w:r w:rsidRPr="004D4223">
        <w:rPr>
          <w:rStyle w:val="StyleUnderline"/>
        </w:rPr>
        <w:t>normative frameworks</w:t>
      </w:r>
      <w:r w:rsidRPr="004D4223">
        <w:rPr>
          <w:sz w:val="16"/>
        </w:rPr>
        <w:t xml:space="preserve"> may be indeterminate, they </w:t>
      </w:r>
      <w:r w:rsidRPr="004D4223">
        <w:rPr>
          <w:rStyle w:val="StyleUnderline"/>
        </w:rPr>
        <w:t>can</w:t>
      </w:r>
      <w:r w:rsidRPr="004D4223">
        <w:rPr>
          <w:sz w:val="16"/>
        </w:rPr>
        <w:t xml:space="preserve"> still </w:t>
      </w:r>
      <w:r w:rsidRPr="004D4223">
        <w:rPr>
          <w:rStyle w:val="StyleUnderline"/>
        </w:rPr>
        <w:t>guide policy makers in making prudent choices that will reward creative labor and stimulate creativity while avoiding further erosion of the intellectual commons.</w:t>
      </w:r>
    </w:p>
    <w:p w14:paraId="2A11E4D2" w14:textId="77777777" w:rsidR="004F62F7" w:rsidRDefault="004F62F7" w:rsidP="004F62F7"/>
    <w:p w14:paraId="797840BB" w14:textId="77777777" w:rsidR="004F62F7" w:rsidRDefault="004F62F7" w:rsidP="004F62F7"/>
    <w:p w14:paraId="74067B39" w14:textId="3636AF3C" w:rsidR="004F62F7" w:rsidRDefault="00D9507C" w:rsidP="00D9507C">
      <w:pPr>
        <w:pStyle w:val="Heading3"/>
      </w:pPr>
      <w:r>
        <w:t xml:space="preserve">XT: Perm- Pragmatism </w:t>
      </w:r>
    </w:p>
    <w:p w14:paraId="2FC210AA" w14:textId="77777777" w:rsidR="00D9507C" w:rsidRDefault="00D9507C" w:rsidP="00D9507C"/>
    <w:p w14:paraId="37494FC1" w14:textId="77777777" w:rsidR="00D9507C" w:rsidRPr="006E25F4" w:rsidRDefault="00D9507C" w:rsidP="006E25F4">
      <w:pPr>
        <w:pStyle w:val="Heading4"/>
      </w:pPr>
      <w:r w:rsidRPr="006E25F4">
        <w:t xml:space="preserve">Pragmatic advocacy means endorsing multiple policy vocabularies- our representations aren't </w:t>
      </w:r>
      <w:proofErr w:type="spellStart"/>
      <w:r w:rsidRPr="006E25F4">
        <w:t>uniquelly</w:t>
      </w:r>
      <w:proofErr w:type="spellEnd"/>
      <w:r w:rsidRPr="006E25F4">
        <w:t xml:space="preserve"> exclusionary, they exclude the same way the alternative does </w:t>
      </w:r>
    </w:p>
    <w:p w14:paraId="12857F53" w14:textId="77777777" w:rsidR="00D9507C" w:rsidRPr="00497A00" w:rsidRDefault="00D9507C" w:rsidP="00D9507C">
      <w:pPr>
        <w:rPr>
          <w:rStyle w:val="StyleUnderline"/>
          <w:b/>
        </w:rPr>
      </w:pPr>
      <w:r w:rsidRPr="00497A00">
        <w:rPr>
          <w:rStyle w:val="StyleUnderline"/>
          <w:b/>
        </w:rPr>
        <w:t>Anderson, PhD, 03</w:t>
      </w:r>
    </w:p>
    <w:p w14:paraId="26724F52" w14:textId="77777777" w:rsidR="00D9507C" w:rsidRPr="006B1739" w:rsidRDefault="00D9507C" w:rsidP="00D9507C">
      <w:pPr>
        <w:rPr>
          <w:rStyle w:val="StyleUnderline"/>
          <w:sz w:val="12"/>
        </w:rPr>
      </w:pPr>
      <w:r w:rsidRPr="006B1739">
        <w:rPr>
          <w:rStyle w:val="StyleUnderline"/>
          <w:sz w:val="12"/>
        </w:rPr>
        <w:t xml:space="preserve"> (</w:t>
      </w:r>
      <w:proofErr w:type="spellStart"/>
      <w:proofErr w:type="gramStart"/>
      <w:r w:rsidRPr="006B1739">
        <w:rPr>
          <w:rStyle w:val="StyleUnderline"/>
          <w:sz w:val="12"/>
        </w:rPr>
        <w:t>Haithe</w:t>
      </w:r>
      <w:proofErr w:type="spellEnd"/>
      <w:r w:rsidRPr="006B1739">
        <w:rPr>
          <w:rStyle w:val="StyleUnderline"/>
          <w:sz w:val="12"/>
        </w:rPr>
        <w:t xml:space="preserve">,  </w:t>
      </w:r>
      <w:r w:rsidRPr="006B1739">
        <w:rPr>
          <w:rStyle w:val="StyleUnderline"/>
          <w:i/>
          <w:sz w:val="12"/>
        </w:rPr>
        <w:t>As</w:t>
      </w:r>
      <w:proofErr w:type="gramEnd"/>
      <w:r w:rsidRPr="006B1739">
        <w:rPr>
          <w:rStyle w:val="StyleUnderline"/>
          <w:i/>
          <w:sz w:val="12"/>
        </w:rPr>
        <w:t xml:space="preserve"> If Gender Mattered: Feminism and Change in Higher Education</w:t>
      </w:r>
      <w:r w:rsidRPr="006B1739">
        <w:rPr>
          <w:rStyle w:val="StyleUnderline"/>
          <w:sz w:val="12"/>
        </w:rPr>
        <w:t xml:space="preserve">  The Journal of Higher </w:t>
      </w:r>
      <w:proofErr w:type="spellStart"/>
      <w:r w:rsidRPr="006B1739">
        <w:rPr>
          <w:rStyle w:val="StyleUnderline"/>
          <w:sz w:val="12"/>
        </w:rPr>
        <w:t>Education,Vol</w:t>
      </w:r>
      <w:proofErr w:type="spellEnd"/>
      <w:r w:rsidRPr="006B1739">
        <w:rPr>
          <w:rStyle w:val="StyleUnderline"/>
          <w:sz w:val="12"/>
        </w:rPr>
        <w:t xml:space="preserve">. 74, No. 3  pp. 321-336 ) </w:t>
      </w:r>
    </w:p>
    <w:p w14:paraId="0A59D129" w14:textId="77777777" w:rsidR="00D9507C" w:rsidRDefault="00D9507C" w:rsidP="00D9507C">
      <w:pPr>
        <w:rPr>
          <w:sz w:val="12"/>
          <w:szCs w:val="16"/>
        </w:rPr>
      </w:pPr>
      <w:r w:rsidRPr="006B1739">
        <w:rPr>
          <w:sz w:val="12"/>
          <w:szCs w:val="16"/>
        </w:rPr>
        <w:t xml:space="preserve">The fact </w:t>
      </w:r>
      <w:r w:rsidRPr="00146BE3">
        <w:rPr>
          <w:szCs w:val="16"/>
          <w:u w:val="single"/>
        </w:rPr>
        <w:t>that Bensimon and Marshall</w:t>
      </w:r>
      <w:r w:rsidRPr="006B1739">
        <w:rPr>
          <w:sz w:val="12"/>
          <w:szCs w:val="16"/>
        </w:rPr>
        <w:t xml:space="preserve"> (1997</w:t>
      </w:r>
      <w:r w:rsidRPr="00146BE3">
        <w:rPr>
          <w:szCs w:val="16"/>
          <w:u w:val="single"/>
        </w:rPr>
        <w:t>) bring their criticism to bear upon</w:t>
      </w:r>
      <w:r w:rsidRPr="006B1739">
        <w:rPr>
          <w:sz w:val="12"/>
          <w:szCs w:val="16"/>
        </w:rPr>
        <w:t xml:space="preserve"> conventional academic practices, but also upon the work of </w:t>
      </w:r>
      <w:r w:rsidRPr="00146BE3">
        <w:rPr>
          <w:szCs w:val="16"/>
          <w:u w:val="single"/>
        </w:rPr>
        <w:t>other feminists</w:t>
      </w:r>
      <w:r w:rsidRPr="006B1739">
        <w:rPr>
          <w:sz w:val="12"/>
          <w:szCs w:val="16"/>
        </w:rPr>
        <w:t xml:space="preserve">, </w:t>
      </w:r>
      <w:r w:rsidRPr="00146BE3">
        <w:rPr>
          <w:szCs w:val="16"/>
          <w:u w:val="single"/>
        </w:rPr>
        <w:t>offers another clue about the place of feminist critique in higher education</w:t>
      </w:r>
      <w:r w:rsidRPr="006B1739">
        <w:rPr>
          <w:sz w:val="12"/>
          <w:szCs w:val="16"/>
        </w:rPr>
        <w:t xml:space="preserve">. </w:t>
      </w:r>
      <w:r w:rsidRPr="002F6B78">
        <w:rPr>
          <w:szCs w:val="16"/>
          <w:u w:val="single"/>
        </w:rPr>
        <w:t xml:space="preserve">If </w:t>
      </w:r>
      <w:r w:rsidRPr="006B1739">
        <w:rPr>
          <w:sz w:val="12"/>
          <w:szCs w:val="16"/>
        </w:rPr>
        <w:t xml:space="preserve">academic </w:t>
      </w:r>
      <w:r w:rsidRPr="002F6B78">
        <w:rPr>
          <w:szCs w:val="16"/>
          <w:u w:val="single"/>
        </w:rPr>
        <w:t>feminism is now characterized by internal conflicts over what it means to do work</w:t>
      </w:r>
      <w:r w:rsidRPr="006B1739">
        <w:rPr>
          <w:sz w:val="12"/>
          <w:szCs w:val="16"/>
        </w:rPr>
        <w:t xml:space="preserve"> that is recognizably feminist, then </w:t>
      </w:r>
      <w:r w:rsidRPr="002F6B78">
        <w:rPr>
          <w:szCs w:val="16"/>
          <w:u w:val="single"/>
        </w:rPr>
        <w:t>this is a sign of its growth,</w:t>
      </w:r>
      <w:r w:rsidRPr="006B1739">
        <w:rPr>
          <w:sz w:val="12"/>
          <w:szCs w:val="16"/>
        </w:rPr>
        <w:t xml:space="preserve"> maturity, and vitality. As Alasdair </w:t>
      </w:r>
      <w:proofErr w:type="spellStart"/>
      <w:r w:rsidRPr="006B1739">
        <w:rPr>
          <w:sz w:val="12"/>
          <w:szCs w:val="16"/>
        </w:rPr>
        <w:t>MacIntyre</w:t>
      </w:r>
      <w:proofErr w:type="spellEnd"/>
      <w:r w:rsidRPr="006B1739">
        <w:rPr>
          <w:sz w:val="12"/>
          <w:szCs w:val="16"/>
        </w:rPr>
        <w:t xml:space="preserve"> (1984) once observed, "when an institution-a university, say, ... is the bearer of a tradition of practice or practices, its common life will be partly, but in a centrally important way, constituted by a continuous argument as to what a university is and ought to be.... Traditions, when vital, embody continuities of conflict" (p. 222). Feminism entered the university in opposition to the common life of men's studies but, because it is academic, it has been subject to the continuities of conflict that are definitive of all academic work. Whenever conflict over what constitutes an </w:t>
      </w:r>
      <w:proofErr w:type="gramStart"/>
      <w:r w:rsidRPr="006B1739">
        <w:rPr>
          <w:sz w:val="12"/>
          <w:szCs w:val="16"/>
        </w:rPr>
        <w:t>academic conversation ceases</w:t>
      </w:r>
      <w:proofErr w:type="gramEnd"/>
      <w:r w:rsidRPr="006B1739">
        <w:rPr>
          <w:sz w:val="12"/>
          <w:szCs w:val="16"/>
        </w:rPr>
        <w:t xml:space="preserve">, that particular way of thinking withers away. </w:t>
      </w:r>
      <w:r w:rsidRPr="002F6B78">
        <w:rPr>
          <w:szCs w:val="16"/>
          <w:u w:val="single"/>
        </w:rPr>
        <w:t>Judging by contemporary conversations, academic feminism is still firmly in the game</w:t>
      </w:r>
      <w:r w:rsidRPr="006B1739">
        <w:rPr>
          <w:sz w:val="12"/>
          <w:szCs w:val="16"/>
        </w:rPr>
        <w:t xml:space="preserve">. Like other groups of academics, feminists have enunciated the norms and conventions that establish their distinctive boundaries, and these conventions, in turn, identify who is and is not an insider. Often as not, feminists do this by pointing to differences that mark others as outsiders. Bensimon and Marshall, for example, tell us that "there is a misperception among those who are not knowledgeable of feminist theories that any work that focuses on women or issues that concern women is feminist" (p. 8). What counts as feminist work in higher education? As they put it, "If the study's data were analyzed in connection to </w:t>
      </w:r>
      <w:proofErr w:type="gramStart"/>
      <w:r w:rsidRPr="006B1739">
        <w:rPr>
          <w:sz w:val="12"/>
          <w:szCs w:val="16"/>
        </w:rPr>
        <w:t>historically-embedded</w:t>
      </w:r>
      <w:proofErr w:type="gramEnd"/>
      <w:r w:rsidRPr="006B1739">
        <w:rPr>
          <w:sz w:val="12"/>
          <w:szCs w:val="16"/>
        </w:rPr>
        <w:t xml:space="preserve"> policy assumptions that structure universities around males, with a critique of assumptions of current policies and programs, and presented an activist/advocacy stance for remaking institutional practices to be responsive to women, then it would be feminist critical analysis" (italics in original, p. 9). </w:t>
      </w:r>
      <w:r w:rsidRPr="00FC6C5A">
        <w:rPr>
          <w:szCs w:val="16"/>
          <w:u w:val="single"/>
        </w:rPr>
        <w:t>While Bensimon and Marshall</w:t>
      </w:r>
      <w:r w:rsidRPr="006B1739">
        <w:rPr>
          <w:sz w:val="12"/>
          <w:szCs w:val="16"/>
        </w:rPr>
        <w:t xml:space="preserve"> (1997) </w:t>
      </w:r>
      <w:r w:rsidRPr="00FC6C5A">
        <w:rPr>
          <w:szCs w:val="16"/>
          <w:u w:val="single"/>
        </w:rPr>
        <w:t xml:space="preserve">like to think that their acts of criticism are dismantling the master's house, </w:t>
      </w:r>
      <w:r w:rsidRPr="00FC6C5A">
        <w:rPr>
          <w:b/>
          <w:szCs w:val="16"/>
          <w:u w:val="single"/>
        </w:rPr>
        <w:t xml:space="preserve">to the pragmatist it </w:t>
      </w:r>
      <w:proofErr w:type="gramStart"/>
      <w:r w:rsidRPr="00FC6C5A">
        <w:rPr>
          <w:b/>
          <w:szCs w:val="16"/>
          <w:u w:val="single"/>
        </w:rPr>
        <w:t>looks  like</w:t>
      </w:r>
      <w:proofErr w:type="gramEnd"/>
      <w:r w:rsidRPr="00FC6C5A">
        <w:rPr>
          <w:b/>
          <w:szCs w:val="16"/>
          <w:u w:val="single"/>
        </w:rPr>
        <w:t xml:space="preserve"> business as usual</w:t>
      </w:r>
      <w:r w:rsidRPr="006B1739">
        <w:rPr>
          <w:sz w:val="12"/>
          <w:szCs w:val="16"/>
        </w:rPr>
        <w:t xml:space="preserve">. As Richard </w:t>
      </w:r>
      <w:proofErr w:type="spellStart"/>
      <w:r w:rsidRPr="006B1739">
        <w:rPr>
          <w:sz w:val="12"/>
          <w:szCs w:val="16"/>
        </w:rPr>
        <w:t>Rorty</w:t>
      </w:r>
      <w:proofErr w:type="spellEnd"/>
      <w:r w:rsidRPr="006B1739">
        <w:rPr>
          <w:sz w:val="12"/>
          <w:szCs w:val="16"/>
        </w:rPr>
        <w:t xml:space="preserve"> (1989) says, </w:t>
      </w:r>
      <w:r w:rsidRPr="00FC6C5A">
        <w:rPr>
          <w:szCs w:val="16"/>
          <w:u w:val="single"/>
        </w:rPr>
        <w:t>pragmatists do not treat people "as anonymous channels for truth but as abbreviations for a certain final vocabulary and for the sorts of beliefs and desires typical of its users"</w:t>
      </w:r>
      <w:r w:rsidRPr="006B1739">
        <w:rPr>
          <w:sz w:val="12"/>
          <w:szCs w:val="16"/>
        </w:rPr>
        <w:t xml:space="preserve"> (pp. 79-80). </w:t>
      </w:r>
      <w:r w:rsidRPr="00FC6C5A">
        <w:rPr>
          <w:szCs w:val="16"/>
          <w:u w:val="single"/>
        </w:rPr>
        <w:t>The work of academics</w:t>
      </w:r>
      <w:r w:rsidRPr="006B1739">
        <w:rPr>
          <w:sz w:val="12"/>
          <w:szCs w:val="16"/>
        </w:rPr>
        <w:t xml:space="preserve">, in part, </w:t>
      </w:r>
      <w:r w:rsidRPr="00FC6C5A">
        <w:rPr>
          <w:b/>
          <w:szCs w:val="16"/>
          <w:u w:val="single"/>
        </w:rPr>
        <w:t>is to try on different vocabularies, redescribe events from the perspectives they offer, and compare the results with those generated by alternative vocabularies</w:t>
      </w:r>
      <w:r w:rsidRPr="006B1739">
        <w:rPr>
          <w:sz w:val="12"/>
          <w:szCs w:val="16"/>
        </w:rPr>
        <w:t xml:space="preserve">. </w:t>
      </w:r>
      <w:r w:rsidRPr="00CA10AB">
        <w:rPr>
          <w:szCs w:val="16"/>
          <w:u w:val="single"/>
        </w:rPr>
        <w:t xml:space="preserve">Academic feminists have introduced new vocabularies, and the redescriptions these vocabularies enable have been very productive. </w:t>
      </w:r>
      <w:r w:rsidRPr="006B1739">
        <w:rPr>
          <w:sz w:val="12"/>
          <w:szCs w:val="16"/>
        </w:rPr>
        <w:t xml:space="preserve">Bensimon and Marshall are trying to redefine the world of higher education policy by applying a feminist vocabulary, which they hope will make things better. </w:t>
      </w:r>
      <w:r w:rsidRPr="00CA10AB">
        <w:rPr>
          <w:szCs w:val="16"/>
          <w:u w:val="single"/>
        </w:rPr>
        <w:t xml:space="preserve">Ironically, the challenges they offer would not make sense to other members of the profession-indeed, could not even be </w:t>
      </w:r>
      <w:proofErr w:type="spellStart"/>
      <w:r w:rsidRPr="00CA10AB">
        <w:rPr>
          <w:szCs w:val="16"/>
          <w:u w:val="single"/>
        </w:rPr>
        <w:t>heardif</w:t>
      </w:r>
      <w:proofErr w:type="spellEnd"/>
      <w:r w:rsidRPr="00CA10AB">
        <w:rPr>
          <w:szCs w:val="16"/>
          <w:u w:val="single"/>
        </w:rPr>
        <w:t xml:space="preserve"> Bensimon and Marshall had not </w:t>
      </w:r>
      <w:r w:rsidRPr="00CA10AB">
        <w:rPr>
          <w:b/>
          <w:szCs w:val="16"/>
          <w:u w:val="single"/>
        </w:rPr>
        <w:t>mastered some of the academic protocols handed down to them by men</w:t>
      </w:r>
      <w:r w:rsidRPr="00CA10AB">
        <w:rPr>
          <w:szCs w:val="16"/>
          <w:u w:val="single"/>
        </w:rPr>
        <w:t>. The inescapable fact, the truly fundamental principle that underlies academic work, is that to become a member of academia, is to be socialized into a community defined by rules that determine who is, and is not, a member in good standing</w:t>
      </w:r>
      <w:r w:rsidRPr="006B1739">
        <w:rPr>
          <w:sz w:val="12"/>
          <w:szCs w:val="16"/>
        </w:rPr>
        <w:t xml:space="preserve">. Membership rules are never fully secured, of course; </w:t>
      </w:r>
      <w:proofErr w:type="gramStart"/>
      <w:r w:rsidRPr="006B1739">
        <w:rPr>
          <w:sz w:val="12"/>
          <w:szCs w:val="16"/>
        </w:rPr>
        <w:t>instead</w:t>
      </w:r>
      <w:proofErr w:type="gramEnd"/>
      <w:r w:rsidRPr="006B1739">
        <w:rPr>
          <w:sz w:val="12"/>
          <w:szCs w:val="16"/>
        </w:rPr>
        <w:t xml:space="preserve"> they are historical and contextual and must, as a consequence, be continually worked for. Nonetheless rules of membership, however much they shift to accommodate new ways of thinking and being, are still rules. The dilemma that Lorde eloquently points to, despite her desire for a revolution (or perhaps because her desire is so strong</w:t>
      </w:r>
      <w:r w:rsidRPr="00CA10AB">
        <w:rPr>
          <w:szCs w:val="16"/>
          <w:u w:val="single"/>
        </w:rPr>
        <w:t>), is that it is impossible to challenge membership rules without already being an insider of one sort or another.</w:t>
      </w:r>
      <w:r w:rsidRPr="006B1739">
        <w:rPr>
          <w:sz w:val="12"/>
          <w:szCs w:val="16"/>
        </w:rPr>
        <w:t xml:space="preserve"> In Women of Academe: Outsiders in the Sacred Grove, Nadya Aisenberg and Mona Harrington (1988) characterized academic women as being "</w:t>
      </w:r>
      <w:proofErr w:type="spellStart"/>
      <w:r w:rsidRPr="006B1739">
        <w:rPr>
          <w:sz w:val="12"/>
          <w:szCs w:val="16"/>
        </w:rPr>
        <w:t>outsiders."</w:t>
      </w:r>
      <w:r w:rsidRPr="00CA10AB">
        <w:rPr>
          <w:szCs w:val="16"/>
          <w:u w:val="single"/>
        </w:rPr>
        <w:t>A</w:t>
      </w:r>
      <w:proofErr w:type="spellEnd"/>
      <w:r w:rsidRPr="00CA10AB">
        <w:rPr>
          <w:szCs w:val="16"/>
          <w:u w:val="single"/>
        </w:rPr>
        <w:t xml:space="preserve"> s "women of </w:t>
      </w:r>
      <w:proofErr w:type="spellStart"/>
      <w:r w:rsidRPr="00CA10AB">
        <w:rPr>
          <w:szCs w:val="16"/>
          <w:u w:val="single"/>
        </w:rPr>
        <w:t>academe</w:t>
      </w:r>
      <w:r>
        <w:rPr>
          <w:szCs w:val="16"/>
          <w:u w:val="single"/>
        </w:rPr>
        <w:t>y</w:t>
      </w:r>
      <w:proofErr w:type="spellEnd"/>
      <w:r>
        <w:rPr>
          <w:szCs w:val="16"/>
          <w:u w:val="single"/>
        </w:rPr>
        <w:t>,"h</w:t>
      </w:r>
      <w:r w:rsidRPr="00CA10AB">
        <w:rPr>
          <w:szCs w:val="16"/>
          <w:u w:val="single"/>
        </w:rPr>
        <w:t xml:space="preserve">owever, they are </w:t>
      </w:r>
      <w:r w:rsidRPr="00CA10AB">
        <w:rPr>
          <w:sz w:val="12"/>
          <w:szCs w:val="16"/>
        </w:rPr>
        <w:t>also</w:t>
      </w:r>
      <w:r w:rsidRPr="00CA10AB">
        <w:rPr>
          <w:szCs w:val="16"/>
          <w:u w:val="single"/>
        </w:rPr>
        <w:t xml:space="preserve"> </w:t>
      </w:r>
      <w:r w:rsidRPr="00CA10AB">
        <w:rPr>
          <w:b/>
          <w:szCs w:val="16"/>
          <w:u w:val="single"/>
        </w:rPr>
        <w:t>insiders.</w:t>
      </w:r>
      <w:r w:rsidRPr="006B1739">
        <w:rPr>
          <w:sz w:val="12"/>
          <w:szCs w:val="16"/>
        </w:rPr>
        <w:t xml:space="preserve"> Academic feminists in higher education are insiders of a particular kind, to be sure. They have used, and will no doubt continue to use, the uniqueness of their insights to challenge the rules that govern academia at large. I am sympathetic with their agenda for change, but I do wish to point out that </w:t>
      </w:r>
      <w:r w:rsidRPr="00426412">
        <w:rPr>
          <w:szCs w:val="16"/>
          <w:u w:val="single"/>
        </w:rPr>
        <w:t>the alternatives that feminists offer</w:t>
      </w:r>
      <w:r w:rsidRPr="006B1739">
        <w:rPr>
          <w:sz w:val="12"/>
          <w:szCs w:val="16"/>
        </w:rPr>
        <w:t xml:space="preserve">, like those offered by other groups of academics, </w:t>
      </w:r>
      <w:r w:rsidRPr="00426412">
        <w:rPr>
          <w:b/>
          <w:szCs w:val="16"/>
          <w:u w:val="single"/>
        </w:rPr>
        <w:t>are defined by rules of inclusion and exclusion that, in turn, point to their own specialized biases</w:t>
      </w:r>
      <w:r w:rsidRPr="006B1739">
        <w:rPr>
          <w:sz w:val="12"/>
          <w:szCs w:val="16"/>
        </w:rPr>
        <w:t>. As Bensimon and Marshall make plain, it takes more than womanhood to put one inside the circle of academic feminists. (325-6)</w:t>
      </w:r>
    </w:p>
    <w:p w14:paraId="5E1A700B" w14:textId="77777777" w:rsidR="00D9507C" w:rsidRPr="00D9507C" w:rsidRDefault="00D9507C" w:rsidP="00D9507C"/>
    <w:sectPr w:rsidR="00D9507C" w:rsidRPr="00D95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F7"/>
    <w:rsid w:val="0009646B"/>
    <w:rsid w:val="000A605C"/>
    <w:rsid w:val="001C0C53"/>
    <w:rsid w:val="0025343E"/>
    <w:rsid w:val="002C206A"/>
    <w:rsid w:val="003269DE"/>
    <w:rsid w:val="004A3EE6"/>
    <w:rsid w:val="004F62F7"/>
    <w:rsid w:val="0055180C"/>
    <w:rsid w:val="006E25F4"/>
    <w:rsid w:val="00D9507C"/>
    <w:rsid w:val="00F53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92B2"/>
  <w15:chartTrackingRefBased/>
  <w15:docId w15:val="{ABEB49AC-2382-4F4A-B8FE-4E599A669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206A"/>
    <w:pPr>
      <w:spacing w:after="0" w:line="240" w:lineRule="auto"/>
    </w:pPr>
    <w:rPr>
      <w:rFonts w:ascii="Georgia" w:hAnsi="Georgia" w:cs="Calibri"/>
      <w:kern w:val="0"/>
      <w14:ligatures w14:val="none"/>
    </w:rPr>
  </w:style>
  <w:style w:type="paragraph" w:styleId="Heading1">
    <w:name w:val="heading 1"/>
    <w:aliases w:val="Pocket,Heading 1 Char1,ALEX"/>
    <w:basedOn w:val="Normal"/>
    <w:next w:val="Normal"/>
    <w:link w:val="Heading1Char"/>
    <w:qFormat/>
    <w:rsid w:val="002C20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20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
    <w:basedOn w:val="Normal"/>
    <w:next w:val="Normal"/>
    <w:link w:val="Heading3Char"/>
    <w:uiPriority w:val="2"/>
    <w:qFormat/>
    <w:rsid w:val="002C20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ody,Big card,Normal Tag,heading 2,Ch, Ch,no read,No Spacing211,No Spacing12,No Spacing2111,TAG,No Spacing4,No Spacing11111,No Spacing5,No Spacing21,small space,ta,T,Heading 2 Char2 Char,Heading 2 Char1 Char Char,Very Small Text"/>
    <w:basedOn w:val="Normal"/>
    <w:next w:val="Normal"/>
    <w:link w:val="Heading4Char"/>
    <w:uiPriority w:val="3"/>
    <w:qFormat/>
    <w:rsid w:val="002C206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206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6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20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206A"/>
  </w:style>
  <w:style w:type="character" w:customStyle="1" w:styleId="Heading1Char">
    <w:name w:val="Heading 1 Char"/>
    <w:aliases w:val="Pocket Char,Heading 1 Char1 Char,ALEX Char"/>
    <w:basedOn w:val="DefaultParagraphFont"/>
    <w:link w:val="Heading1"/>
    <w:rsid w:val="002C206A"/>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C206A"/>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2C206A"/>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small text Char,body Char,Big card Char,Normal Tag Char,heading 2 Char,Ch Char, Ch Char,no read Char,No Spacing211 Char,No Spacing12 Char,No Spacing2111 Char,TAG Char,No Spacing4 Char,No Spacing11111 Char,No Spacing5 Char,ta Char"/>
    <w:basedOn w:val="DefaultParagraphFont"/>
    <w:link w:val="Heading4"/>
    <w:uiPriority w:val="3"/>
    <w:rsid w:val="002C206A"/>
    <w:rPr>
      <w:rFonts w:ascii="Georgia" w:eastAsiaTheme="majorEastAsia" w:hAnsi="Georgia" w:cstheme="majorBidi"/>
      <w:b/>
      <w:iCs/>
      <w:kern w:val="0"/>
      <w:sz w:val="26"/>
      <w14:ligatures w14:val="none"/>
    </w:rPr>
  </w:style>
  <w:style w:type="character" w:customStyle="1" w:styleId="Heading5Char">
    <w:name w:val="Heading 5 Char"/>
    <w:basedOn w:val="DefaultParagraphFont"/>
    <w:link w:val="Heading5"/>
    <w:uiPriority w:val="9"/>
    <w:semiHidden/>
    <w:rsid w:val="002C206A"/>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4F6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F7"/>
    <w:rPr>
      <w:rFonts w:eastAsiaTheme="majorEastAsia" w:cstheme="majorBidi"/>
      <w:color w:val="272727" w:themeColor="text1" w:themeTint="D8"/>
    </w:rPr>
  </w:style>
  <w:style w:type="paragraph" w:styleId="Title">
    <w:name w:val="Title"/>
    <w:basedOn w:val="Normal"/>
    <w:next w:val="Normal"/>
    <w:link w:val="TitleChar"/>
    <w:uiPriority w:val="10"/>
    <w:qFormat/>
    <w:rsid w:val="004F62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F7"/>
    <w:pPr>
      <w:spacing w:before="160"/>
      <w:jc w:val="center"/>
    </w:pPr>
    <w:rPr>
      <w:i/>
      <w:iCs/>
      <w:color w:val="404040" w:themeColor="text1" w:themeTint="BF"/>
    </w:rPr>
  </w:style>
  <w:style w:type="character" w:customStyle="1" w:styleId="QuoteChar">
    <w:name w:val="Quote Char"/>
    <w:basedOn w:val="DefaultParagraphFont"/>
    <w:link w:val="Quote"/>
    <w:uiPriority w:val="29"/>
    <w:rsid w:val="004F62F7"/>
    <w:rPr>
      <w:i/>
      <w:iCs/>
      <w:color w:val="404040" w:themeColor="text1" w:themeTint="BF"/>
    </w:rPr>
  </w:style>
  <w:style w:type="paragraph" w:styleId="ListParagraph">
    <w:name w:val="List Paragraph"/>
    <w:basedOn w:val="Normal"/>
    <w:uiPriority w:val="34"/>
    <w:qFormat/>
    <w:rsid w:val="004F62F7"/>
    <w:pPr>
      <w:ind w:left="720"/>
      <w:contextualSpacing/>
    </w:pPr>
  </w:style>
  <w:style w:type="character" w:styleId="IntenseEmphasis">
    <w:name w:val="Intense Emphasis"/>
    <w:basedOn w:val="DefaultParagraphFont"/>
    <w:uiPriority w:val="21"/>
    <w:qFormat/>
    <w:rsid w:val="004F62F7"/>
    <w:rPr>
      <w:i/>
      <w:iCs/>
      <w:color w:val="2F5496" w:themeColor="accent1" w:themeShade="BF"/>
    </w:rPr>
  </w:style>
  <w:style w:type="paragraph" w:styleId="IntenseQuote">
    <w:name w:val="Intense Quote"/>
    <w:basedOn w:val="Normal"/>
    <w:next w:val="Normal"/>
    <w:link w:val="IntenseQuoteChar"/>
    <w:uiPriority w:val="30"/>
    <w:qFormat/>
    <w:rsid w:val="004F6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2F7"/>
    <w:rPr>
      <w:i/>
      <w:iCs/>
      <w:color w:val="2F5496" w:themeColor="accent1" w:themeShade="BF"/>
    </w:rPr>
  </w:style>
  <w:style w:type="character" w:styleId="IntenseReference">
    <w:name w:val="Intense Reference"/>
    <w:basedOn w:val="DefaultParagraphFont"/>
    <w:uiPriority w:val="32"/>
    <w:qFormat/>
    <w:rsid w:val="004F62F7"/>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C206A"/>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2C206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206A"/>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2C206A"/>
    <w:rPr>
      <w:b w:val="0"/>
      <w:sz w:val="22"/>
      <w:u w:val="single"/>
    </w:rPr>
  </w:style>
  <w:style w:type="character" w:styleId="Strong">
    <w:name w:val="Strong"/>
    <w:basedOn w:val="DefaultParagraphFont"/>
    <w:uiPriority w:val="22"/>
    <w:qFormat/>
    <w:rsid w:val="002C206A"/>
    <w:rPr>
      <w:b/>
      <w:bCs/>
    </w:rPr>
  </w:style>
  <w:style w:type="character" w:styleId="BookTitle">
    <w:name w:val="Book Title"/>
    <w:basedOn w:val="DefaultParagraphFont"/>
    <w:uiPriority w:val="33"/>
    <w:qFormat/>
    <w:rsid w:val="002C206A"/>
    <w:rPr>
      <w:b/>
      <w:bCs/>
      <w:i/>
      <w:iCs/>
      <w:spacing w:val="5"/>
    </w:rPr>
  </w:style>
  <w:style w:type="numbering" w:styleId="111111">
    <w:name w:val="Outline List 2"/>
    <w:basedOn w:val="NoList"/>
    <w:uiPriority w:val="99"/>
    <w:semiHidden/>
    <w:unhideWhenUsed/>
    <w:rsid w:val="002C206A"/>
  </w:style>
  <w:style w:type="paragraph" w:styleId="Header">
    <w:name w:val="header"/>
    <w:basedOn w:val="Normal"/>
    <w:link w:val="HeaderChar"/>
    <w:uiPriority w:val="99"/>
    <w:semiHidden/>
    <w:rsid w:val="002C206A"/>
    <w:pPr>
      <w:tabs>
        <w:tab w:val="center" w:pos="4680"/>
        <w:tab w:val="right" w:pos="9360"/>
      </w:tabs>
    </w:pPr>
  </w:style>
  <w:style w:type="character" w:customStyle="1" w:styleId="HeaderChar">
    <w:name w:val="Header Char"/>
    <w:basedOn w:val="DefaultParagraphFont"/>
    <w:link w:val="Header"/>
    <w:uiPriority w:val="99"/>
    <w:semiHidden/>
    <w:rsid w:val="002C206A"/>
    <w:rPr>
      <w:rFonts w:ascii="Georgia" w:hAnsi="Georgia" w:cs="Calibri"/>
      <w:kern w:val="0"/>
      <w14:ligatures w14:val="none"/>
    </w:rPr>
  </w:style>
  <w:style w:type="paragraph" w:styleId="Footer">
    <w:name w:val="footer"/>
    <w:basedOn w:val="Normal"/>
    <w:link w:val="FooterChar"/>
    <w:uiPriority w:val="99"/>
    <w:semiHidden/>
    <w:rsid w:val="002C206A"/>
    <w:pPr>
      <w:tabs>
        <w:tab w:val="center" w:pos="4680"/>
        <w:tab w:val="right" w:pos="9360"/>
      </w:tabs>
    </w:pPr>
  </w:style>
  <w:style w:type="character" w:customStyle="1" w:styleId="FooterChar">
    <w:name w:val="Footer Char"/>
    <w:basedOn w:val="DefaultParagraphFont"/>
    <w:link w:val="Footer"/>
    <w:uiPriority w:val="99"/>
    <w:semiHidden/>
    <w:rsid w:val="002C206A"/>
    <w:rPr>
      <w:rFonts w:ascii="Georgia" w:hAnsi="Georgia" w:cs="Calibri"/>
      <w:kern w:val="0"/>
      <w14:ligatures w14:val="none"/>
    </w:rPr>
  </w:style>
  <w:style w:type="paragraph" w:styleId="BodyText">
    <w:name w:val="Body Text"/>
    <w:basedOn w:val="Normal"/>
    <w:link w:val="BodyTextChar"/>
    <w:uiPriority w:val="99"/>
    <w:semiHidden/>
    <w:unhideWhenUsed/>
    <w:rsid w:val="002C206A"/>
    <w:pPr>
      <w:spacing w:after="120"/>
    </w:pPr>
  </w:style>
  <w:style w:type="character" w:customStyle="1" w:styleId="BodyTextChar">
    <w:name w:val="Body Text Char"/>
    <w:basedOn w:val="DefaultParagraphFont"/>
    <w:link w:val="BodyText"/>
    <w:uiPriority w:val="99"/>
    <w:semiHidden/>
    <w:rsid w:val="002C206A"/>
    <w:rPr>
      <w:rFonts w:ascii="Georgia" w:hAnsi="Georgia" w:cs="Calibri"/>
      <w:kern w:val="0"/>
      <w14:ligatures w14:val="none"/>
    </w:rPr>
  </w:style>
  <w:style w:type="paragraph" w:styleId="NoSpacing">
    <w:name w:val="No Spacing"/>
    <w:link w:val="NoSpacingChar"/>
    <w:uiPriority w:val="99"/>
    <w:unhideWhenUsed/>
    <w:qFormat/>
    <w:rsid w:val="002C206A"/>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2C206A"/>
    <w:rPr>
      <w:rFonts w:ascii="Calibri" w:hAnsi="Calibri" w:cs="Calibri"/>
      <w:kern w:val="0"/>
      <w14:ligatures w14:val="none"/>
    </w:rPr>
  </w:style>
  <w:style w:type="character" w:styleId="Hyperlink">
    <w:name w:val="Hyperlink"/>
    <w:basedOn w:val="DefaultParagraphFont"/>
    <w:uiPriority w:val="99"/>
    <w:unhideWhenUsed/>
    <w:rsid w:val="002C206A"/>
    <w:rPr>
      <w:color w:val="0563C1" w:themeColor="hyperlink"/>
      <w:u w:val="single"/>
    </w:rPr>
  </w:style>
  <w:style w:type="character" w:styleId="UnresolvedMention">
    <w:name w:val="Unresolved Mention"/>
    <w:basedOn w:val="DefaultParagraphFont"/>
    <w:uiPriority w:val="99"/>
    <w:semiHidden/>
    <w:unhideWhenUsed/>
    <w:rsid w:val="002C206A"/>
    <w:rPr>
      <w:color w:val="605E5C"/>
      <w:shd w:val="clear" w:color="auto" w:fill="E1DFDD"/>
    </w:rPr>
  </w:style>
  <w:style w:type="paragraph" w:customStyle="1" w:styleId="textbold">
    <w:name w:val="text bold"/>
    <w:basedOn w:val="Normal"/>
    <w:link w:val="Emphasis"/>
    <w:uiPriority w:val="8"/>
    <w:qFormat/>
    <w:rsid w:val="004F62F7"/>
    <w:pPr>
      <w:pBdr>
        <w:top w:val="single" w:sz="18" w:space="0" w:color="auto"/>
        <w:left w:val="single" w:sz="18" w:space="0" w:color="auto"/>
        <w:bottom w:val="single" w:sz="18" w:space="0" w:color="auto"/>
        <w:right w:val="single" w:sz="18" w:space="0" w:color="auto"/>
      </w:pBdr>
      <w:spacing w:line="254" w:lineRule="auto"/>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ckinson.edu/news/article/5570/please_dont_call_it_the_dismal_science" TargetMode="External"/><Relationship Id="rId13" Type="http://schemas.openxmlformats.org/officeDocument/2006/relationships/hyperlink" Target="https://www.libertarianism.org/columns/false-feminist-economics-methodenstreit-competition-versus-cooperation" TargetMode="External"/><Relationship Id="rId3" Type="http://schemas.openxmlformats.org/officeDocument/2006/relationships/settings" Target="settings.xml"/><Relationship Id="rId7" Type="http://schemas.openxmlformats.org/officeDocument/2006/relationships/hyperlink" Target="https://law.stanford.edu/2013/04/22/sla-2013-04-22-in-defense-of-economics/" TargetMode="External"/><Relationship Id="rId12" Type="http://schemas.openxmlformats.org/officeDocument/2006/relationships/hyperlink" Target="https://www.taylorfrancis.com/chapters/edit/10.4324/9781003264200-3/advocating-feminist-economic-policies-lila-caballero-so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tes.lsa.umich.edu/mje/2022/04/16/in-defense-of-rationality/" TargetMode="External"/><Relationship Id="rId11" Type="http://schemas.openxmlformats.org/officeDocument/2006/relationships/hyperlink" Target="https://democracyjournal.org/arguments/homo-economicus-must-die/" TargetMode="External"/><Relationship Id="rId5" Type="http://schemas.openxmlformats.org/officeDocument/2006/relationships/hyperlink" Target="https://compass.onlinelibrary.wiley.com/doi/full/10.1111/phc3.12774" TargetMode="External"/><Relationship Id="rId15" Type="http://schemas.openxmlformats.org/officeDocument/2006/relationships/theme" Target="theme/theme1.xml"/><Relationship Id="rId10" Type="http://schemas.openxmlformats.org/officeDocument/2006/relationships/hyperlink" Target="https://link.springer.com/chapter/10.1007/978-94-011-2942-8_8" TargetMode="External"/><Relationship Id="rId4" Type="http://schemas.openxmlformats.org/officeDocument/2006/relationships/webSettings" Target="webSettings.xml"/><Relationship Id="rId9" Type="http://schemas.openxmlformats.org/officeDocument/2006/relationships/hyperlink" Target="https://marginalrevolution.com/marginalrevolution/2017/09/ever-happened-feminist-economic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3131</TotalTime>
  <Pages>1</Pages>
  <Words>35510</Words>
  <Characters>202412</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7</cp:revision>
  <dcterms:created xsi:type="dcterms:W3CDTF">2024-06-20T06:12:00Z</dcterms:created>
  <dcterms:modified xsi:type="dcterms:W3CDTF">2024-06-23T07:10:00Z</dcterms:modified>
</cp:coreProperties>
</file>